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8B" w:rsidRDefault="009F5450">
      <w:pPr>
        <w:spacing w:after="0" w:line="259" w:lineRule="auto"/>
        <w:ind w:left="0" w:firstLine="0"/>
      </w:pPr>
      <w:r>
        <w:rPr>
          <w:b/>
          <w:sz w:val="44"/>
        </w:rPr>
        <w:t xml:space="preserve">Silver Birch School </w:t>
      </w:r>
    </w:p>
    <w:p w:rsidR="00431B8B" w:rsidRDefault="009F5450">
      <w:pPr>
        <w:spacing w:after="84" w:line="240" w:lineRule="auto"/>
        <w:ind w:left="0" w:right="8147" w:firstLine="0"/>
      </w:pPr>
      <w:r>
        <w:rPr>
          <w:b/>
          <w:sz w:val="24"/>
        </w:rPr>
        <w:t xml:space="preserve"> </w:t>
      </w:r>
      <w:r>
        <w:rPr>
          <w:sz w:val="24"/>
        </w:rPr>
        <w:t xml:space="preserve"> </w:t>
      </w:r>
    </w:p>
    <w:p w:rsidR="00431B8B" w:rsidRDefault="009F5450">
      <w:pPr>
        <w:spacing w:after="0" w:line="259" w:lineRule="auto"/>
        <w:ind w:left="105" w:firstLine="0"/>
        <w:jc w:val="center"/>
      </w:pPr>
      <w:r>
        <w:rPr>
          <w:b/>
          <w:sz w:val="32"/>
        </w:rPr>
        <w:t xml:space="preserve"> </w:t>
      </w:r>
    </w:p>
    <w:p w:rsidR="00431B8B" w:rsidRDefault="009F5450" w:rsidP="009F5450">
      <w:pPr>
        <w:spacing w:after="0" w:line="259" w:lineRule="auto"/>
        <w:ind w:left="0" w:firstLine="0"/>
        <w:rPr>
          <w:sz w:val="32"/>
        </w:rPr>
      </w:pPr>
      <w:r>
        <w:rPr>
          <w:b/>
          <w:sz w:val="32"/>
        </w:rPr>
        <w:t xml:space="preserve">Behaviour &amp; discipline policy </w:t>
      </w:r>
    </w:p>
    <w:p w:rsidR="009F5450" w:rsidRDefault="009F5450" w:rsidP="009F5450">
      <w:pPr>
        <w:spacing w:after="0" w:line="256" w:lineRule="auto"/>
        <w:ind w:left="0" w:firstLine="0"/>
        <w:rPr>
          <w:b/>
        </w:rPr>
      </w:pPr>
    </w:p>
    <w:p w:rsidR="009F5450" w:rsidRDefault="009F5450" w:rsidP="009F5450">
      <w:pPr>
        <w:spacing w:after="0" w:line="256" w:lineRule="auto"/>
        <w:ind w:left="0" w:firstLine="0"/>
      </w:pPr>
      <w:r>
        <w:rPr>
          <w:b/>
        </w:rPr>
        <w:t>Issued:</w:t>
      </w:r>
      <w:r>
        <w:t xml:space="preserve"> 31/08/13</w:t>
      </w:r>
    </w:p>
    <w:p w:rsidR="009F5450" w:rsidRDefault="009F5450" w:rsidP="009F5450">
      <w:pPr>
        <w:spacing w:after="0" w:line="256" w:lineRule="auto"/>
        <w:ind w:left="0" w:firstLine="0"/>
      </w:pPr>
    </w:p>
    <w:p w:rsidR="009F5450" w:rsidRDefault="009F5450" w:rsidP="009F5450">
      <w:pPr>
        <w:spacing w:after="0" w:line="256" w:lineRule="auto"/>
        <w:ind w:left="0" w:firstLine="0"/>
      </w:pPr>
      <w:r>
        <w:rPr>
          <w:b/>
        </w:rPr>
        <w:t>Reviewed:</w:t>
      </w:r>
      <w:r>
        <w:t xml:space="preserve"> 19/08/18</w:t>
      </w:r>
    </w:p>
    <w:p w:rsidR="009F5450" w:rsidRDefault="009F5450" w:rsidP="009F5450">
      <w:pPr>
        <w:spacing w:after="0" w:line="256" w:lineRule="auto"/>
        <w:ind w:left="0" w:firstLine="0"/>
      </w:pPr>
      <w:r>
        <w:t xml:space="preserve"> </w:t>
      </w:r>
    </w:p>
    <w:p w:rsidR="009F5450" w:rsidRDefault="009F5450" w:rsidP="009F5450">
      <w:pPr>
        <w:spacing w:after="49" w:line="256" w:lineRule="auto"/>
        <w:ind w:left="-5"/>
      </w:pPr>
      <w:r>
        <w:rPr>
          <w:b/>
        </w:rPr>
        <w:t xml:space="preserve">Next review date: </w:t>
      </w:r>
      <w:r>
        <w:t>August 2019</w:t>
      </w:r>
    </w:p>
    <w:p w:rsidR="009F5450" w:rsidRDefault="009F5450" w:rsidP="009F5450">
      <w:pPr>
        <w:spacing w:after="0" w:line="259" w:lineRule="auto"/>
        <w:ind w:left="0" w:firstLine="0"/>
      </w:pPr>
    </w:p>
    <w:p w:rsidR="00431B8B" w:rsidRDefault="009F5450" w:rsidP="009F5450">
      <w:pPr>
        <w:spacing w:after="0" w:line="259" w:lineRule="auto"/>
        <w:ind w:left="0" w:firstLine="0"/>
      </w:pPr>
      <w:r>
        <w:rPr>
          <w:rFonts w:ascii="Arial" w:eastAsia="Arial" w:hAnsi="Arial" w:cs="Arial"/>
          <w:sz w:val="24"/>
        </w:rPr>
        <w:t xml:space="preserve"> </w:t>
      </w:r>
    </w:p>
    <w:p w:rsidR="00431B8B" w:rsidRDefault="009F5450">
      <w:pPr>
        <w:pStyle w:val="Heading1"/>
        <w:jc w:val="left"/>
      </w:pPr>
      <w:r>
        <w:t>P</w:t>
      </w:r>
      <w:r>
        <w:t xml:space="preserve">olicy Statement </w:t>
      </w:r>
    </w:p>
    <w:p w:rsidR="00431B8B" w:rsidRDefault="009F5450">
      <w:pPr>
        <w:spacing w:after="0" w:line="259" w:lineRule="auto"/>
        <w:ind w:left="0" w:firstLine="0"/>
      </w:pPr>
      <w:r>
        <w:rPr>
          <w:sz w:val="20"/>
        </w:rPr>
        <w:t xml:space="preserve"> </w:t>
      </w:r>
    </w:p>
    <w:p w:rsidR="00431B8B" w:rsidRDefault="009F5450">
      <w:pPr>
        <w:spacing w:after="57" w:line="259" w:lineRule="auto"/>
        <w:ind w:left="0" w:firstLine="0"/>
      </w:pPr>
      <w:r>
        <w:rPr>
          <w:sz w:val="20"/>
        </w:rPr>
        <w:t xml:space="preserve"> </w:t>
      </w:r>
    </w:p>
    <w:p w:rsidR="00431B8B" w:rsidRDefault="009F5450">
      <w:r>
        <w:t xml:space="preserve">Discipline at Silver Birch </w:t>
      </w:r>
      <w:r>
        <w:t xml:space="preserve">School is aimed at establishing, continuously promoting and maintaining a secure, happy, friendly, stimulating and inclusive environment in which pupils are able to learn without distraction or interference. </w:t>
      </w:r>
    </w:p>
    <w:p w:rsidR="00431B8B" w:rsidRDefault="009F5450">
      <w:pPr>
        <w:spacing w:after="0" w:line="259" w:lineRule="auto"/>
        <w:ind w:left="0" w:firstLine="0"/>
      </w:pPr>
      <w:r>
        <w:rPr>
          <w:sz w:val="20"/>
        </w:rPr>
        <w:t xml:space="preserve"> </w:t>
      </w:r>
    </w:p>
    <w:p w:rsidR="00431B8B" w:rsidRDefault="009F5450">
      <w:pPr>
        <w:spacing w:after="73" w:line="259" w:lineRule="auto"/>
        <w:ind w:left="0" w:firstLine="0"/>
      </w:pPr>
      <w:r>
        <w:rPr>
          <w:sz w:val="20"/>
        </w:rPr>
        <w:t xml:space="preserve"> </w:t>
      </w:r>
    </w:p>
    <w:p w:rsidR="00431B8B" w:rsidRDefault="009F5450">
      <w:pPr>
        <w:spacing w:after="0" w:line="259" w:lineRule="auto"/>
        <w:ind w:left="-5"/>
      </w:pPr>
      <w:r>
        <w:rPr>
          <w:b/>
        </w:rPr>
        <w:t xml:space="preserve">Student Code of Conduct </w:t>
      </w:r>
    </w:p>
    <w:p w:rsidR="00431B8B" w:rsidRDefault="009F5450">
      <w:pPr>
        <w:numPr>
          <w:ilvl w:val="0"/>
          <w:numId w:val="1"/>
        </w:numPr>
        <w:spacing w:after="262"/>
        <w:ind w:hanging="361"/>
      </w:pPr>
      <w:r>
        <w:t xml:space="preserve">You will show respect for others, environment and property. </w:t>
      </w:r>
    </w:p>
    <w:p w:rsidR="00431B8B" w:rsidRDefault="009F5450">
      <w:pPr>
        <w:numPr>
          <w:ilvl w:val="0"/>
          <w:numId w:val="1"/>
        </w:numPr>
        <w:spacing w:after="239"/>
        <w:ind w:hanging="361"/>
      </w:pPr>
      <w:r>
        <w:t xml:space="preserve">You will follow instructions given by staff first time. </w:t>
      </w:r>
    </w:p>
    <w:p w:rsidR="00431B8B" w:rsidRDefault="009F5450">
      <w:pPr>
        <w:numPr>
          <w:ilvl w:val="0"/>
          <w:numId w:val="1"/>
        </w:numPr>
        <w:spacing w:after="276"/>
        <w:ind w:hanging="361"/>
      </w:pPr>
      <w:r>
        <w:t xml:space="preserve">You will establish and maintain orderly patterns of learning and behaviour through promotion of self-discipline. </w:t>
      </w:r>
    </w:p>
    <w:p w:rsidR="00431B8B" w:rsidRDefault="009F5450">
      <w:pPr>
        <w:numPr>
          <w:ilvl w:val="0"/>
          <w:numId w:val="1"/>
        </w:numPr>
        <w:spacing w:after="235"/>
        <w:ind w:hanging="361"/>
      </w:pPr>
      <w:r>
        <w:t>You will attend school o</w:t>
      </w:r>
      <w:r>
        <w:t xml:space="preserve">n time. </w:t>
      </w:r>
    </w:p>
    <w:p w:rsidR="00431B8B" w:rsidRDefault="009F5450">
      <w:pPr>
        <w:numPr>
          <w:ilvl w:val="0"/>
          <w:numId w:val="1"/>
        </w:numPr>
        <w:spacing w:after="281"/>
        <w:ind w:hanging="361"/>
      </w:pPr>
      <w:r>
        <w:t xml:space="preserve">You will attend lessons on time and stay in the lesson for the duration of that lesson. </w:t>
      </w:r>
    </w:p>
    <w:p w:rsidR="00431B8B" w:rsidRDefault="009F5450">
      <w:pPr>
        <w:numPr>
          <w:ilvl w:val="0"/>
          <w:numId w:val="1"/>
        </w:numPr>
        <w:spacing w:after="243"/>
        <w:ind w:hanging="361"/>
      </w:pPr>
      <w:r>
        <w:t xml:space="preserve">You will complete all work set to the best of your ability. </w:t>
      </w:r>
    </w:p>
    <w:p w:rsidR="00431B8B" w:rsidRDefault="009F5450">
      <w:pPr>
        <w:numPr>
          <w:ilvl w:val="0"/>
          <w:numId w:val="1"/>
        </w:numPr>
        <w:spacing w:after="281"/>
        <w:ind w:hanging="361"/>
      </w:pPr>
      <w:r>
        <w:t xml:space="preserve">You will be expected to work co-operatively with other students and staff. </w:t>
      </w:r>
    </w:p>
    <w:p w:rsidR="00431B8B" w:rsidRDefault="009F5450">
      <w:pPr>
        <w:numPr>
          <w:ilvl w:val="0"/>
          <w:numId w:val="1"/>
        </w:numPr>
        <w:spacing w:line="489" w:lineRule="auto"/>
        <w:ind w:hanging="361"/>
      </w:pPr>
      <w:r>
        <w:t>You will bring the co</w:t>
      </w:r>
      <w:r>
        <w:t xml:space="preserve">rrect equipment to school as requested. </w:t>
      </w:r>
      <w:r>
        <w:rPr>
          <w:rFonts w:ascii="Arial" w:eastAsia="Arial" w:hAnsi="Arial" w:cs="Arial"/>
        </w:rPr>
        <w:t xml:space="preserve">9) </w:t>
      </w:r>
      <w:r>
        <w:t xml:space="preserve">You will dress according to the dress code. </w:t>
      </w:r>
    </w:p>
    <w:p w:rsidR="00431B8B" w:rsidRDefault="009F5450">
      <w:pPr>
        <w:spacing w:after="0" w:line="259" w:lineRule="auto"/>
        <w:ind w:left="0" w:firstLine="0"/>
        <w:rPr>
          <w:sz w:val="20"/>
        </w:rPr>
      </w:pPr>
      <w:r>
        <w:rPr>
          <w:sz w:val="20"/>
        </w:rPr>
        <w:t xml:space="preserve"> </w:t>
      </w:r>
    </w:p>
    <w:p w:rsidR="009F5450" w:rsidRDefault="009F5450">
      <w:pPr>
        <w:spacing w:after="0" w:line="259" w:lineRule="auto"/>
        <w:ind w:left="0" w:firstLine="0"/>
        <w:rPr>
          <w:sz w:val="20"/>
        </w:rPr>
      </w:pPr>
    </w:p>
    <w:p w:rsidR="009F5450" w:rsidRDefault="009F5450">
      <w:pPr>
        <w:spacing w:after="0" w:line="259" w:lineRule="auto"/>
        <w:ind w:left="0" w:firstLine="0"/>
        <w:rPr>
          <w:sz w:val="20"/>
        </w:rPr>
      </w:pPr>
    </w:p>
    <w:p w:rsidR="009F5450" w:rsidRDefault="009F5450">
      <w:pPr>
        <w:spacing w:after="0" w:line="259" w:lineRule="auto"/>
        <w:ind w:left="0" w:firstLine="0"/>
        <w:rPr>
          <w:sz w:val="20"/>
        </w:rPr>
      </w:pPr>
    </w:p>
    <w:p w:rsidR="009F5450" w:rsidRDefault="009F5450">
      <w:pPr>
        <w:spacing w:after="0" w:line="259" w:lineRule="auto"/>
        <w:ind w:left="0" w:firstLine="0"/>
      </w:pPr>
      <w:bookmarkStart w:id="0" w:name="_GoBack"/>
      <w:bookmarkEnd w:id="0"/>
    </w:p>
    <w:p w:rsidR="00431B8B" w:rsidRDefault="009F5450">
      <w:pPr>
        <w:spacing w:after="5" w:line="259" w:lineRule="auto"/>
        <w:ind w:left="0" w:firstLine="0"/>
      </w:pPr>
      <w:r>
        <w:rPr>
          <w:sz w:val="20"/>
        </w:rPr>
        <w:t xml:space="preserve"> </w:t>
      </w:r>
    </w:p>
    <w:p w:rsidR="00431B8B" w:rsidRDefault="009F5450">
      <w:pPr>
        <w:spacing w:after="267"/>
      </w:pPr>
      <w:r>
        <w:rPr>
          <w:b/>
        </w:rPr>
        <w:lastRenderedPageBreak/>
        <w:t xml:space="preserve">Unacceptable Behaviour </w:t>
      </w:r>
      <w:r>
        <w:t xml:space="preserve">will be deemed as, but not limited to: </w:t>
      </w:r>
    </w:p>
    <w:p w:rsidR="00431B8B" w:rsidRDefault="009F5450">
      <w:pPr>
        <w:numPr>
          <w:ilvl w:val="0"/>
          <w:numId w:val="2"/>
        </w:numPr>
        <w:ind w:hanging="357"/>
      </w:pPr>
      <w:r>
        <w:t xml:space="preserve">Persistent disregard for/non-acceptance of the Code of Conduct </w:t>
      </w:r>
    </w:p>
    <w:p w:rsidR="00431B8B" w:rsidRDefault="009F5450">
      <w:pPr>
        <w:numPr>
          <w:ilvl w:val="0"/>
          <w:numId w:val="2"/>
        </w:numPr>
        <w:ind w:hanging="357"/>
      </w:pPr>
      <w:r>
        <w:t xml:space="preserve">Lack of effort </w:t>
      </w:r>
    </w:p>
    <w:p w:rsidR="00431B8B" w:rsidRDefault="009F5450">
      <w:pPr>
        <w:numPr>
          <w:ilvl w:val="0"/>
          <w:numId w:val="2"/>
        </w:numPr>
        <w:ind w:hanging="357"/>
      </w:pPr>
      <w:r>
        <w:t xml:space="preserve">Foul and disrespectful language </w:t>
      </w:r>
    </w:p>
    <w:p w:rsidR="00431B8B" w:rsidRDefault="009F5450">
      <w:pPr>
        <w:numPr>
          <w:ilvl w:val="0"/>
          <w:numId w:val="2"/>
        </w:numPr>
        <w:ind w:hanging="357"/>
      </w:pPr>
      <w:r>
        <w:t xml:space="preserve">Aggressive, threatening behaviour - verbal or physical </w:t>
      </w:r>
    </w:p>
    <w:p w:rsidR="00431B8B" w:rsidRDefault="009F5450">
      <w:pPr>
        <w:numPr>
          <w:ilvl w:val="0"/>
          <w:numId w:val="2"/>
        </w:numPr>
        <w:ind w:hanging="357"/>
      </w:pPr>
      <w:r>
        <w:t xml:space="preserve">Fighting </w:t>
      </w:r>
    </w:p>
    <w:p w:rsidR="00431B8B" w:rsidRDefault="009F5450">
      <w:pPr>
        <w:numPr>
          <w:ilvl w:val="0"/>
          <w:numId w:val="2"/>
        </w:numPr>
        <w:ind w:hanging="357"/>
      </w:pPr>
      <w:r>
        <w:t xml:space="preserve">Smoking </w:t>
      </w:r>
    </w:p>
    <w:p w:rsidR="00431B8B" w:rsidRDefault="009F5450">
      <w:pPr>
        <w:numPr>
          <w:ilvl w:val="0"/>
          <w:numId w:val="2"/>
        </w:numPr>
        <w:ind w:hanging="357"/>
      </w:pPr>
      <w:r>
        <w:t xml:space="preserve">Misuse of alcohol and illegal or legal drugs </w:t>
      </w:r>
    </w:p>
    <w:p w:rsidR="00431B8B" w:rsidRDefault="009F5450">
      <w:pPr>
        <w:numPr>
          <w:ilvl w:val="0"/>
          <w:numId w:val="2"/>
        </w:numPr>
        <w:ind w:hanging="357"/>
      </w:pPr>
      <w:r>
        <w:t xml:space="preserve">Graffiti and Vandalism </w:t>
      </w:r>
    </w:p>
    <w:p w:rsidR="00431B8B" w:rsidRDefault="009F5450">
      <w:pPr>
        <w:numPr>
          <w:ilvl w:val="0"/>
          <w:numId w:val="2"/>
        </w:numPr>
        <w:ind w:hanging="357"/>
      </w:pPr>
      <w:r>
        <w:t xml:space="preserve">Theft </w:t>
      </w:r>
    </w:p>
    <w:p w:rsidR="00431B8B" w:rsidRDefault="009F5450">
      <w:pPr>
        <w:numPr>
          <w:ilvl w:val="0"/>
          <w:numId w:val="2"/>
        </w:numPr>
        <w:ind w:hanging="357"/>
      </w:pPr>
      <w:r>
        <w:t xml:space="preserve">Racial insults and name calling </w:t>
      </w:r>
    </w:p>
    <w:p w:rsidR="00431B8B" w:rsidRDefault="009F5450">
      <w:pPr>
        <w:numPr>
          <w:ilvl w:val="0"/>
          <w:numId w:val="2"/>
        </w:numPr>
        <w:ind w:hanging="357"/>
      </w:pPr>
      <w:r>
        <w:t xml:space="preserve">Bullying - verbal and physical </w:t>
      </w:r>
    </w:p>
    <w:p w:rsidR="00431B8B" w:rsidRDefault="009F5450">
      <w:pPr>
        <w:numPr>
          <w:ilvl w:val="0"/>
          <w:numId w:val="2"/>
        </w:numPr>
        <w:ind w:hanging="357"/>
      </w:pPr>
      <w:r>
        <w:t xml:space="preserve">Abuse of access to Internet and e-mail </w:t>
      </w:r>
    </w:p>
    <w:p w:rsidR="00431B8B" w:rsidRDefault="009F5450">
      <w:pPr>
        <w:numPr>
          <w:ilvl w:val="0"/>
          <w:numId w:val="2"/>
        </w:numPr>
        <w:ind w:hanging="357"/>
      </w:pPr>
      <w:r>
        <w:t xml:space="preserve">Gum poorly disposed of </w:t>
      </w:r>
    </w:p>
    <w:p w:rsidR="00431B8B" w:rsidRDefault="009F5450">
      <w:pPr>
        <w:numPr>
          <w:ilvl w:val="0"/>
          <w:numId w:val="2"/>
        </w:numPr>
        <w:ind w:hanging="357"/>
      </w:pPr>
      <w:r>
        <w:t>Refusal to switch off or hand in mobile telephones, MP3 players and the like. The school reserves the right to confiscate any inappropriate equipment which must be subsequently collected by pa</w:t>
      </w:r>
      <w:r>
        <w:t xml:space="preserve">rents/carers. </w:t>
      </w:r>
    </w:p>
    <w:p w:rsidR="00431B8B" w:rsidRDefault="009F5450">
      <w:pPr>
        <w:spacing w:after="18" w:line="259" w:lineRule="auto"/>
        <w:ind w:left="0" w:firstLine="0"/>
      </w:pPr>
      <w:r>
        <w:rPr>
          <w:sz w:val="20"/>
        </w:rPr>
        <w:t xml:space="preserve"> </w:t>
      </w:r>
    </w:p>
    <w:p w:rsidR="00431B8B" w:rsidRDefault="009F5450">
      <w:pPr>
        <w:spacing w:after="0" w:line="259" w:lineRule="auto"/>
        <w:ind w:left="-5"/>
      </w:pPr>
      <w:r>
        <w:rPr>
          <w:b/>
        </w:rPr>
        <w:t xml:space="preserve">Discipline </w:t>
      </w:r>
    </w:p>
    <w:p w:rsidR="00431B8B" w:rsidRDefault="009F5450">
      <w:r>
        <w:t xml:space="preserve">At Silver Birch School we provide students with a positive working environment. However, if the code of conduct is broken then appropriate disciplinary measures will be taken. The standard procedure is detailed below, however, </w:t>
      </w:r>
      <w:r>
        <w:t>the penalties that are used will reflect the seriousness of the incident that occurs. If a serious breach of the code of conduct takes place then the school maintains the right to immediately put sanctions in place or if necessary exclude the student/s inv</w:t>
      </w:r>
      <w:r>
        <w:t xml:space="preserve">olved. </w:t>
      </w:r>
    </w:p>
    <w:p w:rsidR="00431B8B" w:rsidRDefault="009F5450">
      <w:pPr>
        <w:spacing w:after="154" w:line="259" w:lineRule="auto"/>
        <w:ind w:left="0" w:firstLine="0"/>
      </w:pPr>
      <w:r>
        <w:t xml:space="preserve"> </w:t>
      </w:r>
    </w:p>
    <w:p w:rsidR="00431B8B" w:rsidRDefault="009F5450">
      <w:pPr>
        <w:numPr>
          <w:ilvl w:val="1"/>
          <w:numId w:val="2"/>
        </w:numPr>
        <w:spacing w:after="34" w:line="398" w:lineRule="auto"/>
        <w:ind w:hanging="344"/>
      </w:pPr>
      <w:r>
        <w:t xml:space="preserve">Incidents will be dealt with immediately, seriously and sensitively </w:t>
      </w:r>
    </w:p>
    <w:p w:rsidR="00431B8B" w:rsidRDefault="009F5450">
      <w:pPr>
        <w:numPr>
          <w:ilvl w:val="1"/>
          <w:numId w:val="2"/>
        </w:numPr>
        <w:spacing w:after="192"/>
        <w:ind w:hanging="344"/>
      </w:pPr>
      <w:r>
        <w:t xml:space="preserve">Verbal warning to cease/correct poor behaviour </w:t>
      </w:r>
    </w:p>
    <w:p w:rsidR="00431B8B" w:rsidRDefault="009F5450">
      <w:pPr>
        <w:numPr>
          <w:ilvl w:val="1"/>
          <w:numId w:val="2"/>
        </w:numPr>
        <w:spacing w:after="27" w:line="402" w:lineRule="auto"/>
        <w:ind w:hanging="344"/>
      </w:pPr>
      <w:r>
        <w:t xml:space="preserve">'Time Out' / Break time detention / Withdrawal of privileges or participation </w:t>
      </w:r>
    </w:p>
    <w:p w:rsidR="00431B8B" w:rsidRDefault="009F5450">
      <w:pPr>
        <w:numPr>
          <w:ilvl w:val="1"/>
          <w:numId w:val="2"/>
        </w:numPr>
        <w:spacing w:after="196"/>
        <w:ind w:hanging="344"/>
      </w:pPr>
      <w:r>
        <w:t xml:space="preserve">After school detention with the Principal of Silver Birch School </w:t>
      </w:r>
    </w:p>
    <w:p w:rsidR="00431B8B" w:rsidRDefault="009F5450">
      <w:pPr>
        <w:numPr>
          <w:ilvl w:val="1"/>
          <w:numId w:val="2"/>
        </w:numPr>
        <w:spacing w:after="162"/>
        <w:ind w:hanging="344"/>
      </w:pPr>
      <w:r>
        <w:t xml:space="preserve">Meeting with Parents/Carers to discuss and write a fixed term </w:t>
      </w:r>
    </w:p>
    <w:p w:rsidR="00431B8B" w:rsidRDefault="009F5450">
      <w:pPr>
        <w:spacing w:after="196"/>
        <w:ind w:left="1083"/>
      </w:pPr>
      <w:r>
        <w:t xml:space="preserve">Behaviour Contract </w:t>
      </w:r>
    </w:p>
    <w:p w:rsidR="00431B8B" w:rsidRDefault="009F5450">
      <w:pPr>
        <w:numPr>
          <w:ilvl w:val="1"/>
          <w:numId w:val="2"/>
        </w:numPr>
        <w:spacing w:after="162"/>
        <w:ind w:hanging="344"/>
      </w:pPr>
      <w:r>
        <w:t>Review Contract and cancel</w:t>
      </w:r>
      <w:r>
        <w:rPr>
          <w:i/>
        </w:rPr>
        <w:t xml:space="preserve"> </w:t>
      </w:r>
      <w:r>
        <w:t xml:space="preserve">it or Principal gives Final </w:t>
      </w:r>
    </w:p>
    <w:p w:rsidR="00431B8B" w:rsidRDefault="009F5450">
      <w:pPr>
        <w:spacing w:after="196"/>
        <w:ind w:left="1083"/>
      </w:pPr>
      <w:r>
        <w:t xml:space="preserve">Warning </w:t>
      </w:r>
    </w:p>
    <w:p w:rsidR="00431B8B" w:rsidRDefault="009F5450">
      <w:pPr>
        <w:numPr>
          <w:ilvl w:val="1"/>
          <w:numId w:val="2"/>
        </w:numPr>
        <w:spacing w:after="196"/>
        <w:ind w:hanging="344"/>
      </w:pPr>
      <w:r>
        <w:t xml:space="preserve">Fixed term exclusion issued by Principal </w:t>
      </w:r>
    </w:p>
    <w:p w:rsidR="00431B8B" w:rsidRDefault="009F5450">
      <w:pPr>
        <w:numPr>
          <w:ilvl w:val="1"/>
          <w:numId w:val="2"/>
        </w:numPr>
        <w:spacing w:after="161"/>
        <w:ind w:hanging="344"/>
      </w:pPr>
      <w:r>
        <w:t xml:space="preserve">Possible permanent exclusion issued after further </w:t>
      </w:r>
    </w:p>
    <w:p w:rsidR="00431B8B" w:rsidRDefault="009F5450">
      <w:pPr>
        <w:spacing w:after="196"/>
        <w:ind w:left="1083"/>
      </w:pPr>
      <w:r>
        <w:t xml:space="preserve">School/Parent/Carer meeting </w:t>
      </w:r>
    </w:p>
    <w:p w:rsidR="00431B8B" w:rsidRDefault="009F5450">
      <w:pPr>
        <w:numPr>
          <w:ilvl w:val="1"/>
          <w:numId w:val="2"/>
        </w:numPr>
        <w:spacing w:after="34" w:line="399" w:lineRule="auto"/>
        <w:ind w:hanging="344"/>
      </w:pPr>
      <w:r>
        <w:lastRenderedPageBreak/>
        <w:t xml:space="preserve">A clear account of a major incident will be recorded in The Incident File </w:t>
      </w:r>
    </w:p>
    <w:p w:rsidR="00431B8B" w:rsidRDefault="009F5450">
      <w:pPr>
        <w:numPr>
          <w:ilvl w:val="1"/>
          <w:numId w:val="2"/>
        </w:numPr>
        <w:spacing w:after="162"/>
        <w:ind w:hanging="344"/>
      </w:pPr>
      <w:r>
        <w:t xml:space="preserve">The Principal will interview all concerned and annotate the </w:t>
      </w:r>
    </w:p>
    <w:p w:rsidR="00431B8B" w:rsidRDefault="009F5450">
      <w:pPr>
        <w:spacing w:after="196"/>
        <w:ind w:left="1083"/>
      </w:pPr>
      <w:r>
        <w:t xml:space="preserve">Incident File </w:t>
      </w:r>
    </w:p>
    <w:p w:rsidR="00431B8B" w:rsidRDefault="009F5450">
      <w:pPr>
        <w:numPr>
          <w:ilvl w:val="1"/>
          <w:numId w:val="2"/>
        </w:numPr>
        <w:spacing w:after="0" w:line="400" w:lineRule="auto"/>
        <w:ind w:hanging="344"/>
      </w:pPr>
      <w:r>
        <w:t>A permanent exclusion wil</w:t>
      </w:r>
      <w:r>
        <w:t xml:space="preserve">l normally be issued after a further School/Parent/Carer meeting and the Appeal Panel (comprising the Proprietor, Principal &amp; Chair of Governors will not normally seek to overrule this decision </w:t>
      </w:r>
    </w:p>
    <w:p w:rsidR="00431B8B" w:rsidRDefault="009F5450">
      <w:pPr>
        <w:spacing w:after="165"/>
      </w:pPr>
      <w:r>
        <w:t>Accurate records of all incidents will be kept in the relevan</w:t>
      </w:r>
      <w:r>
        <w:t xml:space="preserve">t students' </w:t>
      </w:r>
    </w:p>
    <w:p w:rsidR="00431B8B" w:rsidRDefault="009F5450">
      <w:proofErr w:type="gramStart"/>
      <w:r>
        <w:t>files</w:t>
      </w:r>
      <w:proofErr w:type="gramEnd"/>
      <w:r>
        <w:t xml:space="preserve">, including outcomes. </w:t>
      </w:r>
    </w:p>
    <w:p w:rsidR="00431B8B" w:rsidRDefault="009F5450">
      <w:pPr>
        <w:spacing w:after="141" w:line="259" w:lineRule="auto"/>
        <w:ind w:left="66" w:firstLine="0"/>
        <w:jc w:val="center"/>
      </w:pPr>
      <w:r>
        <w:rPr>
          <w:sz w:val="20"/>
        </w:rPr>
        <w:t xml:space="preserve"> </w:t>
      </w:r>
    </w:p>
    <w:p w:rsidR="00431B8B" w:rsidRDefault="009F5450">
      <w:pPr>
        <w:pStyle w:val="Heading1"/>
        <w:ind w:right="8"/>
      </w:pPr>
      <w:r>
        <w:t xml:space="preserve">Appeal </w:t>
      </w:r>
    </w:p>
    <w:p w:rsidR="00431B8B" w:rsidRDefault="009F5450">
      <w:pPr>
        <w:ind w:left="359"/>
      </w:pPr>
      <w:r>
        <w:t>Students and Parents/Carers have the right to appeal against disciplinary action.</w:t>
      </w:r>
      <w:r>
        <w:rPr>
          <w:rFonts w:ascii="Arial" w:eastAsia="Arial" w:hAnsi="Arial" w:cs="Arial"/>
        </w:rPr>
        <w:t xml:space="preserve"> </w:t>
      </w:r>
    </w:p>
    <w:sectPr w:rsidR="00431B8B">
      <w:pgSz w:w="11904" w:h="16836"/>
      <w:pgMar w:top="1049" w:right="1948" w:bottom="1386" w:left="17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7C3"/>
    <w:multiLevelType w:val="hybridMultilevel"/>
    <w:tmpl w:val="03E49056"/>
    <w:lvl w:ilvl="0" w:tplc="ACB64218">
      <w:start w:val="1"/>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E894B2">
      <w:start w:val="1"/>
      <w:numFmt w:val="lowerLetter"/>
      <w:lvlText w:val="%2"/>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A441C">
      <w:start w:val="1"/>
      <w:numFmt w:val="lowerRoman"/>
      <w:lvlText w:val="%3"/>
      <w:lvlJc w:val="left"/>
      <w:pPr>
        <w:ind w:left="2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BA1604">
      <w:start w:val="1"/>
      <w:numFmt w:val="decimal"/>
      <w:lvlText w:val="%4"/>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88D160">
      <w:start w:val="1"/>
      <w:numFmt w:val="lowerLetter"/>
      <w:lvlText w:val="%5"/>
      <w:lvlJc w:val="left"/>
      <w:pPr>
        <w:ind w:left="3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9EAE52">
      <w:start w:val="1"/>
      <w:numFmt w:val="lowerRoman"/>
      <w:lvlText w:val="%6"/>
      <w:lvlJc w:val="left"/>
      <w:pPr>
        <w:ind w:left="4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1E04A8">
      <w:start w:val="1"/>
      <w:numFmt w:val="decimal"/>
      <w:lvlText w:val="%7"/>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74C50E">
      <w:start w:val="1"/>
      <w:numFmt w:val="lowerLetter"/>
      <w:lvlText w:val="%8"/>
      <w:lvlJc w:val="left"/>
      <w:pPr>
        <w:ind w:left="5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3EEF36">
      <w:start w:val="1"/>
      <w:numFmt w:val="lowerRoman"/>
      <w:lvlText w:val="%9"/>
      <w:lvlJc w:val="left"/>
      <w:pPr>
        <w:ind w:left="6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0E55A7"/>
    <w:multiLevelType w:val="hybridMultilevel"/>
    <w:tmpl w:val="68DAFAD0"/>
    <w:lvl w:ilvl="0" w:tplc="8918FFAA">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C7F92">
      <w:start w:val="1"/>
      <w:numFmt w:val="bullet"/>
      <w:lvlText w:val="•"/>
      <w:lvlJc w:val="left"/>
      <w:pPr>
        <w:ind w:left="1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00A9EC">
      <w:start w:val="1"/>
      <w:numFmt w:val="bullet"/>
      <w:lvlText w:val="▪"/>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F43F28">
      <w:start w:val="1"/>
      <w:numFmt w:val="bullet"/>
      <w:lvlText w:val="•"/>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ADEF6">
      <w:start w:val="1"/>
      <w:numFmt w:val="bullet"/>
      <w:lvlText w:val="o"/>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DAE686">
      <w:start w:val="1"/>
      <w:numFmt w:val="bullet"/>
      <w:lvlText w:val="▪"/>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F2022C">
      <w:start w:val="1"/>
      <w:numFmt w:val="bullet"/>
      <w:lvlText w:val="•"/>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6C7BE">
      <w:start w:val="1"/>
      <w:numFmt w:val="bullet"/>
      <w:lvlText w:val="o"/>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DA724C">
      <w:start w:val="1"/>
      <w:numFmt w:val="bullet"/>
      <w:lvlText w:val="▪"/>
      <w:lvlJc w:val="left"/>
      <w:pPr>
        <w:ind w:left="6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8B"/>
    <w:rsid w:val="00431B8B"/>
    <w:rsid w:val="009F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F5925-5A03-4202-A6E6-12DD4197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10"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0"/>
      <w:jc w:val="center"/>
      <w:outlineLvl w:val="0"/>
    </w:pPr>
    <w:rPr>
      <w:rFonts w:ascii="Verdana" w:eastAsia="Verdana" w:hAnsi="Verdana" w:cs="Verdan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40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Silver Birch School</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Birch School</dc:title>
  <dc:subject/>
  <dc:creator>ibm</dc:creator>
  <cp:keywords/>
  <cp:lastModifiedBy>y</cp:lastModifiedBy>
  <cp:revision>2</cp:revision>
  <dcterms:created xsi:type="dcterms:W3CDTF">2019-01-22T13:15:00Z</dcterms:created>
  <dcterms:modified xsi:type="dcterms:W3CDTF">2019-01-22T13:15:00Z</dcterms:modified>
</cp:coreProperties>
</file>