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279E38" w14:textId="49FC7A30" w:rsidR="00B846AC" w:rsidRDefault="00B846AC">
      <w:pPr>
        <w:rPr>
          <w:b/>
          <w:color w:val="0000FF"/>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7650"/>
      </w:tblGrid>
      <w:tr w:rsidR="002B10BF" w14:paraId="5C8D14DD" w14:textId="77777777" w:rsidTr="002B10BF">
        <w:tc>
          <w:tcPr>
            <w:tcW w:w="1908" w:type="dxa"/>
          </w:tcPr>
          <w:p w14:paraId="162A72A7" w14:textId="77777777" w:rsidR="002B10BF" w:rsidRDefault="002B10BF" w:rsidP="002B10BF">
            <w:pPr>
              <w:pStyle w:val="BodyTextIndent"/>
              <w:jc w:val="center"/>
              <w:rPr>
                <w:b/>
                <w:color w:val="0000FF"/>
                <w:sz w:val="32"/>
              </w:rPr>
            </w:pPr>
            <w:r>
              <w:rPr>
                <w:b/>
                <w:noProof/>
                <w:color w:val="0000FF"/>
                <w:sz w:val="32"/>
              </w:rPr>
              <w:drawing>
                <wp:inline distT="0" distB="0" distL="0" distR="0" wp14:anchorId="2B66402C" wp14:editId="0CB8A251">
                  <wp:extent cx="771525" cy="77152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71525" cy="771525"/>
                          </a:xfrm>
                          <a:prstGeom prst="rect">
                            <a:avLst/>
                          </a:prstGeom>
                          <a:noFill/>
                          <a:ln w="9525">
                            <a:noFill/>
                            <a:miter lim="800000"/>
                            <a:headEnd/>
                            <a:tailEnd/>
                          </a:ln>
                        </pic:spPr>
                      </pic:pic>
                    </a:graphicData>
                  </a:graphic>
                </wp:inline>
              </w:drawing>
            </w:r>
          </w:p>
        </w:tc>
        <w:tc>
          <w:tcPr>
            <w:tcW w:w="7650" w:type="dxa"/>
          </w:tcPr>
          <w:p w14:paraId="4A1E9333" w14:textId="77777777" w:rsidR="005F67D6" w:rsidRDefault="005F67D6" w:rsidP="009025E9">
            <w:pPr>
              <w:pStyle w:val="Header"/>
              <w:pBdr>
                <w:bottom w:val="single" w:sz="4" w:space="1" w:color="auto"/>
              </w:pBdr>
              <w:rPr>
                <w:b/>
                <w:color w:val="0000FF"/>
                <w:sz w:val="32"/>
              </w:rPr>
            </w:pPr>
          </w:p>
          <w:p w14:paraId="757D21F8" w14:textId="140976C8" w:rsidR="002B10BF" w:rsidRPr="000E2323" w:rsidRDefault="002B10BF" w:rsidP="002B10BF">
            <w:pPr>
              <w:pStyle w:val="Header"/>
              <w:pBdr>
                <w:bottom w:val="single" w:sz="4" w:space="1" w:color="auto"/>
              </w:pBdr>
              <w:jc w:val="center"/>
              <w:rPr>
                <w:sz w:val="32"/>
              </w:rPr>
            </w:pPr>
            <w:r w:rsidRPr="0085522A">
              <w:rPr>
                <w:b/>
                <w:i/>
                <w:color w:val="0000FF"/>
                <w:sz w:val="32"/>
              </w:rPr>
              <w:t xml:space="preserve">Partnership Lessons from </w:t>
            </w:r>
            <w:r w:rsidRPr="0085522A">
              <w:rPr>
                <w:b/>
                <w:color w:val="0000FF"/>
                <w:sz w:val="32"/>
              </w:rPr>
              <w:t>Lewis &amp; Clark</w:t>
            </w:r>
            <w:r>
              <w:rPr>
                <w:b/>
                <w:color w:val="0000FF"/>
                <w:sz w:val="32"/>
              </w:rPr>
              <w:br/>
            </w:r>
            <w:r w:rsidRPr="0085522A">
              <w:rPr>
                <w:b/>
                <w:color w:val="0000FF"/>
                <w:sz w:val="32"/>
              </w:rPr>
              <w:t xml:space="preserve"> </w:t>
            </w:r>
            <w:r w:rsidRPr="0085522A">
              <w:rPr>
                <w:b/>
                <w:color w:val="0000FF"/>
                <w:sz w:val="32"/>
              </w:rPr>
              <w:br/>
            </w:r>
            <w:r w:rsidRPr="000E2323">
              <w:rPr>
                <w:b/>
              </w:rPr>
              <w:t>Noticing Moments Leading to Leadership</w:t>
            </w:r>
            <w:r>
              <w:rPr>
                <w:b/>
              </w:rPr>
              <w:br/>
            </w:r>
            <w:r w:rsidRPr="003944C3">
              <w:rPr>
                <w:b/>
                <w:i/>
              </w:rPr>
              <w:t>Reflective, Teachable and Transformative Moments</w:t>
            </w:r>
            <w:r>
              <w:rPr>
                <w:b/>
                <w:i/>
              </w:rPr>
              <w:t xml:space="preserve"> Matter</w:t>
            </w:r>
          </w:p>
        </w:tc>
      </w:tr>
    </w:tbl>
    <w:p w14:paraId="1A90C6F8" w14:textId="77777777" w:rsidR="002601A2" w:rsidRDefault="002601A2" w:rsidP="002601A2">
      <w:pPr>
        <w:rPr>
          <w:rFonts w:ascii="Times" w:hAnsi="Times"/>
        </w:rPr>
      </w:pPr>
    </w:p>
    <w:p w14:paraId="6C835158" w14:textId="4EF719DA" w:rsidR="00730BE1" w:rsidRDefault="002601A2" w:rsidP="004C1E9B">
      <w:pPr>
        <w:pStyle w:val="BodyText2"/>
        <w:spacing w:line="240" w:lineRule="auto"/>
        <w:rPr>
          <w:rFonts w:ascii="Times" w:hAnsi="Times"/>
          <w:sz w:val="22"/>
          <w:szCs w:val="22"/>
          <w:lang w:bidi="x-none"/>
        </w:rPr>
      </w:pPr>
      <w:r w:rsidRPr="002601A2">
        <w:rPr>
          <w:rFonts w:ascii="Times" w:hAnsi="Times"/>
          <w:sz w:val="22"/>
          <w:szCs w:val="22"/>
          <w:lang w:bidi="x-none"/>
        </w:rPr>
        <w:t xml:space="preserve">Over 200 years ago, Meriwether Lewis and William Clark led a </w:t>
      </w:r>
      <w:r w:rsidRPr="002601A2">
        <w:rPr>
          <w:rFonts w:ascii="Times" w:hAnsi="Times"/>
          <w:i/>
          <w:sz w:val="22"/>
          <w:szCs w:val="22"/>
          <w:lang w:bidi="x-none"/>
        </w:rPr>
        <w:t>Voyage of Discovery</w:t>
      </w:r>
      <w:r w:rsidRPr="002601A2">
        <w:rPr>
          <w:rFonts w:ascii="Times" w:hAnsi="Times"/>
          <w:sz w:val="22"/>
          <w:szCs w:val="22"/>
          <w:lang w:bidi="x-none"/>
        </w:rPr>
        <w:t xml:space="preserve"> that has been enshrined in the imagination of Americans</w:t>
      </w:r>
      <w:r w:rsidR="004C1E9B">
        <w:rPr>
          <w:rFonts w:ascii="Times" w:hAnsi="Times"/>
          <w:sz w:val="22"/>
          <w:szCs w:val="22"/>
          <w:lang w:bidi="x-none"/>
        </w:rPr>
        <w:t xml:space="preserve">. </w:t>
      </w:r>
      <w:r w:rsidRPr="002601A2">
        <w:rPr>
          <w:rFonts w:ascii="Times" w:hAnsi="Times"/>
          <w:sz w:val="22"/>
          <w:szCs w:val="22"/>
          <w:lang w:bidi="x-none"/>
        </w:rPr>
        <w:t>The voyagers began at St. Louis and planned to reach the Pacific at the mouth of the Columbia River (two known points). The only other place on the route whose exact location was known was the vast Mandan Indian village on the Missouri River, near the present location of Bismarck, North Dakota.  The Missouri River, their primary route of expl</w:t>
      </w:r>
      <w:r w:rsidR="00730BE1">
        <w:rPr>
          <w:rFonts w:ascii="Times" w:hAnsi="Times"/>
          <w:sz w:val="22"/>
          <w:szCs w:val="22"/>
          <w:lang w:bidi="x-none"/>
        </w:rPr>
        <w:t xml:space="preserve">oration, was largely uncharted </w:t>
      </w:r>
      <w:r w:rsidRPr="002601A2">
        <w:rPr>
          <w:rFonts w:ascii="Times" w:hAnsi="Times"/>
          <w:sz w:val="22"/>
          <w:szCs w:val="22"/>
          <w:lang w:bidi="x-none"/>
        </w:rPr>
        <w:t>(at least not by American explorers)</w:t>
      </w:r>
      <w:r w:rsidR="00047E32">
        <w:rPr>
          <w:rFonts w:ascii="Times" w:hAnsi="Times"/>
          <w:sz w:val="22"/>
          <w:szCs w:val="22"/>
          <w:lang w:bidi="x-none"/>
        </w:rPr>
        <w:t>.</w:t>
      </w:r>
    </w:p>
    <w:p w14:paraId="1C6EDEDE" w14:textId="7E448038" w:rsidR="002601A2" w:rsidRPr="009025E9" w:rsidRDefault="002601A2" w:rsidP="004C1E9B">
      <w:pPr>
        <w:rPr>
          <w:rFonts w:ascii="Times" w:hAnsi="Times"/>
          <w:b/>
          <w:i/>
          <w:color w:val="000000" w:themeColor="text1"/>
          <w:sz w:val="22"/>
          <w:szCs w:val="22"/>
        </w:rPr>
      </w:pPr>
      <w:r w:rsidRPr="002601A2">
        <w:rPr>
          <w:rFonts w:ascii="Times" w:hAnsi="Times"/>
          <w:sz w:val="22"/>
          <w:szCs w:val="22"/>
        </w:rPr>
        <w:t xml:space="preserve">Today, the expeditionary mindset and spirit of partnership demonstrated by Lewis and Clark and their Corp of Discovery is as useful </w:t>
      </w:r>
      <w:r w:rsidR="005F3225">
        <w:rPr>
          <w:rFonts w:ascii="Times" w:hAnsi="Times"/>
          <w:sz w:val="22"/>
          <w:szCs w:val="22"/>
        </w:rPr>
        <w:t>today</w:t>
      </w:r>
      <w:r w:rsidRPr="002601A2">
        <w:rPr>
          <w:rFonts w:ascii="Times" w:hAnsi="Times"/>
          <w:sz w:val="22"/>
          <w:szCs w:val="22"/>
        </w:rPr>
        <w:t xml:space="preserve"> as it was over 200 years ago when our nation was discovering and inventing its future. Partnership is key in the exploration of uncharted territory. It is essential to the expeditionary approach when going into an unknown future.  </w:t>
      </w:r>
      <w:r w:rsidR="00047E32">
        <w:rPr>
          <w:rFonts w:ascii="Times" w:hAnsi="Times"/>
          <w:sz w:val="22"/>
          <w:szCs w:val="22"/>
        </w:rPr>
        <w:t>L&amp;C plus The Corp</w:t>
      </w:r>
      <w:r w:rsidR="004C1E9B">
        <w:rPr>
          <w:rFonts w:ascii="Times" w:hAnsi="Times"/>
          <w:sz w:val="22"/>
          <w:szCs w:val="22"/>
        </w:rPr>
        <w:t xml:space="preserve"> modeled p</w:t>
      </w:r>
      <w:r w:rsidRPr="002601A2">
        <w:rPr>
          <w:rFonts w:ascii="Times" w:hAnsi="Times"/>
          <w:sz w:val="22"/>
          <w:szCs w:val="22"/>
        </w:rPr>
        <w:t xml:space="preserve">artners </w:t>
      </w:r>
      <w:r w:rsidR="004C1E9B">
        <w:rPr>
          <w:rFonts w:ascii="Times" w:hAnsi="Times"/>
          <w:sz w:val="22"/>
          <w:szCs w:val="22"/>
        </w:rPr>
        <w:t xml:space="preserve">being receptive to each </w:t>
      </w:r>
      <w:r w:rsidRPr="002601A2">
        <w:rPr>
          <w:rFonts w:ascii="Times" w:hAnsi="Times"/>
          <w:sz w:val="22"/>
          <w:szCs w:val="22"/>
        </w:rPr>
        <w:t>other’s innovative approaches and concepts, and to their creative ways of thinking and speaking about the future.  In the words of T. Jefferson (1813</w:t>
      </w:r>
      <w:r w:rsidRPr="009025E9">
        <w:rPr>
          <w:rFonts w:ascii="Times" w:hAnsi="Times"/>
          <w:color w:val="000000" w:themeColor="text1"/>
          <w:sz w:val="22"/>
          <w:szCs w:val="22"/>
        </w:rPr>
        <w:t>)</w:t>
      </w:r>
      <w:r w:rsidR="004C1E9B" w:rsidRPr="009025E9">
        <w:rPr>
          <w:rFonts w:ascii="Times" w:hAnsi="Times"/>
          <w:color w:val="000000" w:themeColor="text1"/>
          <w:sz w:val="22"/>
          <w:szCs w:val="22"/>
        </w:rPr>
        <w:t xml:space="preserve">, </w:t>
      </w:r>
      <w:r w:rsidR="004C1E9B" w:rsidRPr="009025E9">
        <w:rPr>
          <w:rFonts w:ascii="Times" w:hAnsi="Times"/>
          <w:b/>
          <w:color w:val="000000" w:themeColor="text1"/>
          <w:sz w:val="22"/>
          <w:szCs w:val="22"/>
        </w:rPr>
        <w:t>“</w:t>
      </w:r>
      <w:r w:rsidRPr="009025E9">
        <w:rPr>
          <w:b/>
          <w:i/>
          <w:color w:val="000000" w:themeColor="text1"/>
          <w:sz w:val="22"/>
          <w:szCs w:val="22"/>
        </w:rPr>
        <w:t>New circumstances c</w:t>
      </w:r>
      <w:r w:rsidR="004C1E9B" w:rsidRPr="009025E9">
        <w:rPr>
          <w:b/>
          <w:i/>
          <w:color w:val="000000" w:themeColor="text1"/>
          <w:sz w:val="22"/>
          <w:szCs w:val="22"/>
        </w:rPr>
        <w:t>all for new words, new phrases…</w:t>
      </w:r>
      <w:r w:rsidRPr="009025E9">
        <w:rPr>
          <w:b/>
          <w:i/>
          <w:color w:val="000000" w:themeColor="text1"/>
          <w:sz w:val="22"/>
          <w:szCs w:val="22"/>
        </w:rPr>
        <w:t>and for the transfer of old words to new objects.</w:t>
      </w:r>
      <w:r w:rsidR="004C1E9B" w:rsidRPr="009025E9">
        <w:rPr>
          <w:b/>
          <w:i/>
          <w:color w:val="000000" w:themeColor="text1"/>
          <w:sz w:val="22"/>
          <w:szCs w:val="22"/>
        </w:rPr>
        <w:t>”</w:t>
      </w:r>
    </w:p>
    <w:p w14:paraId="6468B9D9" w14:textId="77777777" w:rsidR="002601A2" w:rsidRDefault="002601A2" w:rsidP="002601A2"/>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5210"/>
        <w:gridCol w:w="4366"/>
      </w:tblGrid>
      <w:tr w:rsidR="002601A2" w:rsidRPr="00A64245" w14:paraId="6D7F5F1C" w14:textId="77777777" w:rsidTr="00730BE1">
        <w:tc>
          <w:tcPr>
            <w:tcW w:w="5210" w:type="dxa"/>
            <w:shd w:val="clear" w:color="auto" w:fill="auto"/>
          </w:tcPr>
          <w:p w14:paraId="1B0C1B2C" w14:textId="1E35B510" w:rsidR="007D25DD" w:rsidRPr="007D25DD" w:rsidRDefault="002601A2" w:rsidP="007D25DD">
            <w:pPr>
              <w:pStyle w:val="BodyText2"/>
              <w:spacing w:line="240" w:lineRule="auto"/>
              <w:rPr>
                <w:rFonts w:ascii="Times" w:hAnsi="Times"/>
                <w:sz w:val="22"/>
                <w:szCs w:val="22"/>
                <w:lang w:bidi="x-none"/>
              </w:rPr>
            </w:pPr>
            <w:r w:rsidRPr="007D25DD">
              <w:rPr>
                <w:rFonts w:ascii="Times" w:hAnsi="Times"/>
                <w:b/>
                <w:i/>
                <w:sz w:val="22"/>
                <w:szCs w:val="22"/>
                <w:lang w:bidi="x-none"/>
              </w:rPr>
              <w:t>Lesson</w:t>
            </w:r>
            <w:r w:rsidR="004C1E9B" w:rsidRPr="007D25DD">
              <w:rPr>
                <w:rFonts w:ascii="Times" w:hAnsi="Times"/>
                <w:b/>
                <w:i/>
                <w:sz w:val="22"/>
                <w:szCs w:val="22"/>
                <w:lang w:bidi="x-none"/>
              </w:rPr>
              <w:t xml:space="preserve">s </w:t>
            </w:r>
            <w:r w:rsidR="00624A77">
              <w:rPr>
                <w:rFonts w:ascii="Times" w:hAnsi="Times"/>
                <w:b/>
                <w:i/>
                <w:sz w:val="22"/>
                <w:szCs w:val="22"/>
                <w:lang w:bidi="x-none"/>
              </w:rPr>
              <w:t>t</w:t>
            </w:r>
            <w:r w:rsidR="004C1E9B" w:rsidRPr="007D25DD">
              <w:rPr>
                <w:rFonts w:ascii="Times" w:hAnsi="Times"/>
                <w:b/>
                <w:i/>
                <w:sz w:val="22"/>
                <w:szCs w:val="22"/>
                <w:lang w:bidi="x-none"/>
              </w:rPr>
              <w:t>o Learn:</w:t>
            </w:r>
          </w:p>
          <w:p w14:paraId="659779C7" w14:textId="77777777" w:rsidR="00047E32" w:rsidRPr="00047E32" w:rsidRDefault="002601A2" w:rsidP="00047E32">
            <w:pPr>
              <w:pStyle w:val="BodyText2"/>
              <w:numPr>
                <w:ilvl w:val="0"/>
                <w:numId w:val="16"/>
              </w:numPr>
              <w:spacing w:line="240" w:lineRule="auto"/>
              <w:ind w:left="360" w:hanging="180"/>
              <w:rPr>
                <w:rFonts w:ascii="Times" w:hAnsi="Times"/>
                <w:color w:val="244061" w:themeColor="accent1" w:themeShade="80"/>
                <w:sz w:val="22"/>
                <w:szCs w:val="22"/>
                <w:lang w:bidi="x-none"/>
              </w:rPr>
            </w:pPr>
            <w:r w:rsidRPr="007D25DD">
              <w:rPr>
                <w:rFonts w:ascii="Times" w:hAnsi="Times"/>
                <w:i/>
                <w:color w:val="244061" w:themeColor="accent1" w:themeShade="80"/>
                <w:sz w:val="22"/>
                <w:szCs w:val="22"/>
                <w:lang w:bidi="x-none"/>
              </w:rPr>
              <w:t>Be proactive, entrepreneurial and risk taking to confront the challenges ahead.</w:t>
            </w:r>
          </w:p>
          <w:p w14:paraId="69A0E790" w14:textId="77777777" w:rsidR="00047E32" w:rsidRPr="00047E32" w:rsidRDefault="002601A2" w:rsidP="00047E32">
            <w:pPr>
              <w:pStyle w:val="BodyText2"/>
              <w:numPr>
                <w:ilvl w:val="0"/>
                <w:numId w:val="16"/>
              </w:numPr>
              <w:spacing w:line="240" w:lineRule="auto"/>
              <w:ind w:left="360" w:hanging="180"/>
              <w:rPr>
                <w:rFonts w:ascii="Times" w:hAnsi="Times"/>
                <w:color w:val="244061" w:themeColor="accent1" w:themeShade="80"/>
                <w:sz w:val="22"/>
                <w:szCs w:val="22"/>
                <w:lang w:bidi="x-none"/>
              </w:rPr>
            </w:pPr>
            <w:r w:rsidRPr="00047E32">
              <w:rPr>
                <w:rFonts w:ascii="Times" w:hAnsi="Times"/>
                <w:i/>
                <w:color w:val="244061" w:themeColor="accent1" w:themeShade="80"/>
                <w:sz w:val="22"/>
                <w:szCs w:val="22"/>
                <w:lang w:bidi="x-none"/>
              </w:rPr>
              <w:t>Embrace success and failure along the journey as tools to advance the project.</w:t>
            </w:r>
          </w:p>
          <w:p w14:paraId="19D38D5B" w14:textId="5CE06FB4" w:rsidR="002601A2" w:rsidRPr="00047E32" w:rsidRDefault="002601A2" w:rsidP="00047E32">
            <w:pPr>
              <w:pStyle w:val="BodyText2"/>
              <w:numPr>
                <w:ilvl w:val="0"/>
                <w:numId w:val="16"/>
              </w:numPr>
              <w:spacing w:line="240" w:lineRule="auto"/>
              <w:ind w:left="360" w:hanging="180"/>
              <w:rPr>
                <w:rFonts w:ascii="Times" w:hAnsi="Times"/>
                <w:color w:val="244061" w:themeColor="accent1" w:themeShade="80"/>
                <w:sz w:val="22"/>
                <w:szCs w:val="22"/>
                <w:lang w:bidi="x-none"/>
              </w:rPr>
            </w:pPr>
            <w:r w:rsidRPr="00047E32">
              <w:rPr>
                <w:rFonts w:ascii="Times" w:hAnsi="Times"/>
                <w:i/>
                <w:color w:val="244061" w:themeColor="accent1" w:themeShade="80"/>
                <w:sz w:val="22"/>
                <w:szCs w:val="22"/>
                <w:lang w:bidi="x-none"/>
              </w:rPr>
              <w:t xml:space="preserve">Expect new ideas to develop even faster as communication around you increases. </w:t>
            </w:r>
          </w:p>
          <w:p w14:paraId="12936BA6" w14:textId="4BA09CFE" w:rsidR="00047E32" w:rsidRPr="00047E32" w:rsidRDefault="002601A2" w:rsidP="00047E32">
            <w:pPr>
              <w:pStyle w:val="ListParagraph"/>
              <w:numPr>
                <w:ilvl w:val="0"/>
                <w:numId w:val="16"/>
              </w:numPr>
              <w:ind w:left="360" w:hanging="180"/>
              <w:rPr>
                <w:rFonts w:ascii="Times" w:hAnsi="Times"/>
                <w:color w:val="244061" w:themeColor="accent1" w:themeShade="80"/>
                <w:sz w:val="16"/>
                <w:szCs w:val="16"/>
                <w:lang w:bidi="x-none"/>
              </w:rPr>
            </w:pPr>
            <w:r w:rsidRPr="007D25DD">
              <w:rPr>
                <w:rFonts w:ascii="Times" w:hAnsi="Times"/>
                <w:i/>
                <w:color w:val="244061" w:themeColor="accent1" w:themeShade="80"/>
                <w:sz w:val="22"/>
                <w:szCs w:val="22"/>
                <w:lang w:bidi="x-none"/>
              </w:rPr>
              <w:t>Develop new partnerships and alliances that contribute new resources to your efforts.</w:t>
            </w:r>
            <w:r w:rsidR="00047E32">
              <w:rPr>
                <w:rFonts w:ascii="Times" w:hAnsi="Times"/>
                <w:i/>
                <w:color w:val="244061" w:themeColor="accent1" w:themeShade="80"/>
                <w:sz w:val="22"/>
                <w:szCs w:val="22"/>
                <w:lang w:bidi="x-none"/>
              </w:rPr>
              <w:br/>
            </w:r>
          </w:p>
          <w:p w14:paraId="05223286" w14:textId="3C956DC3" w:rsidR="002601A2" w:rsidRPr="00047E32" w:rsidRDefault="002601A2" w:rsidP="00047E32">
            <w:pPr>
              <w:pStyle w:val="ListParagraph"/>
              <w:numPr>
                <w:ilvl w:val="0"/>
                <w:numId w:val="16"/>
              </w:numPr>
              <w:ind w:left="360" w:hanging="180"/>
              <w:rPr>
                <w:rFonts w:ascii="Times" w:hAnsi="Times"/>
                <w:color w:val="244061" w:themeColor="accent1" w:themeShade="80"/>
                <w:sz w:val="22"/>
                <w:szCs w:val="22"/>
                <w:lang w:bidi="x-none"/>
              </w:rPr>
            </w:pPr>
            <w:r w:rsidRPr="00047E32">
              <w:rPr>
                <w:rFonts w:ascii="Times" w:hAnsi="Times"/>
                <w:i/>
                <w:color w:val="244061" w:themeColor="accent1" w:themeShade="80"/>
                <w:sz w:val="22"/>
                <w:szCs w:val="22"/>
                <w:lang w:bidi="x-none"/>
              </w:rPr>
              <w:t xml:space="preserve">Be willing to set the pace for other </w:t>
            </w:r>
            <w:r w:rsidR="007D25DD" w:rsidRPr="00047E32">
              <w:rPr>
                <w:rFonts w:ascii="Times" w:hAnsi="Times"/>
                <w:i/>
                <w:color w:val="244061" w:themeColor="accent1" w:themeShade="80"/>
                <w:sz w:val="22"/>
                <w:szCs w:val="22"/>
                <w:lang w:bidi="x-none"/>
              </w:rPr>
              <w:t>groups to model.</w:t>
            </w:r>
          </w:p>
          <w:p w14:paraId="5EA8BF6C" w14:textId="6BB39D3A" w:rsidR="007D25DD" w:rsidRPr="00047E32" w:rsidRDefault="002601A2" w:rsidP="00047E32">
            <w:pPr>
              <w:pStyle w:val="ListParagraph"/>
              <w:numPr>
                <w:ilvl w:val="0"/>
                <w:numId w:val="16"/>
              </w:numPr>
              <w:ind w:left="360" w:hanging="180"/>
              <w:rPr>
                <w:rFonts w:ascii="Times" w:hAnsi="Times"/>
                <w:i/>
                <w:caps/>
                <w:color w:val="244061" w:themeColor="accent1" w:themeShade="80"/>
                <w:sz w:val="16"/>
                <w:szCs w:val="16"/>
                <w:lang w:bidi="x-none"/>
              </w:rPr>
            </w:pPr>
            <w:r w:rsidRPr="007D25DD">
              <w:rPr>
                <w:rFonts w:ascii="Times" w:hAnsi="Times"/>
                <w:i/>
                <w:color w:val="244061" w:themeColor="accent1" w:themeShade="80"/>
                <w:sz w:val="22"/>
                <w:szCs w:val="22"/>
                <w:lang w:bidi="x-none"/>
              </w:rPr>
              <w:t>Encourage new opportunities and the speed it will take to jump ahead.</w:t>
            </w:r>
            <w:r w:rsidR="00047E32">
              <w:rPr>
                <w:rFonts w:ascii="Times" w:hAnsi="Times"/>
                <w:i/>
                <w:color w:val="244061" w:themeColor="accent1" w:themeShade="80"/>
                <w:sz w:val="22"/>
                <w:szCs w:val="22"/>
                <w:lang w:bidi="x-none"/>
              </w:rPr>
              <w:br/>
            </w:r>
          </w:p>
          <w:p w14:paraId="780D2A18" w14:textId="64A3BBEB" w:rsidR="007D25DD" w:rsidRPr="00047E32" w:rsidRDefault="002601A2" w:rsidP="00047E32">
            <w:pPr>
              <w:pStyle w:val="ListParagraph"/>
              <w:numPr>
                <w:ilvl w:val="0"/>
                <w:numId w:val="16"/>
              </w:numPr>
              <w:ind w:left="360" w:hanging="180"/>
              <w:rPr>
                <w:rFonts w:ascii="Times" w:hAnsi="Times"/>
                <w:i/>
                <w:caps/>
                <w:color w:val="244061" w:themeColor="accent1" w:themeShade="80"/>
                <w:sz w:val="16"/>
                <w:szCs w:val="16"/>
                <w:lang w:bidi="x-none"/>
              </w:rPr>
            </w:pPr>
            <w:r w:rsidRPr="007D25DD">
              <w:rPr>
                <w:rFonts w:ascii="Times" w:hAnsi="Times"/>
                <w:i/>
                <w:color w:val="244061" w:themeColor="accent1" w:themeShade="80"/>
                <w:sz w:val="22"/>
                <w:szCs w:val="22"/>
                <w:lang w:bidi="x-none"/>
              </w:rPr>
              <w:t>Preparation prior to launch is key, being flexible after embarking is critical, and adjusting to miscalculation and misunderstandings is ongoing</w:t>
            </w:r>
            <w:r w:rsidR="00047E32">
              <w:rPr>
                <w:rFonts w:ascii="Times" w:hAnsi="Times"/>
                <w:i/>
                <w:color w:val="244061" w:themeColor="accent1" w:themeShade="80"/>
                <w:sz w:val="22"/>
                <w:szCs w:val="22"/>
                <w:lang w:bidi="x-none"/>
              </w:rPr>
              <w:t>.</w:t>
            </w:r>
            <w:r w:rsidR="00047E32">
              <w:rPr>
                <w:rFonts w:ascii="Times" w:hAnsi="Times"/>
                <w:i/>
                <w:color w:val="244061" w:themeColor="accent1" w:themeShade="80"/>
                <w:sz w:val="22"/>
                <w:szCs w:val="22"/>
                <w:lang w:bidi="x-none"/>
              </w:rPr>
              <w:br/>
            </w:r>
            <w:r w:rsidRPr="00047E32">
              <w:rPr>
                <w:rFonts w:ascii="Times" w:hAnsi="Times"/>
                <w:i/>
                <w:color w:val="244061" w:themeColor="accent1" w:themeShade="80"/>
                <w:sz w:val="16"/>
                <w:szCs w:val="16"/>
                <w:lang w:bidi="x-none"/>
              </w:rPr>
              <w:t xml:space="preserve"> </w:t>
            </w:r>
          </w:p>
          <w:p w14:paraId="38CD8778" w14:textId="786D1E54" w:rsidR="007D25DD" w:rsidRPr="00047E32" w:rsidRDefault="002601A2" w:rsidP="00047E32">
            <w:pPr>
              <w:pStyle w:val="ListParagraph"/>
              <w:numPr>
                <w:ilvl w:val="0"/>
                <w:numId w:val="16"/>
              </w:numPr>
              <w:ind w:left="360" w:hanging="180"/>
              <w:rPr>
                <w:rFonts w:ascii="Times" w:hAnsi="Times"/>
                <w:i/>
                <w:caps/>
                <w:color w:val="244061" w:themeColor="accent1" w:themeShade="80"/>
                <w:sz w:val="16"/>
                <w:szCs w:val="16"/>
                <w:lang w:bidi="x-none"/>
              </w:rPr>
            </w:pPr>
            <w:r w:rsidRPr="007D25DD">
              <w:rPr>
                <w:rFonts w:ascii="Times" w:hAnsi="Times"/>
                <w:i/>
                <w:color w:val="244061" w:themeColor="accent1" w:themeShade="80"/>
                <w:sz w:val="22"/>
                <w:szCs w:val="22"/>
                <w:lang w:bidi="x-none"/>
              </w:rPr>
              <w:t xml:space="preserve">Knowing what you know is only part of the journey, strategic scenario or initiative. Without seeking out others with key information you won’t ever know what you don’t know. </w:t>
            </w:r>
            <w:r w:rsidR="00047E32">
              <w:rPr>
                <w:rFonts w:ascii="Times" w:hAnsi="Times"/>
                <w:i/>
                <w:color w:val="244061" w:themeColor="accent1" w:themeShade="80"/>
                <w:sz w:val="22"/>
                <w:szCs w:val="22"/>
                <w:lang w:bidi="x-none"/>
              </w:rPr>
              <w:br/>
            </w:r>
          </w:p>
          <w:p w14:paraId="65686945" w14:textId="0D31754E" w:rsidR="007D25DD" w:rsidRPr="00047E32" w:rsidRDefault="002601A2" w:rsidP="00047E32">
            <w:pPr>
              <w:pStyle w:val="ListParagraph"/>
              <w:numPr>
                <w:ilvl w:val="0"/>
                <w:numId w:val="16"/>
              </w:numPr>
              <w:ind w:left="360" w:hanging="180"/>
              <w:rPr>
                <w:rFonts w:ascii="Times" w:hAnsi="Times"/>
                <w:i/>
                <w:caps/>
                <w:color w:val="244061" w:themeColor="accent1" w:themeShade="80"/>
                <w:sz w:val="16"/>
                <w:szCs w:val="16"/>
                <w:lang w:bidi="x-none"/>
              </w:rPr>
            </w:pPr>
            <w:r w:rsidRPr="007D25DD">
              <w:rPr>
                <w:rFonts w:ascii="Times" w:hAnsi="Times"/>
                <w:i/>
                <w:color w:val="244061" w:themeColor="accent1" w:themeShade="80"/>
                <w:sz w:val="22"/>
                <w:szCs w:val="22"/>
                <w:lang w:bidi="x-none"/>
              </w:rPr>
              <w:t>Foregone conclusions, assumptions and biases are rarely accounted for in the planning process yet they frame our questions we ask and answer</w:t>
            </w:r>
            <w:r w:rsidR="00047E32">
              <w:rPr>
                <w:rFonts w:ascii="Times" w:hAnsi="Times"/>
                <w:i/>
                <w:color w:val="244061" w:themeColor="accent1" w:themeShade="80"/>
                <w:sz w:val="22"/>
                <w:szCs w:val="22"/>
                <w:lang w:bidi="x-none"/>
              </w:rPr>
              <w:t>.</w:t>
            </w:r>
            <w:r w:rsidR="00047E32">
              <w:rPr>
                <w:rFonts w:ascii="Times" w:hAnsi="Times"/>
                <w:i/>
                <w:color w:val="244061" w:themeColor="accent1" w:themeShade="80"/>
                <w:sz w:val="22"/>
                <w:szCs w:val="22"/>
                <w:lang w:bidi="x-none"/>
              </w:rPr>
              <w:br/>
            </w:r>
          </w:p>
          <w:p w14:paraId="0BF8F395" w14:textId="6EB269A6" w:rsidR="002601A2" w:rsidRPr="007D25DD" w:rsidRDefault="002601A2" w:rsidP="00047E32">
            <w:pPr>
              <w:pStyle w:val="ListParagraph"/>
              <w:numPr>
                <w:ilvl w:val="0"/>
                <w:numId w:val="16"/>
              </w:numPr>
              <w:ind w:left="360" w:hanging="180"/>
              <w:rPr>
                <w:rFonts w:ascii="Times" w:hAnsi="Times"/>
                <w:i/>
                <w:caps/>
                <w:color w:val="0000FF"/>
                <w:lang w:bidi="x-none"/>
              </w:rPr>
            </w:pPr>
            <w:r w:rsidRPr="007D25DD">
              <w:rPr>
                <w:rFonts w:ascii="Times" w:hAnsi="Times"/>
                <w:i/>
                <w:color w:val="244061" w:themeColor="accent1" w:themeShade="80"/>
                <w:sz w:val="22"/>
                <w:szCs w:val="22"/>
                <w:lang w:bidi="x-none"/>
              </w:rPr>
              <w:t>Exchange of expertise and responsibilities move along</w:t>
            </w:r>
            <w:r w:rsidRPr="007D25DD">
              <w:rPr>
                <w:rFonts w:ascii="Times" w:hAnsi="Times"/>
                <w:i/>
                <w:caps/>
                <w:color w:val="244061" w:themeColor="accent1" w:themeShade="80"/>
                <w:sz w:val="22"/>
                <w:szCs w:val="22"/>
                <w:lang w:bidi="x-none"/>
              </w:rPr>
              <w:t xml:space="preserve"> </w:t>
            </w:r>
            <w:r w:rsidRPr="007D25DD">
              <w:rPr>
                <w:rFonts w:ascii="Times" w:hAnsi="Times"/>
                <w:i/>
                <w:color w:val="244061" w:themeColor="accent1" w:themeShade="80"/>
                <w:sz w:val="22"/>
                <w:szCs w:val="22"/>
                <w:lang w:bidi="x-none"/>
              </w:rPr>
              <w:t>the Partnership Continuum if achievement and workability are the goal versus credit and control.</w:t>
            </w:r>
          </w:p>
        </w:tc>
        <w:tc>
          <w:tcPr>
            <w:tcW w:w="4366" w:type="dxa"/>
          </w:tcPr>
          <w:p w14:paraId="2E636C53" w14:textId="77777777" w:rsidR="00463CA4" w:rsidRDefault="002601A2" w:rsidP="00463CA4">
            <w:pPr>
              <w:pStyle w:val="BodyText2"/>
              <w:spacing w:line="360" w:lineRule="auto"/>
              <w:ind w:left="360"/>
              <w:rPr>
                <w:rFonts w:ascii="Times" w:hAnsi="Times"/>
                <w:lang w:bidi="x-none"/>
              </w:rPr>
            </w:pPr>
            <w:r w:rsidRPr="001819C1">
              <w:rPr>
                <w:rFonts w:ascii="Times" w:hAnsi="Times"/>
                <w:b/>
                <w:lang w:bidi="x-none"/>
              </w:rPr>
              <w:t>Gaining Leadership Expertise</w:t>
            </w:r>
          </w:p>
          <w:p w14:paraId="68A557BE" w14:textId="373F683F" w:rsidR="002601A2" w:rsidRPr="001819C1" w:rsidRDefault="002601A2" w:rsidP="00463CA4">
            <w:pPr>
              <w:pStyle w:val="BodyText2"/>
              <w:numPr>
                <w:ilvl w:val="0"/>
                <w:numId w:val="16"/>
              </w:numPr>
              <w:spacing w:line="360" w:lineRule="auto"/>
              <w:ind w:left="360" w:hanging="180"/>
              <w:rPr>
                <w:rFonts w:ascii="Times" w:hAnsi="Times"/>
                <w:lang w:bidi="x-none"/>
              </w:rPr>
            </w:pPr>
            <w:r w:rsidRPr="001819C1">
              <w:rPr>
                <w:rFonts w:ascii="Times" w:hAnsi="Times"/>
                <w:lang w:bidi="x-none"/>
              </w:rPr>
              <w:t>Respect</w:t>
            </w:r>
            <w:r w:rsidRPr="001819C1">
              <w:rPr>
                <w:rFonts w:ascii="Times" w:hAnsi="Times"/>
                <w:lang w:bidi="x-none"/>
              </w:rPr>
              <w:tab/>
            </w:r>
          </w:p>
          <w:p w14:paraId="2A241234" w14:textId="77777777" w:rsidR="002601A2" w:rsidRPr="001819C1" w:rsidRDefault="002601A2" w:rsidP="00463CA4">
            <w:pPr>
              <w:pStyle w:val="BodyText2"/>
              <w:numPr>
                <w:ilvl w:val="0"/>
                <w:numId w:val="16"/>
              </w:numPr>
              <w:spacing w:line="360" w:lineRule="auto"/>
              <w:ind w:left="360" w:hanging="180"/>
              <w:rPr>
                <w:rFonts w:ascii="Times" w:hAnsi="Times"/>
                <w:lang w:bidi="x-none"/>
              </w:rPr>
            </w:pPr>
            <w:r w:rsidRPr="001819C1">
              <w:rPr>
                <w:rFonts w:ascii="Times" w:hAnsi="Times"/>
                <w:lang w:bidi="x-none"/>
              </w:rPr>
              <w:t>Trust</w:t>
            </w:r>
            <w:r w:rsidRPr="001819C1">
              <w:rPr>
                <w:rFonts w:ascii="Times" w:hAnsi="Times"/>
                <w:lang w:bidi="x-none"/>
              </w:rPr>
              <w:tab/>
            </w:r>
            <w:r w:rsidRPr="001819C1">
              <w:rPr>
                <w:rFonts w:ascii="Times" w:hAnsi="Times"/>
                <w:lang w:bidi="x-none"/>
              </w:rPr>
              <w:tab/>
            </w:r>
          </w:p>
          <w:p w14:paraId="44DB2A3C" w14:textId="77777777" w:rsidR="002601A2" w:rsidRPr="001819C1" w:rsidRDefault="002601A2" w:rsidP="00463CA4">
            <w:pPr>
              <w:pStyle w:val="BodyText2"/>
              <w:numPr>
                <w:ilvl w:val="0"/>
                <w:numId w:val="16"/>
              </w:numPr>
              <w:spacing w:line="360" w:lineRule="auto"/>
              <w:ind w:left="360" w:hanging="180"/>
              <w:rPr>
                <w:rFonts w:ascii="Times" w:hAnsi="Times"/>
                <w:lang w:bidi="x-none"/>
              </w:rPr>
            </w:pPr>
            <w:r w:rsidRPr="001819C1">
              <w:rPr>
                <w:rFonts w:ascii="Times" w:hAnsi="Times"/>
                <w:lang w:bidi="x-none"/>
              </w:rPr>
              <w:t>Courage</w:t>
            </w:r>
            <w:r>
              <w:rPr>
                <w:rFonts w:ascii="Times" w:hAnsi="Times"/>
                <w:lang w:bidi="x-none"/>
              </w:rPr>
              <w:t xml:space="preserve"> </w:t>
            </w:r>
            <w:r w:rsidRPr="001819C1">
              <w:rPr>
                <w:rFonts w:ascii="Times" w:hAnsi="Times"/>
                <w:lang w:bidi="x-none"/>
              </w:rPr>
              <w:tab/>
            </w:r>
          </w:p>
          <w:p w14:paraId="08E92793" w14:textId="77777777" w:rsidR="00463CA4" w:rsidRDefault="002601A2" w:rsidP="00463CA4">
            <w:pPr>
              <w:pStyle w:val="BodyText2"/>
              <w:numPr>
                <w:ilvl w:val="0"/>
                <w:numId w:val="16"/>
              </w:numPr>
              <w:spacing w:line="360" w:lineRule="auto"/>
              <w:ind w:left="360" w:hanging="180"/>
              <w:rPr>
                <w:rFonts w:ascii="Times" w:hAnsi="Times"/>
                <w:lang w:bidi="x-none"/>
              </w:rPr>
            </w:pPr>
            <w:r w:rsidRPr="001819C1">
              <w:rPr>
                <w:rFonts w:ascii="Times" w:hAnsi="Times"/>
                <w:lang w:bidi="x-none"/>
              </w:rPr>
              <w:t>Creativity</w:t>
            </w:r>
            <w:r>
              <w:rPr>
                <w:rFonts w:ascii="Times" w:hAnsi="Times"/>
                <w:lang w:bidi="x-none"/>
              </w:rPr>
              <w:t xml:space="preserve"> </w:t>
            </w:r>
          </w:p>
          <w:p w14:paraId="26F0155E" w14:textId="739FF7DC" w:rsidR="002601A2" w:rsidRPr="001819C1" w:rsidRDefault="002601A2" w:rsidP="00463CA4">
            <w:pPr>
              <w:pStyle w:val="BodyText2"/>
              <w:numPr>
                <w:ilvl w:val="0"/>
                <w:numId w:val="16"/>
              </w:numPr>
              <w:spacing w:line="360" w:lineRule="auto"/>
              <w:ind w:left="360" w:hanging="180"/>
              <w:rPr>
                <w:rFonts w:ascii="Times" w:hAnsi="Times"/>
                <w:lang w:bidi="x-none"/>
              </w:rPr>
            </w:pPr>
            <w:r w:rsidRPr="001819C1">
              <w:rPr>
                <w:rFonts w:ascii="Times" w:hAnsi="Times"/>
                <w:lang w:bidi="x-none"/>
              </w:rPr>
              <w:t>Optimism</w:t>
            </w:r>
            <w:r>
              <w:rPr>
                <w:rFonts w:ascii="Times" w:hAnsi="Times"/>
                <w:lang w:bidi="x-none"/>
              </w:rPr>
              <w:t xml:space="preserve"> </w:t>
            </w:r>
            <w:r w:rsidRPr="001819C1">
              <w:rPr>
                <w:rFonts w:ascii="Times" w:hAnsi="Times"/>
                <w:lang w:bidi="x-none"/>
              </w:rPr>
              <w:tab/>
            </w:r>
            <w:r w:rsidRPr="001819C1">
              <w:rPr>
                <w:rFonts w:ascii="Times" w:hAnsi="Times"/>
                <w:lang w:bidi="x-none"/>
              </w:rPr>
              <w:tab/>
            </w:r>
          </w:p>
          <w:p w14:paraId="63707B42" w14:textId="77777777" w:rsidR="002601A2" w:rsidRPr="001819C1" w:rsidRDefault="002601A2" w:rsidP="00463CA4">
            <w:pPr>
              <w:pStyle w:val="BodyText2"/>
              <w:numPr>
                <w:ilvl w:val="0"/>
                <w:numId w:val="16"/>
              </w:numPr>
              <w:spacing w:line="360" w:lineRule="auto"/>
              <w:ind w:left="360" w:hanging="180"/>
              <w:rPr>
                <w:rFonts w:ascii="Times" w:hAnsi="Times"/>
                <w:lang w:bidi="x-none"/>
              </w:rPr>
            </w:pPr>
            <w:r w:rsidRPr="001819C1">
              <w:rPr>
                <w:rFonts w:ascii="Times" w:hAnsi="Times"/>
                <w:lang w:bidi="x-none"/>
              </w:rPr>
              <w:t>Persistence</w:t>
            </w:r>
            <w:r w:rsidRPr="001819C1">
              <w:rPr>
                <w:rFonts w:ascii="Times" w:hAnsi="Times"/>
                <w:lang w:bidi="x-none"/>
              </w:rPr>
              <w:tab/>
            </w:r>
            <w:r w:rsidRPr="001819C1">
              <w:rPr>
                <w:rFonts w:ascii="Times" w:hAnsi="Times"/>
                <w:lang w:bidi="x-none"/>
              </w:rPr>
              <w:tab/>
            </w:r>
          </w:p>
          <w:p w14:paraId="07F110B7" w14:textId="77777777" w:rsidR="00463CA4" w:rsidRDefault="002601A2" w:rsidP="00463CA4">
            <w:pPr>
              <w:pStyle w:val="BodyText2"/>
              <w:numPr>
                <w:ilvl w:val="0"/>
                <w:numId w:val="16"/>
              </w:numPr>
              <w:spacing w:line="360" w:lineRule="auto"/>
              <w:ind w:left="360" w:hanging="180"/>
              <w:rPr>
                <w:rFonts w:ascii="Times" w:hAnsi="Times"/>
                <w:lang w:bidi="x-none"/>
              </w:rPr>
            </w:pPr>
            <w:r w:rsidRPr="001819C1">
              <w:rPr>
                <w:rFonts w:ascii="Times" w:hAnsi="Times"/>
                <w:lang w:bidi="x-none"/>
              </w:rPr>
              <w:t>Innovation</w:t>
            </w:r>
            <w:r w:rsidRPr="001819C1">
              <w:rPr>
                <w:rFonts w:ascii="Times" w:hAnsi="Times"/>
                <w:lang w:bidi="x-none"/>
              </w:rPr>
              <w:tab/>
            </w:r>
          </w:p>
          <w:p w14:paraId="739FC74B" w14:textId="77777777" w:rsidR="00463CA4" w:rsidRDefault="002601A2" w:rsidP="00463CA4">
            <w:pPr>
              <w:pStyle w:val="BodyText2"/>
              <w:numPr>
                <w:ilvl w:val="0"/>
                <w:numId w:val="16"/>
              </w:numPr>
              <w:spacing w:line="360" w:lineRule="auto"/>
              <w:ind w:left="360" w:hanging="180"/>
              <w:rPr>
                <w:rFonts w:ascii="Times" w:hAnsi="Times"/>
                <w:lang w:bidi="x-none"/>
              </w:rPr>
            </w:pPr>
            <w:r w:rsidRPr="001819C1">
              <w:rPr>
                <w:rFonts w:ascii="Times" w:hAnsi="Times"/>
                <w:lang w:bidi="x-none"/>
              </w:rPr>
              <w:t>Shared Efforts</w:t>
            </w:r>
            <w:r w:rsidRPr="001819C1">
              <w:rPr>
                <w:rFonts w:ascii="Times" w:hAnsi="Times"/>
                <w:lang w:bidi="x-none"/>
              </w:rPr>
              <w:tab/>
            </w:r>
          </w:p>
          <w:p w14:paraId="5549FB6D" w14:textId="77777777" w:rsidR="00463CA4" w:rsidRDefault="002601A2" w:rsidP="00463CA4">
            <w:pPr>
              <w:pStyle w:val="BodyText2"/>
              <w:numPr>
                <w:ilvl w:val="0"/>
                <w:numId w:val="16"/>
              </w:numPr>
              <w:spacing w:line="360" w:lineRule="auto"/>
              <w:ind w:left="360" w:hanging="180"/>
              <w:rPr>
                <w:rFonts w:ascii="Times" w:hAnsi="Times"/>
                <w:lang w:bidi="x-none"/>
              </w:rPr>
            </w:pPr>
            <w:r>
              <w:rPr>
                <w:rFonts w:ascii="Times" w:hAnsi="Times"/>
                <w:lang w:bidi="x-none"/>
              </w:rPr>
              <w:t>Communication</w:t>
            </w:r>
          </w:p>
          <w:p w14:paraId="6D357116" w14:textId="36E3406C" w:rsidR="002601A2" w:rsidRPr="001819C1" w:rsidRDefault="002601A2" w:rsidP="00463CA4">
            <w:pPr>
              <w:pStyle w:val="BodyText2"/>
              <w:numPr>
                <w:ilvl w:val="0"/>
                <w:numId w:val="16"/>
              </w:numPr>
              <w:spacing w:line="360" w:lineRule="auto"/>
              <w:ind w:left="360" w:hanging="180"/>
              <w:rPr>
                <w:rFonts w:ascii="Times" w:hAnsi="Times"/>
                <w:lang w:bidi="x-none"/>
              </w:rPr>
            </w:pPr>
            <w:r w:rsidRPr="001819C1">
              <w:rPr>
                <w:rFonts w:ascii="Times" w:hAnsi="Times"/>
                <w:lang w:bidi="x-none"/>
              </w:rPr>
              <w:t>Admit</w:t>
            </w:r>
            <w:r w:rsidR="003F1104">
              <w:rPr>
                <w:rFonts w:ascii="Times" w:hAnsi="Times"/>
                <w:lang w:bidi="x-none"/>
              </w:rPr>
              <w:t>ting</w:t>
            </w:r>
            <w:r w:rsidRPr="001819C1">
              <w:rPr>
                <w:rFonts w:ascii="Times" w:hAnsi="Times"/>
                <w:lang w:bidi="x-none"/>
              </w:rPr>
              <w:t xml:space="preserve"> Mistakes</w:t>
            </w:r>
            <w:r w:rsidR="003F1104">
              <w:rPr>
                <w:rFonts w:ascii="Times" w:hAnsi="Times"/>
                <w:lang w:bidi="x-none"/>
              </w:rPr>
              <w:t xml:space="preserve"> Made</w:t>
            </w:r>
          </w:p>
          <w:p w14:paraId="3640383A" w14:textId="77777777" w:rsidR="002601A2" w:rsidRPr="001819C1" w:rsidRDefault="002601A2" w:rsidP="00463CA4">
            <w:pPr>
              <w:pStyle w:val="BodyText2"/>
              <w:numPr>
                <w:ilvl w:val="0"/>
                <w:numId w:val="16"/>
              </w:numPr>
              <w:spacing w:line="360" w:lineRule="auto"/>
              <w:ind w:left="360" w:hanging="180"/>
              <w:rPr>
                <w:rFonts w:ascii="Times" w:hAnsi="Times"/>
                <w:lang w:bidi="x-none"/>
              </w:rPr>
            </w:pPr>
            <w:r w:rsidRPr="001819C1">
              <w:rPr>
                <w:rFonts w:ascii="Times" w:hAnsi="Times"/>
                <w:lang w:bidi="x-none"/>
              </w:rPr>
              <w:t>Unflagging Spirit</w:t>
            </w:r>
          </w:p>
          <w:p w14:paraId="153CD01C" w14:textId="77777777" w:rsidR="00463CA4" w:rsidRDefault="00463CA4" w:rsidP="00463CA4">
            <w:pPr>
              <w:pStyle w:val="BodyText2"/>
              <w:numPr>
                <w:ilvl w:val="0"/>
                <w:numId w:val="16"/>
              </w:numPr>
              <w:spacing w:line="360" w:lineRule="auto"/>
              <w:ind w:left="360" w:hanging="180"/>
              <w:rPr>
                <w:rFonts w:ascii="Times" w:hAnsi="Times"/>
                <w:lang w:bidi="x-none"/>
              </w:rPr>
            </w:pPr>
            <w:r>
              <w:rPr>
                <w:rFonts w:ascii="Times" w:hAnsi="Times"/>
                <w:lang w:bidi="x-none"/>
              </w:rPr>
              <w:t>Concern for Others</w:t>
            </w:r>
          </w:p>
          <w:p w14:paraId="58B9DDD0" w14:textId="28105294" w:rsidR="002601A2" w:rsidRPr="002B10BF" w:rsidRDefault="002601A2" w:rsidP="00463CA4">
            <w:pPr>
              <w:pStyle w:val="BodyText2"/>
              <w:numPr>
                <w:ilvl w:val="0"/>
                <w:numId w:val="16"/>
              </w:numPr>
              <w:spacing w:line="360" w:lineRule="auto"/>
              <w:ind w:left="360" w:hanging="180"/>
              <w:rPr>
                <w:rFonts w:ascii="Times" w:hAnsi="Times"/>
                <w:lang w:bidi="x-none"/>
              </w:rPr>
            </w:pPr>
            <w:r w:rsidRPr="001819C1">
              <w:rPr>
                <w:rFonts w:ascii="Times" w:hAnsi="Times"/>
                <w:lang w:bidi="x-none"/>
              </w:rPr>
              <w:t xml:space="preserve">Cultivate </w:t>
            </w:r>
            <w:r>
              <w:rPr>
                <w:rFonts w:ascii="Times" w:hAnsi="Times"/>
                <w:lang w:bidi="x-none"/>
              </w:rPr>
              <w:t>Individuals</w:t>
            </w:r>
            <w:r w:rsidRPr="001819C1">
              <w:rPr>
                <w:rFonts w:ascii="Times" w:hAnsi="Times"/>
                <w:lang w:bidi="x-none"/>
              </w:rPr>
              <w:t xml:space="preserve"> into a </w:t>
            </w:r>
            <w:r>
              <w:rPr>
                <w:rFonts w:ascii="Times" w:hAnsi="Times"/>
                <w:lang w:bidi="x-none"/>
              </w:rPr>
              <w:t>Corp</w:t>
            </w:r>
          </w:p>
        </w:tc>
      </w:tr>
    </w:tbl>
    <w:p w14:paraId="4A709A40" w14:textId="59087B91" w:rsidR="002601A2" w:rsidRPr="00154E4F" w:rsidRDefault="002601A2" w:rsidP="002601A2">
      <w:pPr>
        <w:rPr>
          <w:b/>
          <w:color w:val="0000FF"/>
          <w:sz w:val="20"/>
          <w:szCs w:val="20"/>
        </w:rPr>
      </w:pPr>
    </w:p>
    <w:p w14:paraId="002B7280" w14:textId="77777777" w:rsidR="007D25DD" w:rsidRPr="007D25DD" w:rsidRDefault="002601A2" w:rsidP="007D25DD">
      <w:pPr>
        <w:pStyle w:val="BodyText2"/>
        <w:spacing w:line="240" w:lineRule="auto"/>
        <w:rPr>
          <w:rFonts w:ascii="Times" w:hAnsi="Times"/>
          <w:b/>
          <w:i/>
          <w:sz w:val="22"/>
          <w:szCs w:val="22"/>
        </w:rPr>
      </w:pPr>
      <w:r w:rsidRPr="007D25DD">
        <w:rPr>
          <w:rFonts w:ascii="Times" w:hAnsi="Times"/>
          <w:b/>
          <w:i/>
        </w:rPr>
        <w:lastRenderedPageBreak/>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7650"/>
      </w:tblGrid>
      <w:tr w:rsidR="007D25DD" w14:paraId="756F56DC" w14:textId="77777777" w:rsidTr="007D25DD">
        <w:tc>
          <w:tcPr>
            <w:tcW w:w="1908" w:type="dxa"/>
          </w:tcPr>
          <w:p w14:paraId="1DD44FE0" w14:textId="77777777" w:rsidR="007D25DD" w:rsidRDefault="007D25DD" w:rsidP="007D25DD">
            <w:pPr>
              <w:pStyle w:val="BodyTextIndent"/>
              <w:jc w:val="center"/>
              <w:rPr>
                <w:b/>
                <w:color w:val="0000FF"/>
                <w:sz w:val="32"/>
              </w:rPr>
            </w:pPr>
            <w:r>
              <w:rPr>
                <w:b/>
                <w:noProof/>
                <w:color w:val="0000FF"/>
                <w:sz w:val="32"/>
              </w:rPr>
              <w:drawing>
                <wp:inline distT="0" distB="0" distL="0" distR="0" wp14:anchorId="4B643945" wp14:editId="5EF5F5F0">
                  <wp:extent cx="771525" cy="77152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71525" cy="771525"/>
                          </a:xfrm>
                          <a:prstGeom prst="rect">
                            <a:avLst/>
                          </a:prstGeom>
                          <a:noFill/>
                          <a:ln w="9525">
                            <a:noFill/>
                            <a:miter lim="800000"/>
                            <a:headEnd/>
                            <a:tailEnd/>
                          </a:ln>
                        </pic:spPr>
                      </pic:pic>
                    </a:graphicData>
                  </a:graphic>
                </wp:inline>
              </w:drawing>
            </w:r>
          </w:p>
        </w:tc>
        <w:tc>
          <w:tcPr>
            <w:tcW w:w="7650" w:type="dxa"/>
          </w:tcPr>
          <w:p w14:paraId="750900C4" w14:textId="1201DC61" w:rsidR="007D25DD" w:rsidRPr="000E2323" w:rsidRDefault="007D25DD" w:rsidP="007D25DD">
            <w:pPr>
              <w:pStyle w:val="Header"/>
              <w:pBdr>
                <w:bottom w:val="single" w:sz="4" w:space="1" w:color="auto"/>
              </w:pBdr>
              <w:jc w:val="center"/>
              <w:rPr>
                <w:sz w:val="32"/>
              </w:rPr>
            </w:pPr>
            <w:r w:rsidRPr="0085522A">
              <w:rPr>
                <w:b/>
                <w:i/>
                <w:color w:val="0000FF"/>
                <w:sz w:val="32"/>
              </w:rPr>
              <w:t xml:space="preserve">Partnership Lessons from </w:t>
            </w:r>
            <w:r w:rsidRPr="0085522A">
              <w:rPr>
                <w:b/>
                <w:color w:val="0000FF"/>
                <w:sz w:val="32"/>
              </w:rPr>
              <w:t>Lewis &amp; Clark</w:t>
            </w:r>
            <w:r>
              <w:rPr>
                <w:b/>
                <w:color w:val="0000FF"/>
                <w:sz w:val="32"/>
              </w:rPr>
              <w:br/>
            </w:r>
            <w:r w:rsidRPr="0085522A">
              <w:rPr>
                <w:b/>
                <w:color w:val="0000FF"/>
                <w:sz w:val="32"/>
              </w:rPr>
              <w:t xml:space="preserve"> </w:t>
            </w:r>
            <w:r w:rsidRPr="0085522A">
              <w:rPr>
                <w:b/>
                <w:color w:val="0000FF"/>
                <w:sz w:val="32"/>
              </w:rPr>
              <w:br/>
            </w:r>
            <w:r w:rsidRPr="000E2323">
              <w:rPr>
                <w:b/>
              </w:rPr>
              <w:t>Noticing Moments Leading to Leadership</w:t>
            </w:r>
            <w:r>
              <w:rPr>
                <w:b/>
              </w:rPr>
              <w:br/>
            </w:r>
            <w:r w:rsidRPr="003944C3">
              <w:rPr>
                <w:b/>
                <w:i/>
              </w:rPr>
              <w:t>Reflective, Teachable and Transformative Moments</w:t>
            </w:r>
            <w:r>
              <w:rPr>
                <w:b/>
                <w:i/>
              </w:rPr>
              <w:t xml:space="preserve"> Matter</w:t>
            </w:r>
          </w:p>
        </w:tc>
      </w:tr>
    </w:tbl>
    <w:p w14:paraId="1CE8EB48" w14:textId="77777777" w:rsidR="007D25DD" w:rsidRDefault="007D25DD" w:rsidP="007D25DD">
      <w:pPr>
        <w:pStyle w:val="BodyText2"/>
        <w:spacing w:line="240" w:lineRule="auto"/>
        <w:rPr>
          <w:rFonts w:ascii="Times" w:hAnsi="Times"/>
          <w:b/>
          <w:i/>
          <w:sz w:val="22"/>
          <w:szCs w:val="22"/>
        </w:rPr>
      </w:pPr>
    </w:p>
    <w:p w14:paraId="414BF8B3" w14:textId="7119A713" w:rsidR="002601A2" w:rsidRPr="007D25DD" w:rsidRDefault="002601A2" w:rsidP="007D25DD">
      <w:pPr>
        <w:pStyle w:val="BodyText2"/>
        <w:spacing w:line="240" w:lineRule="auto"/>
        <w:rPr>
          <w:rFonts w:ascii="Times" w:hAnsi="Times"/>
          <w:b/>
          <w:i/>
          <w:sz w:val="22"/>
          <w:szCs w:val="22"/>
        </w:rPr>
      </w:pPr>
      <w:r w:rsidRPr="007D25DD">
        <w:rPr>
          <w:rFonts w:ascii="Times" w:hAnsi="Times"/>
          <w:b/>
          <w:i/>
          <w:sz w:val="22"/>
          <w:szCs w:val="22"/>
        </w:rPr>
        <w:t>If don’t learn from your mistakes, you are doomed to repeat them.  Today’s observations and choices give you tomorrow’s consequences. There is nothing worse than realizing something you know with certainty is wrong and refusing to believe it.</w:t>
      </w:r>
      <w:r w:rsidR="007D25DD" w:rsidRPr="007D25DD">
        <w:rPr>
          <w:rFonts w:ascii="Times" w:hAnsi="Times"/>
          <w:b/>
          <w:i/>
          <w:sz w:val="22"/>
          <w:szCs w:val="22"/>
        </w:rPr>
        <w:tab/>
      </w:r>
      <w:r w:rsidR="007D25DD" w:rsidRPr="007D25DD">
        <w:rPr>
          <w:rFonts w:ascii="Times" w:hAnsi="Times"/>
          <w:b/>
          <w:i/>
          <w:sz w:val="22"/>
          <w:szCs w:val="22"/>
        </w:rPr>
        <w:tab/>
      </w:r>
      <w:r w:rsidRPr="007D25DD">
        <w:rPr>
          <w:rFonts w:ascii="Times" w:hAnsi="Times"/>
          <w:b/>
          <w:sz w:val="22"/>
          <w:szCs w:val="22"/>
        </w:rPr>
        <w:t>Anonymous Executive</w:t>
      </w:r>
    </w:p>
    <w:p w14:paraId="45B12D00" w14:textId="77777777" w:rsidR="00B846AC" w:rsidRDefault="00B846AC">
      <w:pPr>
        <w:rPr>
          <w:b/>
          <w:color w:val="0000FF"/>
          <w:sz w:val="20"/>
          <w:szCs w:val="20"/>
        </w:rPr>
      </w:pPr>
    </w:p>
    <w:p w14:paraId="1B8CD68E" w14:textId="7E47D68F" w:rsidR="002B10BF" w:rsidRPr="000E2323" w:rsidRDefault="002B10BF" w:rsidP="002B10BF">
      <w:pPr>
        <w:rPr>
          <w:b/>
          <w:sz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3192"/>
        <w:gridCol w:w="3192"/>
      </w:tblGrid>
      <w:tr w:rsidR="002B10BF" w:rsidRPr="00090936" w14:paraId="4AA64BF8" w14:textId="77777777" w:rsidTr="002B10BF">
        <w:trPr>
          <w:trHeight w:val="2807"/>
        </w:trPr>
        <w:tc>
          <w:tcPr>
            <w:tcW w:w="3192" w:type="dxa"/>
          </w:tcPr>
          <w:p w14:paraId="050FBF36" w14:textId="77777777" w:rsidR="002B10BF" w:rsidRPr="00090936" w:rsidRDefault="002B10BF" w:rsidP="002B10BF">
            <w:pPr>
              <w:rPr>
                <w:sz w:val="22"/>
              </w:rPr>
            </w:pPr>
            <w:r w:rsidRPr="00090936">
              <w:rPr>
                <w:b/>
                <w:sz w:val="22"/>
              </w:rPr>
              <w:t>Strategic Preparation</w:t>
            </w:r>
            <w:r w:rsidRPr="00090936">
              <w:rPr>
                <w:sz w:val="22"/>
              </w:rPr>
              <w:br/>
              <w:t xml:space="preserve">what </w:t>
            </w:r>
            <w:r>
              <w:rPr>
                <w:sz w:val="22"/>
              </w:rPr>
              <w:t>is needed—</w:t>
            </w:r>
            <w:r w:rsidRPr="00090936">
              <w:rPr>
                <w:sz w:val="22"/>
              </w:rPr>
              <w:t xml:space="preserve">knowledge </w:t>
            </w:r>
            <w:r>
              <w:rPr>
                <w:sz w:val="22"/>
              </w:rPr>
              <w:t xml:space="preserve">shared </w:t>
            </w:r>
            <w:r w:rsidRPr="00090936">
              <w:rPr>
                <w:sz w:val="22"/>
              </w:rPr>
              <w:t xml:space="preserve">and research </w:t>
            </w:r>
            <w:r>
              <w:rPr>
                <w:sz w:val="22"/>
              </w:rPr>
              <w:t xml:space="preserve">used, </w:t>
            </w:r>
            <w:r w:rsidRPr="00090936">
              <w:rPr>
                <w:sz w:val="22"/>
              </w:rPr>
              <w:t xml:space="preserve"> relationships to leverage</w:t>
            </w:r>
          </w:p>
          <w:p w14:paraId="4CD41680" w14:textId="77777777" w:rsidR="002B10BF" w:rsidRDefault="002B10BF" w:rsidP="002B10BF">
            <w:pPr>
              <w:rPr>
                <w:sz w:val="22"/>
              </w:rPr>
            </w:pPr>
          </w:p>
          <w:p w14:paraId="7F7017B8" w14:textId="77777777" w:rsidR="007D25DD" w:rsidRDefault="007D25DD" w:rsidP="002B10BF">
            <w:pPr>
              <w:rPr>
                <w:sz w:val="22"/>
              </w:rPr>
            </w:pPr>
          </w:p>
          <w:p w14:paraId="0A4AEB47" w14:textId="77777777" w:rsidR="007D25DD" w:rsidRDefault="007D25DD" w:rsidP="002B10BF">
            <w:pPr>
              <w:rPr>
                <w:sz w:val="22"/>
              </w:rPr>
            </w:pPr>
          </w:p>
          <w:p w14:paraId="7730B8F7" w14:textId="77777777" w:rsidR="007D25DD" w:rsidRDefault="007D25DD" w:rsidP="002B10BF">
            <w:pPr>
              <w:rPr>
                <w:sz w:val="22"/>
              </w:rPr>
            </w:pPr>
          </w:p>
          <w:p w14:paraId="2334C216" w14:textId="77777777" w:rsidR="007D25DD" w:rsidRDefault="007D25DD" w:rsidP="002B10BF">
            <w:pPr>
              <w:rPr>
                <w:sz w:val="22"/>
              </w:rPr>
            </w:pPr>
          </w:p>
          <w:p w14:paraId="3A067E44" w14:textId="77777777" w:rsidR="007D25DD" w:rsidRDefault="007D25DD" w:rsidP="002B10BF">
            <w:pPr>
              <w:rPr>
                <w:sz w:val="22"/>
              </w:rPr>
            </w:pPr>
          </w:p>
          <w:p w14:paraId="2626B9FE" w14:textId="77777777" w:rsidR="007D25DD" w:rsidRDefault="007D25DD" w:rsidP="002B10BF">
            <w:pPr>
              <w:rPr>
                <w:sz w:val="22"/>
              </w:rPr>
            </w:pPr>
          </w:p>
          <w:p w14:paraId="36B9FD19" w14:textId="77777777" w:rsidR="007D25DD" w:rsidRDefault="007D25DD" w:rsidP="002B10BF">
            <w:pPr>
              <w:rPr>
                <w:sz w:val="22"/>
              </w:rPr>
            </w:pPr>
          </w:p>
          <w:p w14:paraId="182F67EC" w14:textId="77777777" w:rsidR="007D25DD" w:rsidRDefault="007D25DD" w:rsidP="002B10BF">
            <w:pPr>
              <w:rPr>
                <w:sz w:val="22"/>
              </w:rPr>
            </w:pPr>
          </w:p>
          <w:p w14:paraId="6DB29948" w14:textId="77777777" w:rsidR="007D25DD" w:rsidRDefault="007D25DD" w:rsidP="002B10BF">
            <w:pPr>
              <w:rPr>
                <w:sz w:val="22"/>
              </w:rPr>
            </w:pPr>
          </w:p>
          <w:p w14:paraId="77AF431C" w14:textId="77777777" w:rsidR="007D25DD" w:rsidRDefault="007D25DD" w:rsidP="002B10BF">
            <w:pPr>
              <w:rPr>
                <w:sz w:val="22"/>
              </w:rPr>
            </w:pPr>
          </w:p>
          <w:p w14:paraId="19AE6F01" w14:textId="77777777" w:rsidR="007D25DD" w:rsidRDefault="007D25DD" w:rsidP="002B10BF">
            <w:pPr>
              <w:rPr>
                <w:sz w:val="22"/>
              </w:rPr>
            </w:pPr>
          </w:p>
          <w:p w14:paraId="0EB2098B" w14:textId="041BE955" w:rsidR="007D25DD" w:rsidRPr="00090936" w:rsidRDefault="007D25DD" w:rsidP="002B10BF">
            <w:pPr>
              <w:rPr>
                <w:sz w:val="22"/>
              </w:rPr>
            </w:pPr>
          </w:p>
        </w:tc>
        <w:tc>
          <w:tcPr>
            <w:tcW w:w="3192" w:type="dxa"/>
          </w:tcPr>
          <w:p w14:paraId="5F24D104" w14:textId="77777777" w:rsidR="002B10BF" w:rsidRPr="002B10BF" w:rsidRDefault="002B10BF" w:rsidP="002B10BF">
            <w:pPr>
              <w:pStyle w:val="BodyText2"/>
              <w:spacing w:line="240" w:lineRule="auto"/>
              <w:rPr>
                <w:rFonts w:ascii="Times New Roman" w:hAnsi="Times New Roman"/>
                <w:sz w:val="22"/>
                <w:szCs w:val="22"/>
              </w:rPr>
            </w:pPr>
            <w:r w:rsidRPr="002B10BF">
              <w:rPr>
                <w:rFonts w:ascii="Times New Roman" w:hAnsi="Times New Roman"/>
                <w:b/>
                <w:sz w:val="22"/>
                <w:szCs w:val="22"/>
              </w:rPr>
              <w:t>Aggressive Analysis</w:t>
            </w:r>
            <w:r w:rsidRPr="002B10BF">
              <w:rPr>
                <w:rFonts w:ascii="Times New Roman" w:hAnsi="Times New Roman"/>
                <w:sz w:val="22"/>
                <w:szCs w:val="22"/>
              </w:rPr>
              <w:br/>
              <w:t xml:space="preserve">what assumptions are choosing your path - relationships goals, mission, and communications </w:t>
            </w:r>
            <w:r w:rsidRPr="002B10BF">
              <w:rPr>
                <w:rFonts w:ascii="Times New Roman" w:hAnsi="Times New Roman"/>
                <w:sz w:val="22"/>
                <w:szCs w:val="22"/>
              </w:rPr>
              <w:br/>
            </w:r>
          </w:p>
          <w:p w14:paraId="7E0EA7F4" w14:textId="77777777" w:rsidR="002B10BF" w:rsidRPr="00090936" w:rsidRDefault="002B10BF" w:rsidP="002B10BF">
            <w:pPr>
              <w:pStyle w:val="BodyText2"/>
              <w:rPr>
                <w:rFonts w:ascii="Times New Roman" w:hAnsi="Times New Roman"/>
              </w:rPr>
            </w:pPr>
          </w:p>
        </w:tc>
        <w:tc>
          <w:tcPr>
            <w:tcW w:w="3192" w:type="dxa"/>
          </w:tcPr>
          <w:p w14:paraId="134E4403" w14:textId="24FF1B25" w:rsidR="002B10BF" w:rsidRPr="00090936" w:rsidRDefault="002B10BF" w:rsidP="002B10BF">
            <w:pPr>
              <w:rPr>
                <w:sz w:val="22"/>
              </w:rPr>
            </w:pPr>
            <w:r w:rsidRPr="00090936">
              <w:rPr>
                <w:b/>
                <w:sz w:val="22"/>
              </w:rPr>
              <w:t>Shared Leadership</w:t>
            </w:r>
            <w:r w:rsidRPr="00090936">
              <w:rPr>
                <w:sz w:val="22"/>
              </w:rPr>
              <w:br/>
            </w:r>
            <w:r>
              <w:rPr>
                <w:sz w:val="22"/>
              </w:rPr>
              <w:t>state</w:t>
            </w:r>
            <w:r w:rsidRPr="00090936">
              <w:rPr>
                <w:sz w:val="22"/>
              </w:rPr>
              <w:t xml:space="preserve"> responsibilities</w:t>
            </w:r>
            <w:r>
              <w:rPr>
                <w:sz w:val="22"/>
              </w:rPr>
              <w:t xml:space="preserve"> with key expertise and skills,</w:t>
            </w:r>
            <w:r w:rsidRPr="00090936">
              <w:rPr>
                <w:sz w:val="22"/>
              </w:rPr>
              <w:t xml:space="preserve"> </w:t>
            </w:r>
            <w:r>
              <w:rPr>
                <w:sz w:val="22"/>
              </w:rPr>
              <w:t>resources</w:t>
            </w:r>
            <w:r w:rsidRPr="00090936">
              <w:rPr>
                <w:sz w:val="22"/>
              </w:rPr>
              <w:t xml:space="preserve"> to </w:t>
            </w:r>
            <w:r>
              <w:rPr>
                <w:sz w:val="22"/>
              </w:rPr>
              <w:t xml:space="preserve">share and </w:t>
            </w:r>
            <w:r w:rsidRPr="00090936">
              <w:rPr>
                <w:sz w:val="22"/>
              </w:rPr>
              <w:t xml:space="preserve">protocols </w:t>
            </w:r>
            <w:r>
              <w:rPr>
                <w:sz w:val="22"/>
              </w:rPr>
              <w:t>to use</w:t>
            </w:r>
            <w:r w:rsidRPr="00090936">
              <w:rPr>
                <w:sz w:val="22"/>
              </w:rPr>
              <w:br/>
            </w:r>
          </w:p>
          <w:p w14:paraId="3C93F10B" w14:textId="77777777" w:rsidR="002B10BF" w:rsidRPr="00090936" w:rsidRDefault="002B10BF" w:rsidP="002B10BF">
            <w:pPr>
              <w:rPr>
                <w:sz w:val="22"/>
              </w:rPr>
            </w:pPr>
          </w:p>
          <w:p w14:paraId="1293178E" w14:textId="77777777" w:rsidR="002B10BF" w:rsidRPr="00090936" w:rsidRDefault="002B10BF" w:rsidP="002B10BF">
            <w:pPr>
              <w:rPr>
                <w:sz w:val="22"/>
              </w:rPr>
            </w:pPr>
          </w:p>
          <w:p w14:paraId="2FFB4CEC" w14:textId="77777777" w:rsidR="002B10BF" w:rsidRPr="00090936" w:rsidRDefault="002B10BF" w:rsidP="002B10BF">
            <w:pPr>
              <w:rPr>
                <w:sz w:val="22"/>
              </w:rPr>
            </w:pPr>
          </w:p>
          <w:p w14:paraId="565932F5" w14:textId="77777777" w:rsidR="002B10BF" w:rsidRDefault="002B10BF" w:rsidP="002B10BF">
            <w:pPr>
              <w:rPr>
                <w:sz w:val="22"/>
              </w:rPr>
            </w:pPr>
          </w:p>
          <w:p w14:paraId="3704B526" w14:textId="77777777" w:rsidR="002B10BF" w:rsidRPr="00090936" w:rsidRDefault="002B10BF" w:rsidP="002B10BF">
            <w:pPr>
              <w:rPr>
                <w:sz w:val="22"/>
              </w:rPr>
            </w:pPr>
          </w:p>
        </w:tc>
      </w:tr>
      <w:tr w:rsidR="002B10BF" w:rsidRPr="00090936" w14:paraId="0BA21B19" w14:textId="77777777" w:rsidTr="002B10BF">
        <w:trPr>
          <w:trHeight w:val="2870"/>
        </w:trPr>
        <w:tc>
          <w:tcPr>
            <w:tcW w:w="3192" w:type="dxa"/>
          </w:tcPr>
          <w:p w14:paraId="68BD48C6" w14:textId="77777777" w:rsidR="002B10BF" w:rsidRPr="00090936" w:rsidRDefault="002B10BF" w:rsidP="002B10BF">
            <w:pPr>
              <w:rPr>
                <w:sz w:val="22"/>
              </w:rPr>
            </w:pPr>
            <w:r w:rsidRPr="00090936">
              <w:rPr>
                <w:b/>
                <w:sz w:val="22"/>
              </w:rPr>
              <w:t>A Passionate Purpose</w:t>
            </w:r>
            <w:r w:rsidRPr="00090936">
              <w:rPr>
                <w:sz w:val="22"/>
              </w:rPr>
              <w:br/>
              <w:t xml:space="preserve">know </w:t>
            </w:r>
            <w:r w:rsidRPr="00090936">
              <w:rPr>
                <w:i/>
                <w:sz w:val="22"/>
              </w:rPr>
              <w:t>why</w:t>
            </w:r>
            <w:r w:rsidRPr="00090936">
              <w:rPr>
                <w:sz w:val="22"/>
              </w:rPr>
              <w:t xml:space="preserve"> </w:t>
            </w:r>
            <w:r>
              <w:rPr>
                <w:sz w:val="22"/>
              </w:rPr>
              <w:t xml:space="preserve">you are </w:t>
            </w:r>
            <w:r w:rsidRPr="00090936">
              <w:rPr>
                <w:sz w:val="22"/>
              </w:rPr>
              <w:t xml:space="preserve">doing </w:t>
            </w:r>
            <w:r w:rsidRPr="00F8699B">
              <w:rPr>
                <w:i/>
                <w:sz w:val="22"/>
              </w:rPr>
              <w:t>what</w:t>
            </w:r>
            <w:r w:rsidRPr="00090936">
              <w:rPr>
                <w:sz w:val="22"/>
              </w:rPr>
              <w:t xml:space="preserve"> </w:t>
            </w:r>
            <w:r>
              <w:rPr>
                <w:sz w:val="22"/>
              </w:rPr>
              <w:t>you are doing, stay in touch with</w:t>
            </w:r>
            <w:r w:rsidRPr="00090936">
              <w:rPr>
                <w:sz w:val="22"/>
              </w:rPr>
              <w:t xml:space="preserve"> </w:t>
            </w:r>
            <w:r>
              <w:rPr>
                <w:sz w:val="22"/>
              </w:rPr>
              <w:t>“those back home”</w:t>
            </w:r>
            <w:r w:rsidRPr="00090936">
              <w:rPr>
                <w:sz w:val="22"/>
              </w:rPr>
              <w:t xml:space="preserve"> </w:t>
            </w:r>
          </w:p>
          <w:p w14:paraId="409DD269" w14:textId="77777777" w:rsidR="002B10BF" w:rsidRPr="00BD463B" w:rsidRDefault="002B10BF" w:rsidP="002B10BF">
            <w:pPr>
              <w:ind w:left="72" w:hanging="18"/>
              <w:rPr>
                <w:sz w:val="22"/>
              </w:rPr>
            </w:pPr>
          </w:p>
          <w:p w14:paraId="1E67B216" w14:textId="77777777" w:rsidR="002B10BF" w:rsidRPr="00BD463B" w:rsidRDefault="002B10BF" w:rsidP="002B10BF">
            <w:pPr>
              <w:ind w:left="72" w:hanging="18"/>
              <w:rPr>
                <w:sz w:val="22"/>
              </w:rPr>
            </w:pPr>
          </w:p>
          <w:p w14:paraId="0E54DE79" w14:textId="77777777" w:rsidR="002B10BF" w:rsidRPr="00BD463B" w:rsidRDefault="002B10BF" w:rsidP="002B10BF">
            <w:pPr>
              <w:rPr>
                <w:sz w:val="22"/>
              </w:rPr>
            </w:pPr>
          </w:p>
          <w:p w14:paraId="68E789C8" w14:textId="77777777" w:rsidR="002B10BF" w:rsidRPr="00BD463B" w:rsidRDefault="002B10BF" w:rsidP="002B10BF">
            <w:pPr>
              <w:ind w:left="72" w:hanging="18"/>
              <w:rPr>
                <w:sz w:val="22"/>
              </w:rPr>
            </w:pPr>
          </w:p>
          <w:p w14:paraId="159D9A3C" w14:textId="77777777" w:rsidR="002B10BF" w:rsidRDefault="002B10BF" w:rsidP="002B10BF">
            <w:pPr>
              <w:ind w:left="72" w:hanging="18"/>
              <w:rPr>
                <w:sz w:val="22"/>
              </w:rPr>
            </w:pPr>
          </w:p>
          <w:p w14:paraId="53E52725" w14:textId="77777777" w:rsidR="007D25DD" w:rsidRDefault="007D25DD" w:rsidP="002B10BF">
            <w:pPr>
              <w:ind w:left="72" w:hanging="18"/>
              <w:rPr>
                <w:sz w:val="22"/>
              </w:rPr>
            </w:pPr>
          </w:p>
          <w:p w14:paraId="191B8F9C" w14:textId="77777777" w:rsidR="007D25DD" w:rsidRDefault="007D25DD" w:rsidP="002B10BF">
            <w:pPr>
              <w:ind w:left="72" w:hanging="18"/>
              <w:rPr>
                <w:sz w:val="22"/>
              </w:rPr>
            </w:pPr>
          </w:p>
          <w:p w14:paraId="51610CFE" w14:textId="77777777" w:rsidR="007D25DD" w:rsidRDefault="007D25DD" w:rsidP="002B10BF">
            <w:pPr>
              <w:ind w:left="72" w:hanging="18"/>
              <w:rPr>
                <w:sz w:val="22"/>
              </w:rPr>
            </w:pPr>
          </w:p>
          <w:p w14:paraId="133C4464" w14:textId="77777777" w:rsidR="007D25DD" w:rsidRDefault="007D25DD" w:rsidP="002B10BF">
            <w:pPr>
              <w:ind w:left="72" w:hanging="18"/>
              <w:rPr>
                <w:sz w:val="22"/>
              </w:rPr>
            </w:pPr>
          </w:p>
          <w:p w14:paraId="0A187B2F" w14:textId="77777777" w:rsidR="007D25DD" w:rsidRDefault="007D25DD" w:rsidP="002B10BF">
            <w:pPr>
              <w:ind w:left="72" w:hanging="18"/>
              <w:rPr>
                <w:sz w:val="22"/>
              </w:rPr>
            </w:pPr>
          </w:p>
          <w:p w14:paraId="683A7F28" w14:textId="77777777" w:rsidR="007D25DD" w:rsidRPr="00BD463B" w:rsidRDefault="007D25DD" w:rsidP="002B10BF">
            <w:pPr>
              <w:ind w:left="72" w:hanging="18"/>
              <w:rPr>
                <w:sz w:val="22"/>
              </w:rPr>
            </w:pPr>
          </w:p>
          <w:p w14:paraId="5A32A00D" w14:textId="77777777" w:rsidR="002B10BF" w:rsidRPr="00BD463B" w:rsidRDefault="002B10BF" w:rsidP="002B10BF">
            <w:pPr>
              <w:ind w:left="72" w:hanging="18"/>
              <w:rPr>
                <w:sz w:val="22"/>
              </w:rPr>
            </w:pPr>
          </w:p>
          <w:p w14:paraId="52604569" w14:textId="77777777" w:rsidR="002B10BF" w:rsidRPr="00BD463B" w:rsidRDefault="002B10BF" w:rsidP="002B10BF">
            <w:pPr>
              <w:rPr>
                <w:sz w:val="22"/>
              </w:rPr>
            </w:pPr>
          </w:p>
          <w:p w14:paraId="5253C148" w14:textId="77777777" w:rsidR="002B10BF" w:rsidRPr="00090936" w:rsidRDefault="002B10BF" w:rsidP="002B10BF">
            <w:pPr>
              <w:rPr>
                <w:sz w:val="16"/>
              </w:rPr>
            </w:pPr>
          </w:p>
        </w:tc>
        <w:tc>
          <w:tcPr>
            <w:tcW w:w="3192" w:type="dxa"/>
          </w:tcPr>
          <w:p w14:paraId="722AD5D3" w14:textId="71B5DF62" w:rsidR="002B10BF" w:rsidRPr="00090936" w:rsidRDefault="002B10BF" w:rsidP="002B10BF">
            <w:pPr>
              <w:rPr>
                <w:sz w:val="22"/>
              </w:rPr>
            </w:pPr>
            <w:r w:rsidRPr="00090936">
              <w:rPr>
                <w:b/>
                <w:sz w:val="22"/>
              </w:rPr>
              <w:t>Learn From Others</w:t>
            </w:r>
            <w:r>
              <w:rPr>
                <w:sz w:val="22"/>
              </w:rPr>
              <w:br/>
              <w:t>embrace mistakes made,</w:t>
            </w:r>
            <w:r w:rsidRPr="00090936">
              <w:rPr>
                <w:sz w:val="22"/>
              </w:rPr>
              <w:t xml:space="preserve"> use a</w:t>
            </w:r>
            <w:r>
              <w:rPr>
                <w:sz w:val="22"/>
              </w:rPr>
              <w:t>s knowledge gaps</w:t>
            </w:r>
            <w:r w:rsidR="00047E32">
              <w:rPr>
                <w:sz w:val="22"/>
              </w:rPr>
              <w:t xml:space="preserve"> as road signs</w:t>
            </w:r>
            <w:r>
              <w:rPr>
                <w:sz w:val="22"/>
              </w:rPr>
              <w:t>,</w:t>
            </w:r>
            <w:r w:rsidRPr="00090936">
              <w:rPr>
                <w:sz w:val="22"/>
              </w:rPr>
              <w:t xml:space="preserve"> build</w:t>
            </w:r>
            <w:r>
              <w:rPr>
                <w:sz w:val="22"/>
              </w:rPr>
              <w:t xml:space="preserve"> on diverse relationships</w:t>
            </w:r>
            <w:r w:rsidRPr="00090936">
              <w:rPr>
                <w:sz w:val="22"/>
              </w:rPr>
              <w:t xml:space="preserve"> </w:t>
            </w:r>
          </w:p>
          <w:p w14:paraId="7059E45A" w14:textId="77777777" w:rsidR="002B10BF" w:rsidRPr="00090936" w:rsidRDefault="002B10BF" w:rsidP="002B10BF">
            <w:pPr>
              <w:rPr>
                <w:sz w:val="22"/>
              </w:rPr>
            </w:pPr>
          </w:p>
          <w:p w14:paraId="492C791D" w14:textId="77777777" w:rsidR="002B10BF" w:rsidRPr="00090936" w:rsidRDefault="002B10BF" w:rsidP="002B10BF">
            <w:pPr>
              <w:rPr>
                <w:sz w:val="16"/>
              </w:rPr>
            </w:pPr>
          </w:p>
        </w:tc>
        <w:tc>
          <w:tcPr>
            <w:tcW w:w="3192" w:type="dxa"/>
          </w:tcPr>
          <w:p w14:paraId="4A2F176A" w14:textId="77777777" w:rsidR="002B10BF" w:rsidRPr="002B10BF" w:rsidRDefault="002B10BF" w:rsidP="002B10BF">
            <w:pPr>
              <w:pStyle w:val="BodyText2"/>
              <w:spacing w:line="240" w:lineRule="auto"/>
              <w:rPr>
                <w:rFonts w:ascii="Times New Roman" w:hAnsi="Times New Roman"/>
                <w:sz w:val="22"/>
                <w:szCs w:val="22"/>
              </w:rPr>
            </w:pPr>
            <w:r w:rsidRPr="002B10BF">
              <w:rPr>
                <w:rFonts w:ascii="Times New Roman" w:hAnsi="Times New Roman"/>
                <w:b/>
                <w:sz w:val="22"/>
                <w:szCs w:val="22"/>
              </w:rPr>
              <w:t>Develop A Team</w:t>
            </w:r>
            <w:r w:rsidRPr="002B10BF">
              <w:rPr>
                <w:rFonts w:ascii="Times New Roman" w:hAnsi="Times New Roman"/>
                <w:sz w:val="22"/>
                <w:szCs w:val="22"/>
              </w:rPr>
              <w:br/>
              <w:t xml:space="preserve">upgrade individuals to </w:t>
            </w:r>
            <w:r w:rsidRPr="002B10BF">
              <w:rPr>
                <w:rFonts w:ascii="Times New Roman" w:hAnsi="Times New Roman"/>
                <w:i/>
                <w:sz w:val="22"/>
                <w:szCs w:val="22"/>
              </w:rPr>
              <w:t>team</w:t>
            </w:r>
            <w:r w:rsidRPr="002B10BF">
              <w:rPr>
                <w:rFonts w:ascii="Times New Roman" w:hAnsi="Times New Roman"/>
                <w:sz w:val="22"/>
                <w:szCs w:val="22"/>
              </w:rPr>
              <w:t xml:space="preserve">,  strategic accountability grows out of responsibility fulfilled </w:t>
            </w:r>
          </w:p>
        </w:tc>
      </w:tr>
    </w:tbl>
    <w:p w14:paraId="69E9F496" w14:textId="4185EDB1" w:rsidR="009025E9" w:rsidRPr="009025E9" w:rsidRDefault="009025E9" w:rsidP="009025E9">
      <w:pPr>
        <w:tabs>
          <w:tab w:val="right" w:pos="9360"/>
        </w:tabs>
        <w:rPr>
          <w:b/>
          <w:sz w:val="22"/>
          <w:szCs w:val="22"/>
        </w:rPr>
      </w:pPr>
      <w:r>
        <w:rPr>
          <w:i/>
          <w:sz w:val="22"/>
          <w:szCs w:val="22"/>
        </w:rPr>
        <w:br/>
      </w:r>
      <w:r w:rsidRPr="009025E9">
        <w:rPr>
          <w:b/>
          <w:i/>
          <w:sz w:val="22"/>
          <w:szCs w:val="22"/>
        </w:rPr>
        <w:t xml:space="preserve">“If you want to improve incrementally, be competitive. If you want to improve exponentially, </w:t>
      </w:r>
      <w:r w:rsidRPr="009025E9">
        <w:rPr>
          <w:b/>
          <w:i/>
          <w:sz w:val="22"/>
          <w:szCs w:val="22"/>
        </w:rPr>
        <w:br/>
        <w:t>be cooperative.”</w:t>
      </w:r>
      <w:r w:rsidRPr="009025E9">
        <w:rPr>
          <w:b/>
          <w:sz w:val="22"/>
          <w:szCs w:val="22"/>
        </w:rPr>
        <w:t xml:space="preserve">   —Anonymous</w:t>
      </w:r>
    </w:p>
    <w:p w14:paraId="4B1EA850" w14:textId="77777777" w:rsidR="00F71BAC" w:rsidRDefault="00F71BAC">
      <w:pPr>
        <w:rPr>
          <w:b/>
          <w:color w:val="0000FF"/>
          <w:sz w:val="20"/>
          <w:szCs w:val="20"/>
        </w:rPr>
      </w:pPr>
    </w:p>
    <w:p w14:paraId="1B4EF059" w14:textId="19DCE9F3" w:rsidR="00F71BAC" w:rsidRPr="00F71BAC" w:rsidRDefault="00F71BAC" w:rsidP="00F71BAC">
      <w:pPr>
        <w:pStyle w:val="BodyText"/>
        <w:rPr>
          <w:b/>
          <w:color w:val="000000" w:themeColor="text1"/>
          <w:szCs w:val="22"/>
        </w:rPr>
      </w:pPr>
      <w:r w:rsidRPr="00F71BAC">
        <w:rPr>
          <w:b/>
          <w:i/>
          <w:color w:val="000000" w:themeColor="text1"/>
          <w:szCs w:val="22"/>
        </w:rPr>
        <w:t>“I always say to myself: What is the most important thing we can think about at this extraordinary moment?”</w:t>
      </w:r>
      <w:r>
        <w:rPr>
          <w:b/>
          <w:color w:val="000000" w:themeColor="text1"/>
          <w:szCs w:val="22"/>
        </w:rPr>
        <w:t xml:space="preserve"> —</w:t>
      </w:r>
      <w:r w:rsidRPr="00F71BAC">
        <w:rPr>
          <w:b/>
          <w:color w:val="000000" w:themeColor="text1"/>
          <w:szCs w:val="22"/>
        </w:rPr>
        <w:t>Buckminster Fuller</w:t>
      </w:r>
    </w:p>
    <w:p w14:paraId="04AF5F45" w14:textId="25C866CD" w:rsidR="00154E4F" w:rsidRDefault="00154E4F" w:rsidP="00154E4F">
      <w:pPr>
        <w:rPr>
          <w:rFonts w:ascii="Arial" w:hAnsi="Arial" w:cs="Arial"/>
          <w:b/>
          <w:szCs w:val="26"/>
        </w:rPr>
      </w:pPr>
      <w:r w:rsidRPr="00E50AE9">
        <w:rPr>
          <w:rFonts w:ascii="Arial" w:hAnsi="Arial" w:cs="Lucida Grande"/>
          <w:b/>
          <w:noProof/>
          <w:szCs w:val="22"/>
        </w:rPr>
        <w:lastRenderedPageBreak/>
        <w:drawing>
          <wp:inline distT="0" distB="0" distL="0" distR="0" wp14:anchorId="028B6797" wp14:editId="3911B118">
            <wp:extent cx="800100" cy="607060"/>
            <wp:effectExtent l="0" t="0" r="12700" b="2540"/>
            <wp:docPr id="4" name="Picture 4" descr="SL0008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00087_"/>
                    <pic:cNvPicPr>
                      <a:picLocks noChangeAspect="1" noChangeArrowheads="1"/>
                    </pic:cNvPicPr>
                  </pic:nvPicPr>
                  <pic:blipFill>
                    <a:blip r:embed="rId8" cstate="print"/>
                    <a:srcRect/>
                    <a:stretch>
                      <a:fillRect/>
                    </a:stretch>
                  </pic:blipFill>
                  <pic:spPr bwMode="auto">
                    <a:xfrm>
                      <a:off x="0" y="0"/>
                      <a:ext cx="806889" cy="612211"/>
                    </a:xfrm>
                    <a:prstGeom prst="rect">
                      <a:avLst/>
                    </a:prstGeom>
                    <a:noFill/>
                    <a:ln w="9525">
                      <a:noFill/>
                      <a:miter lim="800000"/>
                      <a:headEnd/>
                      <a:tailEnd/>
                    </a:ln>
                  </pic:spPr>
                </pic:pic>
              </a:graphicData>
            </a:graphic>
          </wp:inline>
        </w:drawing>
      </w:r>
      <w:r w:rsidRPr="00A40CD2">
        <w:rPr>
          <w:rFonts w:ascii="Arial" w:hAnsi="Arial" w:cs="Lucida Grande"/>
          <w:b/>
        </w:rPr>
        <w:t xml:space="preserve">The </w:t>
      </w:r>
      <w:r w:rsidR="005F67D6">
        <w:rPr>
          <w:rFonts w:ascii="Arial" w:hAnsi="Arial" w:cs="Lucida Grande"/>
          <w:b/>
        </w:rPr>
        <w:t>Physics of Collaboration</w:t>
      </w:r>
      <w:r w:rsidR="005F67D6" w:rsidRPr="00A40CD2">
        <w:rPr>
          <w:rFonts w:ascii="Arial" w:hAnsi="Arial" w:cs="Lucida Grande"/>
          <w:b/>
        </w:rPr>
        <w:t xml:space="preserve"> </w:t>
      </w:r>
      <w:r w:rsidRPr="00A40CD2">
        <w:rPr>
          <w:rFonts w:ascii="Arial" w:hAnsi="Arial" w:cs="Lucida Grande"/>
          <w:b/>
        </w:rPr>
        <w:br/>
      </w:r>
    </w:p>
    <w:p w14:paraId="683AFA5B" w14:textId="0244657C" w:rsidR="00154E4F" w:rsidRPr="00AE0A70" w:rsidRDefault="00154E4F" w:rsidP="00154E4F">
      <w:pPr>
        <w:rPr>
          <w:rFonts w:asciiTheme="majorHAnsi" w:hAnsiTheme="majorHAnsi"/>
          <w:b/>
          <w:color w:val="000000"/>
        </w:rPr>
      </w:pPr>
      <w:r w:rsidRPr="009025E9">
        <w:rPr>
          <w:rFonts w:asciiTheme="majorHAnsi" w:hAnsiTheme="majorHAnsi" w:cs="Arial"/>
          <w:b/>
          <w:sz w:val="16"/>
          <w:szCs w:val="16"/>
        </w:rPr>
        <w:br/>
      </w:r>
      <w:r w:rsidRPr="00AE0A70">
        <w:rPr>
          <w:rFonts w:asciiTheme="majorHAnsi" w:hAnsiTheme="majorHAnsi"/>
          <w:b/>
          <w:color w:val="000000"/>
        </w:rPr>
        <w:t>Sports Lessons to Learn</w:t>
      </w:r>
      <w:r w:rsidR="00112633" w:rsidRPr="00AE0A70">
        <w:rPr>
          <w:rFonts w:asciiTheme="majorHAnsi" w:hAnsiTheme="majorHAnsi"/>
          <w:b/>
          <w:color w:val="000000"/>
        </w:rPr>
        <w:t xml:space="preserve"> </w:t>
      </w:r>
      <w:proofErr w:type="gramStart"/>
      <w:r w:rsidR="00112633" w:rsidRPr="00AE0A70">
        <w:rPr>
          <w:rFonts w:asciiTheme="majorHAnsi" w:hAnsiTheme="majorHAnsi"/>
          <w:b/>
          <w:color w:val="000000"/>
        </w:rPr>
        <w:t>From</w:t>
      </w:r>
      <w:proofErr w:type="gramEnd"/>
      <w:r w:rsidR="00112633" w:rsidRPr="00AE0A70">
        <w:rPr>
          <w:rFonts w:asciiTheme="majorHAnsi" w:hAnsiTheme="majorHAnsi"/>
          <w:b/>
          <w:color w:val="000000"/>
        </w:rPr>
        <w:t xml:space="preserve"> Football</w:t>
      </w:r>
      <w:r w:rsidR="00C97CD6">
        <w:rPr>
          <w:rFonts w:asciiTheme="majorHAnsi" w:hAnsiTheme="majorHAnsi"/>
          <w:b/>
          <w:color w:val="000000"/>
        </w:rPr>
        <w:t xml:space="preserve"> (also Baseball and Basketball!!)</w:t>
      </w:r>
    </w:p>
    <w:p w14:paraId="39A358CA" w14:textId="77777777" w:rsidR="00154E4F" w:rsidRPr="00AE0A70" w:rsidRDefault="00154E4F" w:rsidP="0067115F">
      <w:pPr>
        <w:pStyle w:val="ListParagraph"/>
        <w:numPr>
          <w:ilvl w:val="0"/>
          <w:numId w:val="3"/>
        </w:numPr>
        <w:ind w:left="360" w:hanging="180"/>
        <w:rPr>
          <w:rFonts w:asciiTheme="majorHAnsi" w:hAnsiTheme="majorHAnsi"/>
          <w:color w:val="000000"/>
        </w:rPr>
      </w:pPr>
      <w:r w:rsidRPr="00AE0A70">
        <w:rPr>
          <w:rFonts w:asciiTheme="majorHAnsi" w:hAnsiTheme="majorHAnsi"/>
          <w:color w:val="000000"/>
        </w:rPr>
        <w:t>Sports stories have leadership and management lessons immediately translatable into life.</w:t>
      </w:r>
    </w:p>
    <w:p w14:paraId="4A920E28" w14:textId="476387E9" w:rsidR="00154E4F" w:rsidRPr="00AE0A70" w:rsidRDefault="00154E4F" w:rsidP="0067115F">
      <w:pPr>
        <w:pStyle w:val="ListParagraph"/>
        <w:numPr>
          <w:ilvl w:val="0"/>
          <w:numId w:val="3"/>
        </w:numPr>
        <w:ind w:left="360" w:hanging="180"/>
        <w:rPr>
          <w:rFonts w:asciiTheme="majorHAnsi" w:hAnsiTheme="majorHAnsi"/>
          <w:color w:val="000000"/>
        </w:rPr>
      </w:pPr>
      <w:r w:rsidRPr="00AE0A70">
        <w:rPr>
          <w:rFonts w:asciiTheme="majorHAnsi" w:hAnsiTheme="majorHAnsi"/>
          <w:color w:val="000000"/>
        </w:rPr>
        <w:t xml:space="preserve">Preparation, planning and course corrections are as </w:t>
      </w:r>
      <w:r w:rsidR="00C93F63" w:rsidRPr="00AE0A70">
        <w:rPr>
          <w:rFonts w:asciiTheme="majorHAnsi" w:hAnsiTheme="majorHAnsi"/>
          <w:color w:val="000000"/>
        </w:rPr>
        <w:t>typical</w:t>
      </w:r>
      <w:r w:rsidRPr="00AE0A70">
        <w:rPr>
          <w:rFonts w:asciiTheme="majorHAnsi" w:hAnsiTheme="majorHAnsi"/>
          <w:color w:val="000000"/>
        </w:rPr>
        <w:t xml:space="preserve"> as </w:t>
      </w:r>
      <w:r w:rsidR="00C93F63" w:rsidRPr="00AE0A70">
        <w:rPr>
          <w:rFonts w:asciiTheme="majorHAnsi" w:hAnsiTheme="majorHAnsi"/>
          <w:color w:val="000000"/>
        </w:rPr>
        <w:t>a</w:t>
      </w:r>
      <w:r w:rsidRPr="00AE0A70">
        <w:rPr>
          <w:rFonts w:asciiTheme="majorHAnsi" w:hAnsiTheme="majorHAnsi"/>
          <w:color w:val="000000"/>
        </w:rPr>
        <w:t xml:space="preserve"> coach sending in a new play.</w:t>
      </w:r>
    </w:p>
    <w:p w14:paraId="6035E707" w14:textId="762F8A51" w:rsidR="00154E4F" w:rsidRPr="00AE0A70" w:rsidRDefault="00154E4F" w:rsidP="0067115F">
      <w:pPr>
        <w:pStyle w:val="ListParagraph"/>
        <w:numPr>
          <w:ilvl w:val="0"/>
          <w:numId w:val="3"/>
        </w:numPr>
        <w:ind w:left="360" w:hanging="180"/>
        <w:rPr>
          <w:rFonts w:asciiTheme="majorHAnsi" w:hAnsiTheme="majorHAnsi"/>
          <w:color w:val="000000"/>
        </w:rPr>
      </w:pPr>
      <w:r w:rsidRPr="00AE0A70">
        <w:rPr>
          <w:rFonts w:asciiTheme="majorHAnsi" w:hAnsiTheme="majorHAnsi"/>
        </w:rPr>
        <w:t>Practice is fundamental to being a champion—practic</w:t>
      </w:r>
      <w:r w:rsidR="00112633" w:rsidRPr="00AE0A70">
        <w:rPr>
          <w:rFonts w:asciiTheme="majorHAnsi" w:hAnsiTheme="majorHAnsi"/>
        </w:rPr>
        <w:t>ing</w:t>
      </w:r>
      <w:r w:rsidRPr="00AE0A70">
        <w:rPr>
          <w:rFonts w:asciiTheme="majorHAnsi" w:hAnsiTheme="majorHAnsi"/>
        </w:rPr>
        <w:t xml:space="preserve"> the fundamentals is </w:t>
      </w:r>
      <w:r w:rsidR="00112633" w:rsidRPr="00AE0A70">
        <w:rPr>
          <w:rFonts w:asciiTheme="majorHAnsi" w:hAnsiTheme="majorHAnsi"/>
        </w:rPr>
        <w:t>critical</w:t>
      </w:r>
      <w:r w:rsidRPr="00AE0A70">
        <w:rPr>
          <w:rFonts w:asciiTheme="majorHAnsi" w:hAnsiTheme="majorHAnsi"/>
        </w:rPr>
        <w:t xml:space="preserve">. </w:t>
      </w:r>
    </w:p>
    <w:p w14:paraId="0EECD0DC" w14:textId="456B3BE1" w:rsidR="00154E4F" w:rsidRPr="00AE0A70" w:rsidRDefault="00154E4F" w:rsidP="0067115F">
      <w:pPr>
        <w:pStyle w:val="ListParagraph"/>
        <w:numPr>
          <w:ilvl w:val="0"/>
          <w:numId w:val="3"/>
        </w:numPr>
        <w:ind w:left="360" w:hanging="180"/>
        <w:rPr>
          <w:rFonts w:asciiTheme="majorHAnsi" w:hAnsiTheme="majorHAnsi"/>
          <w:color w:val="000000"/>
        </w:rPr>
      </w:pPr>
      <w:r w:rsidRPr="00AE0A70">
        <w:rPr>
          <w:rFonts w:asciiTheme="majorHAnsi" w:hAnsiTheme="majorHAnsi"/>
          <w:color w:val="000000"/>
        </w:rPr>
        <w:t>Personal respo</w:t>
      </w:r>
      <w:r w:rsidR="00C93F63" w:rsidRPr="00AE0A70">
        <w:rPr>
          <w:rFonts w:asciiTheme="majorHAnsi" w:hAnsiTheme="majorHAnsi"/>
          <w:color w:val="000000"/>
        </w:rPr>
        <w:t>nsibility has a team be a team—</w:t>
      </w:r>
      <w:r w:rsidRPr="00AE0A70">
        <w:rPr>
          <w:rFonts w:asciiTheme="majorHAnsi" w:hAnsiTheme="majorHAnsi"/>
          <w:color w:val="000000"/>
        </w:rPr>
        <w:t xml:space="preserve">each </w:t>
      </w:r>
      <w:r w:rsidR="00C93F63" w:rsidRPr="00AE0A70">
        <w:rPr>
          <w:rFonts w:asciiTheme="majorHAnsi" w:hAnsiTheme="majorHAnsi"/>
          <w:color w:val="000000"/>
        </w:rPr>
        <w:t>player embracing their accountabilities</w:t>
      </w:r>
      <w:r w:rsidRPr="00AE0A70">
        <w:rPr>
          <w:rFonts w:asciiTheme="majorHAnsi" w:hAnsiTheme="majorHAnsi"/>
          <w:color w:val="000000"/>
        </w:rPr>
        <w:t>.</w:t>
      </w:r>
    </w:p>
    <w:p w14:paraId="3DE506F2" w14:textId="1E7C0B39" w:rsidR="00C93F63" w:rsidRPr="00AE0A70" w:rsidRDefault="00C93F63" w:rsidP="0067115F">
      <w:pPr>
        <w:pStyle w:val="ListParagraph"/>
        <w:numPr>
          <w:ilvl w:val="0"/>
          <w:numId w:val="3"/>
        </w:numPr>
        <w:ind w:left="360" w:hanging="180"/>
        <w:rPr>
          <w:rFonts w:asciiTheme="majorHAnsi" w:hAnsiTheme="majorHAnsi"/>
          <w:color w:val="000000"/>
        </w:rPr>
      </w:pPr>
      <w:r w:rsidRPr="00AE0A70">
        <w:rPr>
          <w:rFonts w:asciiTheme="majorHAnsi" w:hAnsiTheme="majorHAnsi"/>
          <w:color w:val="000000"/>
        </w:rPr>
        <w:t>Com</w:t>
      </w:r>
      <w:r w:rsidR="00B81DAA">
        <w:rPr>
          <w:rFonts w:asciiTheme="majorHAnsi" w:hAnsiTheme="majorHAnsi"/>
          <w:color w:val="000000"/>
        </w:rPr>
        <w:t xml:space="preserve">municating the upcoming play </w:t>
      </w:r>
      <w:r w:rsidRPr="00AE0A70">
        <w:rPr>
          <w:rFonts w:asciiTheme="majorHAnsi" w:hAnsiTheme="majorHAnsi"/>
          <w:color w:val="000000"/>
        </w:rPr>
        <w:t>clear</w:t>
      </w:r>
      <w:r w:rsidR="00B81DAA">
        <w:rPr>
          <w:rFonts w:asciiTheme="majorHAnsi" w:hAnsiTheme="majorHAnsi"/>
          <w:color w:val="000000"/>
        </w:rPr>
        <w:t>ly</w:t>
      </w:r>
      <w:r w:rsidRPr="00AE0A70">
        <w:rPr>
          <w:rFonts w:asciiTheme="majorHAnsi" w:hAnsiTheme="majorHAnsi"/>
          <w:color w:val="000000"/>
        </w:rPr>
        <w:t xml:space="preserve"> and concise</w:t>
      </w:r>
      <w:r w:rsidR="00B81DAA">
        <w:rPr>
          <w:rFonts w:asciiTheme="majorHAnsi" w:hAnsiTheme="majorHAnsi"/>
          <w:color w:val="000000"/>
        </w:rPr>
        <w:t>ly</w:t>
      </w:r>
      <w:r w:rsidRPr="00AE0A70">
        <w:rPr>
          <w:rFonts w:asciiTheme="majorHAnsi" w:hAnsiTheme="majorHAnsi"/>
          <w:color w:val="000000"/>
        </w:rPr>
        <w:t xml:space="preserve">—understood by all </w:t>
      </w:r>
      <w:r w:rsidR="00B81DAA">
        <w:rPr>
          <w:rFonts w:asciiTheme="majorHAnsi" w:hAnsiTheme="majorHAnsi"/>
          <w:color w:val="000000"/>
        </w:rPr>
        <w:t>teammates</w:t>
      </w:r>
      <w:r w:rsidRPr="00AE0A70">
        <w:rPr>
          <w:rFonts w:asciiTheme="majorHAnsi" w:hAnsiTheme="majorHAnsi"/>
          <w:color w:val="000000"/>
        </w:rPr>
        <w:t xml:space="preserve">. </w:t>
      </w:r>
    </w:p>
    <w:p w14:paraId="7E716CF5" w14:textId="7D86AE4D" w:rsidR="00A40CD2" w:rsidRPr="009025E9" w:rsidRDefault="00154E4F" w:rsidP="00A40CD2">
      <w:pPr>
        <w:pStyle w:val="ListParagraph"/>
        <w:numPr>
          <w:ilvl w:val="0"/>
          <w:numId w:val="3"/>
        </w:numPr>
        <w:ind w:left="360" w:hanging="180"/>
        <w:rPr>
          <w:rFonts w:asciiTheme="majorHAnsi" w:hAnsiTheme="majorHAnsi"/>
          <w:color w:val="000000"/>
          <w:sz w:val="16"/>
          <w:szCs w:val="16"/>
        </w:rPr>
      </w:pPr>
      <w:r w:rsidRPr="00AE0A70">
        <w:rPr>
          <w:rFonts w:asciiTheme="majorHAnsi" w:hAnsiTheme="majorHAnsi"/>
          <w:color w:val="000000"/>
        </w:rPr>
        <w:t>In pursuit of success, a team keeps what works with rigor and eliminates what doesn’t.</w:t>
      </w:r>
      <w:r w:rsidR="00890299" w:rsidRPr="00AE0A70">
        <w:rPr>
          <w:rFonts w:asciiTheme="majorHAnsi" w:hAnsiTheme="majorHAnsi"/>
          <w:color w:val="000000"/>
        </w:rPr>
        <w:br/>
      </w:r>
    </w:p>
    <w:p w14:paraId="73BC0386" w14:textId="390BB24F" w:rsidR="00C93F63" w:rsidRPr="00AE0A70" w:rsidRDefault="00890299" w:rsidP="00890299">
      <w:pPr>
        <w:rPr>
          <w:rFonts w:asciiTheme="majorHAnsi" w:hAnsiTheme="majorHAnsi"/>
          <w:color w:val="000000"/>
        </w:rPr>
      </w:pPr>
      <w:r w:rsidRPr="00AE0A70">
        <w:rPr>
          <w:rFonts w:asciiTheme="majorHAnsi" w:hAnsiTheme="majorHAnsi"/>
          <w:b/>
        </w:rPr>
        <w:t>The Bottom Line</w:t>
      </w:r>
      <w:r w:rsidR="00FA01F0">
        <w:rPr>
          <w:rFonts w:asciiTheme="majorHAnsi" w:hAnsiTheme="majorHAnsi"/>
          <w:b/>
        </w:rPr>
        <w:t xml:space="preserve"> </w:t>
      </w:r>
      <w:r w:rsidRPr="00AE0A70">
        <w:rPr>
          <w:rFonts w:asciiTheme="majorHAnsi" w:hAnsiTheme="majorHAnsi"/>
        </w:rPr>
        <w:br/>
      </w:r>
      <w:r w:rsidR="00C93F63" w:rsidRPr="00AE0A70">
        <w:rPr>
          <w:rFonts w:asciiTheme="majorHAnsi" w:hAnsiTheme="majorHAnsi"/>
        </w:rPr>
        <w:t xml:space="preserve">During any game, any player on any of </w:t>
      </w:r>
      <w:r w:rsidR="00112633" w:rsidRPr="00AE0A70">
        <w:rPr>
          <w:rFonts w:asciiTheme="majorHAnsi" w:hAnsiTheme="majorHAnsi"/>
        </w:rPr>
        <w:t xml:space="preserve">the </w:t>
      </w:r>
      <w:r w:rsidRPr="00AE0A70">
        <w:rPr>
          <w:rFonts w:asciiTheme="majorHAnsi" w:hAnsiTheme="majorHAnsi"/>
        </w:rPr>
        <w:t>team’s</w:t>
      </w:r>
      <w:r w:rsidR="00C93F63" w:rsidRPr="00AE0A70">
        <w:rPr>
          <w:rFonts w:asciiTheme="majorHAnsi" w:hAnsiTheme="majorHAnsi"/>
        </w:rPr>
        <w:t xml:space="preserve"> 4 squads can score to win the game AND/OR </w:t>
      </w:r>
      <w:r w:rsidR="00C97CD6">
        <w:rPr>
          <w:rFonts w:asciiTheme="majorHAnsi" w:hAnsiTheme="majorHAnsi"/>
        </w:rPr>
        <w:t>disrupt</w:t>
      </w:r>
      <w:r w:rsidR="00C93F63" w:rsidRPr="00AE0A70">
        <w:rPr>
          <w:rFonts w:asciiTheme="majorHAnsi" w:hAnsiTheme="majorHAnsi"/>
        </w:rPr>
        <w:t xml:space="preserve"> </w:t>
      </w:r>
      <w:r w:rsidR="00C97CD6">
        <w:rPr>
          <w:rFonts w:asciiTheme="majorHAnsi" w:hAnsiTheme="majorHAnsi"/>
        </w:rPr>
        <w:t>any</w:t>
      </w:r>
      <w:r w:rsidR="00B81DAA">
        <w:rPr>
          <w:rFonts w:asciiTheme="majorHAnsi" w:hAnsiTheme="majorHAnsi"/>
        </w:rPr>
        <w:t xml:space="preserve"> </w:t>
      </w:r>
      <w:r w:rsidR="00C97CD6">
        <w:rPr>
          <w:rFonts w:asciiTheme="majorHAnsi" w:hAnsiTheme="majorHAnsi"/>
        </w:rPr>
        <w:t>non-productive opposing situation</w:t>
      </w:r>
      <w:r w:rsidRPr="00AE0A70">
        <w:rPr>
          <w:rFonts w:asciiTheme="majorHAnsi" w:hAnsiTheme="majorHAnsi"/>
        </w:rPr>
        <w:t>.</w:t>
      </w:r>
      <w:r w:rsidR="00FA01F0">
        <w:rPr>
          <w:rFonts w:asciiTheme="majorHAnsi" w:hAnsiTheme="majorHAnsi"/>
        </w:rPr>
        <w:t xml:space="preserve"> Everyone is a</w:t>
      </w:r>
      <w:r w:rsidRPr="00AE0A70">
        <w:rPr>
          <w:rFonts w:asciiTheme="majorHAnsi" w:hAnsiTheme="majorHAnsi"/>
        </w:rPr>
        <w:t xml:space="preserve">ccountable for the </w:t>
      </w:r>
      <w:r w:rsidR="00FA01F0">
        <w:rPr>
          <w:rFonts w:asciiTheme="majorHAnsi" w:hAnsiTheme="majorHAnsi"/>
        </w:rPr>
        <w:t>success of the Team</w:t>
      </w:r>
      <w:r w:rsidRPr="00AE0A70">
        <w:rPr>
          <w:rFonts w:asciiTheme="majorHAnsi" w:hAnsiTheme="majorHAnsi"/>
        </w:rPr>
        <w:t>.</w:t>
      </w:r>
    </w:p>
    <w:p w14:paraId="3778C72A" w14:textId="77777777" w:rsidR="009F0F3C" w:rsidRPr="00FA01F0" w:rsidRDefault="009F0F3C" w:rsidP="00A40CD2">
      <w:pPr>
        <w:rPr>
          <w:rFonts w:asciiTheme="majorHAnsi" w:hAnsiTheme="majorHAnsi"/>
          <w:sz w:val="16"/>
          <w:szCs w:val="16"/>
        </w:rPr>
      </w:pPr>
    </w:p>
    <w:tbl>
      <w:tblPr>
        <w:tblStyle w:val="TableGrid"/>
        <w:tblW w:w="0" w:type="auto"/>
        <w:tblLook w:val="04A0" w:firstRow="1" w:lastRow="0" w:firstColumn="1" w:lastColumn="0" w:noHBand="0" w:noVBand="1"/>
      </w:tblPr>
      <w:tblGrid>
        <w:gridCol w:w="4955"/>
        <w:gridCol w:w="4971"/>
      </w:tblGrid>
      <w:tr w:rsidR="00A40CD2" w:rsidRPr="00AE0A70" w14:paraId="7BC06B28" w14:textId="77777777" w:rsidTr="00520F91">
        <w:tc>
          <w:tcPr>
            <w:tcW w:w="5076" w:type="dxa"/>
          </w:tcPr>
          <w:p w14:paraId="606DDCBA" w14:textId="77777777" w:rsidR="00A40CD2" w:rsidRPr="00AE0A70" w:rsidRDefault="00A40CD2" w:rsidP="00520F91">
            <w:pPr>
              <w:jc w:val="center"/>
              <w:rPr>
                <w:rFonts w:asciiTheme="majorHAnsi" w:hAnsiTheme="majorHAnsi"/>
                <w:b/>
                <w:color w:val="FF0000"/>
              </w:rPr>
            </w:pPr>
            <w:r w:rsidRPr="00AE0A70">
              <w:rPr>
                <w:rFonts w:asciiTheme="majorHAnsi" w:hAnsiTheme="majorHAnsi"/>
                <w:b/>
                <w:color w:val="FF0000"/>
              </w:rPr>
              <w:t>Football</w:t>
            </w:r>
          </w:p>
        </w:tc>
        <w:tc>
          <w:tcPr>
            <w:tcW w:w="5076" w:type="dxa"/>
          </w:tcPr>
          <w:p w14:paraId="71B9B0CC" w14:textId="7DC7483C" w:rsidR="00A40CD2" w:rsidRPr="00AE0A70" w:rsidRDefault="00AB01C9" w:rsidP="00C97CD6">
            <w:pPr>
              <w:jc w:val="center"/>
              <w:rPr>
                <w:rFonts w:asciiTheme="majorHAnsi" w:hAnsiTheme="majorHAnsi"/>
                <w:b/>
                <w:color w:val="FF0000"/>
              </w:rPr>
            </w:pPr>
            <w:r>
              <w:rPr>
                <w:rFonts w:asciiTheme="majorHAnsi" w:hAnsiTheme="majorHAnsi"/>
                <w:b/>
                <w:color w:val="FF0000"/>
              </w:rPr>
              <w:t>T</w:t>
            </w:r>
            <w:r w:rsidR="00C97CD6">
              <w:rPr>
                <w:rFonts w:asciiTheme="majorHAnsi" w:hAnsiTheme="majorHAnsi"/>
                <w:b/>
                <w:color w:val="FF0000"/>
              </w:rPr>
              <w:t>alent Development</w:t>
            </w:r>
          </w:p>
        </w:tc>
      </w:tr>
      <w:tr w:rsidR="00A40CD2" w:rsidRPr="00AE0A70" w14:paraId="059597F3" w14:textId="77777777" w:rsidTr="00520F91">
        <w:tc>
          <w:tcPr>
            <w:tcW w:w="5076" w:type="dxa"/>
          </w:tcPr>
          <w:p w14:paraId="1E5F6A79" w14:textId="5026B7D2" w:rsidR="00112633" w:rsidRPr="00AE0A70" w:rsidRDefault="00A40CD2" w:rsidP="00112633">
            <w:pPr>
              <w:jc w:val="center"/>
              <w:rPr>
                <w:rFonts w:asciiTheme="majorHAnsi" w:hAnsiTheme="majorHAnsi"/>
                <w:sz w:val="22"/>
                <w:szCs w:val="22"/>
              </w:rPr>
            </w:pPr>
            <w:r w:rsidRPr="00BE68D3">
              <w:rPr>
                <w:rFonts w:asciiTheme="majorHAnsi" w:hAnsiTheme="majorHAnsi"/>
                <w:b/>
                <w:i/>
                <w:sz w:val="22"/>
                <w:szCs w:val="22"/>
              </w:rPr>
              <w:t>Offensive</w:t>
            </w:r>
            <w:r w:rsidR="00BE68D3">
              <w:rPr>
                <w:rFonts w:asciiTheme="majorHAnsi" w:hAnsiTheme="majorHAnsi"/>
                <w:sz w:val="22"/>
                <w:szCs w:val="22"/>
              </w:rPr>
              <w:br/>
            </w:r>
            <w:r w:rsidR="00331574" w:rsidRPr="00AE0A70">
              <w:rPr>
                <w:rFonts w:asciiTheme="majorHAnsi" w:hAnsiTheme="majorHAnsi"/>
                <w:sz w:val="22"/>
                <w:szCs w:val="22"/>
              </w:rPr>
              <w:t>M</w:t>
            </w:r>
            <w:r w:rsidR="00BF5895" w:rsidRPr="00AE0A70">
              <w:rPr>
                <w:rFonts w:asciiTheme="majorHAnsi" w:hAnsiTheme="majorHAnsi"/>
                <w:sz w:val="22"/>
                <w:szCs w:val="22"/>
              </w:rPr>
              <w:t xml:space="preserve">ove </w:t>
            </w:r>
            <w:r w:rsidR="00331574" w:rsidRPr="00AE0A70">
              <w:rPr>
                <w:rFonts w:asciiTheme="majorHAnsi" w:hAnsiTheme="majorHAnsi"/>
                <w:sz w:val="22"/>
                <w:szCs w:val="22"/>
              </w:rPr>
              <w:t>E</w:t>
            </w:r>
            <w:r w:rsidR="00BF5895" w:rsidRPr="00AE0A70">
              <w:rPr>
                <w:rFonts w:asciiTheme="majorHAnsi" w:hAnsiTheme="majorHAnsi"/>
                <w:sz w:val="22"/>
                <w:szCs w:val="22"/>
              </w:rPr>
              <w:t xml:space="preserve">ffort </w:t>
            </w:r>
            <w:r w:rsidR="00331574" w:rsidRPr="00AE0A70">
              <w:rPr>
                <w:rFonts w:asciiTheme="majorHAnsi" w:hAnsiTheme="majorHAnsi"/>
                <w:sz w:val="22"/>
                <w:szCs w:val="22"/>
              </w:rPr>
              <w:t>F</w:t>
            </w:r>
            <w:r w:rsidR="00BF5895" w:rsidRPr="00AE0A70">
              <w:rPr>
                <w:rFonts w:asciiTheme="majorHAnsi" w:hAnsiTheme="majorHAnsi"/>
                <w:sz w:val="22"/>
                <w:szCs w:val="22"/>
              </w:rPr>
              <w:t>orward</w:t>
            </w:r>
            <w:r w:rsidR="00890E89">
              <w:rPr>
                <w:rFonts w:asciiTheme="majorHAnsi" w:hAnsiTheme="majorHAnsi"/>
                <w:sz w:val="22"/>
                <w:szCs w:val="22"/>
              </w:rPr>
              <w:t xml:space="preserve"> ~ </w:t>
            </w:r>
            <w:r w:rsidR="00331574" w:rsidRPr="00AE0A70">
              <w:rPr>
                <w:rFonts w:asciiTheme="majorHAnsi" w:hAnsiTheme="majorHAnsi"/>
                <w:sz w:val="22"/>
                <w:szCs w:val="22"/>
              </w:rPr>
              <w:t>S</w:t>
            </w:r>
            <w:r w:rsidR="00112633" w:rsidRPr="00AE0A70">
              <w:rPr>
                <w:rFonts w:asciiTheme="majorHAnsi" w:hAnsiTheme="majorHAnsi"/>
                <w:sz w:val="22"/>
                <w:szCs w:val="22"/>
              </w:rPr>
              <w:t>core</w:t>
            </w:r>
            <w:r w:rsidR="00BE68D3">
              <w:rPr>
                <w:rFonts w:asciiTheme="majorHAnsi" w:hAnsiTheme="majorHAnsi"/>
                <w:sz w:val="22"/>
                <w:szCs w:val="22"/>
              </w:rPr>
              <w:t xml:space="preserve"> </w:t>
            </w:r>
            <w:r w:rsidR="00331574" w:rsidRPr="00AE0A70">
              <w:rPr>
                <w:rFonts w:asciiTheme="majorHAnsi" w:hAnsiTheme="majorHAnsi"/>
                <w:sz w:val="22"/>
                <w:szCs w:val="22"/>
              </w:rPr>
              <w:t>Points</w:t>
            </w:r>
          </w:p>
          <w:p w14:paraId="18CF4698" w14:textId="0E522001" w:rsidR="00112633" w:rsidRPr="00AE0A70" w:rsidRDefault="00A40CD2" w:rsidP="00112633">
            <w:pPr>
              <w:jc w:val="center"/>
              <w:rPr>
                <w:rFonts w:asciiTheme="majorHAnsi" w:hAnsiTheme="majorHAnsi"/>
                <w:sz w:val="22"/>
                <w:szCs w:val="22"/>
              </w:rPr>
            </w:pPr>
            <w:r w:rsidRPr="00BE68D3">
              <w:rPr>
                <w:rFonts w:asciiTheme="majorHAnsi" w:hAnsiTheme="majorHAnsi"/>
                <w:b/>
                <w:i/>
                <w:sz w:val="22"/>
                <w:szCs w:val="22"/>
              </w:rPr>
              <w:t>Defensive</w:t>
            </w:r>
            <w:r w:rsidR="00BE68D3">
              <w:rPr>
                <w:rFonts w:asciiTheme="majorHAnsi" w:hAnsiTheme="majorHAnsi"/>
                <w:sz w:val="22"/>
                <w:szCs w:val="22"/>
              </w:rPr>
              <w:br/>
            </w:r>
            <w:r w:rsidR="00331574" w:rsidRPr="00AE0A70">
              <w:rPr>
                <w:rFonts w:asciiTheme="majorHAnsi" w:hAnsiTheme="majorHAnsi"/>
                <w:sz w:val="22"/>
                <w:szCs w:val="22"/>
              </w:rPr>
              <w:t>P</w:t>
            </w:r>
            <w:r w:rsidR="00BF5895" w:rsidRPr="00AE0A70">
              <w:rPr>
                <w:rFonts w:asciiTheme="majorHAnsi" w:hAnsiTheme="majorHAnsi"/>
                <w:sz w:val="22"/>
                <w:szCs w:val="22"/>
              </w:rPr>
              <w:t xml:space="preserve">rotect &amp; </w:t>
            </w:r>
            <w:r w:rsidR="00C97CD6">
              <w:rPr>
                <w:rFonts w:asciiTheme="majorHAnsi" w:hAnsiTheme="majorHAnsi"/>
                <w:sz w:val="22"/>
                <w:szCs w:val="22"/>
              </w:rPr>
              <w:t>Correct Non</w:t>
            </w:r>
            <w:r w:rsidR="008155D7">
              <w:rPr>
                <w:rFonts w:asciiTheme="majorHAnsi" w:hAnsiTheme="majorHAnsi"/>
                <w:sz w:val="22"/>
                <w:szCs w:val="22"/>
              </w:rPr>
              <w:t>-P</w:t>
            </w:r>
            <w:r w:rsidR="00C97CD6">
              <w:rPr>
                <w:rFonts w:asciiTheme="majorHAnsi" w:hAnsiTheme="majorHAnsi"/>
                <w:sz w:val="22"/>
                <w:szCs w:val="22"/>
              </w:rPr>
              <w:t>roductive</w:t>
            </w:r>
            <w:r w:rsidR="00BF5895" w:rsidRPr="00AE0A70">
              <w:rPr>
                <w:rFonts w:asciiTheme="majorHAnsi" w:hAnsiTheme="majorHAnsi"/>
                <w:sz w:val="22"/>
                <w:szCs w:val="22"/>
              </w:rPr>
              <w:t xml:space="preserve"> </w:t>
            </w:r>
            <w:r w:rsidR="00331574" w:rsidRPr="00AE0A70">
              <w:rPr>
                <w:rFonts w:asciiTheme="majorHAnsi" w:hAnsiTheme="majorHAnsi"/>
                <w:sz w:val="22"/>
                <w:szCs w:val="22"/>
              </w:rPr>
              <w:t>E</w:t>
            </w:r>
            <w:r w:rsidR="00BF5895" w:rsidRPr="00AE0A70">
              <w:rPr>
                <w:rFonts w:asciiTheme="majorHAnsi" w:hAnsiTheme="majorHAnsi"/>
                <w:sz w:val="22"/>
                <w:szCs w:val="22"/>
              </w:rPr>
              <w:t>fforts</w:t>
            </w:r>
            <w:r w:rsidR="00C97CD6">
              <w:rPr>
                <w:rFonts w:asciiTheme="majorHAnsi" w:hAnsiTheme="majorHAnsi"/>
                <w:sz w:val="22"/>
                <w:szCs w:val="22"/>
              </w:rPr>
              <w:t xml:space="preserve"> </w:t>
            </w:r>
          </w:p>
          <w:p w14:paraId="28B23068" w14:textId="3B28CE3E" w:rsidR="00112633" w:rsidRPr="00AE0A70" w:rsidRDefault="00A40CD2" w:rsidP="00112633">
            <w:pPr>
              <w:jc w:val="center"/>
              <w:rPr>
                <w:rFonts w:asciiTheme="majorHAnsi" w:hAnsiTheme="majorHAnsi"/>
                <w:sz w:val="22"/>
                <w:szCs w:val="22"/>
              </w:rPr>
            </w:pPr>
            <w:r w:rsidRPr="00BE68D3">
              <w:rPr>
                <w:rFonts w:asciiTheme="majorHAnsi" w:hAnsiTheme="majorHAnsi"/>
                <w:b/>
                <w:i/>
                <w:sz w:val="22"/>
                <w:szCs w:val="22"/>
              </w:rPr>
              <w:t>Special Team</w:t>
            </w:r>
            <w:r w:rsidR="00890E89">
              <w:rPr>
                <w:rFonts w:asciiTheme="majorHAnsi" w:hAnsiTheme="majorHAnsi"/>
                <w:b/>
                <w:i/>
                <w:sz w:val="22"/>
                <w:szCs w:val="22"/>
              </w:rPr>
              <w:t>—</w:t>
            </w:r>
            <w:r w:rsidR="00BF5895" w:rsidRPr="00BE68D3">
              <w:rPr>
                <w:rFonts w:asciiTheme="majorHAnsi" w:hAnsiTheme="majorHAnsi"/>
                <w:b/>
                <w:i/>
                <w:sz w:val="22"/>
                <w:szCs w:val="22"/>
              </w:rPr>
              <w:t xml:space="preserve"> </w:t>
            </w:r>
            <w:r w:rsidRPr="00BE68D3">
              <w:rPr>
                <w:rFonts w:asciiTheme="majorHAnsi" w:hAnsiTheme="majorHAnsi"/>
                <w:b/>
                <w:i/>
                <w:sz w:val="22"/>
                <w:szCs w:val="22"/>
              </w:rPr>
              <w:t>Receiving</w:t>
            </w:r>
            <w:r w:rsidR="00BE68D3">
              <w:rPr>
                <w:rFonts w:asciiTheme="majorHAnsi" w:hAnsiTheme="majorHAnsi"/>
                <w:b/>
                <w:sz w:val="22"/>
                <w:szCs w:val="22"/>
              </w:rPr>
              <w:br/>
            </w:r>
            <w:r w:rsidR="00331574" w:rsidRPr="00AE0A70">
              <w:rPr>
                <w:rFonts w:asciiTheme="majorHAnsi" w:hAnsiTheme="majorHAnsi"/>
                <w:sz w:val="22"/>
                <w:szCs w:val="22"/>
              </w:rPr>
              <w:t>A</w:t>
            </w:r>
            <w:r w:rsidR="00BF5895" w:rsidRPr="00AE0A70">
              <w:rPr>
                <w:rFonts w:asciiTheme="majorHAnsi" w:hAnsiTheme="majorHAnsi"/>
                <w:sz w:val="22"/>
                <w:szCs w:val="22"/>
              </w:rPr>
              <w:t xml:space="preserve">ccept </w:t>
            </w:r>
            <w:r w:rsidR="00331574" w:rsidRPr="00AE0A70">
              <w:rPr>
                <w:rFonts w:asciiTheme="majorHAnsi" w:hAnsiTheme="majorHAnsi"/>
                <w:sz w:val="22"/>
                <w:szCs w:val="22"/>
              </w:rPr>
              <w:t>D</w:t>
            </w:r>
            <w:r w:rsidR="00BF5895" w:rsidRPr="00AE0A70">
              <w:rPr>
                <w:rFonts w:asciiTheme="majorHAnsi" w:hAnsiTheme="majorHAnsi"/>
                <w:sz w:val="22"/>
                <w:szCs w:val="22"/>
              </w:rPr>
              <w:t>elivery</w:t>
            </w:r>
            <w:r w:rsidR="00890E89">
              <w:rPr>
                <w:rFonts w:asciiTheme="majorHAnsi" w:hAnsiTheme="majorHAnsi"/>
                <w:sz w:val="22"/>
                <w:szCs w:val="22"/>
              </w:rPr>
              <w:t xml:space="preserve"> ~ </w:t>
            </w:r>
            <w:r w:rsidR="00331574" w:rsidRPr="00AE0A70">
              <w:rPr>
                <w:rFonts w:asciiTheme="majorHAnsi" w:hAnsiTheme="majorHAnsi"/>
                <w:sz w:val="22"/>
                <w:szCs w:val="22"/>
              </w:rPr>
              <w:t>S</w:t>
            </w:r>
            <w:r w:rsidR="00112633" w:rsidRPr="00AE0A70">
              <w:rPr>
                <w:rFonts w:asciiTheme="majorHAnsi" w:hAnsiTheme="majorHAnsi"/>
                <w:sz w:val="22"/>
                <w:szCs w:val="22"/>
              </w:rPr>
              <w:t xml:space="preserve">ecure </w:t>
            </w:r>
            <w:r w:rsidR="00331574" w:rsidRPr="00AE0A70">
              <w:rPr>
                <w:rFonts w:asciiTheme="majorHAnsi" w:hAnsiTheme="majorHAnsi"/>
                <w:sz w:val="22"/>
                <w:szCs w:val="22"/>
              </w:rPr>
              <w:t>F</w:t>
            </w:r>
            <w:r w:rsidR="00112633" w:rsidRPr="00AE0A70">
              <w:rPr>
                <w:rFonts w:asciiTheme="majorHAnsi" w:hAnsiTheme="majorHAnsi"/>
                <w:sz w:val="22"/>
                <w:szCs w:val="22"/>
              </w:rPr>
              <w:t xml:space="preserve">ield </w:t>
            </w:r>
            <w:r w:rsidR="00331574" w:rsidRPr="00AE0A70">
              <w:rPr>
                <w:rFonts w:asciiTheme="majorHAnsi" w:hAnsiTheme="majorHAnsi"/>
                <w:sz w:val="22"/>
                <w:szCs w:val="22"/>
              </w:rPr>
              <w:t>P</w:t>
            </w:r>
            <w:r w:rsidR="00890E89">
              <w:rPr>
                <w:rFonts w:asciiTheme="majorHAnsi" w:hAnsiTheme="majorHAnsi"/>
                <w:sz w:val="22"/>
                <w:szCs w:val="22"/>
              </w:rPr>
              <w:t>osition</w:t>
            </w:r>
          </w:p>
          <w:p w14:paraId="03DC4745" w14:textId="16B00D0A" w:rsidR="00C93F63" w:rsidRPr="00AE0A70" w:rsidRDefault="00A40CD2" w:rsidP="00112633">
            <w:pPr>
              <w:jc w:val="center"/>
              <w:rPr>
                <w:rFonts w:asciiTheme="majorHAnsi" w:hAnsiTheme="majorHAnsi"/>
                <w:sz w:val="22"/>
                <w:szCs w:val="22"/>
              </w:rPr>
            </w:pPr>
            <w:r w:rsidRPr="00BE68D3">
              <w:rPr>
                <w:rFonts w:asciiTheme="majorHAnsi" w:hAnsiTheme="majorHAnsi"/>
                <w:b/>
                <w:i/>
                <w:sz w:val="22"/>
                <w:szCs w:val="22"/>
              </w:rPr>
              <w:t>Special Teams</w:t>
            </w:r>
            <w:r w:rsidR="00890E89">
              <w:rPr>
                <w:rFonts w:asciiTheme="majorHAnsi" w:hAnsiTheme="majorHAnsi"/>
                <w:b/>
                <w:i/>
                <w:sz w:val="22"/>
                <w:szCs w:val="22"/>
              </w:rPr>
              <w:t>—</w:t>
            </w:r>
            <w:r w:rsidRPr="00BE68D3">
              <w:rPr>
                <w:rFonts w:asciiTheme="majorHAnsi" w:hAnsiTheme="majorHAnsi"/>
                <w:b/>
                <w:i/>
                <w:sz w:val="22"/>
                <w:szCs w:val="22"/>
              </w:rPr>
              <w:t>Kicking</w:t>
            </w:r>
            <w:r w:rsidR="00BE68D3">
              <w:rPr>
                <w:rFonts w:asciiTheme="majorHAnsi" w:hAnsiTheme="majorHAnsi"/>
                <w:b/>
                <w:sz w:val="22"/>
                <w:szCs w:val="22"/>
              </w:rPr>
              <w:br/>
            </w:r>
            <w:r w:rsidR="00331574" w:rsidRPr="00AE0A70">
              <w:rPr>
                <w:rFonts w:asciiTheme="majorHAnsi" w:hAnsiTheme="majorHAnsi"/>
                <w:sz w:val="22"/>
                <w:szCs w:val="22"/>
              </w:rPr>
              <w:t>R</w:t>
            </w:r>
            <w:r w:rsidR="00BF5895" w:rsidRPr="00AE0A70">
              <w:rPr>
                <w:rFonts w:asciiTheme="majorHAnsi" w:hAnsiTheme="majorHAnsi"/>
                <w:sz w:val="22"/>
                <w:szCs w:val="22"/>
              </w:rPr>
              <w:t xml:space="preserve">elay </w:t>
            </w:r>
            <w:r w:rsidR="00331574" w:rsidRPr="00AE0A70">
              <w:rPr>
                <w:rFonts w:asciiTheme="majorHAnsi" w:hAnsiTheme="majorHAnsi"/>
                <w:sz w:val="22"/>
                <w:szCs w:val="22"/>
              </w:rPr>
              <w:t>R</w:t>
            </w:r>
            <w:r w:rsidR="00BF5895" w:rsidRPr="00AE0A70">
              <w:rPr>
                <w:rFonts w:asciiTheme="majorHAnsi" w:hAnsiTheme="majorHAnsi"/>
                <w:sz w:val="22"/>
                <w:szCs w:val="22"/>
              </w:rPr>
              <w:t>esources</w:t>
            </w:r>
            <w:r w:rsidR="00890E89">
              <w:rPr>
                <w:rFonts w:asciiTheme="majorHAnsi" w:hAnsiTheme="majorHAnsi"/>
                <w:sz w:val="22"/>
                <w:szCs w:val="22"/>
              </w:rPr>
              <w:t xml:space="preserve"> ~</w:t>
            </w:r>
            <w:r w:rsidR="00112633" w:rsidRPr="00AE0A70">
              <w:rPr>
                <w:rFonts w:asciiTheme="majorHAnsi" w:hAnsiTheme="majorHAnsi"/>
                <w:sz w:val="22"/>
                <w:szCs w:val="22"/>
              </w:rPr>
              <w:t xml:space="preserve"> </w:t>
            </w:r>
            <w:r w:rsidR="00C97CD6">
              <w:rPr>
                <w:rFonts w:asciiTheme="majorHAnsi" w:hAnsiTheme="majorHAnsi"/>
                <w:sz w:val="22"/>
                <w:szCs w:val="22"/>
              </w:rPr>
              <w:t>Pass Off</w:t>
            </w:r>
            <w:r w:rsidR="00112633" w:rsidRPr="00AE0A70">
              <w:rPr>
                <w:rFonts w:asciiTheme="majorHAnsi" w:hAnsiTheme="majorHAnsi"/>
                <w:sz w:val="22"/>
                <w:szCs w:val="22"/>
              </w:rPr>
              <w:t xml:space="preserve"> </w:t>
            </w:r>
            <w:r w:rsidR="00331574" w:rsidRPr="00AE0A70">
              <w:rPr>
                <w:rFonts w:asciiTheme="majorHAnsi" w:hAnsiTheme="majorHAnsi"/>
                <w:sz w:val="22"/>
                <w:szCs w:val="22"/>
              </w:rPr>
              <w:t>F</w:t>
            </w:r>
            <w:r w:rsidR="00112633" w:rsidRPr="00AE0A70">
              <w:rPr>
                <w:rFonts w:asciiTheme="majorHAnsi" w:hAnsiTheme="majorHAnsi"/>
                <w:sz w:val="22"/>
                <w:szCs w:val="22"/>
              </w:rPr>
              <w:t xml:space="preserve">ield </w:t>
            </w:r>
            <w:r w:rsidR="00331574" w:rsidRPr="00AE0A70">
              <w:rPr>
                <w:rFonts w:asciiTheme="majorHAnsi" w:hAnsiTheme="majorHAnsi"/>
                <w:sz w:val="22"/>
                <w:szCs w:val="22"/>
              </w:rPr>
              <w:t>P</w:t>
            </w:r>
            <w:r w:rsidR="00112633" w:rsidRPr="00AE0A70">
              <w:rPr>
                <w:rFonts w:asciiTheme="majorHAnsi" w:hAnsiTheme="majorHAnsi"/>
                <w:sz w:val="22"/>
                <w:szCs w:val="22"/>
              </w:rPr>
              <w:t>osition</w:t>
            </w:r>
            <w:r w:rsidR="00C97CD6">
              <w:rPr>
                <w:rFonts w:asciiTheme="majorHAnsi" w:hAnsiTheme="majorHAnsi"/>
                <w:sz w:val="22"/>
                <w:szCs w:val="22"/>
              </w:rPr>
              <w:t xml:space="preserve"> to Others</w:t>
            </w:r>
          </w:p>
          <w:p w14:paraId="1FDBD0D9" w14:textId="7B764905" w:rsidR="00112633" w:rsidRPr="00FA01F0" w:rsidRDefault="00112633" w:rsidP="00112633">
            <w:pPr>
              <w:jc w:val="center"/>
              <w:rPr>
                <w:rFonts w:asciiTheme="majorHAnsi" w:hAnsiTheme="majorHAnsi"/>
                <w:sz w:val="16"/>
                <w:szCs w:val="16"/>
              </w:rPr>
            </w:pPr>
          </w:p>
        </w:tc>
        <w:tc>
          <w:tcPr>
            <w:tcW w:w="5076" w:type="dxa"/>
          </w:tcPr>
          <w:p w14:paraId="36D1276F" w14:textId="77777777" w:rsidR="00D3390D" w:rsidRDefault="00890E89" w:rsidP="00E00521">
            <w:pPr>
              <w:jc w:val="center"/>
              <w:rPr>
                <w:rFonts w:cs="∞`˙ø∑€„"/>
                <w:b/>
                <w:sz w:val="22"/>
                <w:szCs w:val="22"/>
              </w:rPr>
            </w:pPr>
            <w:r w:rsidRPr="00075FEF">
              <w:rPr>
                <w:rFonts w:asciiTheme="majorHAnsi" w:hAnsiTheme="majorHAnsi"/>
                <w:b/>
                <w:i/>
                <w:sz w:val="16"/>
                <w:szCs w:val="16"/>
              </w:rPr>
              <w:br/>
            </w:r>
          </w:p>
          <w:p w14:paraId="57FA99F2" w14:textId="48DEE51A" w:rsidR="00E00521" w:rsidRPr="00E00521" w:rsidRDefault="002601A2" w:rsidP="00E00521">
            <w:pPr>
              <w:jc w:val="center"/>
              <w:rPr>
                <w:rFonts w:cs="∞`˙ø∑€„"/>
                <w:b/>
                <w:sz w:val="22"/>
                <w:szCs w:val="22"/>
              </w:rPr>
            </w:pPr>
            <w:r w:rsidRPr="00E00521">
              <w:rPr>
                <w:rFonts w:cs="∞`˙ø∑€„"/>
                <w:b/>
                <w:sz w:val="22"/>
                <w:szCs w:val="22"/>
              </w:rPr>
              <w:t xml:space="preserve">Client Focus </w:t>
            </w:r>
            <w:r>
              <w:rPr>
                <w:rFonts w:cs="∞`˙ø∑€„"/>
                <w:b/>
                <w:sz w:val="22"/>
                <w:szCs w:val="22"/>
              </w:rPr>
              <w:br/>
            </w:r>
            <w:r w:rsidR="00E00521" w:rsidRPr="00E00521">
              <w:rPr>
                <w:rFonts w:cs="∞`˙ø∑€„"/>
                <w:b/>
                <w:sz w:val="22"/>
                <w:szCs w:val="22"/>
              </w:rPr>
              <w:t xml:space="preserve">Financial </w:t>
            </w:r>
            <w:r>
              <w:rPr>
                <w:rFonts w:cs="∞`˙ø∑€„"/>
                <w:b/>
                <w:sz w:val="22"/>
                <w:szCs w:val="22"/>
              </w:rPr>
              <w:t>Stewardship</w:t>
            </w:r>
            <w:r w:rsidR="00E00521" w:rsidRPr="00E00521">
              <w:rPr>
                <w:rFonts w:cs="∞`˙ø∑€„"/>
                <w:b/>
                <w:sz w:val="22"/>
                <w:szCs w:val="22"/>
              </w:rPr>
              <w:br/>
              <w:t xml:space="preserve">Leadership &amp; Values </w:t>
            </w:r>
          </w:p>
          <w:p w14:paraId="26722F84" w14:textId="0CB9BC48" w:rsidR="00A40CD2" w:rsidRPr="00AE0A70" w:rsidRDefault="00E00521" w:rsidP="002601A2">
            <w:pPr>
              <w:jc w:val="center"/>
              <w:rPr>
                <w:rFonts w:asciiTheme="majorHAnsi" w:hAnsiTheme="majorHAnsi"/>
                <w:sz w:val="16"/>
                <w:szCs w:val="16"/>
              </w:rPr>
            </w:pPr>
            <w:r w:rsidRPr="00E00521">
              <w:rPr>
                <w:rFonts w:cs="∞`˙ø∑€„"/>
                <w:b/>
                <w:sz w:val="22"/>
                <w:szCs w:val="22"/>
              </w:rPr>
              <w:t>People</w:t>
            </w:r>
            <w:r w:rsidR="00D3390D">
              <w:rPr>
                <w:rFonts w:cs="∞`˙ø∑€„"/>
                <w:b/>
                <w:sz w:val="22"/>
                <w:szCs w:val="22"/>
              </w:rPr>
              <w:t xml:space="preserve"> </w:t>
            </w:r>
            <w:r w:rsidR="002601A2">
              <w:rPr>
                <w:rFonts w:cs="∞`˙ø∑€„"/>
                <w:b/>
                <w:sz w:val="22"/>
                <w:szCs w:val="22"/>
              </w:rPr>
              <w:br/>
            </w:r>
            <w:r w:rsidR="002601A2" w:rsidRPr="00E00521">
              <w:rPr>
                <w:rFonts w:cs="∞`˙ø∑€„"/>
                <w:b/>
                <w:sz w:val="22"/>
                <w:szCs w:val="22"/>
              </w:rPr>
              <w:t xml:space="preserve">Project Work </w:t>
            </w:r>
            <w:r w:rsidR="002601A2" w:rsidRPr="00E00521">
              <w:rPr>
                <w:rFonts w:cs="∞`˙ø∑€„"/>
                <w:b/>
                <w:sz w:val="22"/>
                <w:szCs w:val="22"/>
              </w:rPr>
              <w:br/>
            </w:r>
            <w:r w:rsidR="00E37CC6" w:rsidRPr="00E00521">
              <w:rPr>
                <w:rFonts w:asciiTheme="majorHAnsi" w:hAnsiTheme="majorHAnsi"/>
                <w:b/>
                <w:sz w:val="22"/>
                <w:szCs w:val="22"/>
              </w:rPr>
              <w:br/>
            </w:r>
          </w:p>
        </w:tc>
      </w:tr>
      <w:tr w:rsidR="009F0F3C" w:rsidRPr="00AE0A70" w14:paraId="7CFE6C73" w14:textId="77777777" w:rsidTr="00520F91">
        <w:tc>
          <w:tcPr>
            <w:tcW w:w="5076" w:type="dxa"/>
          </w:tcPr>
          <w:p w14:paraId="479360E7" w14:textId="18CA10EA" w:rsidR="009F0F3C" w:rsidRPr="000559E0" w:rsidRDefault="009F0F3C" w:rsidP="00BF5895">
            <w:pPr>
              <w:jc w:val="center"/>
              <w:rPr>
                <w:rFonts w:asciiTheme="majorHAnsi" w:hAnsiTheme="majorHAnsi"/>
                <w:b/>
                <w:sz w:val="16"/>
                <w:szCs w:val="16"/>
              </w:rPr>
            </w:pPr>
            <w:r w:rsidRPr="00AE0A70">
              <w:rPr>
                <w:rFonts w:asciiTheme="majorHAnsi" w:hAnsiTheme="majorHAnsi"/>
                <w:b/>
              </w:rPr>
              <w:t>Fundamental Behaviors</w:t>
            </w:r>
            <w:r w:rsidR="000559E0">
              <w:rPr>
                <w:rFonts w:asciiTheme="majorHAnsi" w:hAnsiTheme="majorHAnsi"/>
                <w:b/>
              </w:rPr>
              <w:br/>
            </w:r>
          </w:p>
          <w:p w14:paraId="0B051693" w14:textId="66B6AEE2" w:rsidR="00BE7F2D" w:rsidRPr="00AE0A70" w:rsidRDefault="00C93F63" w:rsidP="00BE68D3">
            <w:pPr>
              <w:jc w:val="center"/>
              <w:rPr>
                <w:rFonts w:asciiTheme="majorHAnsi" w:hAnsiTheme="majorHAnsi"/>
                <w:sz w:val="20"/>
                <w:szCs w:val="20"/>
              </w:rPr>
            </w:pPr>
            <w:r w:rsidRPr="00AE0A70">
              <w:rPr>
                <w:rFonts w:asciiTheme="majorHAnsi" w:hAnsiTheme="majorHAnsi"/>
                <w:sz w:val="20"/>
                <w:szCs w:val="20"/>
              </w:rPr>
              <w:t>Role</w:t>
            </w:r>
            <w:r w:rsidR="00B756F0" w:rsidRPr="00AE0A70">
              <w:rPr>
                <w:rFonts w:asciiTheme="majorHAnsi" w:hAnsiTheme="majorHAnsi"/>
                <w:sz w:val="20"/>
                <w:szCs w:val="20"/>
              </w:rPr>
              <w:t xml:space="preserve"> Responsibi</w:t>
            </w:r>
            <w:r w:rsidRPr="00AE0A70">
              <w:rPr>
                <w:rFonts w:asciiTheme="majorHAnsi" w:hAnsiTheme="majorHAnsi"/>
                <w:sz w:val="20"/>
                <w:szCs w:val="20"/>
              </w:rPr>
              <w:t>lity</w:t>
            </w:r>
            <w:r w:rsidR="00BE68D3">
              <w:rPr>
                <w:rFonts w:asciiTheme="majorHAnsi" w:hAnsiTheme="majorHAnsi"/>
                <w:sz w:val="20"/>
                <w:szCs w:val="20"/>
              </w:rPr>
              <w:t xml:space="preserve"> &amp; Flexibility</w:t>
            </w:r>
            <w:r w:rsidRPr="00AE0A70">
              <w:rPr>
                <w:rFonts w:asciiTheme="majorHAnsi" w:hAnsiTheme="majorHAnsi"/>
                <w:sz w:val="20"/>
                <w:szCs w:val="20"/>
              </w:rPr>
              <w:br/>
              <w:t>Squad</w:t>
            </w:r>
            <w:r w:rsidR="00BE68D3">
              <w:rPr>
                <w:rFonts w:asciiTheme="majorHAnsi" w:hAnsiTheme="majorHAnsi"/>
                <w:sz w:val="20"/>
                <w:szCs w:val="20"/>
              </w:rPr>
              <w:t xml:space="preserve"> &amp; Team</w:t>
            </w:r>
            <w:r w:rsidRPr="00AE0A70">
              <w:rPr>
                <w:rFonts w:asciiTheme="majorHAnsi" w:hAnsiTheme="majorHAnsi"/>
                <w:sz w:val="20"/>
                <w:szCs w:val="20"/>
              </w:rPr>
              <w:t xml:space="preserve"> Accountability</w:t>
            </w:r>
            <w:r w:rsidRPr="00AE0A70">
              <w:rPr>
                <w:rFonts w:asciiTheme="majorHAnsi" w:hAnsiTheme="majorHAnsi"/>
                <w:sz w:val="20"/>
                <w:szCs w:val="20"/>
              </w:rPr>
              <w:br/>
            </w:r>
            <w:r w:rsidR="00424D75" w:rsidRPr="00AE0A70">
              <w:rPr>
                <w:rFonts w:asciiTheme="majorHAnsi" w:hAnsiTheme="majorHAnsi"/>
                <w:sz w:val="20"/>
                <w:szCs w:val="20"/>
              </w:rPr>
              <w:t xml:space="preserve">Player Anticipates </w:t>
            </w:r>
            <w:r w:rsidRPr="00AE0A70">
              <w:rPr>
                <w:rFonts w:asciiTheme="majorHAnsi" w:hAnsiTheme="majorHAnsi"/>
                <w:sz w:val="20"/>
                <w:szCs w:val="20"/>
              </w:rPr>
              <w:t xml:space="preserve">Repositioning </w:t>
            </w:r>
          </w:p>
          <w:p w14:paraId="5D3FC47E" w14:textId="6BB83E28" w:rsidR="00BE7F2D" w:rsidRPr="00AE0A70" w:rsidRDefault="00BE7F2D" w:rsidP="00BF5895">
            <w:pPr>
              <w:jc w:val="center"/>
              <w:rPr>
                <w:rFonts w:asciiTheme="majorHAnsi" w:hAnsiTheme="majorHAnsi"/>
                <w:sz w:val="20"/>
                <w:szCs w:val="20"/>
              </w:rPr>
            </w:pPr>
            <w:r w:rsidRPr="00AE0A70">
              <w:rPr>
                <w:rFonts w:asciiTheme="majorHAnsi" w:hAnsiTheme="majorHAnsi"/>
                <w:sz w:val="20"/>
                <w:szCs w:val="20"/>
              </w:rPr>
              <w:t>Positive Attitude Even If Behind in Score</w:t>
            </w:r>
          </w:p>
          <w:p w14:paraId="200A8B06" w14:textId="072319C3" w:rsidR="00BE7F2D" w:rsidRDefault="00BE68D3" w:rsidP="00BE68D3">
            <w:pPr>
              <w:jc w:val="center"/>
              <w:rPr>
                <w:rFonts w:asciiTheme="majorHAnsi" w:hAnsiTheme="majorHAnsi"/>
                <w:sz w:val="20"/>
                <w:szCs w:val="20"/>
              </w:rPr>
            </w:pPr>
            <w:r>
              <w:rPr>
                <w:rFonts w:asciiTheme="majorHAnsi" w:hAnsiTheme="majorHAnsi"/>
                <w:sz w:val="20"/>
                <w:szCs w:val="20"/>
              </w:rPr>
              <w:t xml:space="preserve">Wiling to Use </w:t>
            </w:r>
            <w:r w:rsidR="00B81DAA">
              <w:rPr>
                <w:rFonts w:asciiTheme="majorHAnsi" w:hAnsiTheme="majorHAnsi"/>
                <w:sz w:val="20"/>
                <w:szCs w:val="20"/>
              </w:rPr>
              <w:t xml:space="preserve">ALL of One’s </w:t>
            </w:r>
            <w:r>
              <w:rPr>
                <w:rFonts w:asciiTheme="majorHAnsi" w:hAnsiTheme="majorHAnsi"/>
                <w:sz w:val="20"/>
                <w:szCs w:val="20"/>
              </w:rPr>
              <w:t xml:space="preserve">Skills </w:t>
            </w:r>
            <w:r w:rsidR="00B81DAA">
              <w:rPr>
                <w:rFonts w:asciiTheme="majorHAnsi" w:hAnsiTheme="majorHAnsi"/>
                <w:sz w:val="20"/>
                <w:szCs w:val="20"/>
              </w:rPr>
              <w:t xml:space="preserve">Thru to </w:t>
            </w:r>
            <w:r>
              <w:rPr>
                <w:rFonts w:asciiTheme="majorHAnsi" w:hAnsiTheme="majorHAnsi"/>
                <w:sz w:val="20"/>
                <w:szCs w:val="20"/>
              </w:rPr>
              <w:t>Game</w:t>
            </w:r>
            <w:r w:rsidR="00890E89">
              <w:rPr>
                <w:rFonts w:asciiTheme="majorHAnsi" w:hAnsiTheme="majorHAnsi"/>
                <w:sz w:val="20"/>
                <w:szCs w:val="20"/>
              </w:rPr>
              <w:t>’</w:t>
            </w:r>
            <w:r w:rsidR="00B81DAA">
              <w:rPr>
                <w:rFonts w:asciiTheme="majorHAnsi" w:hAnsiTheme="majorHAnsi"/>
                <w:sz w:val="20"/>
                <w:szCs w:val="20"/>
              </w:rPr>
              <w:t>s End</w:t>
            </w:r>
          </w:p>
          <w:p w14:paraId="19A8765E" w14:textId="281A9D20" w:rsidR="00BE68D3" w:rsidRPr="00FA01F0" w:rsidRDefault="00BE68D3" w:rsidP="00BE68D3">
            <w:pPr>
              <w:jc w:val="center"/>
              <w:rPr>
                <w:rFonts w:asciiTheme="majorHAnsi" w:hAnsiTheme="majorHAnsi"/>
                <w:sz w:val="16"/>
                <w:szCs w:val="16"/>
              </w:rPr>
            </w:pPr>
          </w:p>
        </w:tc>
        <w:tc>
          <w:tcPr>
            <w:tcW w:w="5076" w:type="dxa"/>
          </w:tcPr>
          <w:p w14:paraId="1392552A" w14:textId="07F8126F" w:rsidR="00BE7F2D" w:rsidRPr="00AE0A70" w:rsidRDefault="00BE7F2D" w:rsidP="00BE7F2D">
            <w:pPr>
              <w:jc w:val="center"/>
              <w:rPr>
                <w:rFonts w:asciiTheme="majorHAnsi" w:hAnsiTheme="majorHAnsi"/>
                <w:b/>
              </w:rPr>
            </w:pPr>
            <w:r w:rsidRPr="00AE0A70">
              <w:rPr>
                <w:rFonts w:asciiTheme="majorHAnsi" w:hAnsiTheme="majorHAnsi"/>
                <w:b/>
              </w:rPr>
              <w:t>Fundamental Behaviors</w:t>
            </w:r>
            <w:r w:rsidR="000559E0">
              <w:rPr>
                <w:rFonts w:asciiTheme="majorHAnsi" w:hAnsiTheme="majorHAnsi"/>
                <w:b/>
              </w:rPr>
              <w:br/>
            </w:r>
            <w:r w:rsidR="00D3390D">
              <w:rPr>
                <w:rFonts w:asciiTheme="majorHAnsi" w:hAnsiTheme="majorHAnsi"/>
                <w:b/>
              </w:rPr>
              <w:t>for Enriching the Human Experience</w:t>
            </w:r>
          </w:p>
          <w:p w14:paraId="29EEE42B" w14:textId="77777777" w:rsidR="00201C67" w:rsidRPr="00AE0A70" w:rsidRDefault="00201C67" w:rsidP="00520F91">
            <w:pPr>
              <w:jc w:val="center"/>
              <w:rPr>
                <w:rFonts w:asciiTheme="majorHAnsi" w:hAnsiTheme="majorHAnsi"/>
                <w:sz w:val="22"/>
                <w:szCs w:val="22"/>
              </w:rPr>
            </w:pPr>
          </w:p>
          <w:p w14:paraId="6ED1AD9E" w14:textId="0E4BEF74" w:rsidR="009F0F3C" w:rsidRPr="00AE0A70" w:rsidRDefault="009F0F3C" w:rsidP="00520F91">
            <w:pPr>
              <w:jc w:val="center"/>
              <w:rPr>
                <w:rFonts w:asciiTheme="majorHAnsi" w:hAnsiTheme="majorHAnsi"/>
                <w:sz w:val="22"/>
                <w:szCs w:val="22"/>
              </w:rPr>
            </w:pPr>
          </w:p>
        </w:tc>
      </w:tr>
      <w:tr w:rsidR="009F0F3C" w:rsidRPr="00AE0A70" w14:paraId="74A9040B" w14:textId="77777777" w:rsidTr="00520F91">
        <w:tc>
          <w:tcPr>
            <w:tcW w:w="5076" w:type="dxa"/>
          </w:tcPr>
          <w:p w14:paraId="130D1003" w14:textId="292D3205" w:rsidR="009F0F3C" w:rsidRPr="000559E0" w:rsidRDefault="009F0F3C" w:rsidP="00BF5895">
            <w:pPr>
              <w:jc w:val="center"/>
              <w:rPr>
                <w:rFonts w:asciiTheme="majorHAnsi" w:hAnsiTheme="majorHAnsi"/>
                <w:b/>
                <w:sz w:val="16"/>
                <w:szCs w:val="16"/>
              </w:rPr>
            </w:pPr>
            <w:r w:rsidRPr="00AE0A70">
              <w:rPr>
                <w:rFonts w:asciiTheme="majorHAnsi" w:hAnsiTheme="majorHAnsi"/>
                <w:b/>
              </w:rPr>
              <w:t>Vocabulary &amp; Messages</w:t>
            </w:r>
            <w:r w:rsidR="000559E0">
              <w:rPr>
                <w:rFonts w:asciiTheme="majorHAnsi" w:hAnsiTheme="majorHAnsi"/>
                <w:b/>
              </w:rPr>
              <w:br/>
            </w:r>
          </w:p>
          <w:p w14:paraId="6D1D64A8" w14:textId="7D8F66FF" w:rsidR="009F0F3C" w:rsidRPr="00BE68D3" w:rsidRDefault="00C93F63" w:rsidP="00BF5895">
            <w:pPr>
              <w:jc w:val="center"/>
              <w:rPr>
                <w:rFonts w:asciiTheme="majorHAnsi" w:hAnsiTheme="majorHAnsi"/>
                <w:sz w:val="20"/>
                <w:szCs w:val="20"/>
              </w:rPr>
            </w:pPr>
            <w:r w:rsidRPr="00BE68D3">
              <w:rPr>
                <w:rFonts w:asciiTheme="majorHAnsi" w:hAnsiTheme="majorHAnsi"/>
                <w:sz w:val="20"/>
                <w:szCs w:val="20"/>
              </w:rPr>
              <w:t xml:space="preserve">Code Phrases </w:t>
            </w:r>
            <w:r w:rsidR="00047E32">
              <w:rPr>
                <w:rFonts w:asciiTheme="majorHAnsi" w:hAnsiTheme="majorHAnsi"/>
                <w:sz w:val="20"/>
                <w:szCs w:val="20"/>
              </w:rPr>
              <w:t>&amp; Jargon</w:t>
            </w:r>
          </w:p>
          <w:p w14:paraId="6B26F526" w14:textId="048F7767" w:rsidR="00217246" w:rsidRPr="00BE68D3" w:rsidRDefault="00047E32" w:rsidP="00BF5895">
            <w:pPr>
              <w:jc w:val="center"/>
              <w:rPr>
                <w:rFonts w:asciiTheme="majorHAnsi" w:hAnsiTheme="majorHAnsi"/>
                <w:sz w:val="20"/>
                <w:szCs w:val="20"/>
              </w:rPr>
            </w:pPr>
            <w:r>
              <w:rPr>
                <w:rFonts w:asciiTheme="majorHAnsi" w:hAnsiTheme="majorHAnsi"/>
                <w:sz w:val="20"/>
                <w:szCs w:val="20"/>
              </w:rPr>
              <w:t>Secret Agendas &amp; Planned Surprises</w:t>
            </w:r>
          </w:p>
          <w:p w14:paraId="6650CA55" w14:textId="77777777" w:rsidR="00217246" w:rsidRPr="00BE68D3" w:rsidRDefault="00217246" w:rsidP="00BF5895">
            <w:pPr>
              <w:jc w:val="center"/>
              <w:rPr>
                <w:rFonts w:asciiTheme="majorHAnsi" w:hAnsiTheme="majorHAnsi"/>
                <w:sz w:val="20"/>
                <w:szCs w:val="20"/>
              </w:rPr>
            </w:pPr>
            <w:r w:rsidRPr="00BE68D3">
              <w:rPr>
                <w:rFonts w:asciiTheme="majorHAnsi" w:hAnsiTheme="majorHAnsi"/>
                <w:sz w:val="20"/>
                <w:szCs w:val="20"/>
              </w:rPr>
              <w:t>Coach Sideline Signals</w:t>
            </w:r>
          </w:p>
          <w:p w14:paraId="722886EA" w14:textId="26E02C03" w:rsidR="00217246" w:rsidRPr="00BE68D3" w:rsidRDefault="00217246" w:rsidP="00BF5895">
            <w:pPr>
              <w:jc w:val="center"/>
              <w:rPr>
                <w:rFonts w:asciiTheme="majorHAnsi" w:hAnsiTheme="majorHAnsi"/>
                <w:sz w:val="20"/>
                <w:szCs w:val="20"/>
              </w:rPr>
            </w:pPr>
            <w:r w:rsidRPr="00BE68D3">
              <w:rPr>
                <w:rFonts w:asciiTheme="majorHAnsi" w:hAnsiTheme="majorHAnsi"/>
                <w:sz w:val="20"/>
                <w:szCs w:val="20"/>
              </w:rPr>
              <w:t>Hard Snap Count</w:t>
            </w:r>
          </w:p>
          <w:p w14:paraId="56DAF3EE" w14:textId="69DF88FA" w:rsidR="00C93F63" w:rsidRPr="00BE68D3" w:rsidRDefault="00217246" w:rsidP="00217246">
            <w:pPr>
              <w:jc w:val="center"/>
              <w:rPr>
                <w:rFonts w:asciiTheme="majorHAnsi" w:hAnsiTheme="majorHAnsi"/>
                <w:sz w:val="20"/>
                <w:szCs w:val="20"/>
              </w:rPr>
            </w:pPr>
            <w:r w:rsidRPr="00BE68D3">
              <w:rPr>
                <w:rFonts w:asciiTheme="majorHAnsi" w:hAnsiTheme="majorHAnsi"/>
                <w:sz w:val="20"/>
                <w:szCs w:val="20"/>
              </w:rPr>
              <w:t>Penalties</w:t>
            </w:r>
            <w:r w:rsidR="00FA3C60">
              <w:rPr>
                <w:rFonts w:asciiTheme="majorHAnsi" w:hAnsiTheme="majorHAnsi"/>
                <w:sz w:val="20"/>
                <w:szCs w:val="20"/>
              </w:rPr>
              <w:t xml:space="preserve"> &amp; Setbacks</w:t>
            </w:r>
          </w:p>
          <w:p w14:paraId="0E246393" w14:textId="591DDE21" w:rsidR="009F0F3C" w:rsidRPr="00FA01F0" w:rsidRDefault="00FA3C60" w:rsidP="00FA01F0">
            <w:pPr>
              <w:jc w:val="center"/>
              <w:rPr>
                <w:rFonts w:asciiTheme="majorHAnsi" w:hAnsiTheme="majorHAnsi"/>
                <w:sz w:val="16"/>
                <w:szCs w:val="16"/>
              </w:rPr>
            </w:pPr>
            <w:r>
              <w:rPr>
                <w:rFonts w:asciiTheme="majorHAnsi" w:hAnsiTheme="majorHAnsi"/>
                <w:sz w:val="20"/>
                <w:szCs w:val="20"/>
              </w:rPr>
              <w:t>Pre-planned</w:t>
            </w:r>
            <w:r w:rsidR="00331574" w:rsidRPr="00BE68D3">
              <w:rPr>
                <w:rFonts w:asciiTheme="majorHAnsi" w:hAnsiTheme="majorHAnsi"/>
                <w:sz w:val="20"/>
                <w:szCs w:val="20"/>
              </w:rPr>
              <w:t xml:space="preserve"> Actions</w:t>
            </w:r>
          </w:p>
        </w:tc>
        <w:tc>
          <w:tcPr>
            <w:tcW w:w="5076" w:type="dxa"/>
          </w:tcPr>
          <w:p w14:paraId="147FFFF0" w14:textId="77777777" w:rsidR="00BE7F2D" w:rsidRPr="00AE0A70" w:rsidRDefault="00BE7F2D" w:rsidP="00BE7F2D">
            <w:pPr>
              <w:jc w:val="center"/>
              <w:rPr>
                <w:rFonts w:asciiTheme="majorHAnsi" w:hAnsiTheme="majorHAnsi"/>
                <w:b/>
              </w:rPr>
            </w:pPr>
            <w:r w:rsidRPr="00AE0A70">
              <w:rPr>
                <w:rFonts w:asciiTheme="majorHAnsi" w:hAnsiTheme="majorHAnsi"/>
                <w:b/>
              </w:rPr>
              <w:t>Vocabulary &amp; Messages</w:t>
            </w:r>
          </w:p>
          <w:p w14:paraId="6A5A3A7D" w14:textId="329F4762" w:rsidR="00D3390D" w:rsidRPr="00D3390D" w:rsidRDefault="00D3390D" w:rsidP="00D3390D">
            <w:pPr>
              <w:pStyle w:val="ListParagraph"/>
              <w:widowControl w:val="0"/>
              <w:numPr>
                <w:ilvl w:val="0"/>
                <w:numId w:val="14"/>
              </w:numPr>
              <w:autoSpaceDE w:val="0"/>
              <w:autoSpaceDN w:val="0"/>
              <w:adjustRightInd w:val="0"/>
              <w:ind w:left="324" w:hanging="180"/>
              <w:rPr>
                <w:rFonts w:ascii="Times New Roman" w:hAnsi="Times New Roman" w:cs="Times New Roman"/>
                <w:color w:val="244061" w:themeColor="accent1" w:themeShade="80"/>
                <w:sz w:val="22"/>
                <w:szCs w:val="22"/>
              </w:rPr>
            </w:pPr>
            <w:r w:rsidRPr="00D3390D">
              <w:rPr>
                <w:rFonts w:ascii="Times New Roman" w:hAnsi="Times New Roman" w:cs="Times New Roman"/>
                <w:color w:val="1A1A1A"/>
                <w:sz w:val="22"/>
                <w:szCs w:val="22"/>
              </w:rPr>
              <w:t xml:space="preserve">We are a trusted resource of strategic thinkers that </w:t>
            </w:r>
            <w:r w:rsidRPr="00D3390D">
              <w:rPr>
                <w:rFonts w:ascii="Times New Roman" w:hAnsi="Times New Roman" w:cs="Times New Roman"/>
                <w:color w:val="244061" w:themeColor="accent1" w:themeShade="80"/>
                <w:sz w:val="22"/>
                <w:szCs w:val="22"/>
              </w:rPr>
              <w:t>partner, advise and empower people</w:t>
            </w:r>
            <w:r w:rsidRPr="00D3390D">
              <w:rPr>
                <w:rFonts w:ascii="Times New Roman" w:hAnsi="Times New Roman" w:cs="Times New Roman"/>
                <w:b/>
                <w:color w:val="244061" w:themeColor="accent1" w:themeShade="80"/>
                <w:sz w:val="22"/>
                <w:szCs w:val="22"/>
              </w:rPr>
              <w:t xml:space="preserve"> </w:t>
            </w:r>
            <w:r w:rsidRPr="00D3390D">
              <w:rPr>
                <w:rFonts w:ascii="Times New Roman" w:hAnsi="Times New Roman" w:cs="Times New Roman"/>
                <w:color w:val="244061" w:themeColor="accent1" w:themeShade="80"/>
                <w:sz w:val="22"/>
                <w:szCs w:val="22"/>
              </w:rPr>
              <w:t>to drive success through our work, clients, and people.</w:t>
            </w:r>
          </w:p>
          <w:p w14:paraId="18262EE7" w14:textId="77777777" w:rsidR="00D3390D" w:rsidRPr="00D3390D" w:rsidRDefault="00D3390D" w:rsidP="00D3390D">
            <w:pPr>
              <w:pStyle w:val="ListParagraph"/>
              <w:widowControl w:val="0"/>
              <w:numPr>
                <w:ilvl w:val="0"/>
                <w:numId w:val="14"/>
              </w:numPr>
              <w:autoSpaceDE w:val="0"/>
              <w:autoSpaceDN w:val="0"/>
              <w:adjustRightInd w:val="0"/>
              <w:ind w:left="324" w:hanging="180"/>
              <w:rPr>
                <w:rFonts w:ascii="Times New Roman" w:hAnsi="Times New Roman" w:cs="Times New Roman"/>
                <w:color w:val="244061" w:themeColor="accent1" w:themeShade="80"/>
                <w:sz w:val="22"/>
                <w:szCs w:val="22"/>
              </w:rPr>
            </w:pPr>
            <w:r w:rsidRPr="00D3390D">
              <w:rPr>
                <w:rFonts w:ascii="Times New Roman" w:hAnsi="Times New Roman" w:cs="Times New Roman"/>
                <w:color w:val="244061" w:themeColor="accent1" w:themeShade="80"/>
                <w:sz w:val="22"/>
                <w:szCs w:val="22"/>
              </w:rPr>
              <w:t>We are transformational partners that enable the pursuit of design excellence.</w:t>
            </w:r>
          </w:p>
          <w:p w14:paraId="463DB4BB" w14:textId="77777777" w:rsidR="00D3390D" w:rsidRPr="00D3390D" w:rsidRDefault="00D3390D" w:rsidP="00D3390D">
            <w:pPr>
              <w:pStyle w:val="ListParagraph"/>
              <w:widowControl w:val="0"/>
              <w:numPr>
                <w:ilvl w:val="0"/>
                <w:numId w:val="14"/>
              </w:numPr>
              <w:autoSpaceDE w:val="0"/>
              <w:autoSpaceDN w:val="0"/>
              <w:adjustRightInd w:val="0"/>
              <w:ind w:left="324" w:hanging="180"/>
              <w:rPr>
                <w:rFonts w:ascii="Times New Roman" w:hAnsi="Times New Roman" w:cs="Times New Roman"/>
                <w:color w:val="244061" w:themeColor="accent1" w:themeShade="80"/>
                <w:sz w:val="22"/>
                <w:szCs w:val="22"/>
              </w:rPr>
            </w:pPr>
            <w:r w:rsidRPr="00D3390D">
              <w:rPr>
                <w:rFonts w:ascii="Times New Roman" w:hAnsi="Times New Roman" w:cs="Times New Roman"/>
                <w:color w:val="244061" w:themeColor="accent1" w:themeShade="80"/>
                <w:sz w:val="22"/>
                <w:szCs w:val="22"/>
              </w:rPr>
              <w:t>We cultivate and optimize platforms that are accessible, scalable and global by convening, enabling and developing people.</w:t>
            </w:r>
          </w:p>
          <w:p w14:paraId="25FB43A9" w14:textId="77777777" w:rsidR="009F0F3C" w:rsidRDefault="00D3390D" w:rsidP="006D3304">
            <w:pPr>
              <w:pStyle w:val="ListParagraph"/>
              <w:widowControl w:val="0"/>
              <w:numPr>
                <w:ilvl w:val="0"/>
                <w:numId w:val="14"/>
              </w:numPr>
              <w:autoSpaceDE w:val="0"/>
              <w:autoSpaceDN w:val="0"/>
              <w:adjustRightInd w:val="0"/>
              <w:ind w:left="324" w:hanging="180"/>
              <w:rPr>
                <w:rFonts w:ascii="Times New Roman" w:hAnsi="Times New Roman" w:cs="Times New Roman"/>
                <w:color w:val="244061" w:themeColor="accent1" w:themeShade="80"/>
                <w:sz w:val="22"/>
                <w:szCs w:val="22"/>
              </w:rPr>
            </w:pPr>
            <w:r w:rsidRPr="00D3390D">
              <w:rPr>
                <w:rFonts w:ascii="Times New Roman" w:hAnsi="Times New Roman" w:cs="Times New Roman"/>
                <w:color w:val="244061" w:themeColor="accent1" w:themeShade="80"/>
                <w:sz w:val="22"/>
                <w:szCs w:val="22"/>
              </w:rPr>
              <w:t xml:space="preserve">We promise to be stewards </w:t>
            </w:r>
            <w:r w:rsidR="006D3304">
              <w:rPr>
                <w:rFonts w:ascii="Times New Roman" w:hAnsi="Times New Roman" w:cs="Times New Roman"/>
                <w:color w:val="244061" w:themeColor="accent1" w:themeShade="80"/>
                <w:sz w:val="22"/>
                <w:szCs w:val="22"/>
              </w:rPr>
              <w:t>of</w:t>
            </w:r>
            <w:r w:rsidRPr="00D3390D">
              <w:rPr>
                <w:rFonts w:ascii="Times New Roman" w:hAnsi="Times New Roman" w:cs="Times New Roman"/>
                <w:color w:val="244061" w:themeColor="accent1" w:themeShade="80"/>
                <w:sz w:val="22"/>
                <w:szCs w:val="22"/>
              </w:rPr>
              <w:t xml:space="preserve"> our culture and develop platforms that add value</w:t>
            </w:r>
            <w:r w:rsidR="006D3304">
              <w:rPr>
                <w:rFonts w:ascii="Times New Roman" w:hAnsi="Times New Roman" w:cs="Times New Roman"/>
                <w:color w:val="244061" w:themeColor="accent1" w:themeShade="80"/>
                <w:sz w:val="22"/>
                <w:szCs w:val="22"/>
              </w:rPr>
              <w:t>;</w:t>
            </w:r>
            <w:r w:rsidRPr="00D3390D">
              <w:rPr>
                <w:rFonts w:ascii="Times New Roman" w:hAnsi="Times New Roman" w:cs="Times New Roman"/>
                <w:color w:val="244061" w:themeColor="accent1" w:themeShade="80"/>
                <w:sz w:val="22"/>
                <w:szCs w:val="22"/>
              </w:rPr>
              <w:t xml:space="preserve"> and anticipate the core needs of the firm.</w:t>
            </w:r>
          </w:p>
          <w:p w14:paraId="250CBC85" w14:textId="334A5C57" w:rsidR="00E61603" w:rsidRPr="00D3390D" w:rsidRDefault="00E61603" w:rsidP="00E61603">
            <w:pPr>
              <w:pStyle w:val="ListParagraph"/>
              <w:widowControl w:val="0"/>
              <w:autoSpaceDE w:val="0"/>
              <w:autoSpaceDN w:val="0"/>
              <w:adjustRightInd w:val="0"/>
              <w:ind w:left="324"/>
              <w:rPr>
                <w:rFonts w:ascii="Times New Roman" w:hAnsi="Times New Roman" w:cs="Times New Roman"/>
                <w:color w:val="244061" w:themeColor="accent1" w:themeShade="80"/>
                <w:sz w:val="22"/>
                <w:szCs w:val="22"/>
              </w:rPr>
            </w:pPr>
          </w:p>
        </w:tc>
      </w:tr>
    </w:tbl>
    <w:p w14:paraId="52D918AB" w14:textId="77777777" w:rsidR="00D3390D" w:rsidRPr="00D3390D" w:rsidRDefault="00D3390D" w:rsidP="00D3390D">
      <w:pPr>
        <w:pStyle w:val="ListParagraph"/>
        <w:widowControl w:val="0"/>
        <w:autoSpaceDE w:val="0"/>
        <w:autoSpaceDN w:val="0"/>
        <w:adjustRightInd w:val="0"/>
        <w:rPr>
          <w:rFonts w:ascii="Times New Roman" w:hAnsi="Times New Roman" w:cs="Times New Roman"/>
          <w:color w:val="244061" w:themeColor="accent1" w:themeShade="80"/>
          <w:sz w:val="22"/>
          <w:szCs w:val="22"/>
        </w:rPr>
      </w:pPr>
    </w:p>
    <w:p w14:paraId="566FCD70" w14:textId="644462EF" w:rsidR="009025E9" w:rsidRPr="009025E9" w:rsidRDefault="009025E9" w:rsidP="009025E9">
      <w:pPr>
        <w:tabs>
          <w:tab w:val="right" w:pos="8640"/>
        </w:tabs>
        <w:jc w:val="center"/>
        <w:rPr>
          <w:sz w:val="22"/>
          <w:szCs w:val="22"/>
        </w:rPr>
      </w:pPr>
      <w:r w:rsidRPr="009025E9">
        <w:rPr>
          <w:i/>
          <w:sz w:val="22"/>
          <w:szCs w:val="22"/>
        </w:rPr>
        <w:t>“It takes the whole team to win the game.</w:t>
      </w:r>
      <w:r w:rsidRPr="009025E9">
        <w:rPr>
          <w:sz w:val="22"/>
          <w:szCs w:val="22"/>
        </w:rPr>
        <w:t>”—Vince Lombardi</w:t>
      </w:r>
    </w:p>
    <w:p w14:paraId="1A292C63" w14:textId="77777777" w:rsidR="009025E9" w:rsidRPr="009025E9" w:rsidRDefault="009025E9" w:rsidP="009025E9">
      <w:pPr>
        <w:jc w:val="center"/>
        <w:rPr>
          <w:sz w:val="22"/>
          <w:szCs w:val="22"/>
        </w:rPr>
      </w:pPr>
    </w:p>
    <w:p w14:paraId="60D3BADC" w14:textId="65B3F4D6" w:rsidR="009025E9" w:rsidRPr="009025E9" w:rsidRDefault="009025E9" w:rsidP="009025E9">
      <w:pPr>
        <w:tabs>
          <w:tab w:val="right" w:pos="8460"/>
        </w:tabs>
        <w:rPr>
          <w:i/>
          <w:sz w:val="22"/>
          <w:szCs w:val="22"/>
        </w:rPr>
      </w:pPr>
      <w:r w:rsidRPr="009025E9">
        <w:rPr>
          <w:i/>
          <w:sz w:val="22"/>
          <w:szCs w:val="22"/>
        </w:rPr>
        <w:t>“It isn’t hard to be good from time to time is sports. What’s tough is being good every day</w:t>
      </w:r>
      <w:r w:rsidRPr="009025E9">
        <w:rPr>
          <w:sz w:val="22"/>
          <w:szCs w:val="22"/>
        </w:rPr>
        <w:t>.”—Willie Mays</w:t>
      </w:r>
    </w:p>
    <w:p w14:paraId="6BBA669C" w14:textId="77777777" w:rsidR="00D3390D" w:rsidRPr="009025E9" w:rsidRDefault="00D3390D" w:rsidP="00D3390D">
      <w:pPr>
        <w:rPr>
          <w:rFonts w:ascii="Times New Roman" w:hAnsi="Times New Roman" w:cs="Times New Roman"/>
          <w:color w:val="1A1A1A"/>
          <w:sz w:val="22"/>
          <w:szCs w:val="22"/>
        </w:rPr>
      </w:pPr>
    </w:p>
    <w:p w14:paraId="5B80A3B5" w14:textId="6A6FCEFA" w:rsidR="0032595A" w:rsidRPr="00D3390D" w:rsidRDefault="0032595A">
      <w:pPr>
        <w:rPr>
          <w:sz w:val="16"/>
          <w:szCs w:val="16"/>
        </w:rPr>
      </w:pPr>
    </w:p>
    <w:p w14:paraId="3422AA4F" w14:textId="7E27C8B6" w:rsidR="002601E8" w:rsidRPr="00345C5A" w:rsidRDefault="00C50E84">
      <w:pPr>
        <w:rPr>
          <w:rFonts w:cs="Arial"/>
          <w:b/>
          <w:sz w:val="16"/>
          <w:szCs w:val="16"/>
        </w:rPr>
      </w:pPr>
      <w:r w:rsidRPr="00E50AE9">
        <w:rPr>
          <w:rFonts w:ascii="Arial" w:hAnsi="Arial" w:cs="Lucida Grande"/>
          <w:b/>
          <w:noProof/>
          <w:szCs w:val="22"/>
        </w:rPr>
        <w:lastRenderedPageBreak/>
        <w:drawing>
          <wp:inline distT="0" distB="0" distL="0" distR="0" wp14:anchorId="32C91CEF" wp14:editId="6981E343">
            <wp:extent cx="800100" cy="607060"/>
            <wp:effectExtent l="0" t="0" r="12700" b="2540"/>
            <wp:docPr id="2" name="Picture 4" descr="SL0008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00087_"/>
                    <pic:cNvPicPr>
                      <a:picLocks noChangeAspect="1" noChangeArrowheads="1"/>
                    </pic:cNvPicPr>
                  </pic:nvPicPr>
                  <pic:blipFill>
                    <a:blip r:embed="rId8" cstate="print"/>
                    <a:srcRect/>
                    <a:stretch>
                      <a:fillRect/>
                    </a:stretch>
                  </pic:blipFill>
                  <pic:spPr bwMode="auto">
                    <a:xfrm>
                      <a:off x="0" y="0"/>
                      <a:ext cx="806889" cy="612211"/>
                    </a:xfrm>
                    <a:prstGeom prst="rect">
                      <a:avLst/>
                    </a:prstGeom>
                    <a:noFill/>
                    <a:ln w="9525">
                      <a:noFill/>
                      <a:miter lim="800000"/>
                      <a:headEnd/>
                      <a:tailEnd/>
                    </a:ln>
                  </pic:spPr>
                </pic:pic>
              </a:graphicData>
            </a:graphic>
          </wp:inline>
        </w:drawing>
      </w:r>
      <w:r w:rsidR="005F67D6" w:rsidRPr="005F67D6">
        <w:rPr>
          <w:rFonts w:ascii="Arial" w:hAnsi="Arial" w:cs="Lucida Grande"/>
          <w:b/>
        </w:rPr>
        <w:t xml:space="preserve"> </w:t>
      </w:r>
      <w:r w:rsidR="005F67D6" w:rsidRPr="00A40CD2">
        <w:rPr>
          <w:rFonts w:ascii="Arial" w:hAnsi="Arial" w:cs="Lucida Grande"/>
          <w:b/>
        </w:rPr>
        <w:t xml:space="preserve">The </w:t>
      </w:r>
      <w:r w:rsidR="005F67D6">
        <w:rPr>
          <w:rFonts w:ascii="Arial" w:hAnsi="Arial" w:cs="Lucida Grande"/>
          <w:b/>
        </w:rPr>
        <w:t>Physics of Collaboration</w:t>
      </w:r>
      <w:r w:rsidRPr="00A40CD2">
        <w:rPr>
          <w:rFonts w:ascii="Arial" w:hAnsi="Arial" w:cs="Lucida Grande"/>
          <w:b/>
        </w:rPr>
        <w:br/>
      </w:r>
    </w:p>
    <w:tbl>
      <w:tblPr>
        <w:tblStyle w:val="TableGrid"/>
        <w:tblW w:w="0" w:type="auto"/>
        <w:tblLook w:val="04A0" w:firstRow="1" w:lastRow="0" w:firstColumn="1" w:lastColumn="0" w:noHBand="0" w:noVBand="1"/>
      </w:tblPr>
      <w:tblGrid>
        <w:gridCol w:w="3308"/>
        <w:gridCol w:w="3309"/>
        <w:gridCol w:w="3309"/>
      </w:tblGrid>
      <w:tr w:rsidR="008D049A" w14:paraId="7C5E3F7E" w14:textId="77777777" w:rsidTr="008D049A">
        <w:tc>
          <w:tcPr>
            <w:tcW w:w="3308" w:type="dxa"/>
          </w:tcPr>
          <w:p w14:paraId="206A9D3A" w14:textId="77777777" w:rsidR="008D049A" w:rsidRPr="00C23BD7" w:rsidRDefault="008D049A" w:rsidP="008D049A">
            <w:pPr>
              <w:jc w:val="center"/>
              <w:rPr>
                <w:rFonts w:asciiTheme="majorHAnsi" w:hAnsiTheme="majorHAnsi"/>
                <w:b/>
                <w:sz w:val="28"/>
                <w:szCs w:val="28"/>
              </w:rPr>
            </w:pPr>
          </w:p>
        </w:tc>
        <w:tc>
          <w:tcPr>
            <w:tcW w:w="3309" w:type="dxa"/>
          </w:tcPr>
          <w:p w14:paraId="351E866C" w14:textId="7E5B1A71" w:rsidR="008D049A" w:rsidRPr="00C23BD7" w:rsidRDefault="008D049A" w:rsidP="008D049A">
            <w:pPr>
              <w:jc w:val="center"/>
              <w:rPr>
                <w:rFonts w:asciiTheme="majorHAnsi" w:hAnsiTheme="majorHAnsi"/>
                <w:b/>
                <w:color w:val="FF0000"/>
                <w:sz w:val="28"/>
                <w:szCs w:val="28"/>
              </w:rPr>
            </w:pPr>
            <w:r w:rsidRPr="00C23BD7">
              <w:rPr>
                <w:rFonts w:asciiTheme="majorHAnsi" w:hAnsiTheme="majorHAnsi"/>
                <w:b/>
                <w:color w:val="FF0000"/>
                <w:sz w:val="28"/>
                <w:szCs w:val="28"/>
              </w:rPr>
              <w:t>Squad</w:t>
            </w:r>
            <w:r w:rsidR="008B0FFD">
              <w:rPr>
                <w:rFonts w:asciiTheme="majorHAnsi" w:hAnsiTheme="majorHAnsi"/>
                <w:b/>
                <w:color w:val="FF0000"/>
                <w:sz w:val="28"/>
                <w:szCs w:val="28"/>
              </w:rPr>
              <w:t xml:space="preserve"> Perspective</w:t>
            </w:r>
          </w:p>
        </w:tc>
        <w:tc>
          <w:tcPr>
            <w:tcW w:w="3309" w:type="dxa"/>
          </w:tcPr>
          <w:p w14:paraId="6F17BA98" w14:textId="08125AF6" w:rsidR="008D049A" w:rsidRPr="00C23BD7" w:rsidRDefault="008D049A" w:rsidP="008D049A">
            <w:pPr>
              <w:jc w:val="center"/>
              <w:rPr>
                <w:rFonts w:asciiTheme="majorHAnsi" w:hAnsiTheme="majorHAnsi"/>
                <w:b/>
                <w:color w:val="FF0000"/>
                <w:sz w:val="28"/>
                <w:szCs w:val="28"/>
              </w:rPr>
            </w:pPr>
            <w:r w:rsidRPr="00C23BD7">
              <w:rPr>
                <w:rFonts w:asciiTheme="majorHAnsi" w:hAnsiTheme="majorHAnsi"/>
                <w:b/>
                <w:color w:val="FF0000"/>
                <w:sz w:val="28"/>
                <w:szCs w:val="28"/>
              </w:rPr>
              <w:t>Team</w:t>
            </w:r>
            <w:r w:rsidR="008B0FFD">
              <w:rPr>
                <w:rFonts w:asciiTheme="majorHAnsi" w:hAnsiTheme="majorHAnsi"/>
                <w:b/>
                <w:color w:val="FF0000"/>
                <w:sz w:val="28"/>
                <w:szCs w:val="28"/>
              </w:rPr>
              <w:t xml:space="preserve"> Perspective</w:t>
            </w:r>
          </w:p>
        </w:tc>
      </w:tr>
      <w:tr w:rsidR="008D049A" w14:paraId="1F05684B" w14:textId="77777777" w:rsidTr="008D049A">
        <w:tc>
          <w:tcPr>
            <w:tcW w:w="3308" w:type="dxa"/>
          </w:tcPr>
          <w:p w14:paraId="1098574D" w14:textId="77AEB855" w:rsidR="008D049A" w:rsidRPr="00AE0A70" w:rsidRDefault="008D049A" w:rsidP="00043DBE">
            <w:pPr>
              <w:spacing w:before="120"/>
              <w:jc w:val="center"/>
              <w:rPr>
                <w:rFonts w:asciiTheme="majorHAnsi" w:hAnsiTheme="majorHAnsi"/>
                <w:b/>
                <w:color w:val="1F497D" w:themeColor="text2"/>
                <w:sz w:val="22"/>
                <w:szCs w:val="22"/>
              </w:rPr>
            </w:pPr>
            <w:r w:rsidRPr="00AE0A70">
              <w:rPr>
                <w:rFonts w:asciiTheme="majorHAnsi" w:hAnsiTheme="majorHAnsi"/>
                <w:b/>
                <w:color w:val="1F497D" w:themeColor="text2"/>
                <w:sz w:val="22"/>
                <w:szCs w:val="22"/>
              </w:rPr>
              <w:t>GOALS</w:t>
            </w:r>
          </w:p>
          <w:p w14:paraId="46B6C2BA" w14:textId="0922C788" w:rsidR="008D049A" w:rsidRPr="00AE0A70" w:rsidRDefault="00043DBE" w:rsidP="00043DBE">
            <w:pPr>
              <w:spacing w:after="60"/>
              <w:jc w:val="center"/>
              <w:rPr>
                <w:rFonts w:asciiTheme="majorHAnsi" w:hAnsiTheme="majorHAnsi"/>
                <w:b/>
                <w:sz w:val="22"/>
                <w:szCs w:val="22"/>
              </w:rPr>
            </w:pPr>
            <w:r>
              <w:rPr>
                <w:rFonts w:asciiTheme="majorHAnsi" w:hAnsiTheme="majorHAnsi"/>
                <w:b/>
                <w:sz w:val="22"/>
                <w:szCs w:val="22"/>
              </w:rPr>
              <w:t xml:space="preserve">(Specific Measurable </w:t>
            </w:r>
            <w:r w:rsidR="008D049A" w:rsidRPr="00AE0A70">
              <w:rPr>
                <w:rFonts w:asciiTheme="majorHAnsi" w:hAnsiTheme="majorHAnsi"/>
                <w:b/>
                <w:sz w:val="22"/>
                <w:szCs w:val="22"/>
              </w:rPr>
              <w:t>Results)</w:t>
            </w:r>
          </w:p>
        </w:tc>
        <w:tc>
          <w:tcPr>
            <w:tcW w:w="3309" w:type="dxa"/>
          </w:tcPr>
          <w:p w14:paraId="6C594072" w14:textId="77777777" w:rsidR="008D049A" w:rsidRPr="00AE0A70" w:rsidRDefault="008D049A" w:rsidP="008D049A">
            <w:pPr>
              <w:jc w:val="center"/>
              <w:rPr>
                <w:rFonts w:asciiTheme="majorHAnsi" w:hAnsiTheme="majorHAnsi"/>
                <w:b/>
                <w:sz w:val="32"/>
                <w:szCs w:val="32"/>
              </w:rPr>
            </w:pPr>
          </w:p>
        </w:tc>
        <w:tc>
          <w:tcPr>
            <w:tcW w:w="3309" w:type="dxa"/>
          </w:tcPr>
          <w:p w14:paraId="370A3E51" w14:textId="77777777" w:rsidR="008D049A" w:rsidRPr="00AE0A70" w:rsidRDefault="008D049A" w:rsidP="008D049A">
            <w:pPr>
              <w:jc w:val="center"/>
              <w:rPr>
                <w:rFonts w:asciiTheme="majorHAnsi" w:hAnsiTheme="majorHAnsi"/>
                <w:b/>
                <w:sz w:val="32"/>
                <w:szCs w:val="32"/>
              </w:rPr>
            </w:pPr>
          </w:p>
        </w:tc>
      </w:tr>
      <w:tr w:rsidR="008D049A" w14:paraId="43F5F860" w14:textId="77777777" w:rsidTr="008D049A">
        <w:tc>
          <w:tcPr>
            <w:tcW w:w="3308" w:type="dxa"/>
          </w:tcPr>
          <w:p w14:paraId="72177336" w14:textId="5B946AE9" w:rsidR="008D049A" w:rsidRPr="00AE0A70" w:rsidRDefault="008D049A" w:rsidP="00AC53A7">
            <w:pPr>
              <w:spacing w:before="120"/>
              <w:jc w:val="center"/>
              <w:rPr>
                <w:rFonts w:asciiTheme="majorHAnsi" w:hAnsiTheme="majorHAnsi"/>
                <w:b/>
                <w:color w:val="1F497D" w:themeColor="text2"/>
                <w:sz w:val="22"/>
                <w:szCs w:val="22"/>
              </w:rPr>
            </w:pPr>
            <w:r w:rsidRPr="00AE0A70">
              <w:rPr>
                <w:rFonts w:asciiTheme="majorHAnsi" w:hAnsiTheme="majorHAnsi"/>
                <w:b/>
                <w:color w:val="1F497D" w:themeColor="text2"/>
                <w:sz w:val="22"/>
                <w:szCs w:val="22"/>
              </w:rPr>
              <w:t>EQUIPMENT</w:t>
            </w:r>
          </w:p>
          <w:p w14:paraId="2D7EC7EF" w14:textId="692BAECE" w:rsidR="008D049A" w:rsidRPr="00043DBE" w:rsidRDefault="008D049A" w:rsidP="004202CE">
            <w:pPr>
              <w:spacing w:after="60"/>
              <w:jc w:val="center"/>
              <w:rPr>
                <w:rFonts w:asciiTheme="majorHAnsi" w:hAnsiTheme="majorHAnsi"/>
                <w:b/>
                <w:sz w:val="16"/>
                <w:szCs w:val="16"/>
              </w:rPr>
            </w:pPr>
            <w:r w:rsidRPr="00AE0A70">
              <w:rPr>
                <w:rFonts w:asciiTheme="majorHAnsi" w:hAnsiTheme="majorHAnsi"/>
                <w:b/>
                <w:sz w:val="22"/>
                <w:szCs w:val="22"/>
              </w:rPr>
              <w:t>(Resources</w:t>
            </w:r>
            <w:r w:rsidR="00BE68D3">
              <w:rPr>
                <w:rFonts w:asciiTheme="majorHAnsi" w:hAnsiTheme="majorHAnsi"/>
                <w:b/>
                <w:sz w:val="22"/>
                <w:szCs w:val="22"/>
              </w:rPr>
              <w:t>)</w:t>
            </w:r>
            <w:r w:rsidR="00043DBE">
              <w:rPr>
                <w:rFonts w:asciiTheme="majorHAnsi" w:hAnsiTheme="majorHAnsi"/>
                <w:b/>
                <w:sz w:val="22"/>
                <w:szCs w:val="22"/>
              </w:rPr>
              <w:br/>
            </w:r>
          </w:p>
        </w:tc>
        <w:tc>
          <w:tcPr>
            <w:tcW w:w="3309" w:type="dxa"/>
          </w:tcPr>
          <w:p w14:paraId="73C8E89F" w14:textId="77777777" w:rsidR="008D049A" w:rsidRPr="00AE0A70" w:rsidRDefault="008D049A" w:rsidP="008D049A">
            <w:pPr>
              <w:jc w:val="center"/>
              <w:rPr>
                <w:rFonts w:asciiTheme="majorHAnsi" w:hAnsiTheme="majorHAnsi"/>
                <w:b/>
                <w:sz w:val="32"/>
                <w:szCs w:val="32"/>
              </w:rPr>
            </w:pPr>
          </w:p>
        </w:tc>
        <w:tc>
          <w:tcPr>
            <w:tcW w:w="3309" w:type="dxa"/>
          </w:tcPr>
          <w:p w14:paraId="7D9122EE" w14:textId="77777777" w:rsidR="008D049A" w:rsidRPr="00AE0A70" w:rsidRDefault="008D049A" w:rsidP="008D049A">
            <w:pPr>
              <w:jc w:val="center"/>
              <w:rPr>
                <w:rFonts w:asciiTheme="majorHAnsi" w:hAnsiTheme="majorHAnsi"/>
                <w:b/>
                <w:sz w:val="32"/>
                <w:szCs w:val="32"/>
              </w:rPr>
            </w:pPr>
          </w:p>
        </w:tc>
      </w:tr>
      <w:tr w:rsidR="008D049A" w14:paraId="3690DB40" w14:textId="77777777" w:rsidTr="008D049A">
        <w:tc>
          <w:tcPr>
            <w:tcW w:w="3308" w:type="dxa"/>
          </w:tcPr>
          <w:p w14:paraId="6F638BE8" w14:textId="3D13E57B" w:rsidR="008D049A" w:rsidRPr="00AE0A70" w:rsidRDefault="008D049A" w:rsidP="00AC53A7">
            <w:pPr>
              <w:spacing w:before="120"/>
              <w:jc w:val="center"/>
              <w:rPr>
                <w:rFonts w:asciiTheme="majorHAnsi" w:hAnsiTheme="majorHAnsi"/>
                <w:b/>
                <w:color w:val="1F497D" w:themeColor="text2"/>
                <w:sz w:val="22"/>
                <w:szCs w:val="22"/>
              </w:rPr>
            </w:pPr>
            <w:r w:rsidRPr="00AE0A70">
              <w:rPr>
                <w:rFonts w:asciiTheme="majorHAnsi" w:hAnsiTheme="majorHAnsi"/>
                <w:b/>
                <w:color w:val="1F497D" w:themeColor="text2"/>
                <w:sz w:val="22"/>
                <w:szCs w:val="22"/>
              </w:rPr>
              <w:t>FIELD OF PLAY</w:t>
            </w:r>
          </w:p>
          <w:p w14:paraId="4E4654B7" w14:textId="4116FC2F" w:rsidR="008D049A" w:rsidRPr="00AE0A70" w:rsidRDefault="008D049A" w:rsidP="004202CE">
            <w:pPr>
              <w:spacing w:after="60"/>
              <w:jc w:val="center"/>
              <w:rPr>
                <w:rFonts w:asciiTheme="majorHAnsi" w:hAnsiTheme="majorHAnsi"/>
                <w:b/>
                <w:sz w:val="22"/>
                <w:szCs w:val="22"/>
              </w:rPr>
            </w:pPr>
            <w:r w:rsidRPr="00AE0A70">
              <w:rPr>
                <w:rFonts w:asciiTheme="majorHAnsi" w:hAnsiTheme="majorHAnsi"/>
                <w:b/>
                <w:sz w:val="22"/>
                <w:szCs w:val="22"/>
              </w:rPr>
              <w:t>(Perimeters, Deadlines, Timeframes)</w:t>
            </w:r>
          </w:p>
        </w:tc>
        <w:tc>
          <w:tcPr>
            <w:tcW w:w="3309" w:type="dxa"/>
          </w:tcPr>
          <w:p w14:paraId="7B2CC226" w14:textId="77777777" w:rsidR="008D049A" w:rsidRPr="00AE0A70" w:rsidRDefault="008D049A" w:rsidP="008D049A">
            <w:pPr>
              <w:jc w:val="center"/>
              <w:rPr>
                <w:rFonts w:asciiTheme="majorHAnsi" w:hAnsiTheme="majorHAnsi"/>
                <w:b/>
                <w:sz w:val="32"/>
                <w:szCs w:val="32"/>
              </w:rPr>
            </w:pPr>
          </w:p>
        </w:tc>
        <w:tc>
          <w:tcPr>
            <w:tcW w:w="3309" w:type="dxa"/>
          </w:tcPr>
          <w:p w14:paraId="7F212B8E" w14:textId="77777777" w:rsidR="008D049A" w:rsidRPr="00AE0A70" w:rsidRDefault="008D049A" w:rsidP="008D049A">
            <w:pPr>
              <w:jc w:val="center"/>
              <w:rPr>
                <w:rFonts w:asciiTheme="majorHAnsi" w:hAnsiTheme="majorHAnsi"/>
                <w:b/>
                <w:sz w:val="32"/>
                <w:szCs w:val="32"/>
              </w:rPr>
            </w:pPr>
          </w:p>
        </w:tc>
      </w:tr>
      <w:tr w:rsidR="008D049A" w14:paraId="2E46C111" w14:textId="77777777" w:rsidTr="008D049A">
        <w:tc>
          <w:tcPr>
            <w:tcW w:w="3308" w:type="dxa"/>
          </w:tcPr>
          <w:p w14:paraId="04E280EE" w14:textId="77777777" w:rsidR="008D049A" w:rsidRPr="00AE0A70" w:rsidRDefault="008D049A" w:rsidP="00CE6B69">
            <w:pPr>
              <w:spacing w:before="120"/>
              <w:jc w:val="center"/>
              <w:rPr>
                <w:rFonts w:asciiTheme="majorHAnsi" w:hAnsiTheme="majorHAnsi"/>
                <w:b/>
                <w:color w:val="1F497D" w:themeColor="text2"/>
                <w:sz w:val="22"/>
                <w:szCs w:val="22"/>
              </w:rPr>
            </w:pPr>
            <w:r w:rsidRPr="00AE0A70">
              <w:rPr>
                <w:rFonts w:asciiTheme="majorHAnsi" w:hAnsiTheme="majorHAnsi"/>
                <w:b/>
                <w:color w:val="1F497D" w:themeColor="text2"/>
                <w:sz w:val="22"/>
                <w:szCs w:val="22"/>
              </w:rPr>
              <w:t>TEAM POSITIONS</w:t>
            </w:r>
          </w:p>
          <w:p w14:paraId="6E37F90B" w14:textId="5E685ABD" w:rsidR="008D049A" w:rsidRPr="00AE0A70" w:rsidRDefault="00BE68D3" w:rsidP="004202CE">
            <w:pPr>
              <w:spacing w:after="60"/>
              <w:jc w:val="center"/>
              <w:rPr>
                <w:rFonts w:asciiTheme="majorHAnsi" w:hAnsiTheme="majorHAnsi"/>
                <w:b/>
                <w:sz w:val="22"/>
                <w:szCs w:val="22"/>
              </w:rPr>
            </w:pPr>
            <w:r>
              <w:rPr>
                <w:rFonts w:asciiTheme="majorHAnsi" w:hAnsiTheme="majorHAnsi"/>
                <w:b/>
                <w:sz w:val="22"/>
                <w:szCs w:val="22"/>
              </w:rPr>
              <w:t>(</w:t>
            </w:r>
            <w:r w:rsidR="008D049A" w:rsidRPr="00AE0A70">
              <w:rPr>
                <w:rFonts w:asciiTheme="majorHAnsi" w:hAnsiTheme="majorHAnsi"/>
                <w:b/>
                <w:sz w:val="22"/>
                <w:szCs w:val="22"/>
              </w:rPr>
              <w:t>Responsibilities &amp; Accountabilities)</w:t>
            </w:r>
          </w:p>
        </w:tc>
        <w:tc>
          <w:tcPr>
            <w:tcW w:w="3309" w:type="dxa"/>
          </w:tcPr>
          <w:p w14:paraId="745A102E" w14:textId="77777777" w:rsidR="008D049A" w:rsidRPr="00AE0A70" w:rsidRDefault="008D049A" w:rsidP="008D049A">
            <w:pPr>
              <w:jc w:val="center"/>
              <w:rPr>
                <w:rFonts w:asciiTheme="majorHAnsi" w:hAnsiTheme="majorHAnsi"/>
                <w:b/>
                <w:sz w:val="32"/>
                <w:szCs w:val="32"/>
              </w:rPr>
            </w:pPr>
          </w:p>
        </w:tc>
        <w:tc>
          <w:tcPr>
            <w:tcW w:w="3309" w:type="dxa"/>
          </w:tcPr>
          <w:p w14:paraId="3E2BB836" w14:textId="77777777" w:rsidR="008D049A" w:rsidRPr="00AE0A70" w:rsidRDefault="008D049A" w:rsidP="008D049A">
            <w:pPr>
              <w:jc w:val="center"/>
              <w:rPr>
                <w:rFonts w:asciiTheme="majorHAnsi" w:hAnsiTheme="majorHAnsi"/>
                <w:b/>
                <w:sz w:val="32"/>
                <w:szCs w:val="32"/>
              </w:rPr>
            </w:pPr>
          </w:p>
        </w:tc>
      </w:tr>
      <w:tr w:rsidR="008D049A" w14:paraId="22039996" w14:textId="77777777" w:rsidTr="008D049A">
        <w:tc>
          <w:tcPr>
            <w:tcW w:w="3308" w:type="dxa"/>
          </w:tcPr>
          <w:p w14:paraId="1E0BE4F4" w14:textId="77777777" w:rsidR="008D049A" w:rsidRPr="00AE0A70" w:rsidRDefault="008D049A" w:rsidP="00CE6B69">
            <w:pPr>
              <w:spacing w:before="120"/>
              <w:jc w:val="center"/>
              <w:rPr>
                <w:rFonts w:asciiTheme="majorHAnsi" w:hAnsiTheme="majorHAnsi"/>
                <w:b/>
                <w:color w:val="1F497D" w:themeColor="text2"/>
                <w:sz w:val="22"/>
                <w:szCs w:val="22"/>
              </w:rPr>
            </w:pPr>
            <w:r w:rsidRPr="00AE0A70">
              <w:rPr>
                <w:rFonts w:asciiTheme="majorHAnsi" w:hAnsiTheme="majorHAnsi"/>
                <w:b/>
                <w:color w:val="1F497D" w:themeColor="text2"/>
                <w:sz w:val="22"/>
                <w:szCs w:val="22"/>
              </w:rPr>
              <w:t>PRACTICES &amp; PROTOCOLS</w:t>
            </w:r>
          </w:p>
          <w:p w14:paraId="23549E39" w14:textId="4BDE0634" w:rsidR="008D049A" w:rsidRPr="00043DBE" w:rsidRDefault="008D049A" w:rsidP="004202CE">
            <w:pPr>
              <w:spacing w:after="60"/>
              <w:jc w:val="center"/>
              <w:rPr>
                <w:rFonts w:asciiTheme="majorHAnsi" w:hAnsiTheme="majorHAnsi"/>
                <w:b/>
                <w:sz w:val="16"/>
                <w:szCs w:val="16"/>
              </w:rPr>
            </w:pPr>
            <w:r w:rsidRPr="00AE0A70">
              <w:rPr>
                <w:rFonts w:asciiTheme="majorHAnsi" w:hAnsiTheme="majorHAnsi"/>
                <w:b/>
                <w:sz w:val="22"/>
                <w:szCs w:val="22"/>
              </w:rPr>
              <w:t>(Current &amp; Future)</w:t>
            </w:r>
            <w:r w:rsidR="00043DBE">
              <w:rPr>
                <w:rFonts w:asciiTheme="majorHAnsi" w:hAnsiTheme="majorHAnsi"/>
                <w:b/>
                <w:sz w:val="22"/>
                <w:szCs w:val="22"/>
              </w:rPr>
              <w:br/>
            </w:r>
          </w:p>
        </w:tc>
        <w:tc>
          <w:tcPr>
            <w:tcW w:w="3309" w:type="dxa"/>
          </w:tcPr>
          <w:p w14:paraId="0046B831" w14:textId="77777777" w:rsidR="008D049A" w:rsidRPr="00AE0A70" w:rsidRDefault="008D049A" w:rsidP="008D049A">
            <w:pPr>
              <w:jc w:val="center"/>
              <w:rPr>
                <w:rFonts w:asciiTheme="majorHAnsi" w:hAnsiTheme="majorHAnsi"/>
                <w:b/>
                <w:sz w:val="32"/>
                <w:szCs w:val="32"/>
              </w:rPr>
            </w:pPr>
          </w:p>
        </w:tc>
        <w:tc>
          <w:tcPr>
            <w:tcW w:w="3309" w:type="dxa"/>
          </w:tcPr>
          <w:p w14:paraId="3414EE38" w14:textId="77777777" w:rsidR="008D049A" w:rsidRPr="00AE0A70" w:rsidRDefault="008D049A" w:rsidP="008D049A">
            <w:pPr>
              <w:jc w:val="center"/>
              <w:rPr>
                <w:rFonts w:asciiTheme="majorHAnsi" w:hAnsiTheme="majorHAnsi"/>
                <w:b/>
                <w:sz w:val="32"/>
                <w:szCs w:val="32"/>
              </w:rPr>
            </w:pPr>
          </w:p>
        </w:tc>
      </w:tr>
      <w:tr w:rsidR="008D049A" w14:paraId="5B794ACD" w14:textId="77777777" w:rsidTr="008D049A">
        <w:tc>
          <w:tcPr>
            <w:tcW w:w="3308" w:type="dxa"/>
          </w:tcPr>
          <w:p w14:paraId="4881CD21" w14:textId="77777777" w:rsidR="008D049A" w:rsidRPr="00AE0A70" w:rsidRDefault="008D049A" w:rsidP="00CE6B69">
            <w:pPr>
              <w:spacing w:before="120"/>
              <w:jc w:val="center"/>
              <w:rPr>
                <w:rFonts w:asciiTheme="majorHAnsi" w:hAnsiTheme="majorHAnsi"/>
                <w:b/>
                <w:color w:val="1F497D" w:themeColor="text2"/>
                <w:sz w:val="22"/>
                <w:szCs w:val="22"/>
              </w:rPr>
            </w:pPr>
            <w:r w:rsidRPr="00AE0A70">
              <w:rPr>
                <w:rFonts w:asciiTheme="majorHAnsi" w:hAnsiTheme="majorHAnsi"/>
                <w:b/>
                <w:color w:val="1F497D" w:themeColor="text2"/>
                <w:sz w:val="22"/>
                <w:szCs w:val="22"/>
              </w:rPr>
              <w:t>TRADITIONS &amp; SUPERSTITIONS</w:t>
            </w:r>
          </w:p>
          <w:p w14:paraId="696DDB5B" w14:textId="1FA0CBEA" w:rsidR="008D049A" w:rsidRPr="00AE0A70" w:rsidRDefault="008D049A" w:rsidP="004202CE">
            <w:pPr>
              <w:spacing w:after="60"/>
              <w:jc w:val="center"/>
              <w:rPr>
                <w:rFonts w:asciiTheme="majorHAnsi" w:hAnsiTheme="majorHAnsi"/>
                <w:b/>
                <w:sz w:val="22"/>
                <w:szCs w:val="22"/>
              </w:rPr>
            </w:pPr>
            <w:r w:rsidRPr="00AE0A70">
              <w:rPr>
                <w:rFonts w:asciiTheme="majorHAnsi" w:hAnsiTheme="majorHAnsi"/>
                <w:b/>
                <w:sz w:val="22"/>
                <w:szCs w:val="22"/>
              </w:rPr>
              <w:t>(Sacred Cows &amp; Taboos)</w:t>
            </w:r>
            <w:r w:rsidR="00043DBE">
              <w:rPr>
                <w:rFonts w:asciiTheme="majorHAnsi" w:hAnsiTheme="majorHAnsi"/>
                <w:b/>
                <w:sz w:val="22"/>
                <w:szCs w:val="22"/>
              </w:rPr>
              <w:br/>
            </w:r>
          </w:p>
        </w:tc>
        <w:tc>
          <w:tcPr>
            <w:tcW w:w="3309" w:type="dxa"/>
          </w:tcPr>
          <w:p w14:paraId="36852872" w14:textId="77777777" w:rsidR="008D049A" w:rsidRPr="00AE0A70" w:rsidRDefault="008D049A" w:rsidP="008D049A">
            <w:pPr>
              <w:jc w:val="center"/>
              <w:rPr>
                <w:rFonts w:asciiTheme="majorHAnsi" w:hAnsiTheme="majorHAnsi"/>
                <w:b/>
                <w:sz w:val="32"/>
                <w:szCs w:val="32"/>
              </w:rPr>
            </w:pPr>
          </w:p>
        </w:tc>
        <w:tc>
          <w:tcPr>
            <w:tcW w:w="3309" w:type="dxa"/>
          </w:tcPr>
          <w:p w14:paraId="2D6D76F4" w14:textId="77777777" w:rsidR="008D049A" w:rsidRPr="00AE0A70" w:rsidRDefault="008D049A" w:rsidP="008D049A">
            <w:pPr>
              <w:jc w:val="center"/>
              <w:rPr>
                <w:rFonts w:asciiTheme="majorHAnsi" w:hAnsiTheme="majorHAnsi"/>
                <w:b/>
                <w:sz w:val="32"/>
                <w:szCs w:val="32"/>
              </w:rPr>
            </w:pPr>
          </w:p>
        </w:tc>
      </w:tr>
      <w:tr w:rsidR="008D049A" w14:paraId="5DF180C2" w14:textId="77777777" w:rsidTr="008D049A">
        <w:tc>
          <w:tcPr>
            <w:tcW w:w="3308" w:type="dxa"/>
          </w:tcPr>
          <w:p w14:paraId="34BE1A40" w14:textId="77777777" w:rsidR="008D049A" w:rsidRPr="00AE0A70" w:rsidRDefault="008D049A" w:rsidP="00CE6B69">
            <w:pPr>
              <w:spacing w:before="120"/>
              <w:jc w:val="center"/>
              <w:rPr>
                <w:rFonts w:asciiTheme="majorHAnsi" w:hAnsiTheme="majorHAnsi"/>
                <w:b/>
                <w:color w:val="1F497D" w:themeColor="text2"/>
                <w:sz w:val="22"/>
                <w:szCs w:val="22"/>
              </w:rPr>
            </w:pPr>
            <w:r w:rsidRPr="00AE0A70">
              <w:rPr>
                <w:rFonts w:asciiTheme="majorHAnsi" w:hAnsiTheme="majorHAnsi"/>
                <w:b/>
                <w:color w:val="1F497D" w:themeColor="text2"/>
                <w:sz w:val="22"/>
                <w:szCs w:val="22"/>
              </w:rPr>
              <w:t>OFFICIATING</w:t>
            </w:r>
          </w:p>
          <w:p w14:paraId="6B696DA8" w14:textId="594DCF2D" w:rsidR="008D049A" w:rsidRPr="00AE0A70" w:rsidRDefault="00AC53A7" w:rsidP="00043DBE">
            <w:pPr>
              <w:spacing w:after="60"/>
              <w:jc w:val="center"/>
              <w:rPr>
                <w:rFonts w:asciiTheme="majorHAnsi" w:hAnsiTheme="majorHAnsi"/>
                <w:b/>
                <w:sz w:val="22"/>
                <w:szCs w:val="22"/>
              </w:rPr>
            </w:pPr>
            <w:r w:rsidRPr="00AE0A70">
              <w:rPr>
                <w:rFonts w:asciiTheme="majorHAnsi" w:hAnsiTheme="majorHAnsi"/>
                <w:b/>
                <w:sz w:val="22"/>
                <w:szCs w:val="22"/>
              </w:rPr>
              <w:t>(Agreements, Policies</w:t>
            </w:r>
            <w:r w:rsidR="00E47126">
              <w:rPr>
                <w:rFonts w:asciiTheme="majorHAnsi" w:hAnsiTheme="majorHAnsi"/>
                <w:b/>
                <w:sz w:val="22"/>
                <w:szCs w:val="22"/>
              </w:rPr>
              <w:t xml:space="preserve"> </w:t>
            </w:r>
            <w:r w:rsidRPr="00AE0A70">
              <w:rPr>
                <w:rFonts w:asciiTheme="majorHAnsi" w:hAnsiTheme="majorHAnsi"/>
                <w:b/>
                <w:sz w:val="22"/>
                <w:szCs w:val="22"/>
              </w:rPr>
              <w:t>&amp; Procedures)</w:t>
            </w:r>
          </w:p>
        </w:tc>
        <w:tc>
          <w:tcPr>
            <w:tcW w:w="3309" w:type="dxa"/>
          </w:tcPr>
          <w:p w14:paraId="46A0C6FC" w14:textId="77777777" w:rsidR="008D049A" w:rsidRPr="00AE0A70" w:rsidRDefault="008D049A" w:rsidP="008D049A">
            <w:pPr>
              <w:jc w:val="center"/>
              <w:rPr>
                <w:rFonts w:asciiTheme="majorHAnsi" w:hAnsiTheme="majorHAnsi"/>
                <w:b/>
                <w:sz w:val="32"/>
                <w:szCs w:val="32"/>
              </w:rPr>
            </w:pPr>
          </w:p>
        </w:tc>
        <w:tc>
          <w:tcPr>
            <w:tcW w:w="3309" w:type="dxa"/>
          </w:tcPr>
          <w:p w14:paraId="20FE7C41" w14:textId="77777777" w:rsidR="008D049A" w:rsidRPr="00AE0A70" w:rsidRDefault="008D049A" w:rsidP="008D049A">
            <w:pPr>
              <w:jc w:val="center"/>
              <w:rPr>
                <w:rFonts w:asciiTheme="majorHAnsi" w:hAnsiTheme="majorHAnsi"/>
                <w:b/>
                <w:sz w:val="32"/>
                <w:szCs w:val="32"/>
              </w:rPr>
            </w:pPr>
          </w:p>
        </w:tc>
      </w:tr>
      <w:tr w:rsidR="008D049A" w14:paraId="16F8E88F" w14:textId="77777777" w:rsidTr="008D049A">
        <w:tc>
          <w:tcPr>
            <w:tcW w:w="3308" w:type="dxa"/>
          </w:tcPr>
          <w:p w14:paraId="68A7ADA5" w14:textId="63DE0666" w:rsidR="008D049A" w:rsidRPr="00AE0A70" w:rsidRDefault="00BF142E" w:rsidP="00CE6B69">
            <w:pPr>
              <w:spacing w:before="120"/>
              <w:jc w:val="center"/>
              <w:rPr>
                <w:rFonts w:asciiTheme="majorHAnsi" w:hAnsiTheme="majorHAnsi"/>
                <w:b/>
                <w:color w:val="1F497D" w:themeColor="text2"/>
                <w:sz w:val="22"/>
                <w:szCs w:val="22"/>
              </w:rPr>
            </w:pPr>
            <w:r>
              <w:rPr>
                <w:rFonts w:asciiTheme="majorHAnsi" w:hAnsiTheme="majorHAnsi"/>
                <w:b/>
                <w:color w:val="1F497D" w:themeColor="text2"/>
                <w:sz w:val="22"/>
                <w:szCs w:val="22"/>
              </w:rPr>
              <w:t>4g8tphotos</w:t>
            </w:r>
            <w:r w:rsidR="008D049A" w:rsidRPr="00AE0A70">
              <w:rPr>
                <w:rFonts w:asciiTheme="majorHAnsi" w:hAnsiTheme="majorHAnsi"/>
                <w:b/>
                <w:color w:val="1F497D" w:themeColor="text2"/>
                <w:sz w:val="22"/>
                <w:szCs w:val="22"/>
              </w:rPr>
              <w:t>THE PLAY BOOK</w:t>
            </w:r>
          </w:p>
          <w:p w14:paraId="14E586B1" w14:textId="7087F0D2" w:rsidR="00AC53A7" w:rsidRPr="00043DBE" w:rsidRDefault="00043DBE" w:rsidP="00043DBE">
            <w:pPr>
              <w:spacing w:after="60"/>
              <w:jc w:val="center"/>
              <w:rPr>
                <w:rFonts w:asciiTheme="majorHAnsi" w:hAnsiTheme="majorHAnsi"/>
                <w:b/>
                <w:sz w:val="16"/>
                <w:szCs w:val="16"/>
              </w:rPr>
            </w:pPr>
            <w:r>
              <w:rPr>
                <w:rFonts w:asciiTheme="majorHAnsi" w:hAnsiTheme="majorHAnsi"/>
                <w:b/>
                <w:sz w:val="22"/>
                <w:szCs w:val="22"/>
              </w:rPr>
              <w:t xml:space="preserve">(Strategic </w:t>
            </w:r>
            <w:r w:rsidR="00AC53A7" w:rsidRPr="00AE0A70">
              <w:rPr>
                <w:rFonts w:asciiTheme="majorHAnsi" w:hAnsiTheme="majorHAnsi"/>
                <w:b/>
                <w:sz w:val="22"/>
                <w:szCs w:val="22"/>
              </w:rPr>
              <w:t>&amp; Operational)</w:t>
            </w:r>
            <w:r>
              <w:rPr>
                <w:rFonts w:asciiTheme="majorHAnsi" w:hAnsiTheme="majorHAnsi"/>
                <w:b/>
                <w:sz w:val="22"/>
                <w:szCs w:val="22"/>
              </w:rPr>
              <w:br/>
            </w:r>
          </w:p>
        </w:tc>
        <w:tc>
          <w:tcPr>
            <w:tcW w:w="3309" w:type="dxa"/>
          </w:tcPr>
          <w:p w14:paraId="446D0393" w14:textId="77777777" w:rsidR="008D049A" w:rsidRPr="00AE0A70" w:rsidRDefault="008D049A" w:rsidP="008D049A">
            <w:pPr>
              <w:jc w:val="center"/>
              <w:rPr>
                <w:rFonts w:asciiTheme="majorHAnsi" w:hAnsiTheme="majorHAnsi"/>
                <w:b/>
                <w:sz w:val="32"/>
                <w:szCs w:val="32"/>
              </w:rPr>
            </w:pPr>
          </w:p>
        </w:tc>
        <w:tc>
          <w:tcPr>
            <w:tcW w:w="3309" w:type="dxa"/>
          </w:tcPr>
          <w:p w14:paraId="252EFEFD" w14:textId="77777777" w:rsidR="008D049A" w:rsidRPr="00AE0A70" w:rsidRDefault="008D049A" w:rsidP="008D049A">
            <w:pPr>
              <w:jc w:val="center"/>
              <w:rPr>
                <w:rFonts w:asciiTheme="majorHAnsi" w:hAnsiTheme="majorHAnsi"/>
                <w:b/>
                <w:sz w:val="32"/>
                <w:szCs w:val="32"/>
              </w:rPr>
            </w:pPr>
          </w:p>
        </w:tc>
      </w:tr>
      <w:tr w:rsidR="008D049A" w14:paraId="343CD40F" w14:textId="77777777" w:rsidTr="008D049A">
        <w:tc>
          <w:tcPr>
            <w:tcW w:w="3308" w:type="dxa"/>
          </w:tcPr>
          <w:p w14:paraId="29D5C493" w14:textId="77777777" w:rsidR="008D049A" w:rsidRPr="00AE0A70" w:rsidRDefault="008D049A" w:rsidP="00CE6B69">
            <w:pPr>
              <w:spacing w:before="120"/>
              <w:jc w:val="center"/>
              <w:rPr>
                <w:rFonts w:asciiTheme="majorHAnsi" w:hAnsiTheme="majorHAnsi"/>
                <w:b/>
                <w:color w:val="1F497D" w:themeColor="text2"/>
                <w:sz w:val="22"/>
                <w:szCs w:val="22"/>
              </w:rPr>
            </w:pPr>
            <w:r w:rsidRPr="00AE0A70">
              <w:rPr>
                <w:rFonts w:asciiTheme="majorHAnsi" w:hAnsiTheme="majorHAnsi"/>
                <w:b/>
                <w:color w:val="1F497D" w:themeColor="text2"/>
                <w:sz w:val="22"/>
                <w:szCs w:val="22"/>
              </w:rPr>
              <w:t>WHO IS COACHING</w:t>
            </w:r>
          </w:p>
          <w:p w14:paraId="65FE75B6" w14:textId="6DE4F421" w:rsidR="00AC53A7" w:rsidRPr="00C23BD7" w:rsidRDefault="00AC53A7" w:rsidP="004202CE">
            <w:pPr>
              <w:spacing w:after="60"/>
              <w:jc w:val="center"/>
              <w:rPr>
                <w:rFonts w:asciiTheme="majorHAnsi" w:hAnsiTheme="majorHAnsi"/>
                <w:b/>
                <w:sz w:val="16"/>
                <w:szCs w:val="16"/>
              </w:rPr>
            </w:pPr>
            <w:r w:rsidRPr="00AE0A70">
              <w:rPr>
                <w:rFonts w:asciiTheme="majorHAnsi" w:hAnsiTheme="majorHAnsi"/>
                <w:b/>
                <w:sz w:val="22"/>
                <w:szCs w:val="22"/>
              </w:rPr>
              <w:t>(What’s Being Coached)</w:t>
            </w:r>
            <w:r w:rsidR="00C23BD7">
              <w:rPr>
                <w:rFonts w:asciiTheme="majorHAnsi" w:hAnsiTheme="majorHAnsi"/>
                <w:b/>
                <w:sz w:val="22"/>
                <w:szCs w:val="22"/>
              </w:rPr>
              <w:br/>
            </w:r>
          </w:p>
        </w:tc>
        <w:tc>
          <w:tcPr>
            <w:tcW w:w="3309" w:type="dxa"/>
          </w:tcPr>
          <w:p w14:paraId="6DF6B70F" w14:textId="77777777" w:rsidR="008D049A" w:rsidRPr="00AE0A70" w:rsidRDefault="008D049A" w:rsidP="008D049A">
            <w:pPr>
              <w:jc w:val="center"/>
              <w:rPr>
                <w:rFonts w:asciiTheme="majorHAnsi" w:hAnsiTheme="majorHAnsi"/>
                <w:b/>
                <w:sz w:val="32"/>
                <w:szCs w:val="32"/>
              </w:rPr>
            </w:pPr>
          </w:p>
        </w:tc>
        <w:tc>
          <w:tcPr>
            <w:tcW w:w="3309" w:type="dxa"/>
          </w:tcPr>
          <w:p w14:paraId="2CD9A287" w14:textId="77777777" w:rsidR="008D049A" w:rsidRPr="00AE0A70" w:rsidRDefault="008D049A" w:rsidP="008D049A">
            <w:pPr>
              <w:jc w:val="center"/>
              <w:rPr>
                <w:rFonts w:asciiTheme="majorHAnsi" w:hAnsiTheme="majorHAnsi"/>
                <w:b/>
                <w:sz w:val="32"/>
                <w:szCs w:val="32"/>
              </w:rPr>
            </w:pPr>
          </w:p>
        </w:tc>
      </w:tr>
      <w:tr w:rsidR="008D049A" w14:paraId="6CFF3B30" w14:textId="77777777" w:rsidTr="008D049A">
        <w:tc>
          <w:tcPr>
            <w:tcW w:w="3308" w:type="dxa"/>
          </w:tcPr>
          <w:p w14:paraId="1059C882" w14:textId="77777777" w:rsidR="008D049A" w:rsidRPr="00AE0A70" w:rsidRDefault="008D049A" w:rsidP="00CE6B69">
            <w:pPr>
              <w:spacing w:before="120"/>
              <w:jc w:val="center"/>
              <w:rPr>
                <w:rFonts w:asciiTheme="majorHAnsi" w:hAnsiTheme="majorHAnsi"/>
                <w:b/>
                <w:color w:val="1F497D" w:themeColor="text2"/>
                <w:sz w:val="22"/>
                <w:szCs w:val="22"/>
              </w:rPr>
            </w:pPr>
            <w:r w:rsidRPr="00AE0A70">
              <w:rPr>
                <w:rFonts w:asciiTheme="majorHAnsi" w:hAnsiTheme="majorHAnsi"/>
                <w:b/>
                <w:color w:val="1F497D" w:themeColor="text2"/>
                <w:sz w:val="22"/>
                <w:szCs w:val="22"/>
              </w:rPr>
              <w:t>WHO IS OFFICIATING</w:t>
            </w:r>
          </w:p>
          <w:p w14:paraId="366E8D7A" w14:textId="72B6E7BB" w:rsidR="00AC53A7" w:rsidRPr="00C23BD7" w:rsidRDefault="00AC53A7" w:rsidP="00BE68D3">
            <w:pPr>
              <w:spacing w:after="60"/>
              <w:jc w:val="center"/>
              <w:rPr>
                <w:rFonts w:asciiTheme="majorHAnsi" w:hAnsiTheme="majorHAnsi"/>
                <w:b/>
                <w:sz w:val="16"/>
                <w:szCs w:val="16"/>
              </w:rPr>
            </w:pPr>
            <w:r w:rsidRPr="00AE0A70">
              <w:rPr>
                <w:rFonts w:asciiTheme="majorHAnsi" w:hAnsiTheme="majorHAnsi"/>
                <w:b/>
                <w:sz w:val="22"/>
                <w:szCs w:val="22"/>
              </w:rPr>
              <w:t xml:space="preserve">(What </w:t>
            </w:r>
            <w:r w:rsidR="00BE68D3">
              <w:rPr>
                <w:rFonts w:asciiTheme="majorHAnsi" w:hAnsiTheme="majorHAnsi"/>
                <w:b/>
                <w:sz w:val="22"/>
                <w:szCs w:val="22"/>
              </w:rPr>
              <w:t>A</w:t>
            </w:r>
            <w:r w:rsidRPr="00AE0A70">
              <w:rPr>
                <w:rFonts w:asciiTheme="majorHAnsi" w:hAnsiTheme="majorHAnsi"/>
                <w:b/>
                <w:sz w:val="22"/>
                <w:szCs w:val="22"/>
              </w:rPr>
              <w:t>re They Looking For?)</w:t>
            </w:r>
            <w:r w:rsidR="00C23BD7">
              <w:rPr>
                <w:rFonts w:asciiTheme="majorHAnsi" w:hAnsiTheme="majorHAnsi"/>
                <w:b/>
                <w:sz w:val="22"/>
                <w:szCs w:val="22"/>
              </w:rPr>
              <w:br/>
            </w:r>
          </w:p>
        </w:tc>
        <w:tc>
          <w:tcPr>
            <w:tcW w:w="3309" w:type="dxa"/>
          </w:tcPr>
          <w:p w14:paraId="4A3656F7" w14:textId="77777777" w:rsidR="008D049A" w:rsidRPr="00AE0A70" w:rsidRDefault="008D049A" w:rsidP="008D049A">
            <w:pPr>
              <w:jc w:val="center"/>
              <w:rPr>
                <w:rFonts w:asciiTheme="majorHAnsi" w:hAnsiTheme="majorHAnsi"/>
                <w:b/>
                <w:sz w:val="32"/>
                <w:szCs w:val="32"/>
              </w:rPr>
            </w:pPr>
          </w:p>
        </w:tc>
        <w:tc>
          <w:tcPr>
            <w:tcW w:w="3309" w:type="dxa"/>
          </w:tcPr>
          <w:p w14:paraId="21B30CD0" w14:textId="77777777" w:rsidR="008D049A" w:rsidRPr="00AE0A70" w:rsidRDefault="008D049A" w:rsidP="008D049A">
            <w:pPr>
              <w:jc w:val="center"/>
              <w:rPr>
                <w:rFonts w:asciiTheme="majorHAnsi" w:hAnsiTheme="majorHAnsi"/>
                <w:b/>
                <w:sz w:val="32"/>
                <w:szCs w:val="32"/>
              </w:rPr>
            </w:pPr>
          </w:p>
        </w:tc>
      </w:tr>
      <w:tr w:rsidR="008D049A" w14:paraId="4ED7AFEB" w14:textId="77777777" w:rsidTr="008D049A">
        <w:tc>
          <w:tcPr>
            <w:tcW w:w="3308" w:type="dxa"/>
          </w:tcPr>
          <w:p w14:paraId="165F0BB5" w14:textId="77777777" w:rsidR="008D049A" w:rsidRPr="00AE0A70" w:rsidRDefault="008D049A" w:rsidP="00CE6B69">
            <w:pPr>
              <w:spacing w:before="120"/>
              <w:jc w:val="center"/>
              <w:rPr>
                <w:rFonts w:asciiTheme="majorHAnsi" w:hAnsiTheme="majorHAnsi"/>
                <w:b/>
                <w:color w:val="1F497D" w:themeColor="text2"/>
                <w:sz w:val="22"/>
                <w:szCs w:val="22"/>
              </w:rPr>
            </w:pPr>
            <w:r w:rsidRPr="00AE0A70">
              <w:rPr>
                <w:rFonts w:asciiTheme="majorHAnsi" w:hAnsiTheme="majorHAnsi"/>
                <w:b/>
                <w:color w:val="1F497D" w:themeColor="text2"/>
                <w:sz w:val="22"/>
                <w:szCs w:val="22"/>
              </w:rPr>
              <w:t>AWARDS &amp; CAMPIONSHIPS</w:t>
            </w:r>
          </w:p>
          <w:p w14:paraId="709F3AD0" w14:textId="7D424751" w:rsidR="00AC53A7" w:rsidRPr="00C23BD7" w:rsidRDefault="00AC53A7" w:rsidP="004202CE">
            <w:pPr>
              <w:spacing w:after="60"/>
              <w:jc w:val="center"/>
              <w:rPr>
                <w:rFonts w:asciiTheme="majorHAnsi" w:hAnsiTheme="majorHAnsi"/>
                <w:b/>
                <w:sz w:val="16"/>
                <w:szCs w:val="16"/>
              </w:rPr>
            </w:pPr>
            <w:r w:rsidRPr="00AE0A70">
              <w:rPr>
                <w:rFonts w:asciiTheme="majorHAnsi" w:hAnsiTheme="majorHAnsi"/>
                <w:b/>
                <w:sz w:val="22"/>
                <w:szCs w:val="22"/>
              </w:rPr>
              <w:t>(Winning Record)</w:t>
            </w:r>
            <w:r w:rsidR="00C23BD7">
              <w:rPr>
                <w:rFonts w:asciiTheme="majorHAnsi" w:hAnsiTheme="majorHAnsi"/>
                <w:b/>
                <w:sz w:val="22"/>
                <w:szCs w:val="22"/>
              </w:rPr>
              <w:br/>
            </w:r>
          </w:p>
        </w:tc>
        <w:tc>
          <w:tcPr>
            <w:tcW w:w="3309" w:type="dxa"/>
          </w:tcPr>
          <w:p w14:paraId="27A04050" w14:textId="77777777" w:rsidR="008D049A" w:rsidRPr="00AE0A70" w:rsidRDefault="008D049A" w:rsidP="008D049A">
            <w:pPr>
              <w:jc w:val="center"/>
              <w:rPr>
                <w:rFonts w:asciiTheme="majorHAnsi" w:hAnsiTheme="majorHAnsi"/>
                <w:b/>
                <w:sz w:val="32"/>
                <w:szCs w:val="32"/>
              </w:rPr>
            </w:pPr>
          </w:p>
        </w:tc>
        <w:tc>
          <w:tcPr>
            <w:tcW w:w="3309" w:type="dxa"/>
          </w:tcPr>
          <w:p w14:paraId="49D0158D" w14:textId="77777777" w:rsidR="008D049A" w:rsidRPr="00AE0A70" w:rsidRDefault="008D049A" w:rsidP="008D049A">
            <w:pPr>
              <w:jc w:val="center"/>
              <w:rPr>
                <w:rFonts w:asciiTheme="majorHAnsi" w:hAnsiTheme="majorHAnsi"/>
                <w:b/>
                <w:sz w:val="32"/>
                <w:szCs w:val="32"/>
              </w:rPr>
            </w:pPr>
          </w:p>
        </w:tc>
      </w:tr>
      <w:tr w:rsidR="008D049A" w14:paraId="7E807C76" w14:textId="77777777" w:rsidTr="008D049A">
        <w:tc>
          <w:tcPr>
            <w:tcW w:w="3308" w:type="dxa"/>
          </w:tcPr>
          <w:p w14:paraId="56162B25" w14:textId="77777777" w:rsidR="008D049A" w:rsidRPr="00AE0A70" w:rsidRDefault="008D049A" w:rsidP="00CE6B69">
            <w:pPr>
              <w:spacing w:before="120"/>
              <w:jc w:val="center"/>
              <w:rPr>
                <w:rFonts w:asciiTheme="majorHAnsi" w:hAnsiTheme="majorHAnsi"/>
                <w:b/>
                <w:color w:val="1F497D" w:themeColor="text2"/>
                <w:sz w:val="22"/>
                <w:szCs w:val="22"/>
              </w:rPr>
            </w:pPr>
            <w:r w:rsidRPr="00AE0A70">
              <w:rPr>
                <w:rFonts w:asciiTheme="majorHAnsi" w:hAnsiTheme="majorHAnsi"/>
                <w:b/>
                <w:color w:val="1F497D" w:themeColor="text2"/>
                <w:sz w:val="22"/>
                <w:szCs w:val="22"/>
              </w:rPr>
              <w:t>FAN CULTURE</w:t>
            </w:r>
          </w:p>
          <w:p w14:paraId="2145B279" w14:textId="40CC63D5" w:rsidR="00AC53A7" w:rsidRPr="00C23BD7" w:rsidRDefault="00AC53A7" w:rsidP="00293C7D">
            <w:pPr>
              <w:spacing w:after="60"/>
              <w:jc w:val="center"/>
              <w:rPr>
                <w:rFonts w:asciiTheme="majorHAnsi" w:hAnsiTheme="majorHAnsi"/>
                <w:b/>
                <w:sz w:val="16"/>
                <w:szCs w:val="16"/>
              </w:rPr>
            </w:pPr>
            <w:r w:rsidRPr="00AE0A70">
              <w:rPr>
                <w:rFonts w:asciiTheme="majorHAnsi" w:hAnsiTheme="majorHAnsi"/>
                <w:b/>
                <w:sz w:val="22"/>
                <w:szCs w:val="22"/>
              </w:rPr>
              <w:t xml:space="preserve">(Engagement Across </w:t>
            </w:r>
            <w:r w:rsidR="0021515A">
              <w:rPr>
                <w:rFonts w:asciiTheme="majorHAnsi" w:hAnsiTheme="majorHAnsi"/>
                <w:b/>
                <w:sz w:val="22"/>
                <w:szCs w:val="22"/>
              </w:rPr>
              <w:t>GT</w:t>
            </w:r>
            <w:r w:rsidRPr="00AE0A70">
              <w:rPr>
                <w:rFonts w:asciiTheme="majorHAnsi" w:hAnsiTheme="majorHAnsi"/>
                <w:b/>
                <w:sz w:val="22"/>
                <w:szCs w:val="22"/>
              </w:rPr>
              <w:t>)</w:t>
            </w:r>
          </w:p>
        </w:tc>
        <w:tc>
          <w:tcPr>
            <w:tcW w:w="3309" w:type="dxa"/>
          </w:tcPr>
          <w:p w14:paraId="09DCA008" w14:textId="77777777" w:rsidR="008D049A" w:rsidRPr="00AE0A70" w:rsidRDefault="008D049A" w:rsidP="008D049A">
            <w:pPr>
              <w:jc w:val="center"/>
              <w:rPr>
                <w:rFonts w:asciiTheme="majorHAnsi" w:hAnsiTheme="majorHAnsi"/>
                <w:b/>
                <w:sz w:val="32"/>
                <w:szCs w:val="32"/>
              </w:rPr>
            </w:pPr>
          </w:p>
        </w:tc>
        <w:tc>
          <w:tcPr>
            <w:tcW w:w="3309" w:type="dxa"/>
          </w:tcPr>
          <w:p w14:paraId="6FF3FEBD" w14:textId="77777777" w:rsidR="008D049A" w:rsidRPr="00AE0A70" w:rsidRDefault="008D049A" w:rsidP="008D049A">
            <w:pPr>
              <w:jc w:val="center"/>
              <w:rPr>
                <w:rFonts w:asciiTheme="majorHAnsi" w:hAnsiTheme="majorHAnsi"/>
                <w:b/>
                <w:sz w:val="32"/>
                <w:szCs w:val="32"/>
              </w:rPr>
            </w:pPr>
          </w:p>
        </w:tc>
      </w:tr>
      <w:tr w:rsidR="008D049A" w14:paraId="4F46EA30" w14:textId="77777777" w:rsidTr="008D049A">
        <w:tc>
          <w:tcPr>
            <w:tcW w:w="3308" w:type="dxa"/>
          </w:tcPr>
          <w:p w14:paraId="5AE9A2E2" w14:textId="77777777" w:rsidR="008D049A" w:rsidRPr="00AE0A70" w:rsidRDefault="008D049A" w:rsidP="00CE6B69">
            <w:pPr>
              <w:spacing w:before="120"/>
              <w:jc w:val="center"/>
              <w:rPr>
                <w:rFonts w:asciiTheme="majorHAnsi" w:hAnsiTheme="majorHAnsi"/>
                <w:b/>
                <w:color w:val="1F497D" w:themeColor="text2"/>
                <w:sz w:val="22"/>
                <w:szCs w:val="22"/>
              </w:rPr>
            </w:pPr>
            <w:r w:rsidRPr="00AE0A70">
              <w:rPr>
                <w:rFonts w:asciiTheme="majorHAnsi" w:hAnsiTheme="majorHAnsi"/>
                <w:b/>
                <w:color w:val="1F497D" w:themeColor="text2"/>
                <w:sz w:val="22"/>
                <w:szCs w:val="22"/>
              </w:rPr>
              <w:t>SPECIAL SKILLS NEEDED</w:t>
            </w:r>
          </w:p>
          <w:p w14:paraId="41C90844" w14:textId="2157AB0D" w:rsidR="00AC53A7" w:rsidRPr="00AE0A70" w:rsidRDefault="00BE68D3" w:rsidP="004202CE">
            <w:pPr>
              <w:spacing w:after="60"/>
              <w:jc w:val="center"/>
              <w:rPr>
                <w:rFonts w:asciiTheme="majorHAnsi" w:hAnsiTheme="majorHAnsi"/>
                <w:b/>
                <w:sz w:val="22"/>
                <w:szCs w:val="22"/>
              </w:rPr>
            </w:pPr>
            <w:r>
              <w:rPr>
                <w:rFonts w:asciiTheme="majorHAnsi" w:hAnsiTheme="majorHAnsi"/>
                <w:b/>
                <w:sz w:val="22"/>
                <w:szCs w:val="22"/>
              </w:rPr>
              <w:t>(Above &amp; Beyond</w:t>
            </w:r>
            <w:r>
              <w:rPr>
                <w:rFonts w:asciiTheme="majorHAnsi" w:hAnsiTheme="majorHAnsi"/>
                <w:b/>
                <w:sz w:val="22"/>
                <w:szCs w:val="22"/>
              </w:rPr>
              <w:br/>
              <w:t xml:space="preserve"> </w:t>
            </w:r>
            <w:r w:rsidR="00AC53A7" w:rsidRPr="00AE0A70">
              <w:rPr>
                <w:rFonts w:asciiTheme="majorHAnsi" w:hAnsiTheme="majorHAnsi"/>
                <w:b/>
                <w:sz w:val="22"/>
                <w:szCs w:val="22"/>
              </w:rPr>
              <w:t>Job Description)</w:t>
            </w:r>
          </w:p>
        </w:tc>
        <w:tc>
          <w:tcPr>
            <w:tcW w:w="3309" w:type="dxa"/>
          </w:tcPr>
          <w:p w14:paraId="584EE2A8" w14:textId="77777777" w:rsidR="008D049A" w:rsidRPr="00AE0A70" w:rsidRDefault="008D049A" w:rsidP="008D049A">
            <w:pPr>
              <w:jc w:val="center"/>
              <w:rPr>
                <w:rFonts w:asciiTheme="majorHAnsi" w:hAnsiTheme="majorHAnsi"/>
                <w:b/>
                <w:sz w:val="32"/>
                <w:szCs w:val="32"/>
              </w:rPr>
            </w:pPr>
          </w:p>
        </w:tc>
        <w:tc>
          <w:tcPr>
            <w:tcW w:w="3309" w:type="dxa"/>
          </w:tcPr>
          <w:p w14:paraId="655A2B95" w14:textId="77777777" w:rsidR="008D049A" w:rsidRPr="00AE0A70" w:rsidRDefault="008D049A" w:rsidP="008D049A">
            <w:pPr>
              <w:jc w:val="center"/>
              <w:rPr>
                <w:rFonts w:asciiTheme="majorHAnsi" w:hAnsiTheme="majorHAnsi"/>
                <w:b/>
                <w:sz w:val="32"/>
                <w:szCs w:val="32"/>
              </w:rPr>
            </w:pPr>
          </w:p>
        </w:tc>
      </w:tr>
    </w:tbl>
    <w:p w14:paraId="531EA995" w14:textId="48578540" w:rsidR="00FA01F0" w:rsidRPr="00FA01F0" w:rsidRDefault="00FA01F0" w:rsidP="00FA01F0">
      <w:pPr>
        <w:rPr>
          <w:rFonts w:asciiTheme="majorHAnsi" w:hAnsiTheme="majorHAnsi"/>
          <w:b/>
          <w:i/>
          <w:color w:val="365F91" w:themeColor="accent1" w:themeShade="BF"/>
        </w:rPr>
      </w:pPr>
    </w:p>
    <w:sectPr w:rsidR="00FA01F0" w:rsidRPr="00FA01F0" w:rsidSect="00ED71BF">
      <w:headerReference w:type="even" r:id="rId9"/>
      <w:headerReference w:type="default" r:id="rId10"/>
      <w:footerReference w:type="even" r:id="rId11"/>
      <w:footerReference w:type="default" r:id="rId12"/>
      <w:headerReference w:type="first" r:id="rId13"/>
      <w:footerReference w:type="first" r:id="rId14"/>
      <w:pgSz w:w="12240" w:h="15840"/>
      <w:pgMar w:top="810" w:right="1152" w:bottom="43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F7C311" w14:textId="77777777" w:rsidR="00927379" w:rsidRDefault="00927379" w:rsidP="002B0026">
      <w:r>
        <w:separator/>
      </w:r>
    </w:p>
  </w:endnote>
  <w:endnote w:type="continuationSeparator" w:id="0">
    <w:p w14:paraId="386C17A2" w14:textId="77777777" w:rsidR="00927379" w:rsidRDefault="00927379" w:rsidP="002B0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ø∑€„">
    <w:altName w:val="Cambri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94D2E" w14:textId="77777777" w:rsidR="00E61603" w:rsidRDefault="00E61603" w:rsidP="0052559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F28807" w14:textId="77777777" w:rsidR="00E61603" w:rsidRDefault="00E61603" w:rsidP="002D544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95046" w14:textId="17DB83D3" w:rsidR="00E61603" w:rsidRDefault="00E61603" w:rsidP="0052559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761A5">
      <w:rPr>
        <w:rStyle w:val="PageNumber"/>
        <w:noProof/>
      </w:rPr>
      <w:t>3</w:t>
    </w:r>
    <w:r>
      <w:rPr>
        <w:rStyle w:val="PageNumber"/>
      </w:rPr>
      <w:fldChar w:fldCharType="end"/>
    </w:r>
  </w:p>
  <w:p w14:paraId="7D88D391" w14:textId="4AAB5049" w:rsidR="00E61603" w:rsidRPr="00DE6EA4" w:rsidRDefault="00E61603" w:rsidP="00606588">
    <w:pPr>
      <w:pStyle w:val="Footer"/>
      <w:pBdr>
        <w:top w:val="single" w:sz="4" w:space="1" w:color="auto"/>
      </w:pBdr>
      <w:ind w:right="360"/>
      <w:rPr>
        <w:sz w:val="18"/>
        <w:szCs w:val="18"/>
      </w:rPr>
    </w:pPr>
    <w:r>
      <w:rPr>
        <w:sz w:val="18"/>
        <w:szCs w:val="18"/>
      </w:rPr>
      <w:t>© 2016</w:t>
    </w:r>
    <w:r w:rsidRPr="00DE6EA4">
      <w:rPr>
        <w:sz w:val="18"/>
        <w:szCs w:val="18"/>
      </w:rPr>
      <w:t xml:space="preserve"> </w:t>
    </w:r>
    <w:r w:rsidR="005F3225">
      <w:rPr>
        <w:sz w:val="18"/>
        <w:szCs w:val="18"/>
      </w:rPr>
      <w:t xml:space="preserve">2019 </w:t>
    </w:r>
    <w:r w:rsidRPr="00DE6EA4">
      <w:rPr>
        <w:sz w:val="18"/>
        <w:szCs w:val="18"/>
      </w:rPr>
      <w:t>Rhea Blanken, All Rights Reserved</w:t>
    </w:r>
    <w:r w:rsidR="005F3225">
      <w:rPr>
        <w:sz w:val="18"/>
        <w:szCs w:val="18"/>
      </w:rPr>
      <w:t xml:space="preserve"> </w:t>
    </w:r>
    <w:r w:rsidRPr="00DE6EA4">
      <w:rPr>
        <w:sz w:val="18"/>
        <w:szCs w:val="18"/>
      </w:rPr>
      <w:tab/>
    </w:r>
    <w:hyperlink r:id="rId1" w:history="1">
      <w:r w:rsidRPr="00DE6EA4">
        <w:rPr>
          <w:rStyle w:val="Hyperlink"/>
          <w:sz w:val="18"/>
          <w:szCs w:val="18"/>
        </w:rPr>
        <w:t>rheaz@resultstech.com</w:t>
      </w:r>
    </w:hyperlink>
    <w:r w:rsidRPr="00DE6EA4">
      <w:rPr>
        <w:sz w:val="18"/>
        <w:szCs w:val="18"/>
      </w:rPr>
      <w:t xml:space="preserve">  v: 301-320-8711</w:t>
    </w: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151A3" w14:textId="77777777" w:rsidR="005F3225" w:rsidRDefault="005F32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0A550D" w14:textId="77777777" w:rsidR="00927379" w:rsidRDefault="00927379" w:rsidP="002B0026">
      <w:r>
        <w:separator/>
      </w:r>
    </w:p>
  </w:footnote>
  <w:footnote w:type="continuationSeparator" w:id="0">
    <w:p w14:paraId="65DBFCA8" w14:textId="77777777" w:rsidR="00927379" w:rsidRDefault="00927379" w:rsidP="002B0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206D5" w14:textId="77777777" w:rsidR="005F3225" w:rsidRDefault="005F32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14D4F" w14:textId="77777777" w:rsidR="005F3225" w:rsidRDefault="005F32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A4226" w14:textId="77777777" w:rsidR="005F3225" w:rsidRDefault="005F32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E56F2"/>
    <w:multiLevelType w:val="hybridMultilevel"/>
    <w:tmpl w:val="A140A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220D3F"/>
    <w:multiLevelType w:val="hybridMultilevel"/>
    <w:tmpl w:val="9F0E7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B57924"/>
    <w:multiLevelType w:val="hybridMultilevel"/>
    <w:tmpl w:val="7EACF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150E53"/>
    <w:multiLevelType w:val="hybridMultilevel"/>
    <w:tmpl w:val="816ED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9532A8"/>
    <w:multiLevelType w:val="hybridMultilevel"/>
    <w:tmpl w:val="3D24D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5F77C1"/>
    <w:multiLevelType w:val="hybridMultilevel"/>
    <w:tmpl w:val="D152E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AB5F93"/>
    <w:multiLevelType w:val="hybridMultilevel"/>
    <w:tmpl w:val="8656F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7167CC"/>
    <w:multiLevelType w:val="hybridMultilevel"/>
    <w:tmpl w:val="08F04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0770B1"/>
    <w:multiLevelType w:val="hybridMultilevel"/>
    <w:tmpl w:val="EDC67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9E24D5"/>
    <w:multiLevelType w:val="hybridMultilevel"/>
    <w:tmpl w:val="72686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BB2AAB"/>
    <w:multiLevelType w:val="hybridMultilevel"/>
    <w:tmpl w:val="4238C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DE0E08"/>
    <w:multiLevelType w:val="hybridMultilevel"/>
    <w:tmpl w:val="58843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CB27E9"/>
    <w:multiLevelType w:val="hybridMultilevel"/>
    <w:tmpl w:val="83DAB1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4C7385"/>
    <w:multiLevelType w:val="hybridMultilevel"/>
    <w:tmpl w:val="0914A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75EF13A9"/>
    <w:multiLevelType w:val="hybridMultilevel"/>
    <w:tmpl w:val="B7003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3B30CF"/>
    <w:multiLevelType w:val="hybridMultilevel"/>
    <w:tmpl w:val="835CE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253A4F"/>
    <w:multiLevelType w:val="hybridMultilevel"/>
    <w:tmpl w:val="4AD424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CA0062"/>
    <w:multiLevelType w:val="hybridMultilevel"/>
    <w:tmpl w:val="D6FE7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17"/>
  </w:num>
  <w:num w:numId="4">
    <w:abstractNumId w:val="7"/>
  </w:num>
  <w:num w:numId="5">
    <w:abstractNumId w:val="1"/>
  </w:num>
  <w:num w:numId="6">
    <w:abstractNumId w:val="8"/>
  </w:num>
  <w:num w:numId="7">
    <w:abstractNumId w:val="3"/>
  </w:num>
  <w:num w:numId="8">
    <w:abstractNumId w:val="13"/>
  </w:num>
  <w:num w:numId="9">
    <w:abstractNumId w:val="4"/>
  </w:num>
  <w:num w:numId="10">
    <w:abstractNumId w:val="15"/>
  </w:num>
  <w:num w:numId="11">
    <w:abstractNumId w:val="5"/>
  </w:num>
  <w:num w:numId="12">
    <w:abstractNumId w:val="14"/>
  </w:num>
  <w:num w:numId="13">
    <w:abstractNumId w:val="10"/>
  </w:num>
  <w:num w:numId="14">
    <w:abstractNumId w:val="2"/>
  </w:num>
  <w:num w:numId="15">
    <w:abstractNumId w:val="9"/>
  </w:num>
  <w:num w:numId="16">
    <w:abstractNumId w:val="11"/>
  </w:num>
  <w:num w:numId="17">
    <w:abstractNumId w:val="0"/>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026"/>
    <w:rsid w:val="00011508"/>
    <w:rsid w:val="00043DBE"/>
    <w:rsid w:val="00047E32"/>
    <w:rsid w:val="000559E0"/>
    <w:rsid w:val="0006176F"/>
    <w:rsid w:val="00075FEF"/>
    <w:rsid w:val="000C03E4"/>
    <w:rsid w:val="000D2746"/>
    <w:rsid w:val="00112633"/>
    <w:rsid w:val="00137CE3"/>
    <w:rsid w:val="00154E4F"/>
    <w:rsid w:val="001611B6"/>
    <w:rsid w:val="0016358C"/>
    <w:rsid w:val="00164B50"/>
    <w:rsid w:val="00190B99"/>
    <w:rsid w:val="00191C03"/>
    <w:rsid w:val="001945C3"/>
    <w:rsid w:val="001C0938"/>
    <w:rsid w:val="00201C67"/>
    <w:rsid w:val="0021515A"/>
    <w:rsid w:val="00217246"/>
    <w:rsid w:val="00237F7E"/>
    <w:rsid w:val="002601A2"/>
    <w:rsid w:val="002601E8"/>
    <w:rsid w:val="00293C7D"/>
    <w:rsid w:val="00297239"/>
    <w:rsid w:val="002B0026"/>
    <w:rsid w:val="002B10BF"/>
    <w:rsid w:val="002D544D"/>
    <w:rsid w:val="002E289E"/>
    <w:rsid w:val="0032595A"/>
    <w:rsid w:val="00331574"/>
    <w:rsid w:val="00345C5A"/>
    <w:rsid w:val="00363C01"/>
    <w:rsid w:val="0037393A"/>
    <w:rsid w:val="00392CB8"/>
    <w:rsid w:val="003A388E"/>
    <w:rsid w:val="003B493C"/>
    <w:rsid w:val="003E158E"/>
    <w:rsid w:val="003F1104"/>
    <w:rsid w:val="00400076"/>
    <w:rsid w:val="004032F5"/>
    <w:rsid w:val="00411F7C"/>
    <w:rsid w:val="004202CE"/>
    <w:rsid w:val="00424D75"/>
    <w:rsid w:val="004326DC"/>
    <w:rsid w:val="004637C7"/>
    <w:rsid w:val="00463CA4"/>
    <w:rsid w:val="004A2F26"/>
    <w:rsid w:val="004A4A2E"/>
    <w:rsid w:val="004B7FB0"/>
    <w:rsid w:val="004C0F24"/>
    <w:rsid w:val="004C1E9B"/>
    <w:rsid w:val="004C311B"/>
    <w:rsid w:val="00507E56"/>
    <w:rsid w:val="00520F91"/>
    <w:rsid w:val="005228BB"/>
    <w:rsid w:val="00525590"/>
    <w:rsid w:val="00527C3B"/>
    <w:rsid w:val="005E0164"/>
    <w:rsid w:val="005F3225"/>
    <w:rsid w:val="005F67D6"/>
    <w:rsid w:val="005F6F82"/>
    <w:rsid w:val="00606588"/>
    <w:rsid w:val="00624A77"/>
    <w:rsid w:val="00632D3C"/>
    <w:rsid w:val="0067115F"/>
    <w:rsid w:val="006C27ED"/>
    <w:rsid w:val="006D3304"/>
    <w:rsid w:val="006E1B88"/>
    <w:rsid w:val="006F56D3"/>
    <w:rsid w:val="0071122A"/>
    <w:rsid w:val="00730BE1"/>
    <w:rsid w:val="00733DB3"/>
    <w:rsid w:val="00783A9A"/>
    <w:rsid w:val="007D25DD"/>
    <w:rsid w:val="008155D7"/>
    <w:rsid w:val="00843696"/>
    <w:rsid w:val="00890299"/>
    <w:rsid w:val="00890E89"/>
    <w:rsid w:val="008967D3"/>
    <w:rsid w:val="008A6A0A"/>
    <w:rsid w:val="008B0FFD"/>
    <w:rsid w:val="008D049A"/>
    <w:rsid w:val="008D2168"/>
    <w:rsid w:val="008D3438"/>
    <w:rsid w:val="009025E9"/>
    <w:rsid w:val="00927379"/>
    <w:rsid w:val="00927FD1"/>
    <w:rsid w:val="00936941"/>
    <w:rsid w:val="00964551"/>
    <w:rsid w:val="00992395"/>
    <w:rsid w:val="009F0F3C"/>
    <w:rsid w:val="009F5C9E"/>
    <w:rsid w:val="00A40CD2"/>
    <w:rsid w:val="00A45B19"/>
    <w:rsid w:val="00A6287A"/>
    <w:rsid w:val="00A6799A"/>
    <w:rsid w:val="00A96A94"/>
    <w:rsid w:val="00AB01C9"/>
    <w:rsid w:val="00AC53A7"/>
    <w:rsid w:val="00AE0A70"/>
    <w:rsid w:val="00B1027A"/>
    <w:rsid w:val="00B428ED"/>
    <w:rsid w:val="00B4516B"/>
    <w:rsid w:val="00B52DB3"/>
    <w:rsid w:val="00B64E76"/>
    <w:rsid w:val="00B756F0"/>
    <w:rsid w:val="00B81DAA"/>
    <w:rsid w:val="00B842EB"/>
    <w:rsid w:val="00B846AC"/>
    <w:rsid w:val="00B91D62"/>
    <w:rsid w:val="00BA063C"/>
    <w:rsid w:val="00BE0BDC"/>
    <w:rsid w:val="00BE68D3"/>
    <w:rsid w:val="00BE7F2D"/>
    <w:rsid w:val="00BF142E"/>
    <w:rsid w:val="00BF5895"/>
    <w:rsid w:val="00C23BD7"/>
    <w:rsid w:val="00C43FB4"/>
    <w:rsid w:val="00C45377"/>
    <w:rsid w:val="00C50E84"/>
    <w:rsid w:val="00C53C47"/>
    <w:rsid w:val="00C93F63"/>
    <w:rsid w:val="00C97CD6"/>
    <w:rsid w:val="00CE13DA"/>
    <w:rsid w:val="00CE6B69"/>
    <w:rsid w:val="00D3390D"/>
    <w:rsid w:val="00D35904"/>
    <w:rsid w:val="00D55E1B"/>
    <w:rsid w:val="00D5749E"/>
    <w:rsid w:val="00D761A5"/>
    <w:rsid w:val="00DB15E8"/>
    <w:rsid w:val="00DE6EA4"/>
    <w:rsid w:val="00E00521"/>
    <w:rsid w:val="00E370E9"/>
    <w:rsid w:val="00E37CC6"/>
    <w:rsid w:val="00E47126"/>
    <w:rsid w:val="00E61603"/>
    <w:rsid w:val="00E6631F"/>
    <w:rsid w:val="00ED71BF"/>
    <w:rsid w:val="00EF1F4D"/>
    <w:rsid w:val="00F51892"/>
    <w:rsid w:val="00F71BAC"/>
    <w:rsid w:val="00FA01F0"/>
    <w:rsid w:val="00FA3C60"/>
    <w:rsid w:val="00FF63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08EAE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qFormat/>
    <w:rsid w:val="00C50E84"/>
    <w:pPr>
      <w:keepNext/>
      <w:tabs>
        <w:tab w:val="left" w:pos="2880"/>
      </w:tabs>
      <w:spacing w:before="40" w:after="80"/>
      <w:outlineLvl w:val="2"/>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B00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2B0026"/>
    <w:pPr>
      <w:tabs>
        <w:tab w:val="center" w:pos="4320"/>
        <w:tab w:val="right" w:pos="8640"/>
      </w:tabs>
    </w:pPr>
  </w:style>
  <w:style w:type="character" w:customStyle="1" w:styleId="HeaderChar">
    <w:name w:val="Header Char"/>
    <w:basedOn w:val="DefaultParagraphFont"/>
    <w:link w:val="Header"/>
    <w:rsid w:val="002B0026"/>
  </w:style>
  <w:style w:type="paragraph" w:styleId="Footer">
    <w:name w:val="footer"/>
    <w:basedOn w:val="Normal"/>
    <w:link w:val="FooterChar"/>
    <w:uiPriority w:val="99"/>
    <w:unhideWhenUsed/>
    <w:rsid w:val="002B0026"/>
    <w:pPr>
      <w:tabs>
        <w:tab w:val="center" w:pos="4320"/>
        <w:tab w:val="right" w:pos="8640"/>
      </w:tabs>
    </w:pPr>
  </w:style>
  <w:style w:type="character" w:customStyle="1" w:styleId="FooterChar">
    <w:name w:val="Footer Char"/>
    <w:basedOn w:val="DefaultParagraphFont"/>
    <w:link w:val="Footer"/>
    <w:uiPriority w:val="99"/>
    <w:rsid w:val="002B0026"/>
  </w:style>
  <w:style w:type="character" w:customStyle="1" w:styleId="label">
    <w:name w:val="label"/>
    <w:basedOn w:val="DefaultParagraphFont"/>
    <w:rsid w:val="002E289E"/>
  </w:style>
  <w:style w:type="paragraph" w:styleId="BalloonText">
    <w:name w:val="Balloon Text"/>
    <w:basedOn w:val="Normal"/>
    <w:link w:val="BalloonTextChar"/>
    <w:uiPriority w:val="99"/>
    <w:semiHidden/>
    <w:unhideWhenUsed/>
    <w:rsid w:val="0032595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2595A"/>
    <w:rPr>
      <w:rFonts w:ascii="Lucida Grande" w:hAnsi="Lucida Grande" w:cs="Lucida Grande"/>
      <w:sz w:val="18"/>
      <w:szCs w:val="18"/>
    </w:rPr>
  </w:style>
  <w:style w:type="character" w:customStyle="1" w:styleId="Heading3Char">
    <w:name w:val="Heading 3 Char"/>
    <w:basedOn w:val="DefaultParagraphFont"/>
    <w:link w:val="Heading3"/>
    <w:rsid w:val="00C50E84"/>
    <w:rPr>
      <w:rFonts w:ascii="Times New Roman" w:eastAsia="Times New Roman" w:hAnsi="Times New Roman" w:cs="Times New Roman"/>
      <w:b/>
    </w:rPr>
  </w:style>
  <w:style w:type="paragraph" w:styleId="BodyText">
    <w:name w:val="Body Text"/>
    <w:basedOn w:val="Normal"/>
    <w:link w:val="BodyTextChar"/>
    <w:rsid w:val="00C50E84"/>
    <w:pPr>
      <w:tabs>
        <w:tab w:val="left" w:pos="2880"/>
        <w:tab w:val="right" w:pos="8460"/>
      </w:tabs>
      <w:spacing w:before="40" w:after="80"/>
    </w:pPr>
    <w:rPr>
      <w:rFonts w:ascii="Times New Roman" w:eastAsia="Times New Roman" w:hAnsi="Times New Roman" w:cs="Times New Roman"/>
      <w:sz w:val="22"/>
    </w:rPr>
  </w:style>
  <w:style w:type="character" w:customStyle="1" w:styleId="BodyTextChar">
    <w:name w:val="Body Text Char"/>
    <w:basedOn w:val="DefaultParagraphFont"/>
    <w:link w:val="BodyText"/>
    <w:rsid w:val="00C50E84"/>
    <w:rPr>
      <w:rFonts w:ascii="Times New Roman" w:eastAsia="Times New Roman" w:hAnsi="Times New Roman" w:cs="Times New Roman"/>
      <w:sz w:val="22"/>
    </w:rPr>
  </w:style>
  <w:style w:type="paragraph" w:styleId="ListParagraph">
    <w:name w:val="List Paragraph"/>
    <w:basedOn w:val="Normal"/>
    <w:uiPriority w:val="34"/>
    <w:qFormat/>
    <w:rsid w:val="00C50E84"/>
    <w:pPr>
      <w:ind w:left="720"/>
      <w:contextualSpacing/>
    </w:pPr>
    <w:rPr>
      <w:rFonts w:eastAsiaTheme="minorHAnsi"/>
    </w:rPr>
  </w:style>
  <w:style w:type="character" w:styleId="PageNumber">
    <w:name w:val="page number"/>
    <w:basedOn w:val="DefaultParagraphFont"/>
    <w:uiPriority w:val="99"/>
    <w:semiHidden/>
    <w:unhideWhenUsed/>
    <w:rsid w:val="002D544D"/>
  </w:style>
  <w:style w:type="paragraph" w:styleId="NormalWeb">
    <w:name w:val="Normal (Web)"/>
    <w:basedOn w:val="Normal"/>
    <w:uiPriority w:val="99"/>
    <w:unhideWhenUsed/>
    <w:rsid w:val="00525590"/>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DE6EA4"/>
    <w:rPr>
      <w:color w:val="0000FF" w:themeColor="hyperlink"/>
      <w:u w:val="single"/>
    </w:rPr>
  </w:style>
  <w:style w:type="paragraph" w:styleId="BodyTextIndent">
    <w:name w:val="Body Text Indent"/>
    <w:basedOn w:val="Normal"/>
    <w:link w:val="BodyTextIndentChar"/>
    <w:uiPriority w:val="99"/>
    <w:semiHidden/>
    <w:unhideWhenUsed/>
    <w:rsid w:val="002B10BF"/>
    <w:pPr>
      <w:spacing w:after="120"/>
      <w:ind w:left="360"/>
    </w:pPr>
    <w:rPr>
      <w:rFonts w:ascii="Times" w:eastAsia="Times New Roman" w:hAnsi="Times" w:cs="Symbol"/>
      <w:szCs w:val="20"/>
    </w:rPr>
  </w:style>
  <w:style w:type="character" w:customStyle="1" w:styleId="BodyTextIndentChar">
    <w:name w:val="Body Text Indent Char"/>
    <w:basedOn w:val="DefaultParagraphFont"/>
    <w:link w:val="BodyTextIndent"/>
    <w:uiPriority w:val="99"/>
    <w:semiHidden/>
    <w:rsid w:val="002B10BF"/>
    <w:rPr>
      <w:rFonts w:ascii="Times" w:eastAsia="Times New Roman" w:hAnsi="Times" w:cs="Symbol"/>
      <w:szCs w:val="20"/>
    </w:rPr>
  </w:style>
  <w:style w:type="paragraph" w:styleId="BodyText2">
    <w:name w:val="Body Text 2"/>
    <w:basedOn w:val="Normal"/>
    <w:link w:val="BodyText2Char"/>
    <w:uiPriority w:val="99"/>
    <w:unhideWhenUsed/>
    <w:rsid w:val="002B10BF"/>
    <w:pPr>
      <w:spacing w:after="120" w:line="480" w:lineRule="auto"/>
    </w:pPr>
  </w:style>
  <w:style w:type="character" w:customStyle="1" w:styleId="BodyText2Char">
    <w:name w:val="Body Text 2 Char"/>
    <w:basedOn w:val="DefaultParagraphFont"/>
    <w:link w:val="BodyText2"/>
    <w:uiPriority w:val="99"/>
    <w:rsid w:val="002B10BF"/>
  </w:style>
  <w:style w:type="paragraph" w:styleId="BodyText3">
    <w:name w:val="Body Text 3"/>
    <w:basedOn w:val="Normal"/>
    <w:link w:val="BodyText3Char"/>
    <w:uiPriority w:val="99"/>
    <w:semiHidden/>
    <w:unhideWhenUsed/>
    <w:rsid w:val="002B10BF"/>
    <w:pPr>
      <w:spacing w:after="120"/>
    </w:pPr>
    <w:rPr>
      <w:sz w:val="16"/>
      <w:szCs w:val="16"/>
    </w:rPr>
  </w:style>
  <w:style w:type="character" w:customStyle="1" w:styleId="BodyText3Char">
    <w:name w:val="Body Text 3 Char"/>
    <w:basedOn w:val="DefaultParagraphFont"/>
    <w:link w:val="BodyText3"/>
    <w:uiPriority w:val="99"/>
    <w:semiHidden/>
    <w:rsid w:val="002B10B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mailto:rheaz@resultstec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1047</Words>
  <Characters>5968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Results Technology, Inc.</Company>
  <LinksUpToDate>false</LinksUpToDate>
  <CharactersWithSpaces>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Rhea Blanken</dc:creator>
  <cp:keywords/>
  <dc:description/>
  <cp:lastModifiedBy>Robert Blanken</cp:lastModifiedBy>
  <cp:revision>2</cp:revision>
  <cp:lastPrinted>2016-05-18T22:02:00Z</cp:lastPrinted>
  <dcterms:created xsi:type="dcterms:W3CDTF">2019-04-27T15:26:00Z</dcterms:created>
  <dcterms:modified xsi:type="dcterms:W3CDTF">2019-04-27T15:26:00Z</dcterms:modified>
</cp:coreProperties>
</file>