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F0" w:rsidRPr="00EA31D4" w:rsidRDefault="00E74CF0" w:rsidP="00E74CF0">
      <w:pPr>
        <w:pStyle w:val="Standard"/>
        <w:pageBreakBefore/>
        <w:ind w:right="142"/>
        <w:jc w:val="center"/>
        <w:rPr>
          <w:rFonts w:ascii="Calibri" w:eastAsia="Times New Roman" w:hAnsi="Calibri"/>
          <w:b/>
          <w:color w:val="000000"/>
          <w:sz w:val="36"/>
          <w:szCs w:val="36"/>
        </w:rPr>
      </w:pPr>
      <w:r w:rsidRPr="00EA31D4">
        <w:rPr>
          <w:rFonts w:ascii="Calibri" w:eastAsia="Times New Roman" w:hAnsi="Calibri"/>
          <w:b/>
          <w:color w:val="000000"/>
          <w:sz w:val="36"/>
          <w:szCs w:val="36"/>
        </w:rPr>
        <w:t>BASHLEY VILLAGE HALL CONDITIONS OF HIRE</w:t>
      </w:r>
    </w:p>
    <w:p w:rsidR="00E74CF0" w:rsidRPr="00EA31D4" w:rsidRDefault="00E74CF0" w:rsidP="00E74CF0">
      <w:pPr>
        <w:pStyle w:val="Standard"/>
        <w:ind w:right="142"/>
        <w:jc w:val="center"/>
        <w:rPr>
          <w:rFonts w:ascii="Calibri" w:eastAsia="Times New Roman" w:hAnsi="Calibri"/>
          <w:b/>
          <w:color w:val="000000"/>
        </w:rPr>
      </w:pPr>
    </w:p>
    <w:p w:rsidR="00E74CF0" w:rsidRPr="00627F23" w:rsidRDefault="00E74CF0" w:rsidP="00E74CF0">
      <w:pPr>
        <w:pStyle w:val="Standard"/>
        <w:ind w:right="142"/>
        <w:rPr>
          <w:rFonts w:ascii="Calibri" w:eastAsia="Times New Roman" w:hAnsi="Calibri" w:cs="Calibri"/>
          <w:color w:val="000000"/>
          <w:sz w:val="28"/>
          <w:szCs w:val="28"/>
        </w:rPr>
      </w:pPr>
      <w:r w:rsidRPr="00627F23">
        <w:rPr>
          <w:rFonts w:ascii="Calibri" w:eastAsia="Times New Roman" w:hAnsi="Calibri" w:cs="Calibri"/>
          <w:color w:val="000000"/>
          <w:sz w:val="28"/>
          <w:szCs w:val="28"/>
        </w:rPr>
        <w:t>We reserve the right to refuse any booking and to cancel any booking which the Committee deem unsuitable to be held in the Hall.</w:t>
      </w:r>
      <w:r w:rsidRPr="00627F23">
        <w:rPr>
          <w:rFonts w:ascii="Calibri" w:eastAsia="Times New Roman" w:hAnsi="Calibri" w:cs="Calibri"/>
          <w:color w:val="000000"/>
          <w:sz w:val="28"/>
          <w:szCs w:val="28"/>
        </w:rPr>
        <w:tab/>
      </w:r>
    </w:p>
    <w:p w:rsidR="00E74CF0" w:rsidRPr="0024469E" w:rsidRDefault="00E74CF0" w:rsidP="00E74CF0">
      <w:pPr>
        <w:pStyle w:val="Standard"/>
        <w:ind w:left="2880" w:right="142"/>
        <w:rPr>
          <w:rFonts w:ascii="Calibri" w:eastAsia="Times New Roman" w:hAnsi="Calibri" w:cs="Calibri"/>
          <w:color w:val="000000"/>
          <w:sz w:val="20"/>
          <w:szCs w:val="20"/>
        </w:rPr>
      </w:pPr>
    </w:p>
    <w:p w:rsidR="00E74CF0" w:rsidRPr="001C2D09" w:rsidRDefault="00E74CF0" w:rsidP="00E74CF0">
      <w:pPr>
        <w:pStyle w:val="Standard"/>
        <w:ind w:right="142"/>
        <w:jc w:val="center"/>
        <w:rPr>
          <w:rFonts w:ascii="Calibri" w:eastAsia="Times New Roman" w:hAnsi="Calibri" w:cs="Calibri"/>
          <w:b/>
          <w:caps/>
          <w:color w:val="000000"/>
          <w:sz w:val="28"/>
          <w:szCs w:val="28"/>
        </w:rPr>
      </w:pPr>
      <w:r w:rsidRPr="001C2D09">
        <w:rPr>
          <w:rFonts w:ascii="Calibri" w:eastAsia="Times New Roman" w:hAnsi="Calibri" w:cs="Calibri"/>
          <w:b/>
          <w:caps/>
          <w:color w:val="000000"/>
          <w:sz w:val="28"/>
          <w:szCs w:val="28"/>
        </w:rPr>
        <w:t>important REcent Changes</w:t>
      </w:r>
    </w:p>
    <w:p w:rsidR="00E74CF0" w:rsidRPr="00305EA7" w:rsidRDefault="00E74CF0" w:rsidP="00E74CF0">
      <w:pPr>
        <w:pStyle w:val="Standard"/>
        <w:numPr>
          <w:ilvl w:val="0"/>
          <w:numId w:val="2"/>
        </w:numPr>
        <w:ind w:right="142"/>
        <w:rPr>
          <w:rFonts w:ascii="Calibri" w:eastAsia="Times New Roman" w:hAnsi="Calibri" w:cs="Calibri"/>
          <w:b/>
          <w:color w:val="000000"/>
          <w:sz w:val="28"/>
          <w:szCs w:val="28"/>
        </w:rPr>
      </w:pPr>
      <w:r w:rsidRPr="00305EA7">
        <w:rPr>
          <w:rFonts w:ascii="Calibri" w:eastAsia="Times New Roman" w:hAnsi="Calibri" w:cs="Calibri"/>
          <w:b/>
          <w:color w:val="000000"/>
          <w:sz w:val="28"/>
          <w:szCs w:val="28"/>
        </w:rPr>
        <w:t>Bookings for parties for 16 to 21 year olds will not be accepted.</w:t>
      </w:r>
    </w:p>
    <w:p w:rsidR="00E74CF0" w:rsidRPr="00305EA7" w:rsidRDefault="00E74CF0" w:rsidP="00E74CF0">
      <w:pPr>
        <w:pStyle w:val="Standard"/>
        <w:numPr>
          <w:ilvl w:val="0"/>
          <w:numId w:val="2"/>
        </w:numPr>
        <w:ind w:right="142"/>
        <w:rPr>
          <w:rFonts w:ascii="Calibri" w:eastAsia="Times New Roman" w:hAnsi="Calibri" w:cs="Calibri"/>
          <w:b/>
          <w:color w:val="000000"/>
          <w:sz w:val="28"/>
          <w:szCs w:val="28"/>
        </w:rPr>
      </w:pPr>
      <w:r w:rsidRPr="00305EA7">
        <w:rPr>
          <w:rFonts w:ascii="Calibri" w:eastAsia="Times New Roman" w:hAnsi="Calibri" w:cs="Calibri"/>
          <w:b/>
          <w:color w:val="000000"/>
          <w:sz w:val="28"/>
          <w:szCs w:val="28"/>
        </w:rPr>
        <w:t xml:space="preserve">The Wi-Fi in the hall is Available to all Hirers. </w:t>
      </w:r>
      <w:r w:rsidR="00305EA7">
        <w:rPr>
          <w:rFonts w:ascii="Calibri" w:eastAsia="Times New Roman" w:hAnsi="Calibri" w:cs="Calibri"/>
          <w:b/>
          <w:color w:val="000000"/>
          <w:sz w:val="28"/>
          <w:szCs w:val="28"/>
        </w:rPr>
        <w:t>(</w:t>
      </w:r>
      <w:r w:rsidRPr="00305EA7">
        <w:rPr>
          <w:rFonts w:ascii="Calibri" w:eastAsia="Times New Roman" w:hAnsi="Calibri" w:cs="Calibri"/>
          <w:b/>
          <w:color w:val="000000"/>
          <w:sz w:val="28"/>
          <w:szCs w:val="28"/>
        </w:rPr>
        <w:t xml:space="preserve">The password is </w:t>
      </w:r>
      <w:proofErr w:type="spellStart"/>
      <w:r w:rsidR="00305EA7" w:rsidRPr="00305EA7">
        <w:rPr>
          <w:rFonts w:ascii="Calibri" w:eastAsia="Times New Roman" w:hAnsi="Calibri" w:cs="Calibri"/>
          <w:b/>
          <w:color w:val="FF0000"/>
          <w:sz w:val="28"/>
          <w:szCs w:val="28"/>
        </w:rPr>
        <w:t>BashVillHall</w:t>
      </w:r>
      <w:proofErr w:type="spellEnd"/>
      <w:r w:rsidR="00305EA7">
        <w:rPr>
          <w:rFonts w:ascii="Calibri" w:eastAsia="Times New Roman" w:hAnsi="Calibri" w:cs="Calibri"/>
          <w:b/>
          <w:color w:val="000000"/>
          <w:sz w:val="28"/>
          <w:szCs w:val="28"/>
        </w:rPr>
        <w:t>).</w:t>
      </w:r>
    </w:p>
    <w:p w:rsidR="00E74CF0" w:rsidRPr="00305EA7" w:rsidRDefault="00E74CF0" w:rsidP="00E74CF0">
      <w:pPr>
        <w:pStyle w:val="Standard"/>
        <w:numPr>
          <w:ilvl w:val="0"/>
          <w:numId w:val="2"/>
        </w:numPr>
        <w:ind w:right="142"/>
        <w:rPr>
          <w:rFonts w:ascii="Calibri" w:eastAsia="Times New Roman" w:hAnsi="Calibri" w:cs="Calibri"/>
          <w:b/>
          <w:color w:val="000000"/>
          <w:sz w:val="28"/>
          <w:szCs w:val="28"/>
        </w:rPr>
      </w:pPr>
      <w:r w:rsidRPr="00305EA7">
        <w:rPr>
          <w:rFonts w:ascii="Calibri" w:eastAsia="Times New Roman" w:hAnsi="Calibri" w:cs="Calibri"/>
          <w:b/>
          <w:color w:val="000000"/>
          <w:sz w:val="28"/>
          <w:szCs w:val="28"/>
        </w:rPr>
        <w:t xml:space="preserve">A new height barrier has been installed to restrict access to the village hall and football club car parks. </w:t>
      </w:r>
      <w:r w:rsidR="00305EA7">
        <w:rPr>
          <w:rFonts w:ascii="Calibri" w:eastAsia="Times New Roman" w:hAnsi="Calibri" w:cs="Calibri"/>
          <w:b/>
          <w:color w:val="000000"/>
          <w:sz w:val="28"/>
          <w:szCs w:val="28"/>
        </w:rPr>
        <w:t>H</w:t>
      </w:r>
      <w:r w:rsidRPr="00305EA7">
        <w:rPr>
          <w:rFonts w:ascii="Calibri" w:eastAsia="Times New Roman" w:hAnsi="Calibri" w:cs="Calibri"/>
          <w:b/>
          <w:color w:val="000000"/>
          <w:sz w:val="28"/>
          <w:szCs w:val="28"/>
        </w:rPr>
        <w:t xml:space="preserve">irers will not be able to have vehicles over 2.1 metres </w:t>
      </w:r>
      <w:r w:rsidR="00305EA7">
        <w:rPr>
          <w:rFonts w:ascii="Calibri" w:eastAsia="Times New Roman" w:hAnsi="Calibri" w:cs="Calibri"/>
          <w:b/>
          <w:color w:val="000000"/>
          <w:sz w:val="28"/>
          <w:szCs w:val="28"/>
        </w:rPr>
        <w:t xml:space="preserve">high </w:t>
      </w:r>
      <w:r w:rsidRPr="00305EA7">
        <w:rPr>
          <w:rFonts w:ascii="Calibri" w:eastAsia="Times New Roman" w:hAnsi="Calibri" w:cs="Calibri"/>
          <w:b/>
          <w:color w:val="000000"/>
          <w:sz w:val="28"/>
          <w:szCs w:val="28"/>
        </w:rPr>
        <w:t>enter the car park. Any vehicles unable to enter the car park will need to park in the space close to the road and barrier and transfer items, such as bouncy castles, from this parking space.</w:t>
      </w:r>
    </w:p>
    <w:p w:rsidR="00E74CF0" w:rsidRPr="0024469E" w:rsidRDefault="00E74CF0" w:rsidP="00E74CF0">
      <w:pPr>
        <w:pStyle w:val="Standard"/>
        <w:ind w:right="142"/>
        <w:rPr>
          <w:rFonts w:ascii="Calibri" w:eastAsia="Times New Roman" w:hAnsi="Calibri" w:cs="Calibri"/>
          <w:b/>
          <w:caps/>
          <w:color w:val="000000"/>
          <w:sz w:val="28"/>
          <w:szCs w:val="28"/>
        </w:rPr>
      </w:pPr>
    </w:p>
    <w:p w:rsidR="00E74CF0" w:rsidRPr="0024469E" w:rsidRDefault="00E74CF0" w:rsidP="00E74CF0">
      <w:pPr>
        <w:tabs>
          <w:tab w:val="left" w:leader="dot" w:pos="4386"/>
          <w:tab w:val="left" w:leader="dot" w:pos="7338"/>
          <w:tab w:val="left" w:leader="dot" w:pos="8634"/>
        </w:tabs>
        <w:rPr>
          <w:rFonts w:eastAsia="Times New Roman" w:cs="Calibri"/>
          <w:color w:val="000000"/>
          <w:sz w:val="28"/>
          <w:szCs w:val="28"/>
        </w:rPr>
      </w:pPr>
      <w:r w:rsidRPr="0024469E">
        <w:rPr>
          <w:rFonts w:eastAsia="Times New Roman" w:cs="Calibri"/>
          <w:color w:val="000000"/>
          <w:sz w:val="28"/>
          <w:szCs w:val="28"/>
        </w:rPr>
        <w:t>1.  The HIRER, being a person over 21, agrees to be pr</w:t>
      </w:r>
      <w:r>
        <w:rPr>
          <w:rFonts w:eastAsia="Times New Roman" w:cs="Calibri"/>
          <w:color w:val="000000"/>
          <w:sz w:val="28"/>
          <w:szCs w:val="28"/>
        </w:rPr>
        <w:t xml:space="preserve">esent during the full period of    </w:t>
      </w:r>
      <w:r w:rsidRPr="0024469E">
        <w:rPr>
          <w:rFonts w:eastAsia="Times New Roman" w:cs="Calibri"/>
          <w:color w:val="000000"/>
          <w:sz w:val="28"/>
          <w:szCs w:val="28"/>
        </w:rPr>
        <w:t xml:space="preserve">hiring this facility and should ensure the number of </w:t>
      </w:r>
      <w:r>
        <w:rPr>
          <w:rFonts w:eastAsia="Times New Roman" w:cs="Calibri"/>
          <w:color w:val="000000"/>
          <w:sz w:val="28"/>
          <w:szCs w:val="28"/>
        </w:rPr>
        <w:t xml:space="preserve">people on the premises shall </w:t>
      </w:r>
      <w:proofErr w:type="gramStart"/>
      <w:r>
        <w:rPr>
          <w:rFonts w:eastAsia="Times New Roman" w:cs="Calibri"/>
          <w:color w:val="000000"/>
          <w:sz w:val="28"/>
          <w:szCs w:val="28"/>
        </w:rPr>
        <w:t>not  exceed</w:t>
      </w:r>
      <w:proofErr w:type="gramEnd"/>
      <w:r w:rsidRPr="0024469E">
        <w:rPr>
          <w:rFonts w:eastAsia="Times New Roman" w:cs="Calibri"/>
          <w:color w:val="000000"/>
          <w:sz w:val="28"/>
          <w:szCs w:val="28"/>
        </w:rPr>
        <w:t xml:space="preserve"> 150. </w:t>
      </w:r>
    </w:p>
    <w:p w:rsidR="00E74CF0" w:rsidRPr="0024469E" w:rsidRDefault="00E74CF0" w:rsidP="00E74CF0">
      <w:pPr>
        <w:pStyle w:val="ListParagraph"/>
        <w:tabs>
          <w:tab w:val="left" w:leader="dot" w:pos="4386"/>
          <w:tab w:val="left" w:leader="dot" w:pos="7338"/>
          <w:tab w:val="left" w:leader="dot" w:pos="8634"/>
        </w:tabs>
        <w:ind w:left="426"/>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 xml:space="preserve">2.  All bookings are strictly for the periods and times shown on the Hire Agreement. </w:t>
      </w:r>
    </w:p>
    <w:p w:rsidR="00305EA7" w:rsidRDefault="00E74CF0" w:rsidP="00E74CF0">
      <w:pPr>
        <w:tabs>
          <w:tab w:val="left" w:leader="dot" w:pos="4680"/>
          <w:tab w:val="left" w:leader="dot" w:pos="7632"/>
          <w:tab w:val="left" w:leader="dot" w:pos="8928"/>
        </w:tabs>
        <w:rPr>
          <w:rFonts w:eastAsia="Times New Roman" w:cs="Calibri"/>
          <w:b/>
          <w:color w:val="FF0000"/>
          <w:sz w:val="28"/>
          <w:szCs w:val="28"/>
        </w:rPr>
      </w:pPr>
      <w:r w:rsidRPr="0024469E">
        <w:rPr>
          <w:rFonts w:eastAsia="Times New Roman" w:cs="Calibri"/>
          <w:b/>
          <w:color w:val="FF0000"/>
          <w:sz w:val="28"/>
          <w:szCs w:val="28"/>
        </w:rPr>
        <w:t xml:space="preserve">The hire period is the time that the hirer commences and finishes using the Hall.  </w:t>
      </w:r>
    </w:p>
    <w:p w:rsidR="00E74CF0" w:rsidRPr="0024469E" w:rsidRDefault="00E74CF0" w:rsidP="00E74CF0">
      <w:pPr>
        <w:tabs>
          <w:tab w:val="left" w:leader="dot" w:pos="4680"/>
          <w:tab w:val="left" w:leader="dot" w:pos="7632"/>
          <w:tab w:val="left" w:leader="dot" w:pos="8928"/>
        </w:tabs>
        <w:rPr>
          <w:rFonts w:eastAsia="Times New Roman" w:cs="Calibri"/>
          <w:b/>
          <w:color w:val="FF0000"/>
          <w:sz w:val="28"/>
          <w:szCs w:val="28"/>
        </w:rPr>
      </w:pPr>
      <w:r w:rsidRPr="0024469E">
        <w:rPr>
          <w:rFonts w:eastAsia="Times New Roman" w:cs="Calibri"/>
          <w:b/>
          <w:color w:val="FF0000"/>
          <w:sz w:val="28"/>
          <w:szCs w:val="28"/>
        </w:rPr>
        <w:t>It includes the time taken for setting up and clearing up.</w:t>
      </w:r>
    </w:p>
    <w:p w:rsidR="00E74CF0" w:rsidRDefault="00E74CF0" w:rsidP="00E74CF0">
      <w:pPr>
        <w:tabs>
          <w:tab w:val="left" w:leader="dot" w:pos="4680"/>
          <w:tab w:val="left" w:leader="dot" w:pos="7632"/>
          <w:tab w:val="left" w:leader="dot" w:pos="8928"/>
        </w:tabs>
        <w:rPr>
          <w:rFonts w:eastAsia="Times New Roman" w:cs="Calibri"/>
          <w:b/>
          <w:caps/>
          <w:color w:val="000000"/>
          <w:sz w:val="28"/>
          <w:szCs w:val="28"/>
        </w:rPr>
      </w:pPr>
      <w:r w:rsidRPr="0024469E">
        <w:rPr>
          <w:rFonts w:eastAsia="Times New Roman" w:cs="Calibri"/>
          <w:b/>
          <w:caps/>
          <w:color w:val="000000"/>
          <w:sz w:val="28"/>
          <w:szCs w:val="28"/>
        </w:rPr>
        <w:t>If the hire period is exceeded, an additional cost will be payable.</w:t>
      </w:r>
    </w:p>
    <w:p w:rsidR="00E74CF0" w:rsidRDefault="00E74CF0" w:rsidP="00E74CF0">
      <w:pPr>
        <w:tabs>
          <w:tab w:val="left" w:leader="dot" w:pos="4680"/>
          <w:tab w:val="left" w:leader="dot" w:pos="7632"/>
          <w:tab w:val="left" w:leader="dot" w:pos="8928"/>
        </w:tabs>
        <w:rPr>
          <w:rFonts w:eastAsia="Times New Roman" w:cs="Calibri"/>
          <w:b/>
          <w:caps/>
          <w:color w:val="000000"/>
          <w:sz w:val="28"/>
          <w:szCs w:val="28"/>
        </w:rPr>
      </w:pPr>
    </w:p>
    <w:p w:rsidR="00E74CF0" w:rsidRPr="001C2D09" w:rsidRDefault="00E74CF0" w:rsidP="00E74CF0">
      <w:pPr>
        <w:tabs>
          <w:tab w:val="left" w:leader="dot" w:pos="4680"/>
          <w:tab w:val="left" w:leader="dot" w:pos="7632"/>
          <w:tab w:val="left" w:leader="dot" w:pos="8928"/>
        </w:tabs>
        <w:rPr>
          <w:rFonts w:asciiTheme="minorHAnsi" w:eastAsia="Times New Roman" w:hAnsiTheme="minorHAnsi" w:cstheme="minorHAnsi"/>
          <w:color w:val="000000"/>
          <w:sz w:val="28"/>
          <w:szCs w:val="28"/>
        </w:rPr>
      </w:pPr>
      <w:r w:rsidRPr="003E1990">
        <w:rPr>
          <w:rFonts w:asciiTheme="minorHAnsi" w:eastAsia="Times New Roman" w:hAnsiTheme="minorHAnsi" w:cstheme="minorHAnsi"/>
          <w:caps/>
          <w:color w:val="000000"/>
          <w:sz w:val="28"/>
          <w:szCs w:val="28"/>
        </w:rPr>
        <w:t>3</w:t>
      </w:r>
      <w:r w:rsidRPr="001C2D09">
        <w:rPr>
          <w:rFonts w:asciiTheme="minorHAnsi" w:eastAsia="Times New Roman" w:hAnsiTheme="minorHAnsi" w:cstheme="minorHAnsi"/>
          <w:color w:val="000000"/>
          <w:sz w:val="28"/>
          <w:szCs w:val="28"/>
        </w:rPr>
        <w:t xml:space="preserve">.  If the HIRER wishes to cancel the booking before the date of the event a cancellation fee may be charged, unless there are extenuating circumstances which the Bashley </w:t>
      </w:r>
    </w:p>
    <w:p w:rsidR="00E74CF0" w:rsidRPr="001C2D09" w:rsidRDefault="00E74CF0" w:rsidP="00E74CF0">
      <w:pPr>
        <w:tabs>
          <w:tab w:val="left" w:leader="dot" w:pos="4680"/>
          <w:tab w:val="left" w:leader="dot" w:pos="7632"/>
          <w:tab w:val="left" w:leader="dot" w:pos="8928"/>
        </w:tabs>
        <w:rPr>
          <w:rFonts w:asciiTheme="minorHAnsi" w:eastAsia="Times New Roman" w:hAnsiTheme="minorHAnsi" w:cstheme="minorHAnsi"/>
          <w:color w:val="000000"/>
          <w:sz w:val="28"/>
          <w:szCs w:val="28"/>
        </w:rPr>
      </w:pPr>
      <w:r w:rsidRPr="001C2D09">
        <w:rPr>
          <w:rFonts w:asciiTheme="minorHAnsi" w:eastAsia="Times New Roman" w:hAnsiTheme="minorHAnsi" w:cstheme="minorHAnsi"/>
          <w:color w:val="000000"/>
          <w:sz w:val="28"/>
          <w:szCs w:val="28"/>
        </w:rPr>
        <w:t>Village Hall committee will take into consideration.</w:t>
      </w:r>
    </w:p>
    <w:p w:rsidR="00E74CF0" w:rsidRPr="001C2D09" w:rsidRDefault="00E74CF0" w:rsidP="00E74CF0">
      <w:pPr>
        <w:tabs>
          <w:tab w:val="left" w:leader="dot" w:pos="4680"/>
          <w:tab w:val="left" w:leader="dot" w:pos="7632"/>
          <w:tab w:val="left" w:leader="dot" w:pos="8928"/>
        </w:tabs>
        <w:rPr>
          <w:rFonts w:asciiTheme="minorHAnsi" w:eastAsia="Times New Roman" w:hAnsiTheme="minorHAnsi" w:cstheme="minorHAnsi"/>
          <w:color w:val="000000"/>
          <w:sz w:val="28"/>
          <w:szCs w:val="28"/>
        </w:rPr>
      </w:pPr>
    </w:p>
    <w:p w:rsidR="00E74CF0" w:rsidRPr="001C2D09" w:rsidRDefault="00E74CF0" w:rsidP="00E74CF0">
      <w:pPr>
        <w:tabs>
          <w:tab w:val="left" w:leader="dot" w:pos="4680"/>
          <w:tab w:val="left" w:leader="dot" w:pos="7632"/>
          <w:tab w:val="left" w:leader="dot" w:pos="8928"/>
        </w:tabs>
        <w:rPr>
          <w:rFonts w:asciiTheme="minorHAnsi" w:eastAsia="Times New Roman" w:hAnsiTheme="minorHAnsi" w:cstheme="minorHAnsi"/>
          <w:b/>
          <w:color w:val="000000"/>
          <w:sz w:val="28"/>
          <w:szCs w:val="28"/>
        </w:rPr>
      </w:pPr>
      <w:r w:rsidRPr="001C2D09">
        <w:rPr>
          <w:rFonts w:asciiTheme="minorHAnsi" w:eastAsia="Times New Roman" w:hAnsiTheme="minorHAnsi" w:cstheme="minorHAnsi"/>
          <w:b/>
          <w:color w:val="000000"/>
          <w:sz w:val="28"/>
          <w:szCs w:val="28"/>
        </w:rPr>
        <w:t>Regular Hire</w:t>
      </w:r>
    </w:p>
    <w:p w:rsidR="00E74CF0" w:rsidRPr="001C2D09" w:rsidRDefault="00E74CF0" w:rsidP="00E74CF0">
      <w:pPr>
        <w:pStyle w:val="ListParagraph"/>
        <w:numPr>
          <w:ilvl w:val="0"/>
          <w:numId w:val="1"/>
        </w:numPr>
        <w:tabs>
          <w:tab w:val="left" w:leader="dot" w:pos="4680"/>
          <w:tab w:val="left" w:leader="dot" w:pos="7632"/>
          <w:tab w:val="left" w:leader="dot" w:pos="8928"/>
        </w:tabs>
        <w:rPr>
          <w:rFonts w:asciiTheme="minorHAnsi" w:eastAsia="Times New Roman" w:hAnsiTheme="minorHAnsi" w:cstheme="minorHAnsi"/>
          <w:color w:val="000000"/>
          <w:sz w:val="28"/>
          <w:szCs w:val="28"/>
        </w:rPr>
      </w:pPr>
      <w:r w:rsidRPr="001C2D09">
        <w:rPr>
          <w:rFonts w:asciiTheme="minorHAnsi" w:eastAsia="Times New Roman" w:hAnsiTheme="minorHAnsi" w:cstheme="minorHAnsi"/>
          <w:color w:val="000000"/>
          <w:sz w:val="28"/>
          <w:szCs w:val="28"/>
        </w:rPr>
        <w:t>If cancelled up to 4 weeks before the event – No hire fee will be charged.</w:t>
      </w:r>
    </w:p>
    <w:p w:rsidR="00E74CF0" w:rsidRPr="001C2D09" w:rsidRDefault="00E74CF0" w:rsidP="00E74CF0">
      <w:pPr>
        <w:pStyle w:val="ListParagraph"/>
        <w:numPr>
          <w:ilvl w:val="0"/>
          <w:numId w:val="1"/>
        </w:numPr>
        <w:tabs>
          <w:tab w:val="left" w:leader="dot" w:pos="4680"/>
          <w:tab w:val="left" w:leader="dot" w:pos="7632"/>
          <w:tab w:val="left" w:leader="dot" w:pos="8928"/>
        </w:tabs>
        <w:rPr>
          <w:rFonts w:asciiTheme="minorHAnsi" w:eastAsia="Times New Roman" w:hAnsiTheme="minorHAnsi" w:cstheme="minorHAnsi"/>
          <w:color w:val="000000"/>
          <w:sz w:val="28"/>
          <w:szCs w:val="28"/>
        </w:rPr>
      </w:pPr>
      <w:r w:rsidRPr="001C2D09">
        <w:rPr>
          <w:rFonts w:asciiTheme="minorHAnsi" w:eastAsia="Times New Roman" w:hAnsiTheme="minorHAnsi" w:cstheme="minorHAnsi"/>
          <w:color w:val="000000"/>
          <w:sz w:val="28"/>
          <w:szCs w:val="28"/>
        </w:rPr>
        <w:t>If cancelled up to 2 weeks before the event – 50% of the hire fee will be payable.</w:t>
      </w:r>
    </w:p>
    <w:p w:rsidR="00E74CF0" w:rsidRPr="001C2D09" w:rsidRDefault="00E74CF0" w:rsidP="00E74CF0">
      <w:pPr>
        <w:pStyle w:val="ListParagraph"/>
        <w:numPr>
          <w:ilvl w:val="0"/>
          <w:numId w:val="1"/>
        </w:numPr>
        <w:tabs>
          <w:tab w:val="left" w:leader="dot" w:pos="4680"/>
          <w:tab w:val="left" w:leader="dot" w:pos="7632"/>
          <w:tab w:val="left" w:leader="dot" w:pos="8928"/>
        </w:tabs>
        <w:rPr>
          <w:rFonts w:asciiTheme="minorHAnsi" w:eastAsia="Times New Roman" w:hAnsiTheme="minorHAnsi" w:cstheme="minorHAnsi"/>
          <w:color w:val="000000"/>
          <w:sz w:val="28"/>
          <w:szCs w:val="28"/>
        </w:rPr>
      </w:pPr>
      <w:r w:rsidRPr="001C2D09">
        <w:rPr>
          <w:rFonts w:asciiTheme="minorHAnsi" w:eastAsia="Times New Roman" w:hAnsiTheme="minorHAnsi" w:cstheme="minorHAnsi"/>
          <w:color w:val="000000"/>
          <w:sz w:val="28"/>
          <w:szCs w:val="28"/>
        </w:rPr>
        <w:t>If cancelled less than two weeks before the event – 100% of the hire fee will be payable.</w:t>
      </w:r>
    </w:p>
    <w:p w:rsidR="00E74CF0" w:rsidRPr="001C2D09" w:rsidRDefault="00E74CF0" w:rsidP="00E74CF0">
      <w:pPr>
        <w:tabs>
          <w:tab w:val="left" w:leader="dot" w:pos="4680"/>
          <w:tab w:val="left" w:leader="dot" w:pos="7632"/>
          <w:tab w:val="left" w:leader="dot" w:pos="8928"/>
        </w:tabs>
        <w:ind w:left="360"/>
        <w:rPr>
          <w:rFonts w:asciiTheme="minorHAnsi" w:eastAsia="Times New Roman" w:hAnsiTheme="minorHAnsi" w:cstheme="minorHAnsi"/>
          <w:color w:val="000000"/>
          <w:sz w:val="28"/>
          <w:szCs w:val="28"/>
        </w:rPr>
      </w:pPr>
    </w:p>
    <w:p w:rsidR="00E74CF0" w:rsidRPr="001C2D09" w:rsidRDefault="00E74CF0" w:rsidP="00E74CF0">
      <w:pPr>
        <w:tabs>
          <w:tab w:val="left" w:leader="dot" w:pos="4680"/>
          <w:tab w:val="left" w:leader="dot" w:pos="7632"/>
          <w:tab w:val="left" w:leader="dot" w:pos="8928"/>
        </w:tabs>
        <w:ind w:left="360"/>
        <w:rPr>
          <w:rFonts w:asciiTheme="minorHAnsi" w:eastAsia="Times New Roman" w:hAnsiTheme="minorHAnsi" w:cstheme="minorHAnsi"/>
          <w:b/>
          <w:color w:val="000000"/>
          <w:sz w:val="28"/>
          <w:szCs w:val="28"/>
        </w:rPr>
      </w:pPr>
      <w:r w:rsidRPr="001C2D09">
        <w:rPr>
          <w:rFonts w:asciiTheme="minorHAnsi" w:eastAsia="Times New Roman" w:hAnsiTheme="minorHAnsi" w:cstheme="minorHAnsi"/>
          <w:b/>
          <w:color w:val="000000"/>
          <w:sz w:val="28"/>
          <w:szCs w:val="28"/>
        </w:rPr>
        <w:t>Private Hire</w:t>
      </w:r>
    </w:p>
    <w:p w:rsidR="00E74CF0" w:rsidRPr="001C2D09" w:rsidRDefault="00E74CF0" w:rsidP="00E74CF0">
      <w:pPr>
        <w:pStyle w:val="ListParagraph"/>
        <w:numPr>
          <w:ilvl w:val="0"/>
          <w:numId w:val="1"/>
        </w:numPr>
        <w:tabs>
          <w:tab w:val="left" w:leader="dot" w:pos="4680"/>
          <w:tab w:val="left" w:leader="dot" w:pos="7632"/>
          <w:tab w:val="left" w:leader="dot" w:pos="8928"/>
        </w:tabs>
        <w:rPr>
          <w:rFonts w:asciiTheme="minorHAnsi" w:eastAsia="Times New Roman" w:hAnsiTheme="minorHAnsi" w:cstheme="minorHAnsi"/>
          <w:color w:val="000000"/>
          <w:sz w:val="28"/>
          <w:szCs w:val="28"/>
        </w:rPr>
      </w:pPr>
      <w:r w:rsidRPr="001C2D09">
        <w:rPr>
          <w:rFonts w:asciiTheme="minorHAnsi" w:eastAsia="Times New Roman" w:hAnsiTheme="minorHAnsi" w:cstheme="minorHAnsi"/>
          <w:color w:val="000000"/>
          <w:sz w:val="28"/>
          <w:szCs w:val="28"/>
        </w:rPr>
        <w:t>If cancelled up to 4 weeks before the event - full hire fee and security deposit will be returned, less £10 admin fee.</w:t>
      </w:r>
    </w:p>
    <w:p w:rsidR="00E74CF0" w:rsidRPr="001C2D09" w:rsidRDefault="00E74CF0" w:rsidP="00E74CF0">
      <w:pPr>
        <w:pStyle w:val="ListParagraph"/>
        <w:numPr>
          <w:ilvl w:val="0"/>
          <w:numId w:val="1"/>
        </w:numPr>
        <w:tabs>
          <w:tab w:val="left" w:leader="dot" w:pos="4680"/>
          <w:tab w:val="left" w:leader="dot" w:pos="7632"/>
          <w:tab w:val="left" w:leader="dot" w:pos="8928"/>
        </w:tabs>
        <w:rPr>
          <w:rFonts w:asciiTheme="minorHAnsi" w:eastAsia="Times New Roman" w:hAnsiTheme="minorHAnsi" w:cstheme="minorHAnsi"/>
          <w:color w:val="000000"/>
          <w:sz w:val="28"/>
          <w:szCs w:val="28"/>
        </w:rPr>
      </w:pPr>
      <w:r w:rsidRPr="001C2D09">
        <w:rPr>
          <w:rFonts w:asciiTheme="minorHAnsi" w:eastAsia="Times New Roman" w:hAnsiTheme="minorHAnsi" w:cstheme="minorHAnsi"/>
          <w:color w:val="000000"/>
          <w:sz w:val="28"/>
          <w:szCs w:val="28"/>
        </w:rPr>
        <w:t>If cancelled up to 2 weeks before the event – 50% of the hire fee and full security deposit will be returned.</w:t>
      </w:r>
    </w:p>
    <w:p w:rsidR="00E74CF0" w:rsidRPr="001C2D09" w:rsidRDefault="00E74CF0" w:rsidP="00E74CF0">
      <w:pPr>
        <w:pStyle w:val="ListParagraph"/>
        <w:numPr>
          <w:ilvl w:val="0"/>
          <w:numId w:val="1"/>
        </w:numPr>
        <w:tabs>
          <w:tab w:val="left" w:leader="dot" w:pos="4680"/>
          <w:tab w:val="left" w:leader="dot" w:pos="7632"/>
          <w:tab w:val="left" w:leader="dot" w:pos="8928"/>
        </w:tabs>
        <w:rPr>
          <w:rFonts w:asciiTheme="minorHAnsi" w:eastAsia="Times New Roman" w:hAnsiTheme="minorHAnsi" w:cstheme="minorHAnsi"/>
          <w:color w:val="000000"/>
          <w:sz w:val="28"/>
          <w:szCs w:val="28"/>
        </w:rPr>
      </w:pPr>
      <w:r w:rsidRPr="001C2D09">
        <w:rPr>
          <w:rFonts w:asciiTheme="minorHAnsi" w:eastAsia="Times New Roman" w:hAnsiTheme="minorHAnsi" w:cstheme="minorHAnsi"/>
          <w:color w:val="000000"/>
          <w:sz w:val="28"/>
          <w:szCs w:val="28"/>
        </w:rPr>
        <w:t xml:space="preserve">If cancelled less than two weeks before the event – only will the full security deposit will be returned.  </w:t>
      </w:r>
    </w:p>
    <w:p w:rsidR="00E74CF0" w:rsidRPr="00F1098F" w:rsidRDefault="00E74CF0" w:rsidP="00E74CF0">
      <w:pPr>
        <w:tabs>
          <w:tab w:val="left" w:leader="dot" w:pos="4680"/>
          <w:tab w:val="left" w:leader="dot" w:pos="7632"/>
          <w:tab w:val="left" w:leader="dot" w:pos="8928"/>
        </w:tabs>
        <w:ind w:left="360"/>
        <w:rPr>
          <w:rFonts w:asciiTheme="minorHAnsi" w:eastAsia="Times New Roman" w:hAnsiTheme="minorHAnsi" w:cstheme="minorHAnsi"/>
          <w:color w:val="000000"/>
          <w:sz w:val="28"/>
          <w:szCs w:val="28"/>
        </w:rPr>
      </w:pPr>
    </w:p>
    <w:p w:rsidR="00E74CF0" w:rsidRPr="0024469E" w:rsidRDefault="00E74CF0" w:rsidP="00E74CF0">
      <w:pPr>
        <w:tabs>
          <w:tab w:val="left" w:leader="dot" w:pos="4386"/>
          <w:tab w:val="left" w:leader="dot" w:pos="7338"/>
          <w:tab w:val="left" w:leader="dot" w:pos="8634"/>
        </w:tabs>
        <w:rPr>
          <w:rFonts w:eastAsia="Times New Roman" w:cs="Calibri"/>
          <w:color w:val="000000"/>
          <w:sz w:val="28"/>
          <w:szCs w:val="28"/>
        </w:rPr>
      </w:pPr>
      <w:r>
        <w:rPr>
          <w:rFonts w:eastAsia="Times New Roman" w:cs="Calibri"/>
          <w:color w:val="000000"/>
          <w:sz w:val="28"/>
          <w:szCs w:val="28"/>
        </w:rPr>
        <w:lastRenderedPageBreak/>
        <w:t>4</w:t>
      </w:r>
      <w:r w:rsidRPr="0024469E">
        <w:rPr>
          <w:rFonts w:eastAsia="Times New Roman" w:cs="Calibri"/>
          <w:color w:val="000000"/>
          <w:sz w:val="28"/>
          <w:szCs w:val="28"/>
        </w:rPr>
        <w:t>.  During the period of hire, the HIRER will be responsible for the supervision of the premises, the care of the fabric and the contents, and car parking arrangements so to avoid obstructions of the highway.</w:t>
      </w:r>
    </w:p>
    <w:p w:rsidR="00E74CF0" w:rsidRPr="0024469E" w:rsidRDefault="00E74CF0" w:rsidP="00E74CF0">
      <w:pPr>
        <w:pStyle w:val="ListParagraph"/>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Pr>
          <w:rFonts w:eastAsia="Times New Roman" w:cs="Calibri"/>
          <w:color w:val="000000"/>
          <w:sz w:val="28"/>
          <w:szCs w:val="28"/>
        </w:rPr>
        <w:t>5</w:t>
      </w:r>
      <w:r w:rsidRPr="0024469E">
        <w:rPr>
          <w:rFonts w:eastAsia="Times New Roman" w:cs="Calibri"/>
          <w:color w:val="000000"/>
          <w:sz w:val="28"/>
          <w:szCs w:val="28"/>
        </w:rPr>
        <w:t xml:space="preserve">.  The HIRER shall not use the Hall, Kitchen or any part of the building (“the premises”) for any other purpose than that described in the hire agreement and shall not sub-let or use the premises, or allow the premises to be used for any unlawful purpose or bring into the premises anything which may endanger the same or render invalid any insurance policies in respect of the premises, nor allow the sale of alcohol without written permission (see </w:t>
      </w:r>
      <w:r>
        <w:rPr>
          <w:rFonts w:eastAsia="Times New Roman" w:cs="Calibri"/>
          <w:color w:val="000000"/>
          <w:sz w:val="28"/>
          <w:szCs w:val="28"/>
        </w:rPr>
        <w:t>8</w:t>
      </w:r>
      <w:r w:rsidRPr="0024469E">
        <w:rPr>
          <w:rFonts w:eastAsia="Times New Roman" w:cs="Calibri"/>
          <w:color w:val="000000"/>
          <w:sz w:val="28"/>
          <w:szCs w:val="28"/>
        </w:rPr>
        <w:t>, below).</w:t>
      </w:r>
    </w:p>
    <w:p w:rsidR="00E74CF0" w:rsidRPr="0024469E" w:rsidRDefault="00E74CF0" w:rsidP="00E74CF0">
      <w:pPr>
        <w:pStyle w:val="ListParagraph"/>
        <w:tabs>
          <w:tab w:val="left" w:leader="dot" w:pos="3960"/>
          <w:tab w:val="left" w:leader="dot" w:pos="6912"/>
          <w:tab w:val="left" w:leader="dot" w:pos="8208"/>
        </w:tabs>
        <w:ind w:left="0"/>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Pr>
          <w:rFonts w:eastAsia="Times New Roman" w:cs="Calibri"/>
          <w:color w:val="000000"/>
          <w:sz w:val="28"/>
          <w:szCs w:val="28"/>
        </w:rPr>
        <w:t>6</w:t>
      </w:r>
      <w:r w:rsidRPr="0024469E">
        <w:rPr>
          <w:rFonts w:eastAsia="Times New Roman" w:cs="Calibri"/>
          <w:color w:val="000000"/>
          <w:sz w:val="28"/>
          <w:szCs w:val="28"/>
        </w:rPr>
        <w:t xml:space="preserve">.  Keys must be collected and returned to Bashley General Stores and Post Office.  The HIRER will not be able to gain access to the premises until the commencement of the hire period. Out of hours please return keys through </w:t>
      </w:r>
      <w:r w:rsidR="00305EA7">
        <w:rPr>
          <w:rFonts w:eastAsia="Times New Roman" w:cs="Calibri"/>
          <w:color w:val="000000"/>
          <w:sz w:val="28"/>
          <w:szCs w:val="28"/>
        </w:rPr>
        <w:t xml:space="preserve">the </w:t>
      </w:r>
      <w:r w:rsidRPr="0024469E">
        <w:rPr>
          <w:rFonts w:eastAsia="Times New Roman" w:cs="Calibri"/>
          <w:color w:val="000000"/>
          <w:sz w:val="28"/>
          <w:szCs w:val="28"/>
        </w:rPr>
        <w:t>shops residential house letterbox.</w:t>
      </w:r>
    </w:p>
    <w:p w:rsidR="00E74CF0" w:rsidRPr="0024469E" w:rsidRDefault="00E74CF0" w:rsidP="00E74CF0">
      <w:pPr>
        <w:pStyle w:val="ListParagraph"/>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Pr>
          <w:rFonts w:eastAsia="Times New Roman" w:cs="Calibri"/>
          <w:color w:val="000000"/>
          <w:sz w:val="28"/>
          <w:szCs w:val="28"/>
        </w:rPr>
        <w:t>7</w:t>
      </w:r>
      <w:r w:rsidRPr="0024469E">
        <w:rPr>
          <w:rFonts w:eastAsia="Times New Roman" w:cs="Calibri"/>
          <w:color w:val="000000"/>
          <w:sz w:val="28"/>
          <w:szCs w:val="28"/>
        </w:rPr>
        <w:t xml:space="preserve">.  It is the responsibility of the HIRER to carry out appropriate risk assessments prior to each event.  The HIRER is responsible for taking out insurance against third party claims which may be made against his/her organisation whilst using the premises.  The HIRER shall indemnify the Committee for the cost or repair of any damage done in any part of the property including the contents of the premises which may occur during the period of the hiring as a result of the hire, including any claims brought against the Bashley Village Hall (BVH) Committee as a result of negligence on the part of the HIRER. HIRERS should be aware that the </w:t>
      </w:r>
      <w:r w:rsidRPr="0024469E">
        <w:rPr>
          <w:rFonts w:eastAsia="Times New Roman" w:cs="Calibri"/>
          <w:smallCaps/>
          <w:color w:val="000000"/>
          <w:sz w:val="28"/>
          <w:szCs w:val="28"/>
        </w:rPr>
        <w:t>HALL’S INSURANCE DOES NOT COVER BOUNCY CASTLES</w:t>
      </w:r>
      <w:r w:rsidRPr="0024469E">
        <w:rPr>
          <w:rFonts w:eastAsia="Times New Roman" w:cs="Calibri"/>
          <w:color w:val="000000"/>
          <w:sz w:val="28"/>
          <w:szCs w:val="28"/>
        </w:rPr>
        <w:t>.</w:t>
      </w: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b/>
          <w:caps/>
          <w:color w:val="000000"/>
          <w:sz w:val="28"/>
          <w:szCs w:val="28"/>
        </w:rPr>
        <w:t xml:space="preserve">Please note any damage/breakages in the book located </w:t>
      </w:r>
      <w:r>
        <w:rPr>
          <w:rFonts w:eastAsia="Times New Roman" w:cs="Calibri"/>
          <w:b/>
          <w:caps/>
          <w:color w:val="000000"/>
          <w:sz w:val="28"/>
          <w:szCs w:val="28"/>
        </w:rPr>
        <w:t>in the foyer</w:t>
      </w: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sz w:val="28"/>
          <w:szCs w:val="28"/>
        </w:rPr>
      </w:pPr>
      <w:r>
        <w:rPr>
          <w:rFonts w:eastAsia="Times New Roman" w:cs="Calibri"/>
          <w:color w:val="000000"/>
          <w:sz w:val="28"/>
          <w:szCs w:val="28"/>
        </w:rPr>
        <w:t>8</w:t>
      </w:r>
      <w:r w:rsidRPr="0024469E">
        <w:rPr>
          <w:rFonts w:eastAsia="Times New Roman" w:cs="Calibri"/>
          <w:color w:val="000000"/>
          <w:sz w:val="28"/>
          <w:szCs w:val="28"/>
        </w:rPr>
        <w:t xml:space="preserve">.  The premises are not licenced for the sale of alcohol.  The HIRER must obtain their own licence (a Temporary Event Notice) from New Forest District Council (NFDC) and inform BVH Committee’s authorised representative if they intend to apply for one so that a record can be maintained.  </w:t>
      </w:r>
      <w:r w:rsidRPr="0024469E">
        <w:rPr>
          <w:rFonts w:eastAsia="Times New Roman" w:cs="Calibri"/>
          <w:sz w:val="28"/>
          <w:szCs w:val="28"/>
        </w:rPr>
        <w:t>Only 15 Temporary Event Notices may be granted to any single premises in each year. Once the limit of 15 is reached, the HIRER will not be able to obtain a Temporary Event Notice.  The Licensing Department at NFDC will be able to answer any questions regarding this issue.  A copy of the Temporary Event Notice is to be prominently displayed in the Hall or kept at the premises either in his own custody or in the custody of a person present and working at the premises and whom he has nominated for that purpose.</w:t>
      </w:r>
    </w:p>
    <w:p w:rsidR="00E74CF0" w:rsidRPr="0024469E" w:rsidRDefault="00E74CF0" w:rsidP="00E74CF0">
      <w:pPr>
        <w:tabs>
          <w:tab w:val="left" w:leader="dot" w:pos="4680"/>
          <w:tab w:val="left" w:leader="dot" w:pos="7632"/>
          <w:tab w:val="left" w:leader="dot" w:pos="8928"/>
        </w:tabs>
        <w:rPr>
          <w:rFonts w:eastAsia="Times New Roman" w:cs="Calibri"/>
          <w:b/>
          <w:caps/>
          <w:sz w:val="28"/>
          <w:szCs w:val="28"/>
        </w:rPr>
      </w:pPr>
      <w:r w:rsidRPr="0024469E">
        <w:rPr>
          <w:rFonts w:eastAsia="Times New Roman" w:cs="Calibri"/>
          <w:b/>
          <w:caps/>
          <w:sz w:val="28"/>
          <w:szCs w:val="28"/>
        </w:rPr>
        <w:t>Any bar operated under licence must be closed no later than 8.00pm FOR PRIVATE FUNCTIONS AND 11.00PM FOR cHARITY bOOKINGS.</w:t>
      </w:r>
    </w:p>
    <w:p w:rsidR="00E74CF0" w:rsidRPr="0024469E" w:rsidRDefault="00E74CF0" w:rsidP="00E74CF0">
      <w:pPr>
        <w:pStyle w:val="ListParagraph"/>
        <w:rPr>
          <w:rFonts w:ascii="Calibri" w:eastAsia="Times New Roman" w:hAnsi="Calibri" w:cs="Calibri"/>
          <w:sz w:val="28"/>
          <w:szCs w:val="28"/>
        </w:rPr>
      </w:pPr>
    </w:p>
    <w:p w:rsidR="00E74CF0" w:rsidRPr="0024469E" w:rsidRDefault="00E74CF0" w:rsidP="00E74CF0">
      <w:pPr>
        <w:tabs>
          <w:tab w:val="left" w:leader="dot" w:pos="4680"/>
          <w:tab w:val="left" w:leader="dot" w:pos="7632"/>
          <w:tab w:val="left" w:leader="dot" w:pos="8928"/>
        </w:tabs>
        <w:rPr>
          <w:rFonts w:cs="Calibri"/>
          <w:sz w:val="28"/>
          <w:szCs w:val="28"/>
        </w:rPr>
      </w:pPr>
      <w:r>
        <w:rPr>
          <w:rFonts w:eastAsia="Times New Roman" w:cs="Calibri"/>
          <w:sz w:val="28"/>
          <w:szCs w:val="28"/>
        </w:rPr>
        <w:t>9</w:t>
      </w:r>
      <w:r w:rsidRPr="0024469E">
        <w:rPr>
          <w:rFonts w:eastAsia="Times New Roman" w:cs="Calibri"/>
          <w:sz w:val="28"/>
          <w:szCs w:val="28"/>
        </w:rPr>
        <w:t>.  S</w:t>
      </w:r>
      <w:r w:rsidRPr="0024469E">
        <w:rPr>
          <w:rFonts w:eastAsia="Times New Roman" w:cs="Calibri"/>
          <w:color w:val="000000"/>
          <w:sz w:val="28"/>
          <w:szCs w:val="28"/>
        </w:rPr>
        <w:t xml:space="preserve">moking is not </w:t>
      </w:r>
      <w:r>
        <w:rPr>
          <w:rFonts w:eastAsia="Times New Roman" w:cs="Calibri"/>
          <w:color w:val="000000"/>
          <w:sz w:val="28"/>
          <w:szCs w:val="28"/>
        </w:rPr>
        <w:t>permitted</w:t>
      </w:r>
      <w:r w:rsidRPr="0024469E">
        <w:rPr>
          <w:rFonts w:eastAsia="Times New Roman" w:cs="Calibri"/>
          <w:color w:val="000000"/>
          <w:sz w:val="28"/>
          <w:szCs w:val="28"/>
        </w:rPr>
        <w:t xml:space="preserve"> anywhere in the building.  It is against the law to do so.</w:t>
      </w:r>
    </w:p>
    <w:p w:rsidR="00E74CF0" w:rsidRPr="0024469E" w:rsidRDefault="00E74CF0" w:rsidP="00E74CF0">
      <w:pPr>
        <w:pStyle w:val="ListParagraph"/>
        <w:rPr>
          <w:rFonts w:ascii="Calibri" w:eastAsia="Times New Roman" w:hAnsi="Calibri" w:cs="Calibri"/>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Pr>
          <w:rFonts w:eastAsia="Times New Roman" w:cs="Calibri"/>
          <w:color w:val="000000"/>
          <w:sz w:val="28"/>
          <w:szCs w:val="28"/>
        </w:rPr>
        <w:t>10</w:t>
      </w:r>
      <w:r w:rsidRPr="0024469E">
        <w:rPr>
          <w:rFonts w:eastAsia="Times New Roman" w:cs="Calibri"/>
          <w:color w:val="000000"/>
          <w:sz w:val="28"/>
          <w:szCs w:val="28"/>
        </w:rPr>
        <w:t xml:space="preserve">.  Nothing is to be stuck to any walls anywhere in the building without the express permission of the BVH Committee’s authorised representative.  </w:t>
      </w:r>
    </w:p>
    <w:p w:rsidR="00E74CF0" w:rsidRPr="0024469E" w:rsidRDefault="00E74CF0" w:rsidP="00E74CF0">
      <w:pPr>
        <w:pStyle w:val="ListParagraph"/>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sz w:val="28"/>
          <w:szCs w:val="28"/>
        </w:rPr>
      </w:pPr>
      <w:r w:rsidRPr="0024469E">
        <w:rPr>
          <w:rFonts w:eastAsia="Times New Roman" w:cs="Calibri"/>
          <w:color w:val="000000"/>
          <w:sz w:val="28"/>
          <w:szCs w:val="28"/>
        </w:rPr>
        <w:t>1</w:t>
      </w:r>
      <w:r>
        <w:rPr>
          <w:rFonts w:eastAsia="Times New Roman" w:cs="Calibri"/>
          <w:color w:val="000000"/>
          <w:sz w:val="28"/>
          <w:szCs w:val="28"/>
        </w:rPr>
        <w:t>1</w:t>
      </w:r>
      <w:r w:rsidRPr="0024469E">
        <w:rPr>
          <w:rFonts w:eastAsia="Times New Roman" w:cs="Calibri"/>
          <w:color w:val="000000"/>
          <w:sz w:val="28"/>
          <w:szCs w:val="28"/>
        </w:rPr>
        <w:t xml:space="preserve">.  BVH holds a joint </w:t>
      </w:r>
      <w:r w:rsidRPr="0024469E">
        <w:rPr>
          <w:rFonts w:cs="Calibri"/>
          <w:color w:val="000000"/>
          <w:sz w:val="28"/>
          <w:szCs w:val="28"/>
        </w:rPr>
        <w:t xml:space="preserve">PRS (Performing Rights Society) and PPL (Phonographic Performance Limited) licence.   </w:t>
      </w:r>
      <w:r w:rsidRPr="0024469E">
        <w:rPr>
          <w:rFonts w:eastAsia="Times New Roman" w:cs="Calibri"/>
          <w:sz w:val="28"/>
          <w:szCs w:val="28"/>
        </w:rPr>
        <w:br/>
        <w:t xml:space="preserve">However, certain activities (e.g. dance classes) will require their own PPL Licence.  If the HIRER is using music in their classes, legally they are required to have their own PPL </w:t>
      </w:r>
    </w:p>
    <w:p w:rsidR="00E74CF0" w:rsidRPr="0024469E" w:rsidRDefault="00E74CF0" w:rsidP="00E74CF0">
      <w:pPr>
        <w:tabs>
          <w:tab w:val="left" w:leader="dot" w:pos="4680"/>
          <w:tab w:val="left" w:leader="dot" w:pos="7632"/>
          <w:tab w:val="left" w:leader="dot" w:pos="8928"/>
        </w:tabs>
        <w:rPr>
          <w:rFonts w:eastAsia="Times New Roman" w:cs="Calibri"/>
          <w:sz w:val="28"/>
          <w:szCs w:val="28"/>
        </w:rPr>
      </w:pPr>
      <w:r w:rsidRPr="0024469E">
        <w:rPr>
          <w:rFonts w:eastAsia="Times New Roman" w:cs="Calibri"/>
          <w:sz w:val="28"/>
          <w:szCs w:val="28"/>
        </w:rPr>
        <w:t xml:space="preserve">Licence as it is not something that will be covered by the PPL side of BVH’s joint </w:t>
      </w: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proofErr w:type="gramStart"/>
      <w:r w:rsidRPr="0024469E">
        <w:rPr>
          <w:rFonts w:eastAsia="Times New Roman" w:cs="Calibri"/>
          <w:sz w:val="28"/>
          <w:szCs w:val="28"/>
        </w:rPr>
        <w:t>Licence.</w:t>
      </w:r>
      <w:proofErr w:type="gramEnd"/>
      <w:r w:rsidRPr="0024469E">
        <w:rPr>
          <w:rFonts w:eastAsia="Times New Roman" w:cs="Calibri"/>
          <w:sz w:val="28"/>
          <w:szCs w:val="28"/>
        </w:rPr>
        <w:t> </w:t>
      </w:r>
      <w:r>
        <w:rPr>
          <w:rFonts w:eastAsia="Times New Roman" w:cs="Calibri"/>
          <w:sz w:val="28"/>
          <w:szCs w:val="28"/>
        </w:rPr>
        <w:t xml:space="preserve"> </w:t>
      </w:r>
      <w:r w:rsidRPr="0024469E">
        <w:rPr>
          <w:rFonts w:cs="Calibri"/>
          <w:color w:val="000000"/>
          <w:sz w:val="28"/>
          <w:szCs w:val="28"/>
        </w:rPr>
        <w:t xml:space="preserve">Further information can be found at </w:t>
      </w:r>
      <w:hyperlink r:id="rId8" w:history="1">
        <w:r w:rsidRPr="0024469E">
          <w:rPr>
            <w:rFonts w:cs="Calibri"/>
            <w:sz w:val="28"/>
            <w:szCs w:val="28"/>
          </w:rPr>
          <w:t>www.prsformusic.com</w:t>
        </w:r>
      </w:hyperlink>
      <w:r w:rsidRPr="0024469E">
        <w:rPr>
          <w:rFonts w:cs="Calibri"/>
          <w:color w:val="0000FF"/>
          <w:sz w:val="28"/>
          <w:szCs w:val="28"/>
        </w:rPr>
        <w:t xml:space="preserve"> </w:t>
      </w:r>
      <w:r w:rsidRPr="0024469E">
        <w:rPr>
          <w:rFonts w:cs="Calibri"/>
          <w:color w:val="000000"/>
          <w:sz w:val="28"/>
          <w:szCs w:val="28"/>
        </w:rPr>
        <w:t xml:space="preserve">and </w:t>
      </w:r>
      <w:hyperlink r:id="rId9" w:history="1">
        <w:r w:rsidRPr="0024469E">
          <w:rPr>
            <w:rFonts w:cs="Calibri"/>
            <w:sz w:val="28"/>
            <w:szCs w:val="28"/>
          </w:rPr>
          <w:t>www.ppluk.com</w:t>
        </w:r>
      </w:hyperlink>
      <w:r w:rsidRPr="0024469E">
        <w:rPr>
          <w:rFonts w:cs="Calibri"/>
          <w:color w:val="0000FF"/>
          <w:sz w:val="28"/>
          <w:szCs w:val="28"/>
        </w:rPr>
        <w:t xml:space="preserve">. </w:t>
      </w:r>
      <w:r w:rsidRPr="0024469E">
        <w:rPr>
          <w:rFonts w:eastAsia="Times New Roman" w:cs="Calibri"/>
          <w:color w:val="000000"/>
          <w:sz w:val="28"/>
          <w:szCs w:val="28"/>
        </w:rPr>
        <w:t xml:space="preserve"> Where the HIRER allows music to be played, reproduced or amplified within the conditions of the premises, the HIRER must ensure that the volume is such that no undue disturbance is caused to local residents. </w:t>
      </w: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 xml:space="preserve">There shall be no special effects i.e. stroboscopic lighting, smoke, lasers, real flame, </w:t>
      </w: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proofErr w:type="gramStart"/>
      <w:r w:rsidRPr="0024469E">
        <w:rPr>
          <w:rFonts w:eastAsia="Times New Roman" w:cs="Calibri"/>
          <w:color w:val="000000"/>
          <w:sz w:val="28"/>
          <w:szCs w:val="28"/>
        </w:rPr>
        <w:t>pyrotechnics</w:t>
      </w:r>
      <w:proofErr w:type="gramEnd"/>
      <w:r w:rsidRPr="0024469E">
        <w:rPr>
          <w:rFonts w:eastAsia="Times New Roman" w:cs="Calibri"/>
          <w:color w:val="000000"/>
          <w:sz w:val="28"/>
          <w:szCs w:val="28"/>
        </w:rPr>
        <w:t xml:space="preserve">, firearms, fireworks or foam etc. allowed.  </w:t>
      </w:r>
    </w:p>
    <w:p w:rsidR="00E74CF0" w:rsidRPr="0024469E" w:rsidRDefault="00E74CF0" w:rsidP="00E74CF0">
      <w:pPr>
        <w:tabs>
          <w:tab w:val="left" w:leader="dot" w:pos="4680"/>
          <w:tab w:val="left" w:leader="dot" w:pos="7632"/>
          <w:tab w:val="left" w:leader="dot" w:pos="8928"/>
        </w:tabs>
        <w:rPr>
          <w:rFonts w:eastAsia="Times New Roman" w:cs="Calibri"/>
          <w:b/>
          <w:caps/>
          <w:color w:val="000000"/>
          <w:sz w:val="28"/>
          <w:szCs w:val="28"/>
        </w:rPr>
      </w:pPr>
      <w:r w:rsidRPr="0024469E">
        <w:rPr>
          <w:rFonts w:eastAsia="Times New Roman" w:cs="Calibri"/>
          <w:b/>
          <w:caps/>
          <w:color w:val="000000"/>
          <w:sz w:val="28"/>
          <w:szCs w:val="28"/>
        </w:rPr>
        <w:t xml:space="preserve">In any event, no music is to be played later than 11.00pm. </w:t>
      </w:r>
    </w:p>
    <w:p w:rsidR="00E74CF0" w:rsidRPr="0024469E" w:rsidRDefault="00E74CF0" w:rsidP="00E74CF0">
      <w:pPr>
        <w:tabs>
          <w:tab w:val="left" w:leader="dot" w:pos="4680"/>
          <w:tab w:val="left" w:leader="dot" w:pos="7632"/>
          <w:tab w:val="left" w:leader="dot" w:pos="8928"/>
        </w:tabs>
        <w:rPr>
          <w:rFonts w:cs="Calibri"/>
          <w:b/>
          <w:caps/>
          <w:sz w:val="28"/>
          <w:szCs w:val="28"/>
        </w:rPr>
      </w:pPr>
      <w:r w:rsidRPr="0024469E">
        <w:rPr>
          <w:rFonts w:eastAsia="Times New Roman" w:cs="Calibri"/>
          <w:b/>
          <w:caps/>
          <w:color w:val="000000"/>
          <w:sz w:val="28"/>
          <w:szCs w:val="28"/>
        </w:rPr>
        <w:t>(8.00PM for private hire)</w:t>
      </w:r>
    </w:p>
    <w:p w:rsidR="00E74CF0" w:rsidRPr="0024469E" w:rsidRDefault="00E74CF0" w:rsidP="00E74CF0">
      <w:pPr>
        <w:pStyle w:val="ListParagraph"/>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1</w:t>
      </w:r>
      <w:r>
        <w:rPr>
          <w:rFonts w:eastAsia="Times New Roman" w:cs="Calibri"/>
          <w:color w:val="000000"/>
          <w:sz w:val="28"/>
          <w:szCs w:val="28"/>
        </w:rPr>
        <w:t>2</w:t>
      </w:r>
      <w:r w:rsidRPr="0024469E">
        <w:rPr>
          <w:rFonts w:eastAsia="Times New Roman" w:cs="Calibri"/>
          <w:color w:val="000000"/>
          <w:sz w:val="28"/>
          <w:szCs w:val="28"/>
        </w:rPr>
        <w:t>.  The HIRER shall ensure that nothing is done on the premises in contravention of the law relating to gaming, betting and lotteries.</w:t>
      </w:r>
    </w:p>
    <w:p w:rsidR="00E74CF0" w:rsidRPr="0024469E" w:rsidRDefault="00E74CF0" w:rsidP="00E74CF0">
      <w:pPr>
        <w:pStyle w:val="ListParagraph"/>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1</w:t>
      </w:r>
      <w:r>
        <w:rPr>
          <w:rFonts w:eastAsia="Times New Roman" w:cs="Calibri"/>
          <w:color w:val="000000"/>
          <w:sz w:val="28"/>
          <w:szCs w:val="28"/>
        </w:rPr>
        <w:t>3</w:t>
      </w:r>
      <w:r w:rsidRPr="0024469E">
        <w:rPr>
          <w:rFonts w:eastAsia="Times New Roman" w:cs="Calibri"/>
          <w:color w:val="000000"/>
          <w:sz w:val="28"/>
          <w:szCs w:val="28"/>
        </w:rPr>
        <w:t>.  The HIRER shall, if preparing, serving or selling food, observe all relevant food, health and hygiene regulations.</w:t>
      </w:r>
    </w:p>
    <w:p w:rsidR="00E74CF0" w:rsidRPr="0024469E" w:rsidRDefault="00E74CF0" w:rsidP="00E74CF0">
      <w:pPr>
        <w:pStyle w:val="ListParagraph"/>
        <w:tabs>
          <w:tab w:val="left" w:leader="dot" w:pos="4680"/>
          <w:tab w:val="left" w:leader="dot" w:pos="7632"/>
          <w:tab w:val="left" w:leader="dot" w:pos="8928"/>
        </w:tabs>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1</w:t>
      </w:r>
      <w:r>
        <w:rPr>
          <w:rFonts w:eastAsia="Times New Roman" w:cs="Calibri"/>
          <w:color w:val="000000"/>
          <w:sz w:val="28"/>
          <w:szCs w:val="28"/>
        </w:rPr>
        <w:t>4</w:t>
      </w:r>
      <w:r w:rsidRPr="0024469E">
        <w:rPr>
          <w:rFonts w:eastAsia="Times New Roman" w:cs="Calibri"/>
          <w:color w:val="000000"/>
          <w:sz w:val="28"/>
          <w:szCs w:val="28"/>
        </w:rPr>
        <w:t xml:space="preserve">.  The HIRER shall ensure that any electrical appliances brought by them to the </w:t>
      </w: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proofErr w:type="gramStart"/>
      <w:r w:rsidRPr="0024469E">
        <w:rPr>
          <w:rFonts w:eastAsia="Times New Roman" w:cs="Calibri"/>
          <w:color w:val="000000"/>
          <w:sz w:val="28"/>
          <w:szCs w:val="28"/>
        </w:rPr>
        <w:t>premises</w:t>
      </w:r>
      <w:proofErr w:type="gramEnd"/>
      <w:r w:rsidRPr="0024469E">
        <w:rPr>
          <w:rFonts w:eastAsia="Times New Roman" w:cs="Calibri"/>
          <w:color w:val="000000"/>
          <w:sz w:val="28"/>
          <w:szCs w:val="28"/>
        </w:rPr>
        <w:t xml:space="preserve"> must have a valid Portable Appliance Test before being used in the hall or grounds.</w:t>
      </w: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1</w:t>
      </w:r>
      <w:r>
        <w:rPr>
          <w:rFonts w:eastAsia="Times New Roman" w:cs="Calibri"/>
          <w:color w:val="000000"/>
          <w:sz w:val="28"/>
          <w:szCs w:val="28"/>
        </w:rPr>
        <w:t>5</w:t>
      </w:r>
      <w:r w:rsidRPr="0024469E">
        <w:rPr>
          <w:rFonts w:eastAsia="Times New Roman" w:cs="Calibri"/>
          <w:color w:val="000000"/>
          <w:sz w:val="28"/>
          <w:szCs w:val="28"/>
        </w:rPr>
        <w:t xml:space="preserve">.  The HIRER shall ensure that the minimum of noise is made on arrival and departure.  For any evening hire, the premises must be vacated by 8pm (Private Hire).  </w:t>
      </w: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Please allow time to clear up and vacate by this time when booking.</w:t>
      </w:r>
    </w:p>
    <w:p w:rsidR="00E74CF0" w:rsidRDefault="00E74CF0" w:rsidP="00E74CF0">
      <w:pPr>
        <w:tabs>
          <w:tab w:val="left" w:leader="dot" w:pos="4680"/>
          <w:tab w:val="left" w:leader="dot" w:pos="7632"/>
          <w:tab w:val="left" w:leader="dot" w:pos="8928"/>
        </w:tabs>
        <w:rPr>
          <w:rFonts w:eastAsia="Times New Roman" w:cs="Calibri"/>
          <w:b/>
          <w:color w:val="000000"/>
          <w:sz w:val="28"/>
          <w:szCs w:val="28"/>
        </w:rPr>
      </w:pPr>
      <w:r w:rsidRPr="002F5006">
        <w:rPr>
          <w:rFonts w:eastAsia="Times New Roman" w:cs="Calibri"/>
          <w:b/>
          <w:color w:val="000000"/>
          <w:sz w:val="28"/>
          <w:szCs w:val="28"/>
        </w:rPr>
        <w:t xml:space="preserve">PLEASE NOTE: IN THE EVENT OF NOISE COMPLAINTS BEING RECEIVED THE £100 </w:t>
      </w:r>
    </w:p>
    <w:p w:rsidR="00E74CF0" w:rsidRPr="002F5006" w:rsidRDefault="00E74CF0" w:rsidP="00E74CF0">
      <w:pPr>
        <w:tabs>
          <w:tab w:val="left" w:leader="dot" w:pos="4680"/>
          <w:tab w:val="left" w:leader="dot" w:pos="7632"/>
          <w:tab w:val="left" w:leader="dot" w:pos="8928"/>
        </w:tabs>
        <w:rPr>
          <w:rFonts w:eastAsia="Times New Roman" w:cs="Calibri"/>
          <w:b/>
          <w:color w:val="000000"/>
          <w:sz w:val="28"/>
          <w:szCs w:val="28"/>
        </w:rPr>
      </w:pPr>
      <w:r>
        <w:rPr>
          <w:rFonts w:eastAsia="Times New Roman" w:cs="Calibri"/>
          <w:b/>
          <w:color w:val="000000"/>
          <w:sz w:val="28"/>
          <w:szCs w:val="28"/>
        </w:rPr>
        <w:t xml:space="preserve">SECURITY </w:t>
      </w:r>
      <w:r w:rsidRPr="002F5006">
        <w:rPr>
          <w:rFonts w:eastAsia="Times New Roman" w:cs="Calibri"/>
          <w:b/>
          <w:color w:val="000000"/>
          <w:sz w:val="28"/>
          <w:szCs w:val="28"/>
        </w:rPr>
        <w:t>DEPOSIT WILL BE FORFEITED.</w:t>
      </w:r>
    </w:p>
    <w:p w:rsidR="00E74CF0" w:rsidRPr="0024469E" w:rsidRDefault="00E74CF0" w:rsidP="00E74CF0">
      <w:pPr>
        <w:pStyle w:val="ListParagraph"/>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1</w:t>
      </w:r>
      <w:r>
        <w:rPr>
          <w:rFonts w:eastAsia="Times New Roman" w:cs="Calibri"/>
          <w:color w:val="000000"/>
          <w:sz w:val="28"/>
          <w:szCs w:val="28"/>
        </w:rPr>
        <w:t>6</w:t>
      </w:r>
      <w:r w:rsidRPr="0024469E">
        <w:rPr>
          <w:rFonts w:eastAsia="Times New Roman" w:cs="Calibri"/>
          <w:color w:val="000000"/>
          <w:sz w:val="28"/>
          <w:szCs w:val="28"/>
        </w:rPr>
        <w:t>.  At the end of the hire period, the HIRER is responsible for ensuring tables and chairs (max 5 to a stack) are put away in locations indicated.  If any contents have been temporarily removed from their usual position they must be replaced, otherwise BVH Committee shall be at liberty to make an additional charge.  The HIRER is also responsible for leaving the premises and surroundings clean and tidy, cleaning equipment is available for the hirer to use</w:t>
      </w:r>
      <w:r w:rsidR="00305EA7">
        <w:rPr>
          <w:rFonts w:eastAsia="Times New Roman" w:cs="Calibri"/>
          <w:color w:val="000000"/>
          <w:sz w:val="28"/>
          <w:szCs w:val="28"/>
        </w:rPr>
        <w:t>,</w:t>
      </w:r>
      <w:r w:rsidRPr="0024469E">
        <w:rPr>
          <w:rFonts w:eastAsia="Times New Roman" w:cs="Calibri"/>
          <w:color w:val="000000"/>
          <w:sz w:val="28"/>
          <w:szCs w:val="28"/>
        </w:rPr>
        <w:t xml:space="preserve"> checking all lights are turned off, all taps in the kitchen and toilets are turned off, all windows are closed and secure and all doors are locked and the premises are secured unless directed otherwise.   </w:t>
      </w:r>
    </w:p>
    <w:p w:rsidR="00E74CF0" w:rsidRPr="0024469E" w:rsidRDefault="00E74CF0" w:rsidP="00E74CF0">
      <w:pPr>
        <w:tabs>
          <w:tab w:val="left" w:leader="dot" w:pos="4680"/>
          <w:tab w:val="left" w:leader="dot" w:pos="7632"/>
          <w:tab w:val="left" w:leader="dot" w:pos="8928"/>
        </w:tabs>
        <w:rPr>
          <w:rFonts w:cs="Calibri"/>
          <w:sz w:val="28"/>
          <w:szCs w:val="28"/>
        </w:rPr>
      </w:pPr>
    </w:p>
    <w:p w:rsidR="00E74CF0" w:rsidRPr="0024469E" w:rsidRDefault="00E74CF0" w:rsidP="00E74CF0">
      <w:pPr>
        <w:tabs>
          <w:tab w:val="left" w:leader="dot" w:pos="4680"/>
          <w:tab w:val="left" w:leader="dot" w:pos="7632"/>
          <w:tab w:val="left" w:leader="dot" w:pos="8928"/>
        </w:tabs>
        <w:rPr>
          <w:rFonts w:cs="Calibri"/>
          <w:sz w:val="28"/>
          <w:szCs w:val="28"/>
        </w:rPr>
      </w:pPr>
      <w:r w:rsidRPr="0024469E">
        <w:rPr>
          <w:rFonts w:cs="Calibri"/>
          <w:sz w:val="28"/>
          <w:szCs w:val="28"/>
        </w:rPr>
        <w:t>1</w:t>
      </w:r>
      <w:r>
        <w:rPr>
          <w:rFonts w:cs="Calibri"/>
          <w:sz w:val="28"/>
          <w:szCs w:val="28"/>
        </w:rPr>
        <w:t>7</w:t>
      </w:r>
      <w:r w:rsidRPr="0024469E">
        <w:rPr>
          <w:rFonts w:cs="Calibri"/>
          <w:sz w:val="28"/>
          <w:szCs w:val="28"/>
        </w:rPr>
        <w:t>.  In the event that any part of the premises is deemed unfit for the use for which it has been hired, BVH Committee shall not be liable to the HIRER for any resulting loss or damage whatsoever.</w:t>
      </w:r>
    </w:p>
    <w:p w:rsidR="00E74CF0" w:rsidRPr="0024469E" w:rsidRDefault="00E74CF0" w:rsidP="00E74CF0">
      <w:pPr>
        <w:pStyle w:val="ListParagraph"/>
        <w:rPr>
          <w:rFonts w:ascii="Calibri" w:hAnsi="Calibri" w:cs="Calibri"/>
          <w:sz w:val="28"/>
          <w:szCs w:val="28"/>
        </w:rPr>
      </w:pPr>
    </w:p>
    <w:p w:rsidR="00E74CF0" w:rsidRPr="0024469E" w:rsidRDefault="00E74CF0" w:rsidP="00E74CF0">
      <w:pPr>
        <w:tabs>
          <w:tab w:val="left" w:leader="dot" w:pos="4680"/>
          <w:tab w:val="left" w:leader="dot" w:pos="7632"/>
          <w:tab w:val="left" w:leader="dot" w:pos="8928"/>
        </w:tabs>
        <w:rPr>
          <w:rFonts w:cs="Calibri"/>
          <w:sz w:val="28"/>
          <w:szCs w:val="28"/>
        </w:rPr>
      </w:pPr>
      <w:r w:rsidRPr="0024469E">
        <w:rPr>
          <w:rFonts w:cs="Calibri"/>
          <w:sz w:val="28"/>
          <w:szCs w:val="28"/>
        </w:rPr>
        <w:t>1</w:t>
      </w:r>
      <w:r>
        <w:rPr>
          <w:rFonts w:cs="Calibri"/>
          <w:sz w:val="28"/>
          <w:szCs w:val="28"/>
        </w:rPr>
        <w:t>8</w:t>
      </w:r>
      <w:r w:rsidRPr="0024469E">
        <w:rPr>
          <w:rFonts w:cs="Calibri"/>
          <w:sz w:val="28"/>
          <w:szCs w:val="28"/>
        </w:rPr>
        <w:t>.  The HIRER shall ensure no dogs, except guide dogs, are brought into the building.</w:t>
      </w:r>
    </w:p>
    <w:p w:rsidR="00E74CF0" w:rsidRPr="0024469E" w:rsidRDefault="00E74CF0" w:rsidP="00E74CF0">
      <w:pPr>
        <w:pStyle w:val="ListParagraph"/>
        <w:rPr>
          <w:rFonts w:ascii="Calibri" w:hAnsi="Calibri" w:cs="Calibri"/>
          <w:sz w:val="28"/>
          <w:szCs w:val="28"/>
        </w:rPr>
      </w:pPr>
    </w:p>
    <w:p w:rsidR="00E74CF0" w:rsidRPr="0024469E" w:rsidRDefault="00E74CF0" w:rsidP="00E74CF0">
      <w:pPr>
        <w:tabs>
          <w:tab w:val="left" w:leader="dot" w:pos="4680"/>
          <w:tab w:val="left" w:leader="dot" w:pos="7632"/>
          <w:tab w:val="left" w:leader="dot" w:pos="8928"/>
        </w:tabs>
        <w:rPr>
          <w:rFonts w:cs="Calibri"/>
          <w:sz w:val="28"/>
          <w:szCs w:val="28"/>
        </w:rPr>
      </w:pPr>
      <w:r>
        <w:rPr>
          <w:rFonts w:cs="Calibri"/>
          <w:sz w:val="28"/>
          <w:szCs w:val="28"/>
        </w:rPr>
        <w:t>19.</w:t>
      </w:r>
      <w:r w:rsidRPr="0024469E">
        <w:rPr>
          <w:rFonts w:cs="Calibri"/>
          <w:sz w:val="28"/>
          <w:szCs w:val="28"/>
        </w:rPr>
        <w:t xml:space="preserve">  BVH has no refuse collection.  The HIRER is responsible for taking </w:t>
      </w:r>
      <w:r w:rsidR="00627F23" w:rsidRPr="00627F23">
        <w:rPr>
          <w:rFonts w:cs="Calibri"/>
          <w:sz w:val="28"/>
          <w:szCs w:val="28"/>
        </w:rPr>
        <w:t>ALL</w:t>
      </w:r>
      <w:r w:rsidRPr="003A3ED1">
        <w:rPr>
          <w:rFonts w:cs="Calibri"/>
          <w:sz w:val="28"/>
          <w:szCs w:val="28"/>
        </w:rPr>
        <w:t xml:space="preserve"> litter</w:t>
      </w:r>
      <w:r w:rsidRPr="0024469E">
        <w:rPr>
          <w:rFonts w:cs="Calibri"/>
          <w:sz w:val="28"/>
          <w:szCs w:val="28"/>
        </w:rPr>
        <w:t xml:space="preserve"> away and needs to supply their own refuse bags.</w:t>
      </w:r>
    </w:p>
    <w:p w:rsidR="00E74CF0" w:rsidRPr="0024469E" w:rsidRDefault="00E74CF0" w:rsidP="00E74CF0">
      <w:pPr>
        <w:pStyle w:val="ListParagraph"/>
        <w:rPr>
          <w:rFonts w:ascii="Calibri" w:eastAsia="Times New Roman" w:hAnsi="Calibri" w:cs="Calibri"/>
          <w:color w:val="000000"/>
          <w:sz w:val="28"/>
          <w:szCs w:val="28"/>
        </w:rPr>
      </w:pPr>
    </w:p>
    <w:p w:rsidR="00E74CF0" w:rsidRPr="0024469E" w:rsidRDefault="00E74CF0" w:rsidP="00E74CF0">
      <w:pPr>
        <w:tabs>
          <w:tab w:val="left" w:leader="dot" w:pos="4680"/>
          <w:tab w:val="left" w:leader="dot" w:pos="7632"/>
          <w:tab w:val="left" w:leader="dot" w:pos="8928"/>
        </w:tabs>
        <w:rPr>
          <w:rFonts w:cs="Calibri"/>
          <w:sz w:val="28"/>
          <w:szCs w:val="28"/>
        </w:rPr>
      </w:pPr>
      <w:r>
        <w:rPr>
          <w:rFonts w:eastAsia="Times New Roman" w:cs="Calibri"/>
          <w:color w:val="000000"/>
          <w:sz w:val="28"/>
          <w:szCs w:val="28"/>
        </w:rPr>
        <w:t>20</w:t>
      </w:r>
      <w:r w:rsidRPr="0024469E">
        <w:rPr>
          <w:rFonts w:eastAsia="Times New Roman" w:cs="Calibri"/>
          <w:color w:val="000000"/>
          <w:sz w:val="28"/>
          <w:szCs w:val="28"/>
        </w:rPr>
        <w:t>.  The HIRER understands that BVH Committee may, with reasonable cause and at any time, cancel the booking, in which event the HIRER will be entitled to a refund of any deposit or final payment paid.  Examples include if the premises are required for use as a Polling Station.</w:t>
      </w:r>
    </w:p>
    <w:p w:rsidR="00E74CF0" w:rsidRPr="0024469E" w:rsidRDefault="00E74CF0" w:rsidP="00E74CF0">
      <w:pPr>
        <w:pStyle w:val="ListParagraph"/>
        <w:rPr>
          <w:rFonts w:ascii="Calibri" w:hAnsi="Calibri" w:cs="Calibri"/>
          <w:sz w:val="28"/>
          <w:szCs w:val="28"/>
        </w:rPr>
      </w:pPr>
    </w:p>
    <w:p w:rsidR="00E74CF0" w:rsidRPr="0024469E" w:rsidRDefault="00E74CF0" w:rsidP="00E74CF0">
      <w:pPr>
        <w:tabs>
          <w:tab w:val="left" w:leader="dot" w:pos="4680"/>
          <w:tab w:val="left" w:leader="dot" w:pos="7632"/>
          <w:tab w:val="left" w:leader="dot" w:pos="8928"/>
        </w:tabs>
        <w:rPr>
          <w:rFonts w:cs="Calibri"/>
          <w:sz w:val="28"/>
          <w:szCs w:val="28"/>
        </w:rPr>
      </w:pPr>
      <w:r w:rsidRPr="0024469E">
        <w:rPr>
          <w:rFonts w:cs="Calibri"/>
          <w:sz w:val="28"/>
          <w:szCs w:val="28"/>
        </w:rPr>
        <w:t>2</w:t>
      </w:r>
      <w:r>
        <w:rPr>
          <w:rFonts w:cs="Calibri"/>
          <w:sz w:val="28"/>
          <w:szCs w:val="28"/>
        </w:rPr>
        <w:t>1</w:t>
      </w:r>
      <w:r w:rsidRPr="0024469E">
        <w:rPr>
          <w:rFonts w:cs="Calibri"/>
          <w:sz w:val="28"/>
          <w:szCs w:val="28"/>
        </w:rPr>
        <w:t>.  Where</w:t>
      </w:r>
      <w:r w:rsidRPr="0024469E">
        <w:rPr>
          <w:rFonts w:eastAsia="Times New Roman" w:cs="Calibri"/>
          <w:color w:val="000000"/>
          <w:sz w:val="28"/>
          <w:szCs w:val="28"/>
        </w:rPr>
        <w:t xml:space="preserve"> the kitchen is used it must be left clean and tidy.  The cooker must be cleaned, surfaces wiped, crockery and cutlery washed and put away.  Any breakages must be reported to the Committee’s authorised representative.  A charge may be levied for replacement costs.</w:t>
      </w:r>
    </w:p>
    <w:p w:rsidR="00E74CF0" w:rsidRPr="0024469E" w:rsidRDefault="00E74CF0" w:rsidP="00E74CF0">
      <w:pPr>
        <w:pStyle w:val="ListParagraph"/>
        <w:rPr>
          <w:rFonts w:ascii="Calibri" w:hAnsi="Calibri" w:cs="Calibri"/>
          <w:sz w:val="28"/>
          <w:szCs w:val="28"/>
        </w:rPr>
      </w:pPr>
    </w:p>
    <w:p w:rsidR="00E74CF0"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cs="Calibri"/>
          <w:sz w:val="28"/>
          <w:szCs w:val="28"/>
        </w:rPr>
        <w:t>2</w:t>
      </w:r>
      <w:r>
        <w:rPr>
          <w:rFonts w:cs="Calibri"/>
          <w:sz w:val="28"/>
          <w:szCs w:val="28"/>
        </w:rPr>
        <w:t>2</w:t>
      </w:r>
      <w:r w:rsidRPr="0024469E">
        <w:rPr>
          <w:rFonts w:cs="Calibri"/>
          <w:sz w:val="28"/>
          <w:szCs w:val="28"/>
        </w:rPr>
        <w:t xml:space="preserve">.  The HIRER agrees </w:t>
      </w:r>
      <w:r w:rsidRPr="0024469E">
        <w:rPr>
          <w:rFonts w:eastAsia="Times New Roman" w:cs="Calibri"/>
          <w:color w:val="000000"/>
          <w:sz w:val="28"/>
          <w:szCs w:val="28"/>
        </w:rPr>
        <w:t xml:space="preserve">to pay a </w:t>
      </w:r>
      <w:r w:rsidRPr="003A3ED1">
        <w:rPr>
          <w:rFonts w:eastAsia="Times New Roman" w:cs="Calibri"/>
          <w:color w:val="000000"/>
          <w:sz w:val="28"/>
          <w:szCs w:val="28"/>
        </w:rPr>
        <w:t xml:space="preserve">security deposit of £100.  This will be refunded within 14 days after the event subject to any deductions for damages, breakages or any additional cleaning found necessary and less the cost </w:t>
      </w:r>
      <w:r>
        <w:rPr>
          <w:rFonts w:eastAsia="Times New Roman" w:cs="Calibri"/>
          <w:color w:val="000000"/>
          <w:sz w:val="28"/>
          <w:szCs w:val="28"/>
        </w:rPr>
        <w:t xml:space="preserve">of additional hours if the hire </w:t>
      </w:r>
      <w:r w:rsidRPr="003A3ED1">
        <w:rPr>
          <w:rFonts w:eastAsia="Times New Roman" w:cs="Calibri"/>
          <w:color w:val="000000"/>
          <w:sz w:val="28"/>
          <w:szCs w:val="28"/>
        </w:rPr>
        <w:t xml:space="preserve">period is </w:t>
      </w:r>
    </w:p>
    <w:p w:rsidR="00E74CF0" w:rsidRDefault="00E74CF0" w:rsidP="00E74CF0">
      <w:pPr>
        <w:tabs>
          <w:tab w:val="left" w:leader="dot" w:pos="4680"/>
          <w:tab w:val="left" w:leader="dot" w:pos="7632"/>
          <w:tab w:val="left" w:leader="dot" w:pos="8928"/>
        </w:tabs>
        <w:rPr>
          <w:rFonts w:eastAsia="Times New Roman" w:cs="Calibri"/>
          <w:color w:val="000000"/>
          <w:sz w:val="28"/>
          <w:szCs w:val="28"/>
        </w:rPr>
      </w:pPr>
      <w:r w:rsidRPr="003A3ED1">
        <w:rPr>
          <w:rFonts w:eastAsia="Times New Roman" w:cs="Calibri"/>
          <w:color w:val="000000"/>
          <w:sz w:val="28"/>
          <w:szCs w:val="28"/>
        </w:rPr>
        <w:t xml:space="preserve">extended for any reason. The Committee reserve the right to retain the full </w:t>
      </w:r>
      <w:r>
        <w:rPr>
          <w:rFonts w:eastAsia="Times New Roman" w:cs="Calibri"/>
          <w:color w:val="000000"/>
          <w:sz w:val="28"/>
          <w:szCs w:val="28"/>
        </w:rPr>
        <w:t xml:space="preserve">deposit, and </w:t>
      </w:r>
      <w:r w:rsidRPr="003A3ED1">
        <w:rPr>
          <w:rFonts w:eastAsia="Times New Roman" w:cs="Calibri"/>
          <w:color w:val="000000"/>
          <w:sz w:val="28"/>
          <w:szCs w:val="28"/>
        </w:rPr>
        <w:t>the hirer will not be permitted to make any future bookings.</w:t>
      </w:r>
    </w:p>
    <w:p w:rsidR="00E74CF0" w:rsidRPr="0024469E" w:rsidRDefault="00E74CF0" w:rsidP="00E74CF0">
      <w:pPr>
        <w:tabs>
          <w:tab w:val="left" w:leader="dot" w:pos="4680"/>
          <w:tab w:val="left" w:leader="dot" w:pos="7632"/>
          <w:tab w:val="left" w:leader="dot" w:pos="8928"/>
        </w:tabs>
        <w:rPr>
          <w:rFonts w:eastAsia="Times New Roman" w:cs="Calibri"/>
          <w:sz w:val="28"/>
          <w:szCs w:val="28"/>
        </w:rPr>
      </w:pPr>
    </w:p>
    <w:p w:rsidR="00E74CF0" w:rsidRDefault="00E74CF0" w:rsidP="00E74CF0">
      <w:pPr>
        <w:tabs>
          <w:tab w:val="left" w:leader="dot" w:pos="4680"/>
          <w:tab w:val="left" w:leader="dot" w:pos="7632"/>
          <w:tab w:val="left" w:leader="dot" w:pos="8928"/>
        </w:tabs>
        <w:rPr>
          <w:rFonts w:eastAsia="Times New Roman" w:cs="Calibri"/>
          <w:color w:val="000000"/>
          <w:sz w:val="28"/>
          <w:szCs w:val="28"/>
        </w:rPr>
      </w:pPr>
      <w:r w:rsidRPr="0024469E">
        <w:rPr>
          <w:rFonts w:eastAsia="Times New Roman" w:cs="Calibri"/>
          <w:color w:val="000000"/>
          <w:sz w:val="28"/>
          <w:szCs w:val="28"/>
        </w:rPr>
        <w:t>2</w:t>
      </w:r>
      <w:r>
        <w:rPr>
          <w:rFonts w:eastAsia="Times New Roman" w:cs="Calibri"/>
          <w:color w:val="000000"/>
          <w:sz w:val="28"/>
          <w:szCs w:val="28"/>
        </w:rPr>
        <w:t>3</w:t>
      </w:r>
      <w:r w:rsidRPr="0024469E">
        <w:rPr>
          <w:rFonts w:eastAsia="Times New Roman" w:cs="Calibri"/>
          <w:color w:val="000000"/>
          <w:sz w:val="28"/>
          <w:szCs w:val="28"/>
        </w:rPr>
        <w:t xml:space="preserve">.  When an event involves children or vulnerable adults, the HIRER must ensure that Disclosure and Barring Service (formerly Criminal Records Bureau and Independent Safeguarding Authority) or other checks are carried out as required by current </w:t>
      </w:r>
    </w:p>
    <w:p w:rsidR="00E74CF0" w:rsidRDefault="00E74CF0" w:rsidP="00627F23">
      <w:pPr>
        <w:tabs>
          <w:tab w:val="left" w:leader="dot" w:pos="4680"/>
          <w:tab w:val="left" w:leader="dot" w:pos="7632"/>
          <w:tab w:val="left" w:leader="dot" w:pos="8928"/>
        </w:tabs>
        <w:rPr>
          <w:rFonts w:eastAsia="Times New Roman" w:cs="Calibri"/>
          <w:color w:val="000000"/>
          <w:sz w:val="28"/>
          <w:szCs w:val="28"/>
        </w:rPr>
      </w:pPr>
      <w:proofErr w:type="gramStart"/>
      <w:r w:rsidRPr="0024469E">
        <w:rPr>
          <w:rFonts w:eastAsia="Times New Roman" w:cs="Calibri"/>
          <w:color w:val="000000"/>
          <w:sz w:val="28"/>
          <w:szCs w:val="28"/>
        </w:rPr>
        <w:t>legislation.</w:t>
      </w:r>
      <w:proofErr w:type="gramEnd"/>
      <w:r w:rsidRPr="0024469E">
        <w:rPr>
          <w:rFonts w:eastAsia="Times New Roman" w:cs="Calibri"/>
          <w:color w:val="000000"/>
          <w:sz w:val="28"/>
          <w:szCs w:val="28"/>
        </w:rPr>
        <w:t xml:space="preserve">   </w:t>
      </w:r>
    </w:p>
    <w:p w:rsidR="00627F23" w:rsidRDefault="00627F23" w:rsidP="00E74CF0">
      <w:pPr>
        <w:pStyle w:val="Standard"/>
        <w:tabs>
          <w:tab w:val="left" w:leader="dot" w:pos="3960"/>
          <w:tab w:val="left" w:leader="dot" w:pos="6912"/>
          <w:tab w:val="left" w:leader="dot" w:pos="8208"/>
        </w:tabs>
        <w:rPr>
          <w:rFonts w:ascii="Calibri" w:hAnsi="Calibri" w:cs="Calibri"/>
          <w:b/>
          <w:caps/>
          <w:sz w:val="32"/>
          <w:szCs w:val="32"/>
        </w:rPr>
      </w:pPr>
    </w:p>
    <w:p w:rsidR="00E74CF0" w:rsidRPr="003923E8" w:rsidRDefault="00E74CF0" w:rsidP="00E74CF0">
      <w:pPr>
        <w:pStyle w:val="Standard"/>
        <w:tabs>
          <w:tab w:val="left" w:leader="dot" w:pos="3960"/>
          <w:tab w:val="left" w:leader="dot" w:pos="6912"/>
          <w:tab w:val="left" w:leader="dot" w:pos="8208"/>
        </w:tabs>
        <w:rPr>
          <w:rFonts w:ascii="Calibri" w:hAnsi="Calibri" w:cs="Calibri"/>
          <w:b/>
          <w:caps/>
          <w:sz w:val="28"/>
          <w:szCs w:val="28"/>
        </w:rPr>
      </w:pPr>
      <w:r w:rsidRPr="00627F23">
        <w:rPr>
          <w:rFonts w:ascii="Calibri" w:hAnsi="Calibri" w:cs="Calibri"/>
          <w:b/>
          <w:caps/>
          <w:sz w:val="28"/>
          <w:szCs w:val="28"/>
        </w:rPr>
        <w:t>Fire Safety</w:t>
      </w:r>
      <w:bookmarkStart w:id="0" w:name="_GoBack"/>
      <w:bookmarkEnd w:id="0"/>
    </w:p>
    <w:p w:rsidR="00E74CF0" w:rsidRPr="00627F23" w:rsidRDefault="00E74CF0" w:rsidP="00E74CF0">
      <w:pPr>
        <w:pStyle w:val="Standard"/>
        <w:tabs>
          <w:tab w:val="left" w:leader="dot" w:pos="3960"/>
          <w:tab w:val="left" w:leader="dot" w:pos="6912"/>
          <w:tab w:val="left" w:leader="dot" w:pos="8208"/>
        </w:tabs>
        <w:rPr>
          <w:rFonts w:ascii="Calibri" w:hAnsi="Calibri" w:cs="Calibri"/>
          <w:sz w:val="24"/>
          <w:szCs w:val="24"/>
        </w:rPr>
      </w:pPr>
      <w:r w:rsidRPr="00627F23">
        <w:rPr>
          <w:rFonts w:ascii="Calibri" w:hAnsi="Calibri" w:cs="Calibri"/>
          <w:sz w:val="24"/>
          <w:szCs w:val="24"/>
        </w:rPr>
        <w:t>It is the responsibility of the HIRER or their nominated Safety Representative to:</w:t>
      </w:r>
    </w:p>
    <w:p w:rsidR="00E74CF0" w:rsidRPr="00627F23" w:rsidRDefault="00E74CF0" w:rsidP="00E74CF0">
      <w:pPr>
        <w:pStyle w:val="ListParagraph"/>
        <w:tabs>
          <w:tab w:val="left" w:leader="dot" w:pos="3960"/>
          <w:tab w:val="left" w:leader="dot" w:pos="6912"/>
          <w:tab w:val="left" w:leader="dot" w:pos="8208"/>
        </w:tabs>
        <w:ind w:left="0"/>
        <w:rPr>
          <w:rFonts w:ascii="Calibri" w:hAnsi="Calibri" w:cs="Calibri"/>
          <w:sz w:val="24"/>
          <w:szCs w:val="24"/>
        </w:rPr>
      </w:pPr>
      <w:r w:rsidRPr="00627F23">
        <w:rPr>
          <w:rFonts w:ascii="Calibri" w:hAnsi="Calibri" w:cs="Calibri"/>
          <w:sz w:val="24"/>
          <w:szCs w:val="24"/>
        </w:rPr>
        <w:t xml:space="preserve">a)  Ensure no person smokes in any part of the building.  </w:t>
      </w:r>
    </w:p>
    <w:p w:rsidR="00E74CF0" w:rsidRPr="00627F23" w:rsidRDefault="00E74CF0" w:rsidP="00E74CF0">
      <w:pPr>
        <w:pStyle w:val="ListParagraph"/>
        <w:tabs>
          <w:tab w:val="left" w:leader="dot" w:pos="3960"/>
          <w:tab w:val="left" w:leader="dot" w:pos="6912"/>
          <w:tab w:val="left" w:leader="dot" w:pos="8208"/>
        </w:tabs>
        <w:ind w:left="0"/>
        <w:rPr>
          <w:rFonts w:ascii="Calibri" w:hAnsi="Calibri" w:cs="Calibri"/>
          <w:sz w:val="24"/>
          <w:szCs w:val="24"/>
        </w:rPr>
      </w:pPr>
      <w:r w:rsidRPr="00627F23">
        <w:rPr>
          <w:rFonts w:ascii="Calibri" w:hAnsi="Calibri" w:cs="Calibri"/>
          <w:sz w:val="24"/>
          <w:szCs w:val="24"/>
        </w:rPr>
        <w:t>b)  Keep all emergency exits and escape routes clear of obstructions at ALL times.</w:t>
      </w:r>
    </w:p>
    <w:p w:rsidR="00E74CF0" w:rsidRPr="00627F23" w:rsidRDefault="00E74CF0" w:rsidP="00E74CF0">
      <w:pPr>
        <w:pStyle w:val="ListParagraph"/>
        <w:tabs>
          <w:tab w:val="left" w:leader="dot" w:pos="3960"/>
          <w:tab w:val="left" w:leader="dot" w:pos="6912"/>
          <w:tab w:val="left" w:leader="dot" w:pos="8208"/>
        </w:tabs>
        <w:ind w:left="0"/>
        <w:rPr>
          <w:rFonts w:ascii="Calibri" w:hAnsi="Calibri" w:cs="Calibri"/>
          <w:sz w:val="24"/>
          <w:szCs w:val="24"/>
        </w:rPr>
      </w:pPr>
      <w:r w:rsidRPr="00627F23">
        <w:rPr>
          <w:rFonts w:ascii="Calibri" w:hAnsi="Calibri" w:cs="Calibri"/>
          <w:sz w:val="24"/>
          <w:szCs w:val="24"/>
        </w:rPr>
        <w:t>c)  Ensure no naked flames (e.g. candles) are used in any part of the building.</w:t>
      </w:r>
    </w:p>
    <w:p w:rsidR="00627F23" w:rsidRDefault="00E74CF0" w:rsidP="00E74CF0">
      <w:pPr>
        <w:pStyle w:val="ListParagraph"/>
        <w:tabs>
          <w:tab w:val="left" w:leader="dot" w:pos="3960"/>
          <w:tab w:val="left" w:leader="dot" w:pos="6912"/>
          <w:tab w:val="left" w:leader="dot" w:pos="8208"/>
        </w:tabs>
        <w:ind w:left="0"/>
        <w:rPr>
          <w:rFonts w:ascii="Calibri" w:hAnsi="Calibri" w:cs="Calibri"/>
          <w:sz w:val="24"/>
          <w:szCs w:val="24"/>
        </w:rPr>
      </w:pPr>
      <w:r w:rsidRPr="00627F23">
        <w:rPr>
          <w:rFonts w:ascii="Calibri" w:hAnsi="Calibri" w:cs="Calibri"/>
          <w:sz w:val="24"/>
          <w:szCs w:val="24"/>
        </w:rPr>
        <w:t>d)  Ensure it is known how many people are in the building during the period of hire.  A head count, or register should be taken at each meeting of all attendees so all can be accounted for in the event of a fire.</w:t>
      </w:r>
    </w:p>
    <w:p w:rsidR="00E74CF0" w:rsidRPr="00627F23" w:rsidRDefault="00E74CF0" w:rsidP="00E74CF0">
      <w:pPr>
        <w:pStyle w:val="ListParagraph"/>
        <w:tabs>
          <w:tab w:val="left" w:leader="dot" w:pos="3960"/>
          <w:tab w:val="left" w:leader="dot" w:pos="6912"/>
          <w:tab w:val="left" w:leader="dot" w:pos="8208"/>
        </w:tabs>
        <w:ind w:left="0"/>
        <w:rPr>
          <w:rFonts w:ascii="Calibri" w:hAnsi="Calibri" w:cs="Calibri"/>
          <w:sz w:val="24"/>
          <w:szCs w:val="24"/>
        </w:rPr>
      </w:pPr>
      <w:r w:rsidRPr="00627F23">
        <w:rPr>
          <w:rFonts w:ascii="Calibri" w:hAnsi="Calibri" w:cs="Calibri"/>
          <w:sz w:val="24"/>
          <w:szCs w:val="24"/>
        </w:rPr>
        <w:t>e)  In the event of a fire, raise the alarm immediately by operating the nearest fire alarm and instruct all persons to vacate the building immediately without stopping to collect belongings.</w:t>
      </w:r>
    </w:p>
    <w:p w:rsidR="00E74CF0" w:rsidRPr="00627F23" w:rsidRDefault="00E74CF0" w:rsidP="00E74CF0">
      <w:pPr>
        <w:pStyle w:val="ListParagraph"/>
        <w:tabs>
          <w:tab w:val="left" w:leader="dot" w:pos="3960"/>
          <w:tab w:val="left" w:leader="dot" w:pos="6912"/>
          <w:tab w:val="left" w:leader="dot" w:pos="8208"/>
        </w:tabs>
        <w:ind w:left="0"/>
        <w:rPr>
          <w:rFonts w:ascii="Calibri" w:hAnsi="Calibri" w:cs="Calibri"/>
          <w:sz w:val="24"/>
          <w:szCs w:val="24"/>
        </w:rPr>
      </w:pPr>
      <w:r w:rsidRPr="00627F23">
        <w:rPr>
          <w:rFonts w:ascii="Calibri" w:hAnsi="Calibri" w:cs="Calibri"/>
          <w:sz w:val="24"/>
          <w:szCs w:val="24"/>
        </w:rPr>
        <w:t xml:space="preserve">f)  Call 999 to summon Fire and Rescue services. The address of the building is Bashley Village Hall, Bashley Road, Bashley BH25 5RY. Also immediately inform the </w:t>
      </w:r>
      <w:r w:rsidRPr="00627F23">
        <w:rPr>
          <w:rFonts w:ascii="Calibri" w:eastAsia="Times New Roman" w:hAnsi="Calibri" w:cs="Calibri"/>
          <w:color w:val="000000"/>
          <w:sz w:val="24"/>
          <w:szCs w:val="24"/>
        </w:rPr>
        <w:t>Committee’s authorised representative</w:t>
      </w:r>
      <w:r w:rsidRPr="00627F23">
        <w:rPr>
          <w:rFonts w:ascii="Calibri" w:hAnsi="Calibri" w:cs="Calibri"/>
          <w:sz w:val="24"/>
          <w:szCs w:val="24"/>
        </w:rPr>
        <w:t xml:space="preserve"> or another Committee member of all the details.</w:t>
      </w:r>
    </w:p>
    <w:p w:rsidR="003923E8" w:rsidRDefault="00E74CF0" w:rsidP="00E74CF0">
      <w:pPr>
        <w:pStyle w:val="ListParagraph"/>
        <w:tabs>
          <w:tab w:val="left" w:leader="dot" w:pos="3960"/>
          <w:tab w:val="left" w:leader="dot" w:pos="6912"/>
          <w:tab w:val="left" w:leader="dot" w:pos="8208"/>
        </w:tabs>
        <w:ind w:left="0"/>
        <w:rPr>
          <w:rFonts w:ascii="Calibri" w:hAnsi="Calibri" w:cs="Calibri"/>
          <w:sz w:val="24"/>
          <w:szCs w:val="24"/>
        </w:rPr>
      </w:pPr>
      <w:r w:rsidRPr="00627F23">
        <w:rPr>
          <w:rFonts w:ascii="Calibri" w:hAnsi="Calibri" w:cs="Calibri"/>
          <w:sz w:val="24"/>
          <w:szCs w:val="24"/>
        </w:rPr>
        <w:t>g)  Ensure no-one is allowed to re-enter the building for any reason until told that it is safe to do so by an authorised officer. The fire assembly point is by s</w:t>
      </w:r>
      <w:r w:rsidR="003923E8">
        <w:rPr>
          <w:rFonts w:ascii="Calibri" w:hAnsi="Calibri" w:cs="Calibri"/>
          <w:sz w:val="24"/>
          <w:szCs w:val="24"/>
        </w:rPr>
        <w:t>tand 1 in the football car park.</w:t>
      </w:r>
    </w:p>
    <w:p w:rsidR="00E74CF0" w:rsidRPr="00627F23" w:rsidRDefault="00E74CF0" w:rsidP="00E74CF0">
      <w:pPr>
        <w:pStyle w:val="ListParagraph"/>
        <w:tabs>
          <w:tab w:val="left" w:leader="dot" w:pos="3960"/>
          <w:tab w:val="left" w:leader="dot" w:pos="6912"/>
          <w:tab w:val="left" w:leader="dot" w:pos="8208"/>
        </w:tabs>
        <w:ind w:left="0"/>
        <w:rPr>
          <w:rFonts w:ascii="Calibri" w:hAnsi="Calibri" w:cs="Calibri"/>
          <w:sz w:val="24"/>
          <w:szCs w:val="24"/>
        </w:rPr>
      </w:pPr>
      <w:r w:rsidRPr="00627F23">
        <w:rPr>
          <w:rFonts w:ascii="Calibri" w:hAnsi="Calibri" w:cs="Calibri"/>
          <w:sz w:val="24"/>
          <w:szCs w:val="24"/>
        </w:rPr>
        <w:t>h)  Ensure all those attending are made aware at the start of the function of the above conditions, locations of fire alarm points, extinguishers, exits and escape routes. A plan showing these is in the lobby.</w:t>
      </w:r>
    </w:p>
    <w:p w:rsidR="00E74CF0" w:rsidRPr="0024469E" w:rsidRDefault="00E74CF0" w:rsidP="00E74CF0">
      <w:pPr>
        <w:pStyle w:val="ListParagraph"/>
        <w:tabs>
          <w:tab w:val="left" w:leader="dot" w:pos="3960"/>
          <w:tab w:val="left" w:leader="dot" w:pos="6912"/>
          <w:tab w:val="left" w:leader="dot" w:pos="8208"/>
        </w:tabs>
        <w:ind w:left="0"/>
        <w:rPr>
          <w:rFonts w:ascii="Calibri" w:hAnsi="Calibri" w:cs="Calibri"/>
          <w:sz w:val="28"/>
          <w:szCs w:val="28"/>
        </w:rPr>
      </w:pPr>
    </w:p>
    <w:p w:rsidR="00E74CF0" w:rsidRPr="0024469E" w:rsidRDefault="00E74CF0" w:rsidP="00E74CF0">
      <w:pPr>
        <w:pStyle w:val="ListParagraph"/>
        <w:tabs>
          <w:tab w:val="left" w:leader="dot" w:pos="3960"/>
          <w:tab w:val="left" w:leader="dot" w:pos="6912"/>
          <w:tab w:val="left" w:leader="dot" w:pos="8208"/>
        </w:tabs>
        <w:ind w:left="0"/>
        <w:rPr>
          <w:rFonts w:ascii="Calibri" w:hAnsi="Calibri" w:cs="Calibri"/>
          <w:sz w:val="28"/>
          <w:szCs w:val="28"/>
        </w:rPr>
      </w:pPr>
    </w:p>
    <w:sectPr w:rsidR="00E74CF0" w:rsidRPr="0024469E">
      <w:footerReference w:type="default" r:id="rId10"/>
      <w:pgSz w:w="11906" w:h="16838"/>
      <w:pgMar w:top="567" w:right="849" w:bottom="993" w:left="993"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449" w:rsidRDefault="00FD5449">
      <w:r>
        <w:separator/>
      </w:r>
    </w:p>
  </w:endnote>
  <w:endnote w:type="continuationSeparator" w:id="0">
    <w:p w:rsidR="00FD5449" w:rsidRDefault="00FD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A7" w:rsidRDefault="00305EA7" w:rsidP="00305EA7">
    <w:pPr>
      <w:pStyle w:val="Footer"/>
      <w:rPr>
        <w:rFonts w:ascii="Calibri" w:hAnsi="Calibri"/>
        <w:sz w:val="18"/>
        <w:szCs w:val="18"/>
      </w:rPr>
    </w:pPr>
    <w:r w:rsidRPr="000F3816">
      <w:rPr>
        <w:rFonts w:ascii="Calibri" w:hAnsi="Calibri"/>
        <w:sz w:val="18"/>
        <w:szCs w:val="18"/>
      </w:rPr>
      <w:t xml:space="preserve">Bashley Village Hall </w:t>
    </w:r>
    <w:r>
      <w:rPr>
        <w:rFonts w:ascii="Calibri" w:hAnsi="Calibri"/>
        <w:sz w:val="18"/>
        <w:szCs w:val="18"/>
      </w:rPr>
      <w:t xml:space="preserve">Conditions of Hire </w:t>
    </w:r>
    <w:r>
      <w:rPr>
        <w:rFonts w:ascii="Calibri" w:hAnsi="Calibri"/>
        <w:sz w:val="18"/>
        <w:szCs w:val="18"/>
      </w:rPr>
      <w:t>20 January 2026</w:t>
    </w:r>
  </w:p>
  <w:p w:rsidR="00305EA7" w:rsidRDefault="00305EA7">
    <w:pPr>
      <w:pStyle w:val="Footer"/>
    </w:pPr>
  </w:p>
  <w:p w:rsidR="00375748" w:rsidRDefault="00FD5449">
    <w:pPr>
      <w:pStyle w:val="Footer"/>
      <w:rPr>
        <w:rFonts w:ascii="Calibri"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449" w:rsidRDefault="00FD5449">
      <w:r>
        <w:separator/>
      </w:r>
    </w:p>
  </w:footnote>
  <w:footnote w:type="continuationSeparator" w:id="0">
    <w:p w:rsidR="00FD5449" w:rsidRDefault="00FD5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172ED"/>
    <w:multiLevelType w:val="hybridMultilevel"/>
    <w:tmpl w:val="8EAE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220C3A"/>
    <w:multiLevelType w:val="hybridMultilevel"/>
    <w:tmpl w:val="5EF8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F0"/>
    <w:rsid w:val="00305EA7"/>
    <w:rsid w:val="003923E8"/>
    <w:rsid w:val="00530249"/>
    <w:rsid w:val="00627F23"/>
    <w:rsid w:val="007E2A45"/>
    <w:rsid w:val="00E74CF0"/>
    <w:rsid w:val="00FD5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4CF0"/>
    <w:pPr>
      <w:spacing w:line="240" w:lineRule="auto"/>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74CF0"/>
    <w:pPr>
      <w:suppressAutoHyphens/>
      <w:spacing w:line="240" w:lineRule="auto"/>
    </w:pPr>
    <w:rPr>
      <w:rFonts w:ascii="Times New Roman" w:eastAsia="PMingLiU" w:hAnsi="Times New Roman" w:cs="Times New Roman"/>
      <w:kern w:val="3"/>
    </w:rPr>
  </w:style>
  <w:style w:type="paragraph" w:styleId="ListParagraph">
    <w:name w:val="List Paragraph"/>
    <w:basedOn w:val="Standard"/>
    <w:rsid w:val="00E74CF0"/>
    <w:pPr>
      <w:ind w:left="720"/>
    </w:pPr>
  </w:style>
  <w:style w:type="paragraph" w:styleId="Footer">
    <w:name w:val="footer"/>
    <w:basedOn w:val="Standard"/>
    <w:link w:val="FooterChar"/>
    <w:rsid w:val="00E74CF0"/>
    <w:pPr>
      <w:suppressLineNumbers/>
      <w:tabs>
        <w:tab w:val="center" w:pos="4513"/>
        <w:tab w:val="right" w:pos="9026"/>
      </w:tabs>
    </w:pPr>
  </w:style>
  <w:style w:type="character" w:customStyle="1" w:styleId="FooterChar">
    <w:name w:val="Footer Char"/>
    <w:basedOn w:val="DefaultParagraphFont"/>
    <w:link w:val="Footer"/>
    <w:uiPriority w:val="99"/>
    <w:rsid w:val="00E74CF0"/>
    <w:rPr>
      <w:rFonts w:ascii="Times New Roman" w:eastAsia="PMingLiU" w:hAnsi="Times New Roman" w:cs="Times New Roman"/>
      <w:kern w:val="3"/>
    </w:rPr>
  </w:style>
  <w:style w:type="paragraph" w:styleId="Header">
    <w:name w:val="header"/>
    <w:basedOn w:val="Normal"/>
    <w:link w:val="HeaderChar"/>
    <w:uiPriority w:val="99"/>
    <w:unhideWhenUsed/>
    <w:rsid w:val="00305EA7"/>
    <w:pPr>
      <w:tabs>
        <w:tab w:val="center" w:pos="4513"/>
        <w:tab w:val="right" w:pos="9026"/>
      </w:tabs>
    </w:pPr>
  </w:style>
  <w:style w:type="character" w:customStyle="1" w:styleId="HeaderChar">
    <w:name w:val="Header Char"/>
    <w:basedOn w:val="DefaultParagraphFont"/>
    <w:link w:val="Header"/>
    <w:uiPriority w:val="99"/>
    <w:rsid w:val="00305EA7"/>
    <w:rPr>
      <w:rFonts w:ascii="Calibri" w:eastAsia="SimSun" w:hAnsi="Calibri" w:cs="Tahoma"/>
      <w:kern w:val="3"/>
    </w:rPr>
  </w:style>
  <w:style w:type="paragraph" w:styleId="BalloonText">
    <w:name w:val="Balloon Text"/>
    <w:basedOn w:val="Normal"/>
    <w:link w:val="BalloonTextChar"/>
    <w:uiPriority w:val="99"/>
    <w:semiHidden/>
    <w:unhideWhenUsed/>
    <w:rsid w:val="00305EA7"/>
    <w:rPr>
      <w:rFonts w:ascii="Tahoma" w:hAnsi="Tahoma"/>
      <w:sz w:val="16"/>
      <w:szCs w:val="16"/>
    </w:rPr>
  </w:style>
  <w:style w:type="character" w:customStyle="1" w:styleId="BalloonTextChar">
    <w:name w:val="Balloon Text Char"/>
    <w:basedOn w:val="DefaultParagraphFont"/>
    <w:link w:val="BalloonText"/>
    <w:uiPriority w:val="99"/>
    <w:semiHidden/>
    <w:rsid w:val="00305EA7"/>
    <w:rPr>
      <w:rFonts w:ascii="Tahoma" w:eastAsia="SimSun" w:hAnsi="Tahoma" w:cs="Tahoma"/>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4CF0"/>
    <w:pPr>
      <w:spacing w:line="240" w:lineRule="auto"/>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74CF0"/>
    <w:pPr>
      <w:suppressAutoHyphens/>
      <w:spacing w:line="240" w:lineRule="auto"/>
    </w:pPr>
    <w:rPr>
      <w:rFonts w:ascii="Times New Roman" w:eastAsia="PMingLiU" w:hAnsi="Times New Roman" w:cs="Times New Roman"/>
      <w:kern w:val="3"/>
    </w:rPr>
  </w:style>
  <w:style w:type="paragraph" w:styleId="ListParagraph">
    <w:name w:val="List Paragraph"/>
    <w:basedOn w:val="Standard"/>
    <w:rsid w:val="00E74CF0"/>
    <w:pPr>
      <w:ind w:left="720"/>
    </w:pPr>
  </w:style>
  <w:style w:type="paragraph" w:styleId="Footer">
    <w:name w:val="footer"/>
    <w:basedOn w:val="Standard"/>
    <w:link w:val="FooterChar"/>
    <w:rsid w:val="00E74CF0"/>
    <w:pPr>
      <w:suppressLineNumbers/>
      <w:tabs>
        <w:tab w:val="center" w:pos="4513"/>
        <w:tab w:val="right" w:pos="9026"/>
      </w:tabs>
    </w:pPr>
  </w:style>
  <w:style w:type="character" w:customStyle="1" w:styleId="FooterChar">
    <w:name w:val="Footer Char"/>
    <w:basedOn w:val="DefaultParagraphFont"/>
    <w:link w:val="Footer"/>
    <w:uiPriority w:val="99"/>
    <w:rsid w:val="00E74CF0"/>
    <w:rPr>
      <w:rFonts w:ascii="Times New Roman" w:eastAsia="PMingLiU" w:hAnsi="Times New Roman" w:cs="Times New Roman"/>
      <w:kern w:val="3"/>
    </w:rPr>
  </w:style>
  <w:style w:type="paragraph" w:styleId="Header">
    <w:name w:val="header"/>
    <w:basedOn w:val="Normal"/>
    <w:link w:val="HeaderChar"/>
    <w:uiPriority w:val="99"/>
    <w:unhideWhenUsed/>
    <w:rsid w:val="00305EA7"/>
    <w:pPr>
      <w:tabs>
        <w:tab w:val="center" w:pos="4513"/>
        <w:tab w:val="right" w:pos="9026"/>
      </w:tabs>
    </w:pPr>
  </w:style>
  <w:style w:type="character" w:customStyle="1" w:styleId="HeaderChar">
    <w:name w:val="Header Char"/>
    <w:basedOn w:val="DefaultParagraphFont"/>
    <w:link w:val="Header"/>
    <w:uiPriority w:val="99"/>
    <w:rsid w:val="00305EA7"/>
    <w:rPr>
      <w:rFonts w:ascii="Calibri" w:eastAsia="SimSun" w:hAnsi="Calibri" w:cs="Tahoma"/>
      <w:kern w:val="3"/>
    </w:rPr>
  </w:style>
  <w:style w:type="paragraph" w:styleId="BalloonText">
    <w:name w:val="Balloon Text"/>
    <w:basedOn w:val="Normal"/>
    <w:link w:val="BalloonTextChar"/>
    <w:uiPriority w:val="99"/>
    <w:semiHidden/>
    <w:unhideWhenUsed/>
    <w:rsid w:val="00305EA7"/>
    <w:rPr>
      <w:rFonts w:ascii="Tahoma" w:hAnsi="Tahoma"/>
      <w:sz w:val="16"/>
      <w:szCs w:val="16"/>
    </w:rPr>
  </w:style>
  <w:style w:type="character" w:customStyle="1" w:styleId="BalloonTextChar">
    <w:name w:val="Balloon Text Char"/>
    <w:basedOn w:val="DefaultParagraphFont"/>
    <w:link w:val="BalloonText"/>
    <w:uiPriority w:val="99"/>
    <w:semiHidden/>
    <w:rsid w:val="00305EA7"/>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sformusi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pl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3</cp:revision>
  <dcterms:created xsi:type="dcterms:W3CDTF">2026-01-19T10:34:00Z</dcterms:created>
  <dcterms:modified xsi:type="dcterms:W3CDTF">2026-01-24T16:13:00Z</dcterms:modified>
</cp:coreProperties>
</file>