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339DF" w14:textId="021112C6" w:rsidR="009E2B10" w:rsidRDefault="0096484F" w:rsidP="0096484F">
      <w:pPr>
        <w:spacing w:before="100" w:beforeAutospacing="1" w:after="100" w:afterAutospacing="1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96484F">
        <w:rPr>
          <w:rFonts w:ascii="Palatino Linotype" w:hAnsi="Palatino Linotype"/>
          <w:b/>
          <w:bCs/>
          <w:sz w:val="28"/>
          <w:szCs w:val="28"/>
        </w:rPr>
        <w:t>“</w:t>
      </w:r>
      <w:r w:rsidR="00E14B7B">
        <w:rPr>
          <w:rFonts w:ascii="Palatino Linotype" w:hAnsi="Palatino Linotype"/>
          <w:b/>
          <w:bCs/>
          <w:sz w:val="28"/>
          <w:szCs w:val="28"/>
        </w:rPr>
        <w:t>What</w:t>
      </w:r>
      <w:r w:rsidR="0031126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14B7B">
        <w:rPr>
          <w:rFonts w:ascii="Palatino Linotype" w:hAnsi="Palatino Linotype"/>
          <w:b/>
          <w:bCs/>
          <w:sz w:val="28"/>
          <w:szCs w:val="28"/>
        </w:rPr>
        <w:t>Does</w:t>
      </w:r>
      <w:r w:rsidR="0031126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14B7B">
        <w:rPr>
          <w:rFonts w:ascii="Palatino Linotype" w:hAnsi="Palatino Linotype"/>
          <w:b/>
          <w:bCs/>
          <w:sz w:val="28"/>
          <w:szCs w:val="28"/>
        </w:rPr>
        <w:t>Love</w:t>
      </w:r>
      <w:r w:rsidR="0031126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14B7B">
        <w:rPr>
          <w:rFonts w:ascii="Palatino Linotype" w:hAnsi="Palatino Linotype"/>
          <w:b/>
          <w:bCs/>
          <w:sz w:val="28"/>
          <w:szCs w:val="28"/>
        </w:rPr>
        <w:t>Look</w:t>
      </w:r>
      <w:r w:rsidR="0031126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E14B7B">
        <w:rPr>
          <w:rFonts w:ascii="Palatino Linotype" w:hAnsi="Palatino Linotype"/>
          <w:b/>
          <w:bCs/>
          <w:sz w:val="28"/>
          <w:szCs w:val="28"/>
        </w:rPr>
        <w:t>Like</w:t>
      </w:r>
      <w:r w:rsidRPr="0096484F">
        <w:rPr>
          <w:rFonts w:ascii="Palatino Linotype" w:hAnsi="Palatino Linotype"/>
          <w:b/>
          <w:bCs/>
          <w:sz w:val="28"/>
          <w:szCs w:val="28"/>
        </w:rPr>
        <w:t>”</w:t>
      </w:r>
    </w:p>
    <w:p w14:paraId="632A8345" w14:textId="6A8215C8" w:rsidR="00031C98" w:rsidRDefault="00E14B7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Good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morning.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morning</w:t>
      </w:r>
      <w:r w:rsidR="00C526DB">
        <w:rPr>
          <w:rFonts w:ascii="Palatino Linotype" w:hAnsi="Palatino Linotype"/>
          <w:sz w:val="28"/>
          <w:szCs w:val="28"/>
        </w:rPr>
        <w:t>’</w:t>
      </w:r>
      <w:r>
        <w:rPr>
          <w:rFonts w:ascii="Palatino Linotype" w:hAnsi="Palatino Linotype"/>
          <w:sz w:val="28"/>
          <w:szCs w:val="28"/>
        </w:rPr>
        <w:t>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text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from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Mark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12:28-34.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passage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about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greatest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commandment.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Worship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format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morning.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am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preaching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empty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sanctuary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worshiping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living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room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dining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room,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watching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listening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computer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cell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phone.</w:t>
      </w:r>
    </w:p>
    <w:p w14:paraId="3ABCF807" w14:textId="6964E35C" w:rsidR="00E14B7B" w:rsidRDefault="00E14B7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It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world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confusing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dangerous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time.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Some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of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even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angry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not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together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beautiful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sanctuary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morning,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hear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understand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anger.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believe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mornings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scripture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speaks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current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crisis,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even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emotions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feeling,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maybe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even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anger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just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spoke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of.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invite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turn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your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bibles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follow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along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read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from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Gospel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of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Mark,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again,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Mark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12:28-34.</w:t>
      </w:r>
    </w:p>
    <w:p w14:paraId="462BAB38" w14:textId="02E57572" w:rsidR="00E14B7B" w:rsidRPr="00FC39AB" w:rsidRDefault="00E14B7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b/>
          <w:bCs/>
          <w:sz w:val="28"/>
          <w:szCs w:val="28"/>
        </w:rPr>
      </w:pPr>
      <w:r w:rsidRPr="00FC39AB">
        <w:rPr>
          <w:rFonts w:ascii="Palatino Linotype" w:hAnsi="Palatino Linotype"/>
          <w:b/>
          <w:bCs/>
          <w:sz w:val="28"/>
          <w:szCs w:val="28"/>
        </w:rPr>
        <w:t>Mark</w:t>
      </w:r>
      <w:r w:rsidR="00311261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FC39AB">
        <w:rPr>
          <w:rFonts w:ascii="Palatino Linotype" w:hAnsi="Palatino Linotype"/>
          <w:b/>
          <w:bCs/>
          <w:sz w:val="28"/>
          <w:szCs w:val="28"/>
        </w:rPr>
        <w:t>12:28-34.</w:t>
      </w:r>
    </w:p>
    <w:p w14:paraId="63D3F0DF" w14:textId="7B3675AC" w:rsidR="00E14B7B" w:rsidRDefault="00E14B7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put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passage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its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context.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Jesus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standing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Temple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Jerusalem.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will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not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long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before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will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betrayed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Judas,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arrested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Gethsemane,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tried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kangaroo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court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Sanhedrin,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brought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before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Pontius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Pilate,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mocked,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beaten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crucified.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approached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scribe,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one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who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educated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law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Hebrew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scriptures.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one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who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FC39AB">
        <w:rPr>
          <w:rFonts w:ascii="Palatino Linotype" w:hAnsi="Palatino Linotype"/>
          <w:sz w:val="28"/>
          <w:szCs w:val="28"/>
        </w:rPr>
        <w:t>can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read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write</w:t>
      </w:r>
      <w:r w:rsidR="000B0D1B">
        <w:rPr>
          <w:rFonts w:ascii="Palatino Linotype" w:hAnsi="Palatino Linotype"/>
          <w:sz w:val="28"/>
          <w:szCs w:val="28"/>
        </w:rPr>
        <w:t>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 w:rsidR="000B0D1B">
        <w:rPr>
          <w:rFonts w:ascii="Palatino Linotype" w:hAnsi="Palatino Linotype"/>
          <w:sz w:val="28"/>
          <w:szCs w:val="28"/>
        </w:rPr>
        <w:t>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member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of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group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who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has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been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most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adamantly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opposed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Jesus,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questioning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0B0D1B">
        <w:rPr>
          <w:rFonts w:ascii="Palatino Linotype" w:hAnsi="Palatino Linotype"/>
          <w:sz w:val="28"/>
          <w:szCs w:val="28"/>
        </w:rPr>
        <w:t>authority.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</w:p>
    <w:p w14:paraId="590AFCED" w14:textId="34C86195" w:rsidR="000B0D1B" w:rsidRDefault="000B0D1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Yet,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scribe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been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impressed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with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Jesus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ability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hold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own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with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colleagues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answers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Jesus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given.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 w:rsidR="00FC39AB">
        <w:rPr>
          <w:rFonts w:ascii="Palatino Linotype" w:hAnsi="Palatino Linotype"/>
          <w:sz w:val="28"/>
          <w:szCs w:val="28"/>
        </w:rPr>
        <w:t>So,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steps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FC39AB">
        <w:rPr>
          <w:rFonts w:ascii="Palatino Linotype" w:hAnsi="Palatino Linotype"/>
          <w:sz w:val="28"/>
          <w:szCs w:val="28"/>
        </w:rPr>
        <w:t>forward,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poses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question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of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own.</w:t>
      </w:r>
    </w:p>
    <w:p w14:paraId="2D019D30" w14:textId="0236B15C" w:rsidR="000B0D1B" w:rsidRDefault="000B0D1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“Jesus,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colleagues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others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have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raised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some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interesting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issues,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but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 w:rsidR="00FC39AB">
        <w:rPr>
          <w:rFonts w:ascii="Palatino Linotype" w:hAnsi="Palatino Linotype"/>
          <w:sz w:val="28"/>
          <w:szCs w:val="28"/>
        </w:rPr>
        <w:t>let’s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get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down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issue.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What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greatest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commandment?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other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words,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matters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most?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What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most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important?”</w:t>
      </w:r>
    </w:p>
    <w:p w14:paraId="0D739FAA" w14:textId="12BF998D" w:rsidR="000B0D1B" w:rsidRDefault="000B0D1B" w:rsidP="0096484F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>Jesus,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being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good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Jewish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man,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responded,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“The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greatest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commandment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of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course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Shema,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</w:p>
    <w:p w14:paraId="7B2E8237" w14:textId="4FC9A4B5" w:rsidR="000B0D1B" w:rsidRDefault="000B0D1B" w:rsidP="000B0D1B">
      <w:pPr>
        <w:spacing w:before="100" w:beforeAutospacing="1" w:after="100" w:afterAutospacing="1" w:line="240" w:lineRule="auto"/>
        <w:ind w:left="720" w:firstLine="720"/>
        <w:rPr>
          <w:rFonts w:ascii="Palatino Linotype" w:hAnsi="Palatino Linotype" w:cs="Calibri"/>
          <w:sz w:val="28"/>
          <w:szCs w:val="28"/>
        </w:rPr>
      </w:pPr>
      <w:r w:rsidRPr="000B0D1B">
        <w:rPr>
          <w:rFonts w:ascii="Palatino Linotype" w:hAnsi="Palatino Linotype"/>
          <w:i/>
          <w:iCs/>
          <w:sz w:val="28"/>
          <w:szCs w:val="28"/>
        </w:rPr>
        <w:t>“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Hear,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Israel: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Lord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God,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Lord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one;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shall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love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Lord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God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heart,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soul,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mind,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strength.’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second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"is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this,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‘You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shall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love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neighbor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as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yourself.’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no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other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commandment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greater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than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0B0D1B">
        <w:rPr>
          <w:rFonts w:ascii="Palatino Linotype" w:hAnsi="Palatino Linotype" w:cs="Calibri"/>
          <w:i/>
          <w:iCs/>
          <w:sz w:val="28"/>
          <w:szCs w:val="28"/>
        </w:rPr>
        <w:t>these.”</w:t>
      </w:r>
      <w:r w:rsidRPr="000B0D1B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footnoteReference w:id="1"/>
      </w:r>
    </w:p>
    <w:p w14:paraId="2E23929C" w14:textId="3691AD70" w:rsidR="000B0D1B" w:rsidRDefault="00830505" w:rsidP="000B0D1B">
      <w:pPr>
        <w:spacing w:before="100" w:beforeAutospacing="1" w:after="100" w:afterAutospacing="1" w:line="240" w:lineRule="auto"/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Love.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Love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God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and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love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our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neighbor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love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ourselves.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all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know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commandment.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Anyone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who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grew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up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in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Sunday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school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was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taught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this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commandment.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We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know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it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well.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  <w:r>
        <w:rPr>
          <w:rFonts w:ascii="Palatino Linotype" w:hAnsi="Palatino Linotype"/>
          <w:sz w:val="28"/>
          <w:szCs w:val="28"/>
        </w:rPr>
        <w:t>It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wasn’t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new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with</w:t>
      </w:r>
      <w:r w:rsidR="00311261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Jesus.</w:t>
      </w:r>
      <w:r w:rsidR="00311261">
        <w:rPr>
          <w:rFonts w:ascii="Palatino Linotype" w:hAnsi="Palatino Linotype"/>
          <w:sz w:val="28"/>
          <w:szCs w:val="28"/>
        </w:rPr>
        <w:t xml:space="preserve">  </w:t>
      </w:r>
    </w:p>
    <w:p w14:paraId="5C4674ED" w14:textId="47600590" w:rsidR="00BB3BED" w:rsidRDefault="00830505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great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Talmudic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sage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Hillel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born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Babylonia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first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century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BC.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young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came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Holy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Land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study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feet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sages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Jerusalem.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initially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very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poor,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brilliant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student,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became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famous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scholar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eventually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president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Sanhedrin.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</w:p>
    <w:p w14:paraId="2D3D159E" w14:textId="36E704A1" w:rsidR="00830505" w:rsidRPr="00830505" w:rsidRDefault="00830505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often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mentioned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together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with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colleague,</w:t>
      </w:r>
      <w:bookmarkStart w:id="0" w:name="_GoBack"/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bookmarkEnd w:id="0"/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Shammai,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with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whom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often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disagreed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interpretations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law: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Shammai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often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follows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stricter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interpretation,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whereas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Hillel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tended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toward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more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lenient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understanding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law.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great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majority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cases,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opinion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prevailed.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Hillel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encouraged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disciples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follow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example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Aaron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High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Priest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"love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peace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pursue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peace,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all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</w:t>
      </w:r>
      <w:r w:rsidR="00BB3BED">
        <w:rPr>
          <w:rFonts w:ascii="Palatino Linotype" w:eastAsia="Times New Roman" w:hAnsi="Palatino Linotype" w:cs="Arial"/>
          <w:color w:val="000000"/>
          <w:sz w:val="28"/>
          <w:szCs w:val="28"/>
        </w:rPr>
        <w:t>o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d's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creations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bring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close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Torah."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Hillel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very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humble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patient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man,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many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stories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illustrate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this.</w:t>
      </w:r>
    </w:p>
    <w:p w14:paraId="1B731AAE" w14:textId="51719D38" w:rsidR="00830505" w:rsidRPr="00830505" w:rsidRDefault="00830505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One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famous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account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Talmud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tells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about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gentile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wanted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convert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Judaism.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happened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infrequently,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individual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stated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accept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Judaism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only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rabbi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teach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entire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while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prospective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convert,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stood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one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foot.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FC39AB"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First,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lastRenderedPageBreak/>
        <w:t>went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Shammai,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who,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insulted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by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ridiculous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request,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threw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house.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man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did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give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up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Hillel.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gentle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sage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accepted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challenge,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said:</w:t>
      </w:r>
    </w:p>
    <w:p w14:paraId="29D3353E" w14:textId="163B8FCF" w:rsidR="00830505" w:rsidRDefault="00830505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"What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hateful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you,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do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your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neighbor.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whole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Torah;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rest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BB3BED">
        <w:rPr>
          <w:rFonts w:ascii="Palatino Linotype" w:eastAsia="Times New Roman" w:hAnsi="Palatino Linotype" w:cs="Arial"/>
          <w:color w:val="000000"/>
          <w:sz w:val="28"/>
          <w:szCs w:val="28"/>
        </w:rPr>
        <w:t>commentary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—go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study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830505">
        <w:rPr>
          <w:rFonts w:ascii="Palatino Linotype" w:eastAsia="Times New Roman" w:hAnsi="Palatino Linotype" w:cs="Arial"/>
          <w:color w:val="000000"/>
          <w:sz w:val="28"/>
          <w:szCs w:val="28"/>
        </w:rPr>
        <w:t>it!"</w:t>
      </w:r>
    </w:p>
    <w:p w14:paraId="52E6C949" w14:textId="174261D6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What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hateful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neighbor,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sounds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like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neighbor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yourself.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Rabbi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Hillel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thinking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along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same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lines.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whole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Torah,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whole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Law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prophets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676B47"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God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neighbor.</w:t>
      </w:r>
    </w:p>
    <w:p w14:paraId="20B9FA43" w14:textId="619C9078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FC39AB">
        <w:rPr>
          <w:rFonts w:ascii="Palatino Linotype" w:eastAsia="Times New Roman" w:hAnsi="Palatino Linotype" w:cs="Arial"/>
          <w:color w:val="000000"/>
          <w:sz w:val="28"/>
          <w:szCs w:val="28"/>
        </w:rPr>
        <w:t>so,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Palatino Linotype" w:eastAsia="Times New Roman" w:hAnsi="Palatino Linotype" w:cs="Arial"/>
          <w:color w:val="000000"/>
          <w:sz w:val="28"/>
          <w:szCs w:val="28"/>
        </w:rPr>
        <w:t>look</w:t>
      </w:r>
      <w:proofErr w:type="gramEnd"/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like.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Well,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think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have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heard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enough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sermons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over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years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know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New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Testament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writers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talking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about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Agape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warm,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fuzzy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often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think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from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books,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TV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shows.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cuddling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up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with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teddy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bears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watching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our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favorite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movie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TV.</w:t>
      </w:r>
    </w:p>
    <w:p w14:paraId="1FE047A7" w14:textId="10A1F186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Agape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action.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tough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something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easy.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kind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showed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Rich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confronted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about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attachment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stuff.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did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today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call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intervention,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made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take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hard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look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himself.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wasn’t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Palatino Linotype" w:eastAsia="Times New Roman" w:hAnsi="Palatino Linotype" w:cs="Arial"/>
          <w:color w:val="000000"/>
          <w:sz w:val="28"/>
          <w:szCs w:val="28"/>
        </w:rPr>
        <w:t>feel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good</w:t>
      </w:r>
      <w:proofErr w:type="gramEnd"/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moment,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man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walked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away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dejected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sad.</w:t>
      </w:r>
    </w:p>
    <w:p w14:paraId="5DF94766" w14:textId="5946CD10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Peter,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called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Satan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get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back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line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with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rest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disciples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quit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tempting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knew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do.</w:t>
      </w:r>
    </w:p>
    <w:p w14:paraId="1E6FA07B" w14:textId="3E745BE0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E84637">
        <w:rPr>
          <w:rFonts w:ascii="Palatino Linotype" w:eastAsia="Times New Roman" w:hAnsi="Palatino Linotype" w:cs="Arial"/>
          <w:color w:val="000000"/>
          <w:sz w:val="28"/>
          <w:szCs w:val="28"/>
        </w:rPr>
        <w:t>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James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FC39AB">
        <w:rPr>
          <w:rFonts w:ascii="Palatino Linotype" w:eastAsia="Times New Roman" w:hAnsi="Palatino Linotype" w:cs="Arial"/>
          <w:color w:val="000000"/>
          <w:sz w:val="28"/>
          <w:szCs w:val="28"/>
        </w:rPr>
        <w:t>John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FC39AB">
        <w:rPr>
          <w:rFonts w:ascii="Palatino Linotype" w:eastAsia="Times New Roman" w:hAnsi="Palatino Linotype" w:cs="Arial"/>
          <w:color w:val="000000"/>
          <w:sz w:val="28"/>
          <w:szCs w:val="28"/>
        </w:rPr>
        <w:t>but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right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left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when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came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power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glory.</w:t>
      </w:r>
    </w:p>
    <w:p w14:paraId="0E1414EE" w14:textId="25B914D4" w:rsidR="00BB3BED" w:rsidRDefault="00BB3BE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lastRenderedPageBreak/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Jewish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FC39AB">
        <w:rPr>
          <w:rFonts w:ascii="Palatino Linotype" w:eastAsia="Times New Roman" w:hAnsi="Palatino Linotype" w:cs="Arial"/>
          <w:color w:val="000000"/>
          <w:sz w:val="28"/>
          <w:szCs w:val="28"/>
        </w:rPr>
        <w:t>leadership,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but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would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let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continue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play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their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power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games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oppress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widows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cheating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their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rightful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inheritances.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stood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Temple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reminded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people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loved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that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4E2C76"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4E2C76">
        <w:rPr>
          <w:rFonts w:ascii="Palatino Linotype" w:eastAsia="Times New Roman" w:hAnsi="Palatino Linotype" w:cs="Arial"/>
          <w:color w:val="000000"/>
          <w:sz w:val="28"/>
          <w:szCs w:val="28"/>
        </w:rPr>
        <w:t>be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a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place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manipulation</w:t>
      </w:r>
      <w:r w:rsidR="00C1398F">
        <w:rPr>
          <w:rFonts w:ascii="Palatino Linotype" w:eastAsia="Times New Roman" w:hAnsi="Palatino Linotype" w:cs="Arial"/>
          <w:color w:val="000000"/>
          <w:sz w:val="28"/>
          <w:szCs w:val="28"/>
        </w:rPr>
        <w:t>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power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politics</w:t>
      </w:r>
      <w:r w:rsidR="003008BE">
        <w:rPr>
          <w:rFonts w:ascii="Palatino Linotype" w:eastAsia="Times New Roman" w:hAnsi="Palatino Linotype" w:cs="Arial"/>
          <w:color w:val="000000"/>
          <w:sz w:val="28"/>
          <w:szCs w:val="28"/>
        </w:rPr>
        <w:t>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but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worship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5F04E1">
        <w:rPr>
          <w:rFonts w:ascii="Palatino Linotype" w:eastAsia="Times New Roman" w:hAnsi="Palatino Linotype" w:cs="Arial"/>
          <w:color w:val="000000"/>
          <w:sz w:val="28"/>
          <w:szCs w:val="28"/>
        </w:rPr>
        <w:t>devotion.</w:t>
      </w:r>
    </w:p>
    <w:p w14:paraId="4A574587" w14:textId="39149E0E" w:rsidR="005F04E1" w:rsidRDefault="005F04E1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</w:t>
      </w:r>
      <w:r w:rsidR="004B66F5">
        <w:rPr>
          <w:rFonts w:ascii="Palatino Linotype" w:eastAsia="Times New Roman" w:hAnsi="Palatino Linotype" w:cs="Arial"/>
          <w:color w:val="000000"/>
          <w:sz w:val="28"/>
          <w:szCs w:val="28"/>
        </w:rPr>
        <w:t>’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sometime</w:t>
      </w:r>
      <w:r w:rsidR="009B6035">
        <w:rPr>
          <w:rFonts w:ascii="Palatino Linotype" w:eastAsia="Times New Roman" w:hAnsi="Palatino Linotype" w:cs="Arial"/>
          <w:color w:val="000000"/>
          <w:sz w:val="28"/>
          <w:szCs w:val="28"/>
        </w:rPr>
        <w:t>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face</w:t>
      </w:r>
      <w:r w:rsidR="009B6035">
        <w:rPr>
          <w:rFonts w:ascii="Palatino Linotype" w:eastAsia="Times New Roman" w:hAnsi="Palatino Linotype" w:cs="Arial"/>
          <w:color w:val="000000"/>
          <w:sz w:val="28"/>
          <w:szCs w:val="28"/>
        </w:rPr>
        <w:t>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confrontational</w:t>
      </w:r>
      <w:r w:rsidR="009B6035">
        <w:rPr>
          <w:rFonts w:ascii="Palatino Linotype" w:eastAsia="Times New Roman" w:hAnsi="Palatino Linotype" w:cs="Arial"/>
          <w:color w:val="000000"/>
          <w:sz w:val="28"/>
          <w:szCs w:val="28"/>
        </w:rPr>
        <w:t>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repent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for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kingdom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God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standing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before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you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kind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not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kind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sometime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promote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which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wants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protect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everyone’s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feelings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all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costs.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 </w:t>
      </w:r>
      <w:r w:rsidR="006C3FD2">
        <w:rPr>
          <w:rFonts w:ascii="Palatino Linotype" w:eastAsia="Times New Roman" w:hAnsi="Palatino Linotype" w:cs="Arial"/>
          <w:color w:val="000000"/>
          <w:sz w:val="28"/>
          <w:szCs w:val="28"/>
        </w:rPr>
        <w:t>Rather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justice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righteousness,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care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for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most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vulnerable</w:t>
      </w:r>
      <w:r w:rsidR="00EB2FE3">
        <w:rPr>
          <w:rFonts w:ascii="Palatino Linotype" w:eastAsia="Times New Roman" w:hAnsi="Palatino Linotype" w:cs="Arial"/>
          <w:color w:val="000000"/>
          <w:sz w:val="28"/>
          <w:szCs w:val="28"/>
        </w:rPr>
        <w:t>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806034">
        <w:rPr>
          <w:rFonts w:ascii="Palatino Linotype" w:eastAsia="Times New Roman" w:hAnsi="Palatino Linotype" w:cs="Arial"/>
          <w:color w:val="000000"/>
          <w:sz w:val="28"/>
          <w:szCs w:val="28"/>
        </w:rPr>
        <w:t>and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806034"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EB2FE3">
        <w:rPr>
          <w:rFonts w:ascii="Palatino Linotype" w:eastAsia="Times New Roman" w:hAnsi="Palatino Linotype" w:cs="Arial"/>
          <w:color w:val="000000"/>
          <w:sz w:val="28"/>
          <w:szCs w:val="28"/>
        </w:rPr>
        <w:t>love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EB2FE3">
        <w:rPr>
          <w:rFonts w:ascii="Palatino Linotype" w:eastAsia="Times New Roman" w:hAnsi="Palatino Linotype" w:cs="Arial"/>
          <w:color w:val="000000"/>
          <w:sz w:val="28"/>
          <w:szCs w:val="28"/>
        </w:rPr>
        <w:t>of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EB2FE3">
        <w:rPr>
          <w:rFonts w:ascii="Palatino Linotype" w:eastAsia="Times New Roman" w:hAnsi="Palatino Linotype" w:cs="Arial"/>
          <w:color w:val="000000"/>
          <w:sz w:val="28"/>
          <w:szCs w:val="28"/>
        </w:rPr>
        <w:t>one’s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EB2FE3">
        <w:rPr>
          <w:rFonts w:ascii="Palatino Linotype" w:eastAsia="Times New Roman" w:hAnsi="Palatino Linotype" w:cs="Arial"/>
          <w:color w:val="000000"/>
          <w:sz w:val="28"/>
          <w:szCs w:val="28"/>
        </w:rPr>
        <w:t>neighbor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were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more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important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720014">
        <w:rPr>
          <w:rFonts w:ascii="Palatino Linotype" w:eastAsia="Times New Roman" w:hAnsi="Palatino Linotype" w:cs="Arial"/>
          <w:color w:val="000000"/>
          <w:sz w:val="28"/>
          <w:szCs w:val="28"/>
        </w:rPr>
        <w:t>than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="00C86F75">
        <w:rPr>
          <w:rFonts w:ascii="Palatino Linotype" w:eastAsia="Times New Roman" w:hAnsi="Palatino Linotype" w:cs="Arial"/>
          <w:color w:val="000000"/>
          <w:sz w:val="28"/>
          <w:szCs w:val="28"/>
        </w:rPr>
        <w:t>ritual.</w:t>
      </w:r>
    </w:p>
    <w:p w14:paraId="2E883ECE" w14:textId="595A8A3B" w:rsidR="005F04E1" w:rsidRDefault="00902D37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eastAsia="Times New Roman" w:hAnsi="Palatino Linotype" w:cs="Arial"/>
          <w:color w:val="000000"/>
          <w:sz w:val="28"/>
          <w:szCs w:val="28"/>
        </w:rPr>
        <w:t>Just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as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the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scribe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responded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to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Jesus,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in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verse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>
        <w:rPr>
          <w:rFonts w:ascii="Palatino Linotype" w:eastAsia="Times New Roman" w:hAnsi="Palatino Linotype" w:cs="Arial"/>
          <w:color w:val="000000"/>
          <w:sz w:val="28"/>
          <w:szCs w:val="28"/>
        </w:rPr>
        <w:t>33,</w:t>
      </w:r>
      <w:r w:rsidR="00311261">
        <w:rPr>
          <w:rFonts w:ascii="Palatino Linotype" w:eastAsia="Times New Roman" w:hAnsi="Palatino Linotype" w:cs="Arial"/>
          <w:color w:val="000000"/>
          <w:sz w:val="28"/>
          <w:szCs w:val="28"/>
        </w:rPr>
        <w:t xml:space="preserve"> </w:t>
      </w:r>
      <w:r w:rsidRPr="00902D37">
        <w:rPr>
          <w:rFonts w:ascii="Palatino Linotype" w:eastAsia="Times New Roman" w:hAnsi="Palatino Linotype" w:cs="Arial"/>
          <w:i/>
          <w:iCs/>
          <w:color w:val="000000"/>
          <w:sz w:val="28"/>
          <w:szCs w:val="28"/>
        </w:rPr>
        <w:t>“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this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much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more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important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than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whole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burnt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offerings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02D37">
        <w:rPr>
          <w:rFonts w:ascii="Palatino Linotype" w:hAnsi="Palatino Linotype" w:cs="Calibri"/>
          <w:i/>
          <w:iCs/>
          <w:sz w:val="28"/>
          <w:szCs w:val="28"/>
        </w:rPr>
        <w:t>sacrifices.”</w:t>
      </w:r>
      <w:r w:rsidRPr="00902D37">
        <w:rPr>
          <w:rFonts w:cs="Calibri"/>
          <w:sz w:val="24"/>
          <w:szCs w:val="24"/>
          <w:vertAlign w:val="superscript"/>
        </w:rPr>
        <w:footnoteReference w:id="2"/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Standing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porch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Temple,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which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represented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action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Jewish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worship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sacrifice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burnt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offerings,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near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altar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holy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holies,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scribe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affirmed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prophets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before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him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declared,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wants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heart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sacrifice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ritual.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E66387">
        <w:rPr>
          <w:rFonts w:ascii="Palatino Linotype" w:hAnsi="Palatino Linotype" w:cs="Calibri"/>
          <w:sz w:val="28"/>
          <w:szCs w:val="28"/>
        </w:rPr>
        <w:t>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affirmed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very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temple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activities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which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was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involved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were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less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important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care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widows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should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been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doing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but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was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66387">
        <w:rPr>
          <w:rFonts w:ascii="Palatino Linotype" w:hAnsi="Palatino Linotype" w:cs="Calibri"/>
          <w:sz w:val="28"/>
          <w:szCs w:val="28"/>
        </w:rPr>
        <w:t>not.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54C8A007" w14:textId="7ED5FD4D" w:rsidR="00902D37" w:rsidRDefault="00902D37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times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faced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with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unseen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deadly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enemy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attack</w:t>
      </w:r>
      <w:r w:rsidR="00615736">
        <w:rPr>
          <w:rFonts w:ascii="Palatino Linotype" w:hAnsi="Palatino Linotype" w:cs="Calibri"/>
          <w:sz w:val="28"/>
          <w:szCs w:val="28"/>
        </w:rPr>
        <w:t>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among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worship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with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not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just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bodies,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also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minds,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intellect,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common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sense.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wisdom.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wisdom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listening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scientist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CDC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other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scientific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laboratories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studying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They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know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about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unseen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enemy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me.</w:t>
      </w:r>
    </w:p>
    <w:p w14:paraId="55773C5F" w14:textId="6282220A" w:rsidR="00C05CDD" w:rsidRDefault="00902D37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created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wonderful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world.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wonderful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dangerous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thing.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Things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advantageous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lastRenderedPageBreak/>
        <w:t>creature,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animal,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organism,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poisonous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human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beings.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diseases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human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beings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dying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from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since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first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human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beings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sinned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against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C05CDD"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a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new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one.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C05CDD"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do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not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know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how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deal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with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yet.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345449D1" w14:textId="03B9C724" w:rsidR="00852B63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There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antibodies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immune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systems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battle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yet.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younger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equipped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bodies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fight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off.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older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fact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life.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Until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know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fight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must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smart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people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tools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fight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tell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must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smart.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expects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so.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6FDF088E" w14:textId="701FA369" w:rsidR="00902D37" w:rsidRDefault="00852B63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doesn’t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want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filling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building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worship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him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endanger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those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If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person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show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up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here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take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risk,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carry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guilt.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6B78E1"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time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wise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as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6B78E1">
        <w:rPr>
          <w:rFonts w:ascii="Palatino Linotype" w:hAnsi="Palatino Linotype" w:cs="Calibri"/>
          <w:sz w:val="28"/>
          <w:szCs w:val="28"/>
        </w:rPr>
        <w:t>be.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time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as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has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loved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BA7232">
        <w:rPr>
          <w:rFonts w:ascii="Palatino Linotype" w:hAnsi="Palatino Linotype" w:cs="Calibri"/>
          <w:sz w:val="28"/>
          <w:szCs w:val="28"/>
        </w:rPr>
        <w:t>us.</w:t>
      </w:r>
    </w:p>
    <w:p w14:paraId="191F11A1" w14:textId="071D54B2" w:rsidR="006B0B96" w:rsidRDefault="006B0B96" w:rsidP="006B0B96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Prophet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Micah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says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most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humbly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Chapter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6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:</w:t>
      </w:r>
    </w:p>
    <w:p w14:paraId="57F40C0D" w14:textId="77E63A65" w:rsidR="006B0B96" w:rsidRPr="009277BA" w:rsidRDefault="006B0B96" w:rsidP="006B0B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what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shall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I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come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before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mallCaps/>
          <w:sz w:val="28"/>
          <w:szCs w:val="28"/>
        </w:rPr>
        <w:t>Lord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487F4243" w14:textId="088920C7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bow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proofErr w:type="gramStart"/>
      <w:r w:rsidRPr="009277BA">
        <w:rPr>
          <w:rFonts w:ascii="Palatino Linotype" w:hAnsi="Palatino Linotype" w:cs="Calibri"/>
          <w:i/>
          <w:iCs/>
          <w:sz w:val="28"/>
          <w:szCs w:val="28"/>
        </w:rPr>
        <w:t>myself</w:t>
      </w:r>
      <w:proofErr w:type="gramEnd"/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before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God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high?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551DE1A0" w14:textId="0BB34D9F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36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Shall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I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come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before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him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burnt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offerings,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7665966E" w14:textId="403C63D9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calves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a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year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old?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3248FBF6" w14:textId="2883DE0A" w:rsidR="006B0B96" w:rsidRPr="009277BA" w:rsidRDefault="006B0B96" w:rsidP="006B0B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7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ab/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mallCaps/>
          <w:sz w:val="28"/>
          <w:szCs w:val="28"/>
        </w:rPr>
        <w:t>Lord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pleased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thousands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rams,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34F6EBE7" w14:textId="6371164A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ten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proofErr w:type="gramStart"/>
      <w:r w:rsidRPr="009277BA">
        <w:rPr>
          <w:rFonts w:ascii="Palatino Linotype" w:hAnsi="Palatino Linotype" w:cs="Calibri"/>
          <w:i/>
          <w:iCs/>
          <w:sz w:val="28"/>
          <w:szCs w:val="28"/>
        </w:rPr>
        <w:t>thousands</w:t>
      </w:r>
      <w:proofErr w:type="gramEnd"/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rivers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oil?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7FC4C718" w14:textId="1F023B4D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36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Shall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I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give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my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firstborn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my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transgression,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3B16DD2E" w14:textId="1AE2F91E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fruit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my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body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sin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my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soul?”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772FF21E" w14:textId="0C628119" w:rsidR="006B0B96" w:rsidRPr="009277BA" w:rsidRDefault="006B0B96" w:rsidP="006B0B96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2160" w:hanging="72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8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ab/>
        <w:t>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has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told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you,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mortal,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what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proofErr w:type="gramStart"/>
      <w:r w:rsidRPr="009277BA">
        <w:rPr>
          <w:rFonts w:ascii="Palatino Linotype" w:hAnsi="Palatino Linotype" w:cs="Calibri"/>
          <w:i/>
          <w:iCs/>
          <w:sz w:val="28"/>
          <w:szCs w:val="28"/>
        </w:rPr>
        <w:t>good;</w:t>
      </w:r>
      <w:proofErr w:type="gramEnd"/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056862E3" w14:textId="548E5D6A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what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does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mallCaps/>
          <w:sz w:val="28"/>
          <w:szCs w:val="28"/>
        </w:rPr>
        <w:t>Lord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require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you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10A646DB" w14:textId="108C6AB2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36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but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do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justice,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love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kindness,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55F8EF5D" w14:textId="307DA2BA" w:rsidR="006B0B96" w:rsidRPr="009277BA" w:rsidRDefault="006B0B96" w:rsidP="006B0B96">
      <w:pPr>
        <w:autoSpaceDE w:val="0"/>
        <w:autoSpaceDN w:val="0"/>
        <w:adjustRightInd w:val="0"/>
        <w:spacing w:after="0" w:line="240" w:lineRule="auto"/>
        <w:ind w:left="2160" w:hanging="180"/>
        <w:rPr>
          <w:rFonts w:ascii="Palatino Linotype" w:hAnsi="Palatino Linotype" w:cs="Calibri"/>
          <w:i/>
          <w:iCs/>
          <w:sz w:val="28"/>
          <w:szCs w:val="28"/>
        </w:rPr>
      </w:pPr>
      <w:r w:rsidRPr="009277BA">
        <w:rPr>
          <w:rFonts w:ascii="Palatino Linotype" w:hAnsi="Palatino Linotype" w:cs="Calibri"/>
          <w:i/>
          <w:iCs/>
          <w:sz w:val="28"/>
          <w:szCs w:val="28"/>
        </w:rPr>
        <w:t>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walk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humbly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your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</w:rPr>
        <w:t>God?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9277BA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footnoteReference w:id="3"/>
      </w:r>
    </w:p>
    <w:p w14:paraId="615BC846" w14:textId="77777777" w:rsidR="006B0B96" w:rsidRDefault="006B0B96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</w:p>
    <w:p w14:paraId="30C6D68C" w14:textId="73AB4AF0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Young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people.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If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listening.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Don’t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those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fools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beach.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You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able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fight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also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carry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grandparents</w:t>
      </w:r>
      <w:r>
        <w:rPr>
          <w:rFonts w:ascii="Palatino Linotype" w:hAnsi="Palatino Linotype" w:cs="Calibri"/>
          <w:sz w:val="28"/>
          <w:szCs w:val="28"/>
        </w:rPr>
        <w:t>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aunts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uncles,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those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family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carrying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grenade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thanksgiving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dinner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dropping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under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table.</w:t>
      </w:r>
    </w:p>
    <w:p w14:paraId="224F4FC8" w14:textId="1B347B7A" w:rsidR="00C05CDD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So,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what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does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proofErr w:type="gramStart"/>
      <w:r w:rsidR="00C05CDD">
        <w:rPr>
          <w:rFonts w:ascii="Palatino Linotype" w:hAnsi="Palatino Linotype" w:cs="Calibri"/>
          <w:sz w:val="28"/>
          <w:szCs w:val="28"/>
        </w:rPr>
        <w:t>look</w:t>
      </w:r>
      <w:proofErr w:type="gramEnd"/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like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times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like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05CDD">
        <w:rPr>
          <w:rFonts w:ascii="Palatino Linotype" w:hAnsi="Palatino Linotype" w:cs="Calibri"/>
          <w:sz w:val="28"/>
          <w:szCs w:val="28"/>
        </w:rPr>
        <w:t>these.</w:t>
      </w:r>
    </w:p>
    <w:p w14:paraId="0AC1354F" w14:textId="01778838" w:rsidR="009277BA" w:rsidRDefault="00C05CDD" w:rsidP="00EF14E9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Well,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neighbor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looks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this.</w:t>
      </w:r>
    </w:p>
    <w:p w14:paraId="2E5BACEA" w14:textId="5C568B32" w:rsidR="00D22596" w:rsidRDefault="00D22596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time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when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would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expect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neighbor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keeping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safe,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listening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authorities,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part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slow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down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virus.</w:t>
      </w:r>
    </w:p>
    <w:p w14:paraId="60C3F269" w14:textId="6F6E4056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take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neighbor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people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fighting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front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lines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tell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do.</w:t>
      </w:r>
    </w:p>
    <w:p w14:paraId="00010BAD" w14:textId="214CB659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shelter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place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–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stay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not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into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public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reduce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risk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spreading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neighbors.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doing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loving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those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who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vulnerable.</w:t>
      </w:r>
    </w:p>
    <w:p w14:paraId="2E5D4F3D" w14:textId="20B27C34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practice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social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distancing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–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someone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keeping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safe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protecting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from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catching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virus.</w:t>
      </w:r>
    </w:p>
    <w:p w14:paraId="73F7B16A" w14:textId="0FDACB3C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wash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hands.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Good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hygiene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always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thing.</w:t>
      </w:r>
    </w:p>
    <w:p w14:paraId="0A05479A" w14:textId="6F24C65D" w:rsidR="00C05CDD" w:rsidRDefault="00C05CDD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use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phone,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email,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other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forms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communication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stay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connected.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0C0F9344" w14:textId="2C6E91E0" w:rsidR="00FC39AB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can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community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7E1421"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7E1421">
        <w:rPr>
          <w:rFonts w:ascii="Palatino Linotype" w:hAnsi="Palatino Linotype" w:cs="Calibri"/>
          <w:sz w:val="28"/>
          <w:szCs w:val="28"/>
        </w:rPr>
        <w:t>faith</w:t>
      </w:r>
      <w:r>
        <w:rPr>
          <w:rFonts w:ascii="Palatino Linotype" w:hAnsi="Palatino Linotype" w:cs="Calibri"/>
          <w:sz w:val="28"/>
          <w:szCs w:val="28"/>
        </w:rPr>
        <w:t>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connected,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not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touch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physically.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community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through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C8425E">
        <w:rPr>
          <w:rFonts w:ascii="Palatino Linotype" w:hAnsi="Palatino Linotype" w:cs="Calibri"/>
          <w:sz w:val="28"/>
          <w:szCs w:val="28"/>
        </w:rPr>
        <w:t>our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14852F4B" w14:textId="5D05D859" w:rsidR="00FC39AB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lastRenderedPageBreak/>
        <w:t>Pray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for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Call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Wave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across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yard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Email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Facebook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Facetime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one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another.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Technology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--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have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complained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about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it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may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truly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AD4981">
        <w:rPr>
          <w:rFonts w:ascii="Palatino Linotype" w:hAnsi="Palatino Linotype" w:cs="Calibri"/>
          <w:sz w:val="28"/>
          <w:szCs w:val="28"/>
        </w:rPr>
        <w:t>w</w:t>
      </w:r>
      <w:r w:rsidR="00E42B59">
        <w:rPr>
          <w:rFonts w:ascii="Palatino Linotype" w:hAnsi="Palatino Linotype" w:cs="Calibri"/>
          <w:sz w:val="28"/>
          <w:szCs w:val="28"/>
        </w:rPr>
        <w:t>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42B59">
        <w:rPr>
          <w:rFonts w:ascii="Palatino Linotype" w:hAnsi="Palatino Linotype" w:cs="Calibri"/>
          <w:sz w:val="28"/>
          <w:szCs w:val="28"/>
        </w:rPr>
        <w:t>keeps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42B59">
        <w:rPr>
          <w:rFonts w:ascii="Palatino Linotype" w:hAnsi="Palatino Linotype" w:cs="Calibri"/>
          <w:sz w:val="28"/>
          <w:szCs w:val="28"/>
        </w:rPr>
        <w:t>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E42B59">
        <w:rPr>
          <w:rFonts w:ascii="Palatino Linotype" w:hAnsi="Palatino Linotype" w:cs="Calibri"/>
          <w:sz w:val="28"/>
          <w:szCs w:val="28"/>
        </w:rPr>
        <w:t>connected.</w:t>
      </w:r>
    </w:p>
    <w:p w14:paraId="71C52052" w14:textId="366727E1" w:rsidR="009C7DBF" w:rsidRDefault="006D68E0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These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things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are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true</w:t>
      </w:r>
      <w:r w:rsidR="00FC39AB">
        <w:rPr>
          <w:rFonts w:ascii="Palatino Linotype" w:hAnsi="Palatino Linotype" w:cs="Calibri"/>
          <w:sz w:val="28"/>
          <w:szCs w:val="28"/>
        </w:rPr>
        <w:t>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FC39AB">
        <w:rPr>
          <w:rFonts w:ascii="Palatino Linotype" w:hAnsi="Palatino Linotype" w:cs="Calibri"/>
          <w:sz w:val="28"/>
          <w:szCs w:val="28"/>
        </w:rPr>
        <w:t>This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will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pass.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  <w:r w:rsidR="00FC39AB"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virus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will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not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FC39AB">
        <w:rPr>
          <w:rFonts w:ascii="Palatino Linotype" w:hAnsi="Palatino Linotype" w:cs="Calibri"/>
          <w:sz w:val="28"/>
          <w:szCs w:val="28"/>
        </w:rPr>
        <w:t>win.</w:t>
      </w:r>
      <w:r w:rsidR="00311261">
        <w:rPr>
          <w:rFonts w:ascii="Palatino Linotype" w:hAnsi="Palatino Linotype" w:cs="Calibri"/>
          <w:sz w:val="28"/>
          <w:szCs w:val="28"/>
        </w:rPr>
        <w:t xml:space="preserve">  </w:t>
      </w:r>
    </w:p>
    <w:p w14:paraId="13A2356F" w14:textId="4A965945" w:rsidR="009C7DBF" w:rsidRDefault="009C7DBF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In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words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of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Paul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Romans</w:t>
      </w:r>
    </w:p>
    <w:p w14:paraId="0690542C" w14:textId="453808D0" w:rsidR="004C388E" w:rsidRDefault="004C388E" w:rsidP="004C38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Calibri"/>
          <w:i/>
          <w:iCs/>
          <w:sz w:val="28"/>
          <w:szCs w:val="28"/>
        </w:rPr>
      </w:pPr>
      <w:r w:rsidRPr="004C388E">
        <w:rPr>
          <w:rFonts w:ascii="Palatino Linotype" w:hAnsi="Palatino Linotype" w:cs="Calibri"/>
          <w:i/>
          <w:iCs/>
          <w:sz w:val="28"/>
          <w:szCs w:val="28"/>
        </w:rPr>
        <w:t>What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say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about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these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things?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God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against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32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did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withhold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own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Son,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but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gave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him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up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with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him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also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give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everything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else?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33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bring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any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charge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against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God’s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elect?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God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justifies.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34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condemn?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Christ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Jesus,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died,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yes,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was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raised,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right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hand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God,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indeed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intercedes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us.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35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separate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from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love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Christ?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hardship,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distress,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persecution,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famine,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nakedness,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peril,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sword?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36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</w:p>
    <w:p w14:paraId="1CB8A8D8" w14:textId="77777777" w:rsidR="006B0B96" w:rsidRPr="004C388E" w:rsidRDefault="006B0B96" w:rsidP="004C38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Calibri"/>
          <w:i/>
          <w:iCs/>
          <w:sz w:val="28"/>
          <w:szCs w:val="28"/>
        </w:rPr>
      </w:pPr>
    </w:p>
    <w:p w14:paraId="69F9C844" w14:textId="63385E19" w:rsidR="004C388E" w:rsidRPr="004C388E" w:rsidRDefault="004C388E" w:rsidP="004C388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Calibri"/>
          <w:i/>
          <w:iCs/>
          <w:sz w:val="28"/>
          <w:szCs w:val="28"/>
        </w:rPr>
      </w:pP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37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these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things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more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than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conquerors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through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him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who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loved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us.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38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convinced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that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neither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death,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life,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angels,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rulers,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things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present,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things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come,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powers,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>39</w:t>
      </w:r>
      <w:r w:rsidR="00311261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height,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depth,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nor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anything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else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creation,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will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be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able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to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separate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us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from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the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love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of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God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in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Christ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Jesus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our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</w:rPr>
        <w:t>Lord.</w:t>
      </w:r>
      <w:r w:rsidR="00311261">
        <w:rPr>
          <w:rFonts w:ascii="Palatino Linotype" w:hAnsi="Palatino Linotype" w:cs="Calibri"/>
          <w:i/>
          <w:iCs/>
          <w:sz w:val="28"/>
          <w:szCs w:val="28"/>
        </w:rPr>
        <w:t xml:space="preserve"> </w:t>
      </w:r>
      <w:r w:rsidRPr="004C388E">
        <w:rPr>
          <w:rFonts w:ascii="Palatino Linotype" w:hAnsi="Palatino Linotype" w:cs="Calibri"/>
          <w:i/>
          <w:iCs/>
          <w:sz w:val="28"/>
          <w:szCs w:val="28"/>
          <w:vertAlign w:val="superscript"/>
        </w:rPr>
        <w:footnoteReference w:id="4"/>
      </w:r>
    </w:p>
    <w:p w14:paraId="20EC078B" w14:textId="2FD2F74C" w:rsidR="00FC39AB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Pray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–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Love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–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2402FD"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 w:rsidR="002402FD">
        <w:rPr>
          <w:rFonts w:ascii="Palatino Linotype" w:hAnsi="Palatino Linotype" w:cs="Calibri"/>
          <w:sz w:val="28"/>
          <w:szCs w:val="28"/>
        </w:rPr>
        <w:t>k</w:t>
      </w:r>
      <w:r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that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holds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you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now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and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forever.</w:t>
      </w:r>
    </w:p>
    <w:p w14:paraId="36E603EC" w14:textId="03CD0C8D" w:rsidR="00FC39AB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hAnsi="Palatino Linotype" w:cs="Calibri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Praise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be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to</w:t>
      </w:r>
      <w:r w:rsidR="00311261">
        <w:rPr>
          <w:rFonts w:ascii="Palatino Linotype" w:hAnsi="Palatino Linotype" w:cs="Calibri"/>
          <w:sz w:val="28"/>
          <w:szCs w:val="28"/>
        </w:rPr>
        <w:t xml:space="preserve"> </w:t>
      </w:r>
      <w:r>
        <w:rPr>
          <w:rFonts w:ascii="Palatino Linotype" w:hAnsi="Palatino Linotype" w:cs="Calibri"/>
          <w:sz w:val="28"/>
          <w:szCs w:val="28"/>
        </w:rPr>
        <w:t>God.</w:t>
      </w:r>
    </w:p>
    <w:p w14:paraId="09B16B03" w14:textId="49FB38F6" w:rsidR="00FC39AB" w:rsidRPr="00902D37" w:rsidRDefault="00FC39AB" w:rsidP="00830505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Palatino Linotype" w:eastAsia="Times New Roman" w:hAnsi="Palatino Linotype" w:cs="Arial"/>
          <w:color w:val="000000"/>
          <w:sz w:val="28"/>
          <w:szCs w:val="28"/>
        </w:rPr>
      </w:pPr>
      <w:r>
        <w:rPr>
          <w:rFonts w:ascii="Palatino Linotype" w:hAnsi="Palatino Linotype" w:cs="Calibri"/>
          <w:sz w:val="28"/>
          <w:szCs w:val="28"/>
        </w:rPr>
        <w:t>Amen.</w:t>
      </w:r>
    </w:p>
    <w:p w14:paraId="562C1416" w14:textId="36DF3D3D" w:rsidR="00830505" w:rsidRPr="000B0D1B" w:rsidRDefault="00830505" w:rsidP="00C526DB">
      <w:pPr>
        <w:spacing w:before="100" w:beforeAutospacing="1" w:after="100" w:afterAutospacing="1" w:line="240" w:lineRule="auto"/>
        <w:rPr>
          <w:rFonts w:ascii="Palatino Linotype" w:hAnsi="Palatino Linotype"/>
          <w:sz w:val="28"/>
          <w:szCs w:val="28"/>
        </w:rPr>
      </w:pPr>
    </w:p>
    <w:sectPr w:rsidR="00830505" w:rsidRPr="000B0D1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DB2C1" w14:textId="77777777" w:rsidR="009B6E99" w:rsidRDefault="009B6E99" w:rsidP="00DC1C52">
      <w:pPr>
        <w:spacing w:after="0" w:line="240" w:lineRule="auto"/>
      </w:pPr>
      <w:r>
        <w:separator/>
      </w:r>
    </w:p>
  </w:endnote>
  <w:endnote w:type="continuationSeparator" w:id="0">
    <w:p w14:paraId="414EA709" w14:textId="77777777" w:rsidR="009B6E99" w:rsidRDefault="009B6E99" w:rsidP="00DC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38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50D581" w14:textId="40BE3113" w:rsidR="006B53D0" w:rsidRDefault="006B5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B09EA" w14:textId="77777777" w:rsidR="006B53D0" w:rsidRDefault="006B5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FA10" w14:textId="77777777" w:rsidR="009B6E99" w:rsidRDefault="009B6E99" w:rsidP="00DC1C52">
      <w:pPr>
        <w:spacing w:after="0" w:line="240" w:lineRule="auto"/>
      </w:pPr>
      <w:r>
        <w:separator/>
      </w:r>
    </w:p>
  </w:footnote>
  <w:footnote w:type="continuationSeparator" w:id="0">
    <w:p w14:paraId="7C0069CE" w14:textId="77777777" w:rsidR="009B6E99" w:rsidRDefault="009B6E99" w:rsidP="00DC1C52">
      <w:pPr>
        <w:spacing w:after="0" w:line="240" w:lineRule="auto"/>
      </w:pPr>
      <w:r>
        <w:continuationSeparator/>
      </w:r>
    </w:p>
  </w:footnote>
  <w:footnote w:id="1">
    <w:p w14:paraId="685BDE7F" w14:textId="77777777" w:rsidR="000B0D1B" w:rsidRDefault="000B0D1B" w:rsidP="000B0D1B">
      <w:r>
        <w:rPr>
          <w:vertAlign w:val="superscript"/>
        </w:rPr>
        <w:footnoteRef/>
      </w:r>
      <w:r>
        <w:t xml:space="preserve"> </w:t>
      </w:r>
      <w:hyperlink r:id="rId1" w:history="1">
        <w:r>
          <w:rPr>
            <w:i/>
            <w:color w:val="0000FF"/>
            <w:u w:val="single"/>
          </w:rPr>
          <w:t>The Holy Bible: New Revised Standard Version</w:t>
        </w:r>
      </w:hyperlink>
      <w:r>
        <w:t xml:space="preserve"> (Nashville: Thomas Nelson Publishers, 1989), Mk 12:29–31.</w:t>
      </w:r>
    </w:p>
  </w:footnote>
  <w:footnote w:id="2">
    <w:p w14:paraId="74F9B5CD" w14:textId="77777777" w:rsidR="00902D37" w:rsidRDefault="00902D37" w:rsidP="00902D37">
      <w:r>
        <w:rPr>
          <w:vertAlign w:val="superscript"/>
        </w:rPr>
        <w:footnoteRef/>
      </w:r>
      <w:r>
        <w:t xml:space="preserve"> </w:t>
      </w:r>
      <w:hyperlink r:id="rId2" w:history="1">
        <w:r>
          <w:rPr>
            <w:i/>
            <w:color w:val="0000FF"/>
            <w:u w:val="single"/>
          </w:rPr>
          <w:t>The Holy Bible: New Revised Standard Version</w:t>
        </w:r>
      </w:hyperlink>
      <w:r>
        <w:t xml:space="preserve"> (Nashville: Thomas Nelson Publishers, 1989), Mk 12:33.</w:t>
      </w:r>
    </w:p>
  </w:footnote>
  <w:footnote w:id="3">
    <w:p w14:paraId="4A039847" w14:textId="77777777" w:rsidR="006B0B96" w:rsidRDefault="006B0B96" w:rsidP="006B0B96">
      <w:r>
        <w:rPr>
          <w:vertAlign w:val="superscript"/>
        </w:rPr>
        <w:footnoteRef/>
      </w:r>
      <w:r>
        <w:t xml:space="preserve"> </w:t>
      </w:r>
      <w:hyperlink r:id="rId3" w:history="1">
        <w:r>
          <w:rPr>
            <w:i/>
            <w:color w:val="0000FF"/>
            <w:u w:val="single"/>
          </w:rPr>
          <w:t>The Holy Bible: New Revised Standard Version</w:t>
        </w:r>
      </w:hyperlink>
      <w:r>
        <w:t xml:space="preserve"> (Nashville: Thomas Nelson Publishers, 1989), Mic 6:6–8.</w:t>
      </w:r>
    </w:p>
  </w:footnote>
  <w:footnote w:id="4">
    <w:p w14:paraId="2E84BFF5" w14:textId="77777777" w:rsidR="004C388E" w:rsidRDefault="004C388E" w:rsidP="004C388E">
      <w:r>
        <w:rPr>
          <w:vertAlign w:val="superscript"/>
        </w:rPr>
        <w:footnoteRef/>
      </w:r>
      <w:r>
        <w:t xml:space="preserve"> </w:t>
      </w:r>
      <w:hyperlink r:id="rId4" w:history="1">
        <w:r>
          <w:rPr>
            <w:i/>
            <w:color w:val="0000FF"/>
            <w:u w:val="single"/>
          </w:rPr>
          <w:t>The Holy Bible: New Revised Standard Version</w:t>
        </w:r>
      </w:hyperlink>
      <w:r>
        <w:t xml:space="preserve"> (Nashville: Thomas Nelson Publishers, 1989), Ro 8:31–39.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2547F" w14:textId="071FF012" w:rsidR="006B53D0" w:rsidRDefault="006B53D0" w:rsidP="00DC1C5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Collierstown Presbyterian Church</w:t>
    </w:r>
  </w:p>
  <w:p w14:paraId="5E325480" w14:textId="3B890248" w:rsidR="006B53D0" w:rsidRDefault="006B53D0" w:rsidP="00DC1C52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t>Lexington, VA</w:t>
    </w:r>
  </w:p>
  <w:p w14:paraId="5E325481" w14:textId="02973AA8" w:rsidR="006B53D0" w:rsidRDefault="006B53D0" w:rsidP="00DC1C52">
    <w:pPr>
      <w:pStyle w:val="Header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Date:  </w:t>
    </w:r>
    <w:r w:rsidR="00E14B7B">
      <w:rPr>
        <w:rFonts w:ascii="Times New Roman" w:hAnsi="Times New Roman"/>
      </w:rPr>
      <w:t>March 22, 2020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Scripture: </w:t>
    </w:r>
    <w:r w:rsidR="00E14B7B">
      <w:rPr>
        <w:rFonts w:ascii="Times New Roman" w:hAnsi="Times New Roman"/>
      </w:rPr>
      <w:t>Mark 12:28-34</w:t>
    </w:r>
    <w:r>
      <w:rPr>
        <w:rFonts w:ascii="Times New Roman" w:hAnsi="Times New Roman"/>
      </w:rPr>
      <w:t xml:space="preserve"> </w:t>
    </w:r>
  </w:p>
  <w:p w14:paraId="5E325482" w14:textId="77777777" w:rsidR="006B53D0" w:rsidRDefault="006B53D0" w:rsidP="00DC1C52">
    <w:pPr>
      <w:pStyle w:val="Header"/>
      <w:jc w:val="both"/>
      <w:rPr>
        <w:rFonts w:ascii="Times New Roman" w:hAnsi="Times New Roman"/>
      </w:rPr>
    </w:pPr>
  </w:p>
  <w:p w14:paraId="5E325483" w14:textId="77777777" w:rsidR="006B53D0" w:rsidRPr="00DC1C52" w:rsidRDefault="006B53D0" w:rsidP="00DC1C52">
    <w:pPr>
      <w:pStyle w:val="Header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52"/>
    <w:rsid w:val="0000378E"/>
    <w:rsid w:val="0000692A"/>
    <w:rsid w:val="00031C98"/>
    <w:rsid w:val="00046BCD"/>
    <w:rsid w:val="000608AE"/>
    <w:rsid w:val="000B0D1B"/>
    <w:rsid w:val="000C492E"/>
    <w:rsid w:val="0011508D"/>
    <w:rsid w:val="00125EE2"/>
    <w:rsid w:val="0013797C"/>
    <w:rsid w:val="00141AB0"/>
    <w:rsid w:val="00156886"/>
    <w:rsid w:val="00160A45"/>
    <w:rsid w:val="00171FDA"/>
    <w:rsid w:val="001905B6"/>
    <w:rsid w:val="001A4A27"/>
    <w:rsid w:val="001B1F4E"/>
    <w:rsid w:val="001B2B92"/>
    <w:rsid w:val="001D2492"/>
    <w:rsid w:val="001D3659"/>
    <w:rsid w:val="001D77D7"/>
    <w:rsid w:val="001F0F19"/>
    <w:rsid w:val="00211412"/>
    <w:rsid w:val="002402FD"/>
    <w:rsid w:val="00261EA4"/>
    <w:rsid w:val="00262129"/>
    <w:rsid w:val="00281D78"/>
    <w:rsid w:val="00284916"/>
    <w:rsid w:val="002909FE"/>
    <w:rsid w:val="002A15E8"/>
    <w:rsid w:val="002A2C75"/>
    <w:rsid w:val="002B02C4"/>
    <w:rsid w:val="002B18A5"/>
    <w:rsid w:val="002B305B"/>
    <w:rsid w:val="002C13AE"/>
    <w:rsid w:val="003008BE"/>
    <w:rsid w:val="00305CAA"/>
    <w:rsid w:val="00311261"/>
    <w:rsid w:val="003135B4"/>
    <w:rsid w:val="003150F4"/>
    <w:rsid w:val="00346C9E"/>
    <w:rsid w:val="00355FA8"/>
    <w:rsid w:val="00382284"/>
    <w:rsid w:val="00386DE9"/>
    <w:rsid w:val="003A31B6"/>
    <w:rsid w:val="003C3343"/>
    <w:rsid w:val="003C52D8"/>
    <w:rsid w:val="003C6A55"/>
    <w:rsid w:val="003F65AF"/>
    <w:rsid w:val="00424B92"/>
    <w:rsid w:val="00460E03"/>
    <w:rsid w:val="00493A6F"/>
    <w:rsid w:val="00494FE1"/>
    <w:rsid w:val="004B66F5"/>
    <w:rsid w:val="004C2EC4"/>
    <w:rsid w:val="004C388E"/>
    <w:rsid w:val="004D700B"/>
    <w:rsid w:val="004E2C76"/>
    <w:rsid w:val="00512AF6"/>
    <w:rsid w:val="00522284"/>
    <w:rsid w:val="00594767"/>
    <w:rsid w:val="00596666"/>
    <w:rsid w:val="005D6C5C"/>
    <w:rsid w:val="005F04E1"/>
    <w:rsid w:val="005F793A"/>
    <w:rsid w:val="0060223F"/>
    <w:rsid w:val="00615736"/>
    <w:rsid w:val="006319E9"/>
    <w:rsid w:val="00646B30"/>
    <w:rsid w:val="00647CE4"/>
    <w:rsid w:val="006507F4"/>
    <w:rsid w:val="00665AD0"/>
    <w:rsid w:val="00676B47"/>
    <w:rsid w:val="006A2483"/>
    <w:rsid w:val="006B0B96"/>
    <w:rsid w:val="006B1CEC"/>
    <w:rsid w:val="006B43D1"/>
    <w:rsid w:val="006B53D0"/>
    <w:rsid w:val="006B78E1"/>
    <w:rsid w:val="006C3FD2"/>
    <w:rsid w:val="006C55F5"/>
    <w:rsid w:val="006D68E0"/>
    <w:rsid w:val="006F440D"/>
    <w:rsid w:val="006F6FEA"/>
    <w:rsid w:val="00715057"/>
    <w:rsid w:val="00720014"/>
    <w:rsid w:val="0072602E"/>
    <w:rsid w:val="0073726A"/>
    <w:rsid w:val="00747763"/>
    <w:rsid w:val="007564AF"/>
    <w:rsid w:val="00795A1E"/>
    <w:rsid w:val="007A26AA"/>
    <w:rsid w:val="007B6E57"/>
    <w:rsid w:val="007E1421"/>
    <w:rsid w:val="00806034"/>
    <w:rsid w:val="008148BB"/>
    <w:rsid w:val="00830505"/>
    <w:rsid w:val="00846FD6"/>
    <w:rsid w:val="00852B63"/>
    <w:rsid w:val="00874066"/>
    <w:rsid w:val="008A412C"/>
    <w:rsid w:val="008B106B"/>
    <w:rsid w:val="008C264C"/>
    <w:rsid w:val="008E5A91"/>
    <w:rsid w:val="00902D37"/>
    <w:rsid w:val="00904301"/>
    <w:rsid w:val="00922C08"/>
    <w:rsid w:val="009277BA"/>
    <w:rsid w:val="009352B1"/>
    <w:rsid w:val="009525BF"/>
    <w:rsid w:val="00955D62"/>
    <w:rsid w:val="00957688"/>
    <w:rsid w:val="0096484F"/>
    <w:rsid w:val="009723DC"/>
    <w:rsid w:val="00996E45"/>
    <w:rsid w:val="009A446F"/>
    <w:rsid w:val="009B28FE"/>
    <w:rsid w:val="009B6035"/>
    <w:rsid w:val="009B6E99"/>
    <w:rsid w:val="009C0CF8"/>
    <w:rsid w:val="009C7DBF"/>
    <w:rsid w:val="009D4CA0"/>
    <w:rsid w:val="009E2B10"/>
    <w:rsid w:val="009E61B4"/>
    <w:rsid w:val="009F15F9"/>
    <w:rsid w:val="00A04922"/>
    <w:rsid w:val="00A176C5"/>
    <w:rsid w:val="00A20352"/>
    <w:rsid w:val="00A435EC"/>
    <w:rsid w:val="00A64F9C"/>
    <w:rsid w:val="00A656AB"/>
    <w:rsid w:val="00AC30A8"/>
    <w:rsid w:val="00AD1673"/>
    <w:rsid w:val="00AD4981"/>
    <w:rsid w:val="00AF2335"/>
    <w:rsid w:val="00B175F1"/>
    <w:rsid w:val="00B351E1"/>
    <w:rsid w:val="00B40277"/>
    <w:rsid w:val="00B416BB"/>
    <w:rsid w:val="00B56A8A"/>
    <w:rsid w:val="00B86EE3"/>
    <w:rsid w:val="00B912D1"/>
    <w:rsid w:val="00BA0CC5"/>
    <w:rsid w:val="00BA7232"/>
    <w:rsid w:val="00BB3BED"/>
    <w:rsid w:val="00BD0A96"/>
    <w:rsid w:val="00C05CDD"/>
    <w:rsid w:val="00C1398F"/>
    <w:rsid w:val="00C2223B"/>
    <w:rsid w:val="00C45D32"/>
    <w:rsid w:val="00C526DB"/>
    <w:rsid w:val="00C52769"/>
    <w:rsid w:val="00C64B66"/>
    <w:rsid w:val="00C8425E"/>
    <w:rsid w:val="00C86F75"/>
    <w:rsid w:val="00CB3431"/>
    <w:rsid w:val="00D21E7F"/>
    <w:rsid w:val="00D22596"/>
    <w:rsid w:val="00D35975"/>
    <w:rsid w:val="00D53E1C"/>
    <w:rsid w:val="00D651A6"/>
    <w:rsid w:val="00DA5578"/>
    <w:rsid w:val="00DA798C"/>
    <w:rsid w:val="00DC1C52"/>
    <w:rsid w:val="00DE0A1B"/>
    <w:rsid w:val="00E14B7B"/>
    <w:rsid w:val="00E42B59"/>
    <w:rsid w:val="00E46562"/>
    <w:rsid w:val="00E50934"/>
    <w:rsid w:val="00E639B8"/>
    <w:rsid w:val="00E66387"/>
    <w:rsid w:val="00E71628"/>
    <w:rsid w:val="00E75592"/>
    <w:rsid w:val="00E84637"/>
    <w:rsid w:val="00E937DE"/>
    <w:rsid w:val="00EB2FE3"/>
    <w:rsid w:val="00EB60C4"/>
    <w:rsid w:val="00EC67E0"/>
    <w:rsid w:val="00ED62D1"/>
    <w:rsid w:val="00EF14E9"/>
    <w:rsid w:val="00EF6282"/>
    <w:rsid w:val="00EF6568"/>
    <w:rsid w:val="00F136ED"/>
    <w:rsid w:val="00F234F1"/>
    <w:rsid w:val="00F40736"/>
    <w:rsid w:val="00F41DB2"/>
    <w:rsid w:val="00F55C06"/>
    <w:rsid w:val="00F62E18"/>
    <w:rsid w:val="00F94B44"/>
    <w:rsid w:val="00FA4D91"/>
    <w:rsid w:val="00FB0A33"/>
    <w:rsid w:val="00FC39AB"/>
    <w:rsid w:val="00FE34DB"/>
    <w:rsid w:val="00FE7853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2545A"/>
  <w15:docId w15:val="{143E1D7A-0630-4FEE-AA11-9335A6F3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C52"/>
  </w:style>
  <w:style w:type="paragraph" w:styleId="Footer">
    <w:name w:val="footer"/>
    <w:basedOn w:val="Normal"/>
    <w:link w:val="FooterChar"/>
    <w:uiPriority w:val="99"/>
    <w:unhideWhenUsed/>
    <w:rsid w:val="00DC1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C52"/>
  </w:style>
  <w:style w:type="character" w:customStyle="1" w:styleId="apple-converted-space">
    <w:name w:val="apple-converted-space"/>
    <w:basedOn w:val="DefaultParagraphFont"/>
    <w:rsid w:val="00E71628"/>
  </w:style>
  <w:style w:type="character" w:styleId="Hyperlink">
    <w:name w:val="Hyperlink"/>
    <w:basedOn w:val="DefaultParagraphFont"/>
    <w:uiPriority w:val="99"/>
    <w:unhideWhenUsed/>
    <w:rsid w:val="00E7162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162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1628"/>
  </w:style>
  <w:style w:type="character" w:styleId="EndnoteReference">
    <w:name w:val="endnote reference"/>
    <w:basedOn w:val="DefaultParagraphFont"/>
    <w:uiPriority w:val="99"/>
    <w:semiHidden/>
    <w:unhideWhenUsed/>
    <w:rsid w:val="00E7162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F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C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C9E"/>
  </w:style>
  <w:style w:type="character" w:styleId="FootnoteReference">
    <w:name w:val="footnote reference"/>
    <w:basedOn w:val="DefaultParagraphFont"/>
    <w:uiPriority w:val="99"/>
    <w:semiHidden/>
    <w:unhideWhenUsed/>
    <w:rsid w:val="00346C9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2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30A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31C98"/>
    <w:rPr>
      <w:i/>
      <w:iCs/>
    </w:rPr>
  </w:style>
  <w:style w:type="character" w:customStyle="1" w:styleId="glossaryitem">
    <w:name w:val="glossary_item"/>
    <w:basedOn w:val="DefaultParagraphFont"/>
    <w:rsid w:val="0083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6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f.ly/logosres/nrsv?ref=BibleNRSV.Mic6.6&amp;off=34&amp;ctx=res%0a(Cp+Am+5%3a24)%0a6+%E2%80%9C~With+what+shall+I+co" TargetMode="External"/><Relationship Id="rId2" Type="http://schemas.openxmlformats.org/officeDocument/2006/relationships/hyperlink" Target="https://ref.ly/logosres/nrsv?ref=BibleNRSV.Mk12.33&amp;off=141&amp;ctx=ighbor+as+oneself%2c%E2%80%99%E2%80%94~this+is+much+more+im" TargetMode="External"/><Relationship Id="rId1" Type="http://schemas.openxmlformats.org/officeDocument/2006/relationships/hyperlink" Target="https://ref.ly/logosres/nrsv?ref=BibleNRSV.Mk12.29&amp;off=35&amp;ctx=ed%2c+%E2%80%9CThe+first+is%2c+%E2%80%98~Hear%2c+O+Israel%3a+the+" TargetMode="External"/><Relationship Id="rId4" Type="http://schemas.openxmlformats.org/officeDocument/2006/relationships/hyperlink" Target="https://ref.ly/logosres/nrsv?ref=BibleNRSV.Ro8.31&amp;off=30&amp;ctx=+in+Christ+Jesus%0a31%C2%A0~What+then+are+we+to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489A-E9BD-4A51-A05D-2D68CD58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Channell</cp:lastModifiedBy>
  <cp:revision>47</cp:revision>
  <dcterms:created xsi:type="dcterms:W3CDTF">2020-03-20T16:33:00Z</dcterms:created>
  <dcterms:modified xsi:type="dcterms:W3CDTF">2020-03-22T12:50:00Z</dcterms:modified>
</cp:coreProperties>
</file>