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440"/>
        <w:tblW w:w="82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5"/>
        <w:gridCol w:w="1705"/>
        <w:gridCol w:w="1307"/>
      </w:tblGrid>
      <w:tr w:rsidR="009A4A18" w:rsidRPr="009A4A18" w:rsidTr="009A4A18">
        <w:trPr>
          <w:trHeight w:val="179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bookmarkStart w:id="0" w:name="_GoBack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WE ACCEPT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</w:tr>
      <w:tr w:rsidR="009A4A18" w:rsidRPr="009A4A18" w:rsidTr="009A4A18">
        <w:trPr>
          <w:trHeight w:val="812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proofErr w:type="spellStart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Baggged</w:t>
            </w:r>
            <w:proofErr w:type="spellEnd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 xml:space="preserve"> household </w:t>
            </w:r>
            <w:proofErr w:type="gramStart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garbage  </w:t>
            </w:r>
            <w:r w:rsidRPr="009A4A1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4"/>
                <w:u w:val="single"/>
                <w:lang w:eastAsia="en-CA"/>
              </w:rPr>
              <w:t>(</w:t>
            </w:r>
            <w:proofErr w:type="gramEnd"/>
            <w:r w:rsidRPr="009A4A1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4"/>
                <w:u w:val="single"/>
                <w:lang w:eastAsia="en-CA"/>
              </w:rPr>
              <w:t>RM residents only</w:t>
            </w: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Designated Containers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No charge</w:t>
            </w:r>
          </w:p>
        </w:tc>
      </w:tr>
      <w:tr w:rsidR="009A4A18" w:rsidRPr="009A4A18" w:rsidTr="009A4A18">
        <w:trPr>
          <w:trHeight w:val="812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Recycled materials (</w:t>
            </w:r>
            <w:r w:rsidRPr="009A4A1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4"/>
                <w:u w:val="single"/>
                <w:lang w:eastAsia="en-CA"/>
              </w:rPr>
              <w:t>RM residents only</w:t>
            </w: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Designated Containers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No charge</w:t>
            </w:r>
          </w:p>
        </w:tc>
      </w:tr>
      <w:tr w:rsidR="009A4A18" w:rsidRPr="009A4A18" w:rsidTr="009A4A18">
        <w:trPr>
          <w:trHeight w:val="812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Unpainted, untreated wood, tree limbs, branches, roots.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Burn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No charge</w:t>
            </w:r>
          </w:p>
        </w:tc>
      </w:tr>
      <w:tr w:rsidR="009A4A18" w:rsidRPr="009A4A18" w:rsidTr="009A4A18">
        <w:trPr>
          <w:trHeight w:val="555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Scrap metal, BBQ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Metal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No charge</w:t>
            </w:r>
          </w:p>
        </w:tc>
      </w:tr>
      <w:tr w:rsidR="009A4A18" w:rsidRPr="009A4A18" w:rsidTr="009A4A18">
        <w:trPr>
          <w:trHeight w:val="555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Propane bottles / Tanks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Designated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No charge</w:t>
            </w:r>
          </w:p>
        </w:tc>
      </w:tr>
      <w:tr w:rsidR="009A4A18" w:rsidRPr="009A4A18" w:rsidTr="009A4A18">
        <w:trPr>
          <w:trHeight w:val="812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Cement - large tandem load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West fill area (designated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$100.00</w:t>
            </w:r>
          </w:p>
        </w:tc>
      </w:tr>
      <w:tr w:rsidR="009A4A18" w:rsidRPr="009A4A18" w:rsidTr="009A4A18">
        <w:trPr>
          <w:trHeight w:val="812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Fridges/Deep Freezes/Water Coolers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Designated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$25.00 per unit</w:t>
            </w:r>
          </w:p>
        </w:tc>
      </w:tr>
      <w:tr w:rsidR="009A4A18" w:rsidRPr="009A4A18" w:rsidTr="009A4A18">
        <w:trPr>
          <w:trHeight w:val="937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 xml:space="preserve">Metal household appliances (other than fridges, deep freezes, water coolers), </w:t>
            </w:r>
            <w:proofErr w:type="spellStart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ie</w:t>
            </w:r>
            <w:proofErr w:type="spellEnd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 xml:space="preserve">. washers, </w:t>
            </w:r>
            <w:proofErr w:type="gramStart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dryers</w:t>
            </w:r>
            <w:proofErr w:type="gramEnd"/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 xml:space="preserve"> stoves, dishwashers microwaves &amp; hot water tanks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Metal Pile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$10.oo per unit</w:t>
            </w:r>
          </w:p>
        </w:tc>
      </w:tr>
      <w:tr w:rsidR="009A4A18" w:rsidRPr="009A4A18" w:rsidTr="009A4A18">
        <w:trPr>
          <w:trHeight w:val="1139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Loads of predominately mixed construction materials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West fill area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$50.00 pick-up load.</w:t>
            </w:r>
          </w:p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$100.00 larger load</w:t>
            </w:r>
          </w:p>
        </w:tc>
      </w:tr>
      <w:tr w:rsidR="009A4A18" w:rsidRPr="009A4A18" w:rsidTr="009A4A18">
        <w:trPr>
          <w:trHeight w:val="448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Flat rate for structural buildings 1200 sq. ft. and under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$1000.00</w:t>
            </w:r>
          </w:p>
        </w:tc>
      </w:tr>
      <w:tr w:rsidR="009A4A18" w:rsidRPr="009A4A18" w:rsidTr="009A4A18">
        <w:trPr>
          <w:trHeight w:val="548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Flat rate for structural buildings over 1200 sq. ft.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$1200.00</w:t>
            </w:r>
          </w:p>
        </w:tc>
      </w:tr>
      <w:tr w:rsidR="009A4A18" w:rsidRPr="009A4A18" w:rsidTr="009A4A18">
        <w:trPr>
          <w:trHeight w:val="1045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Cement - needs to be separated from structural building materials.</w:t>
            </w:r>
          </w:p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1200 sq. ft. and under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$200.00</w:t>
            </w:r>
          </w:p>
        </w:tc>
      </w:tr>
      <w:tr w:rsidR="009A4A18" w:rsidRPr="009A4A18" w:rsidTr="009A4A18">
        <w:trPr>
          <w:trHeight w:val="604"/>
        </w:trPr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Cement - separated</w:t>
            </w:r>
          </w:p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Over 1200 sq. ft.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br/>
            </w:r>
          </w:p>
        </w:tc>
        <w:tc>
          <w:tcPr>
            <w:tcW w:w="0" w:type="auto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A4A18" w:rsidRPr="009A4A18" w:rsidRDefault="009A4A18" w:rsidP="009A4A18">
            <w:pPr>
              <w:spacing w:after="180" w:line="15" w:lineRule="atLeast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</w:pPr>
            <w:r w:rsidRPr="009A4A18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CA"/>
              </w:rPr>
              <w:t>$300.00</w:t>
            </w:r>
          </w:p>
        </w:tc>
      </w:tr>
      <w:bookmarkEnd w:id="0"/>
    </w:tbl>
    <w:p w:rsidR="00F91EA1" w:rsidRDefault="00F91EA1"/>
    <w:sectPr w:rsidR="00F91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8"/>
    <w:rsid w:val="009A4A18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9369D-DB20-4B34-99ED-31DFDCBF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</cp:revision>
  <dcterms:created xsi:type="dcterms:W3CDTF">2021-08-31T20:45:00Z</dcterms:created>
  <dcterms:modified xsi:type="dcterms:W3CDTF">2021-08-31T20:48:00Z</dcterms:modified>
</cp:coreProperties>
</file>