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60DA" w14:textId="06621DDF" w:rsidR="00FF2F3C" w:rsidRPr="00FF2F3C" w:rsidRDefault="002471B2" w:rsidP="00FF2F3C">
      <w:pPr>
        <w:shd w:val="clear" w:color="auto" w:fill="FFFFFF"/>
        <w:spacing w:line="240" w:lineRule="auto"/>
        <w:jc w:val="center"/>
        <w:textAlignment w:val="baseline"/>
        <w:outlineLvl w:val="2"/>
        <w:rPr>
          <w:rFonts w:ascii="Parisienne" w:eastAsia="Times New Roman" w:hAnsi="Parisienne" w:cs="Times New Roman"/>
          <w:color w:val="58595B"/>
          <w:sz w:val="42"/>
          <w:szCs w:val="42"/>
        </w:rPr>
      </w:pPr>
      <w:r>
        <w:rPr>
          <w:noProof/>
        </w:rPr>
        <w:drawing>
          <wp:inline distT="0" distB="0" distL="0" distR="0" wp14:anchorId="356367E9" wp14:editId="4B35D545">
            <wp:extent cx="1409700" cy="14097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00FF2F3C" w:rsidRPr="00FF2F3C">
        <w:rPr>
          <w:rFonts w:ascii="Parisienne" w:eastAsia="Times New Roman" w:hAnsi="Parisienne" w:cs="Times New Roman"/>
          <w:b/>
          <w:bCs/>
          <w:color w:val="58595B"/>
          <w:sz w:val="42"/>
          <w:szCs w:val="42"/>
          <w:bdr w:val="none" w:sz="0" w:space="0" w:color="auto" w:frame="1"/>
        </w:rPr>
        <w:br/>
        <w:t>Telehealth Services</w:t>
      </w:r>
    </w:p>
    <w:p w14:paraId="0EBD5A2C"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Providing the same treatment as in person therapy sessions. Telehealth Video Therapy Sessions are HIPAA compliant, through a secure platform.</w:t>
      </w:r>
    </w:p>
    <w:p w14:paraId="11390EB2"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p>
    <w:p w14:paraId="54F58BCB"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R</w:t>
      </w:r>
      <w:r w:rsidRPr="00FF2F3C">
        <w:rPr>
          <w:rFonts w:ascii="Libre Baskerville" w:eastAsia="Times New Roman" w:hAnsi="Libre Baskerville" w:cs="Times New Roman"/>
          <w:b/>
          <w:bCs/>
          <w:color w:val="000000"/>
          <w:sz w:val="24"/>
          <w:szCs w:val="24"/>
          <w:bdr w:val="none" w:sz="0" w:space="0" w:color="auto" w:frame="1"/>
        </w:rPr>
        <w:t>easons tele-health may be a good fit for you:</w:t>
      </w:r>
    </w:p>
    <w:p w14:paraId="6B00CF5F" w14:textId="77777777" w:rsidR="00FF2F3C" w:rsidRPr="00FF2F3C" w:rsidRDefault="00FF2F3C" w:rsidP="00FF2F3C">
      <w:pPr>
        <w:numPr>
          <w:ilvl w:val="0"/>
          <w:numId w:val="1"/>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i/>
          <w:iCs/>
          <w:color w:val="000000"/>
          <w:sz w:val="24"/>
          <w:szCs w:val="24"/>
          <w:bdr w:val="none" w:sz="0" w:space="0" w:color="auto" w:frame="1"/>
        </w:rPr>
        <w:t>Transportation: </w:t>
      </w:r>
      <w:r w:rsidRPr="00FF2F3C">
        <w:rPr>
          <w:rFonts w:ascii="Libre Baskerville" w:eastAsia="Times New Roman" w:hAnsi="Libre Baskerville" w:cs="Times New Roman"/>
          <w:color w:val="58595B"/>
          <w:sz w:val="24"/>
          <w:szCs w:val="24"/>
        </w:rPr>
        <w:t>i</w:t>
      </w:r>
      <w:r w:rsidRPr="00FF2F3C">
        <w:rPr>
          <w:rFonts w:ascii="Libre Baskerville" w:eastAsia="Times New Roman" w:hAnsi="Libre Baskerville" w:cs="Times New Roman"/>
          <w:color w:val="000000"/>
          <w:sz w:val="24"/>
          <w:szCs w:val="24"/>
          <w:bdr w:val="none" w:sz="0" w:space="0" w:color="auto" w:frame="1"/>
        </w:rPr>
        <w:t>ncluding access, costs for transit and/or parking, vehicle dependability</w:t>
      </w:r>
    </w:p>
    <w:p w14:paraId="19206D8B" w14:textId="77777777" w:rsidR="00FF2F3C" w:rsidRPr="00FF2F3C" w:rsidRDefault="00FF2F3C" w:rsidP="00FF2F3C">
      <w:pPr>
        <w:numPr>
          <w:ilvl w:val="0"/>
          <w:numId w:val="1"/>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i/>
          <w:iCs/>
          <w:color w:val="000000"/>
          <w:sz w:val="24"/>
          <w:szCs w:val="24"/>
          <w:bdr w:val="none" w:sz="0" w:space="0" w:color="auto" w:frame="1"/>
        </w:rPr>
        <w:t>Convenience:</w:t>
      </w:r>
      <w:r w:rsidRPr="00FF2F3C">
        <w:rPr>
          <w:rFonts w:ascii="Libre Baskerville" w:eastAsia="Times New Roman" w:hAnsi="Libre Baskerville" w:cs="Times New Roman"/>
          <w:color w:val="000000"/>
          <w:sz w:val="24"/>
          <w:szCs w:val="24"/>
          <w:bdr w:val="none" w:sz="0" w:space="0" w:color="auto" w:frame="1"/>
        </w:rPr>
        <w:t> available when you are available—even during lunch hour</w:t>
      </w:r>
    </w:p>
    <w:p w14:paraId="0C17350E" w14:textId="77777777" w:rsidR="00FF2F3C" w:rsidRPr="00FF2F3C" w:rsidRDefault="00FF2F3C" w:rsidP="00FF2F3C">
      <w:pPr>
        <w:numPr>
          <w:ilvl w:val="0"/>
          <w:numId w:val="1"/>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i/>
          <w:iCs/>
          <w:color w:val="000000"/>
          <w:sz w:val="24"/>
          <w:szCs w:val="24"/>
          <w:bdr w:val="none" w:sz="0" w:space="0" w:color="auto" w:frame="1"/>
        </w:rPr>
        <w:t>Caregiver Responsibilities:</w:t>
      </w:r>
      <w:r w:rsidRPr="00FF2F3C">
        <w:rPr>
          <w:rFonts w:ascii="Libre Baskerville" w:eastAsia="Times New Roman" w:hAnsi="Libre Baskerville" w:cs="Times New Roman"/>
          <w:color w:val="000000"/>
          <w:sz w:val="24"/>
          <w:szCs w:val="24"/>
          <w:bdr w:val="none" w:sz="0" w:space="0" w:color="auto" w:frame="1"/>
        </w:rPr>
        <w:t> including childcare, partner care, and eldercare</w:t>
      </w:r>
    </w:p>
    <w:p w14:paraId="715B1F78" w14:textId="77777777" w:rsidR="00FF2F3C" w:rsidRPr="00FF2F3C" w:rsidRDefault="00FF2F3C" w:rsidP="00FF2F3C">
      <w:pPr>
        <w:numPr>
          <w:ilvl w:val="0"/>
          <w:numId w:val="1"/>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i/>
          <w:iCs/>
          <w:color w:val="000000"/>
          <w:sz w:val="24"/>
          <w:szCs w:val="24"/>
          <w:bdr w:val="none" w:sz="0" w:space="0" w:color="auto" w:frame="1"/>
        </w:rPr>
        <w:t>Accessibility:</w:t>
      </w:r>
      <w:r w:rsidRPr="00FF2F3C">
        <w:rPr>
          <w:rFonts w:ascii="Libre Baskerville" w:eastAsia="Times New Roman" w:hAnsi="Libre Baskerville" w:cs="Times New Roman"/>
          <w:color w:val="000000"/>
          <w:sz w:val="24"/>
          <w:szCs w:val="24"/>
          <w:bdr w:val="none" w:sz="0" w:space="0" w:color="auto" w:frame="1"/>
        </w:rPr>
        <w:t> including physical limitations, mental health limitations</w:t>
      </w:r>
    </w:p>
    <w:p w14:paraId="4FD32013" w14:textId="77777777" w:rsidR="00FF2F3C" w:rsidRPr="00FF2F3C" w:rsidRDefault="00FF2F3C" w:rsidP="00FF2F3C">
      <w:pPr>
        <w:numPr>
          <w:ilvl w:val="0"/>
          <w:numId w:val="1"/>
        </w:numPr>
        <w:shd w:val="clear" w:color="auto" w:fill="FFFFFF"/>
        <w:spacing w:after="0" w:line="240" w:lineRule="auto"/>
        <w:ind w:left="0"/>
        <w:textAlignment w:val="baseline"/>
        <w:rPr>
          <w:rFonts w:ascii="Libre Baskerville" w:eastAsia="Times New Roman" w:hAnsi="Libre Baskerville" w:cs="Times New Roman"/>
          <w:i/>
          <w:iCs/>
          <w:color w:val="58595B"/>
          <w:sz w:val="24"/>
          <w:szCs w:val="24"/>
          <w:bdr w:val="none" w:sz="0" w:space="0" w:color="auto" w:frame="1"/>
        </w:rPr>
      </w:pPr>
      <w:r w:rsidRPr="00FF2F3C">
        <w:rPr>
          <w:rFonts w:ascii="Libre Baskerville" w:eastAsia="Times New Roman" w:hAnsi="Libre Baskerville" w:cs="Times New Roman"/>
          <w:i/>
          <w:iCs/>
          <w:color w:val="000000"/>
          <w:sz w:val="24"/>
          <w:szCs w:val="24"/>
          <w:bdr w:val="none" w:sz="0" w:space="0" w:color="auto" w:frame="1"/>
        </w:rPr>
        <w:t>Work/Life Balance: asking for time off work can be a challenge</w:t>
      </w:r>
    </w:p>
    <w:p w14:paraId="71825EE1" w14:textId="77777777" w:rsidR="00FF2F3C" w:rsidRPr="00FF2F3C" w:rsidRDefault="00FF2F3C" w:rsidP="00FF2F3C">
      <w:pPr>
        <w:numPr>
          <w:ilvl w:val="0"/>
          <w:numId w:val="1"/>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i/>
          <w:iCs/>
          <w:color w:val="000000"/>
          <w:sz w:val="24"/>
          <w:szCs w:val="24"/>
          <w:bdr w:val="none" w:sz="0" w:space="0" w:color="auto" w:frame="1"/>
        </w:rPr>
        <w:t>Comfort: </w:t>
      </w:r>
      <w:r w:rsidRPr="00FF2F3C">
        <w:rPr>
          <w:rFonts w:ascii="Libre Baskerville" w:eastAsia="Times New Roman" w:hAnsi="Libre Baskerville" w:cs="Times New Roman"/>
          <w:color w:val="000000"/>
          <w:sz w:val="24"/>
          <w:szCs w:val="24"/>
          <w:bdr w:val="none" w:sz="0" w:space="0" w:color="auto" w:frame="1"/>
        </w:rPr>
        <w:t>therapy is delivered in the comfort of your home – when and where you need it</w:t>
      </w:r>
    </w:p>
    <w:p w14:paraId="317EBFBF" w14:textId="77777777" w:rsidR="00FF2F3C" w:rsidRPr="00FF2F3C" w:rsidRDefault="00FF2F3C" w:rsidP="00FF2F3C">
      <w:pPr>
        <w:numPr>
          <w:ilvl w:val="0"/>
          <w:numId w:val="1"/>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i/>
          <w:iCs/>
          <w:color w:val="000000"/>
          <w:sz w:val="24"/>
          <w:szCs w:val="24"/>
          <w:bdr w:val="none" w:sz="0" w:space="0" w:color="auto" w:frame="1"/>
        </w:rPr>
        <w:t>Weather:</w:t>
      </w:r>
      <w:r w:rsidRPr="00FF2F3C">
        <w:rPr>
          <w:rFonts w:ascii="Libre Baskerville" w:eastAsia="Times New Roman" w:hAnsi="Libre Baskerville" w:cs="Times New Roman"/>
          <w:color w:val="000000"/>
          <w:sz w:val="24"/>
          <w:szCs w:val="24"/>
          <w:bdr w:val="none" w:sz="0" w:space="0" w:color="auto" w:frame="1"/>
        </w:rPr>
        <w:t> weather is either unpredictable — who wants to commute</w:t>
      </w:r>
    </w:p>
    <w:p w14:paraId="668ECC57" w14:textId="77777777" w:rsidR="00FF2F3C" w:rsidRPr="00FF2F3C" w:rsidRDefault="00FF2F3C" w:rsidP="00FF2F3C">
      <w:pPr>
        <w:numPr>
          <w:ilvl w:val="0"/>
          <w:numId w:val="1"/>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i/>
          <w:iCs/>
          <w:color w:val="000000"/>
          <w:sz w:val="24"/>
          <w:szCs w:val="24"/>
          <w:bdr w:val="none" w:sz="0" w:space="0" w:color="auto" w:frame="1"/>
        </w:rPr>
        <w:t>Privacy: </w:t>
      </w:r>
      <w:r w:rsidRPr="00FF2F3C">
        <w:rPr>
          <w:rFonts w:ascii="Libre Baskerville" w:eastAsia="Times New Roman" w:hAnsi="Libre Baskerville" w:cs="Times New Roman"/>
          <w:color w:val="000000"/>
          <w:sz w:val="24"/>
          <w:szCs w:val="24"/>
          <w:bdr w:val="none" w:sz="0" w:space="0" w:color="auto" w:frame="1"/>
        </w:rPr>
        <w:t>no waiting room encounters; ideal for victims of intimate partner violence or other safety concerns</w:t>
      </w:r>
    </w:p>
    <w:p w14:paraId="0F420A2A"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br/>
      </w:r>
    </w:p>
    <w:p w14:paraId="738C9797"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b/>
          <w:bCs/>
          <w:color w:val="000000"/>
          <w:sz w:val="24"/>
          <w:szCs w:val="24"/>
          <w:bdr w:val="none" w:sz="0" w:space="0" w:color="auto" w:frame="1"/>
        </w:rPr>
        <w:t>When tele-health is not appropriate: </w:t>
      </w:r>
      <w:r w:rsidRPr="00FF2F3C">
        <w:rPr>
          <w:rFonts w:ascii="Libre Baskerville" w:eastAsia="Times New Roman" w:hAnsi="Libre Baskerville" w:cs="Times New Roman"/>
          <w:color w:val="000000"/>
          <w:sz w:val="24"/>
          <w:szCs w:val="24"/>
          <w:bdr w:val="none" w:sz="0" w:space="0" w:color="auto" w:frame="1"/>
        </w:rPr>
        <w:t>Despite the benefits of utilizing tele-health, there are certain situations when tele-health may not be appropriate, these include: Complex mental health diagnoses; i.e., visual and/or auditory hallucinations, active substance use, recent suicidal or homicidal thoughts.</w:t>
      </w:r>
    </w:p>
    <w:p w14:paraId="73A06DBE"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br/>
      </w:r>
    </w:p>
    <w:p w14:paraId="6C9F15D2" w14:textId="0B400371"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b/>
          <w:bCs/>
          <w:color w:val="000000"/>
          <w:sz w:val="24"/>
          <w:szCs w:val="24"/>
          <w:bdr w:val="none" w:sz="0" w:space="0" w:color="auto" w:frame="1"/>
        </w:rPr>
        <w:t>Why tele-health? </w:t>
      </w:r>
      <w:r w:rsidRPr="00FF2F3C">
        <w:rPr>
          <w:rFonts w:ascii="Libre Baskerville" w:eastAsia="Times New Roman" w:hAnsi="Libre Baskerville" w:cs="Times New Roman"/>
          <w:color w:val="000000"/>
          <w:sz w:val="24"/>
          <w:szCs w:val="24"/>
          <w:bdr w:val="none" w:sz="0" w:space="0" w:color="auto" w:frame="1"/>
        </w:rPr>
        <w:t xml:space="preserve">Shifting the therapy office to a </w:t>
      </w:r>
      <w:r w:rsidR="008235F3" w:rsidRPr="00FF2F3C">
        <w:rPr>
          <w:rFonts w:ascii="Libre Baskerville" w:eastAsia="Times New Roman" w:hAnsi="Libre Baskerville" w:cs="Times New Roman"/>
          <w:color w:val="000000"/>
          <w:sz w:val="24"/>
          <w:szCs w:val="24"/>
          <w:bdr w:val="none" w:sz="0" w:space="0" w:color="auto" w:frame="1"/>
        </w:rPr>
        <w:t>client’s</w:t>
      </w:r>
      <w:r w:rsidRPr="00FF2F3C">
        <w:rPr>
          <w:rFonts w:ascii="Libre Baskerville" w:eastAsia="Times New Roman" w:hAnsi="Libre Baskerville" w:cs="Times New Roman"/>
          <w:color w:val="000000"/>
          <w:sz w:val="24"/>
          <w:szCs w:val="24"/>
          <w:bdr w:val="none" w:sz="0" w:space="0" w:color="auto" w:frame="1"/>
        </w:rPr>
        <w:t xml:space="preserve"> space makes therapy portable, accessible, confidential, and comfortable. In turn, clients often report feeling more at ease, less stressed, and more apt to open up and, in turn, therapy is more effective. The benefits far outweigh any concerns for most clients, as accessibility to care drastically increases and cancellations drastically decrease. Therapy is delivered in the comfort of your home – when and where you need it.</w:t>
      </w:r>
    </w:p>
    <w:p w14:paraId="2E15069C"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br/>
      </w:r>
    </w:p>
    <w:p w14:paraId="77AB691B"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b/>
          <w:bCs/>
          <w:color w:val="000000"/>
          <w:sz w:val="24"/>
          <w:szCs w:val="24"/>
          <w:bdr w:val="none" w:sz="0" w:space="0" w:color="auto" w:frame="1"/>
        </w:rPr>
        <w:t>WHAT TO DO IN PREPARATION FOR YOUR VIDEO SESSION</w:t>
      </w:r>
    </w:p>
    <w:p w14:paraId="05EC3A3B"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p>
    <w:p w14:paraId="5282A201"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b/>
          <w:bCs/>
          <w:color w:val="000000"/>
          <w:sz w:val="24"/>
          <w:szCs w:val="24"/>
          <w:bdr w:val="none" w:sz="0" w:space="0" w:color="auto" w:frame="1"/>
        </w:rPr>
        <w:t>Prepare Your Device</w:t>
      </w:r>
    </w:p>
    <w:p w14:paraId="788DDF85" w14:textId="77777777" w:rsidR="00FF2F3C" w:rsidRPr="00FF2F3C" w:rsidRDefault="00FF2F3C" w:rsidP="00FF2F3C">
      <w:pPr>
        <w:numPr>
          <w:ilvl w:val="0"/>
          <w:numId w:val="2"/>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 xml:space="preserve">If you are using a Smartphone, you must first download the </w:t>
      </w:r>
      <w:r w:rsidR="00AD0128">
        <w:rPr>
          <w:rFonts w:ascii="Libre Baskerville" w:eastAsia="Times New Roman" w:hAnsi="Libre Baskerville" w:cs="Times New Roman"/>
          <w:color w:val="000000"/>
          <w:sz w:val="24"/>
          <w:szCs w:val="24"/>
          <w:bdr w:val="none" w:sz="0" w:space="0" w:color="auto" w:frame="1"/>
        </w:rPr>
        <w:t>Zoom</w:t>
      </w:r>
      <w:r w:rsidRPr="00FF2F3C">
        <w:rPr>
          <w:rFonts w:ascii="Libre Baskerville" w:eastAsia="Times New Roman" w:hAnsi="Libre Baskerville" w:cs="Times New Roman"/>
          <w:color w:val="000000"/>
          <w:sz w:val="24"/>
          <w:szCs w:val="24"/>
          <w:bdr w:val="none" w:sz="0" w:space="0" w:color="auto" w:frame="1"/>
        </w:rPr>
        <w:t xml:space="preserve"> app—it is available for iOS or Android in the app store.</w:t>
      </w:r>
    </w:p>
    <w:p w14:paraId="75C4E561" w14:textId="77777777" w:rsidR="00FF2F3C" w:rsidRPr="00FF2F3C" w:rsidRDefault="00FF2F3C" w:rsidP="00FF2F3C">
      <w:pPr>
        <w:numPr>
          <w:ilvl w:val="0"/>
          <w:numId w:val="2"/>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For a laptop/desktop, you need an internet connection that is at least 10 mbps. You can use the Pre-call Tool to check your internet connection: </w:t>
      </w:r>
      <w:hyperlink r:id="rId6" w:history="1">
        <w:r w:rsidRPr="00FF2F3C">
          <w:rPr>
            <w:rFonts w:ascii="Libre Baskerville" w:eastAsia="Times New Roman" w:hAnsi="Libre Baskerville" w:cs="Times New Roman"/>
            <w:color w:val="000000"/>
            <w:sz w:val="24"/>
            <w:szCs w:val="24"/>
            <w:u w:val="single"/>
            <w:bdr w:val="none" w:sz="0" w:space="0" w:color="auto" w:frame="1"/>
          </w:rPr>
          <w:t>tokbox.com/developer/tools/</w:t>
        </w:r>
        <w:proofErr w:type="spellStart"/>
        <w:r w:rsidRPr="00FF2F3C">
          <w:rPr>
            <w:rFonts w:ascii="Libre Baskerville" w:eastAsia="Times New Roman" w:hAnsi="Libre Baskerville" w:cs="Times New Roman"/>
            <w:color w:val="000000"/>
            <w:sz w:val="24"/>
            <w:szCs w:val="24"/>
            <w:u w:val="single"/>
            <w:bdr w:val="none" w:sz="0" w:space="0" w:color="auto" w:frame="1"/>
          </w:rPr>
          <w:t>precall</w:t>
        </w:r>
        <w:proofErr w:type="spellEnd"/>
        <w:r w:rsidRPr="00FF2F3C">
          <w:rPr>
            <w:rFonts w:ascii="Libre Baskerville" w:eastAsia="Times New Roman" w:hAnsi="Libre Baskerville" w:cs="Times New Roman"/>
            <w:color w:val="000000"/>
            <w:sz w:val="24"/>
            <w:szCs w:val="24"/>
            <w:u w:val="single"/>
            <w:bdr w:val="none" w:sz="0" w:space="0" w:color="auto" w:frame="1"/>
          </w:rPr>
          <w:t>/</w:t>
        </w:r>
      </w:hyperlink>
      <w:r w:rsidRPr="00FF2F3C">
        <w:rPr>
          <w:rFonts w:ascii="Libre Baskerville" w:eastAsia="Times New Roman" w:hAnsi="Libre Baskerville" w:cs="Times New Roman"/>
          <w:color w:val="000000"/>
          <w:sz w:val="24"/>
          <w:szCs w:val="24"/>
          <w:bdr w:val="none" w:sz="0" w:space="0" w:color="auto" w:frame="1"/>
        </w:rPr>
        <w:t> Also, I have found that connecting an Ethernet cable from my computer to my router helps with the internet.</w:t>
      </w:r>
    </w:p>
    <w:p w14:paraId="1DA0A204" w14:textId="77777777" w:rsidR="00FF2F3C" w:rsidRPr="00FF2F3C" w:rsidRDefault="00FF2F3C" w:rsidP="00FF2F3C">
      <w:pPr>
        <w:numPr>
          <w:ilvl w:val="0"/>
          <w:numId w:val="2"/>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For laptop/desktop, you do NOT need to download anything. You will be sent a link to your email address or by text shortly before the session; just click on it and the session will begin. When you are ready, click Join Video Call. If I have already joined the call, you will see my face on the screen. If I have not, you will see yourself.</w:t>
      </w:r>
    </w:p>
    <w:p w14:paraId="36743CF5" w14:textId="77777777" w:rsidR="00FF2F3C" w:rsidRPr="00FF2F3C" w:rsidRDefault="00FF2F3C" w:rsidP="00FF2F3C">
      <w:pPr>
        <w:numPr>
          <w:ilvl w:val="0"/>
          <w:numId w:val="2"/>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If you have a choice, it is better to use a laptop/desktop rather than a mobile device for your session.</w:t>
      </w:r>
    </w:p>
    <w:p w14:paraId="2453641D" w14:textId="77777777" w:rsidR="00FF2F3C" w:rsidRPr="00FF2F3C" w:rsidRDefault="00FF2F3C" w:rsidP="00FF2F3C">
      <w:pPr>
        <w:numPr>
          <w:ilvl w:val="0"/>
          <w:numId w:val="2"/>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It is best to use a Chrome browser. If you do not already have it on your computer, please download it. The second-best browser to use for the Simple Practice platform is Firefox. For either one, be sure that you are running the latest update.</w:t>
      </w:r>
    </w:p>
    <w:p w14:paraId="2E346F99"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b/>
          <w:bCs/>
          <w:color w:val="000000"/>
          <w:sz w:val="24"/>
          <w:szCs w:val="24"/>
          <w:bdr w:val="none" w:sz="0" w:space="0" w:color="auto" w:frame="1"/>
        </w:rPr>
        <w:t>Clearing Your History/Browsing Data</w:t>
      </w:r>
    </w:p>
    <w:p w14:paraId="2CAA09DD" w14:textId="77777777" w:rsidR="00FF2F3C" w:rsidRPr="00FF2F3C" w:rsidRDefault="00FF2F3C" w:rsidP="00FF2F3C">
      <w:pPr>
        <w:numPr>
          <w:ilvl w:val="0"/>
          <w:numId w:val="3"/>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Do this in CHROME before each session: Double-click on the Chrome icon &gt; Click on the three dots in the upper right-hand corner &gt; Click More Tools &gt; Click Clear Browsing Data (make sure all 3 boxes are checked) &gt; Click Clean Data &gt; Close out</w:t>
      </w:r>
    </w:p>
    <w:p w14:paraId="12492F7E" w14:textId="77777777" w:rsidR="00FF2F3C" w:rsidRPr="00FF2F3C" w:rsidRDefault="00FF2F3C" w:rsidP="00FF2F3C">
      <w:pPr>
        <w:numPr>
          <w:ilvl w:val="0"/>
          <w:numId w:val="3"/>
        </w:numPr>
        <w:shd w:val="clear" w:color="auto" w:fill="FFFFFF"/>
        <w:spacing w:after="0" w:line="240" w:lineRule="auto"/>
        <w:ind w:left="0"/>
        <w:jc w:val="center"/>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If you are using FIREFOX, clear the cache this way: Click on the Firefox Icon &gt; Hit Control + Shift + Delete simultaneously.</w:t>
      </w:r>
    </w:p>
    <w:p w14:paraId="1CAF9DD6" w14:textId="77777777" w:rsidR="00FF2F3C" w:rsidRPr="00FF2F3C" w:rsidRDefault="00FF2F3C" w:rsidP="00FF2F3C">
      <w:pPr>
        <w:numPr>
          <w:ilvl w:val="0"/>
          <w:numId w:val="3"/>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Under History, check as many boxes as you can; Under Data, you can leave the two boxes unchecked &gt; Hit Clear Now</w:t>
      </w:r>
    </w:p>
    <w:p w14:paraId="1846E2E7" w14:textId="77777777" w:rsidR="00FF2F3C" w:rsidRPr="00FF2F3C" w:rsidRDefault="00FF2F3C" w:rsidP="00FF2F3C">
      <w:pPr>
        <w:shd w:val="clear" w:color="auto" w:fill="FFFFFF"/>
        <w:spacing w:after="0" w:line="240" w:lineRule="auto"/>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b/>
          <w:bCs/>
          <w:color w:val="000000"/>
          <w:sz w:val="24"/>
          <w:szCs w:val="24"/>
          <w:bdr w:val="none" w:sz="0" w:space="0" w:color="auto" w:frame="1"/>
        </w:rPr>
        <w:t>During The Session</w:t>
      </w:r>
    </w:p>
    <w:p w14:paraId="727B6852" w14:textId="77777777" w:rsidR="00FF2F3C" w:rsidRPr="00FF2F3C" w:rsidRDefault="00FF2F3C" w:rsidP="00FF2F3C">
      <w:pPr>
        <w:numPr>
          <w:ilvl w:val="0"/>
          <w:numId w:val="4"/>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It is best to have light coming from behind the computer screen if possible, as opposed to being behind you.</w:t>
      </w:r>
    </w:p>
    <w:p w14:paraId="035DF8AB" w14:textId="77777777" w:rsidR="00FF2F3C" w:rsidRPr="00FF2F3C" w:rsidRDefault="00AD0128" w:rsidP="00FF2F3C">
      <w:pPr>
        <w:numPr>
          <w:ilvl w:val="0"/>
          <w:numId w:val="4"/>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Pr>
          <w:rFonts w:ascii="Libre Baskerville" w:eastAsia="Times New Roman" w:hAnsi="Libre Baskerville" w:cs="Times New Roman"/>
          <w:color w:val="000000"/>
          <w:sz w:val="24"/>
          <w:szCs w:val="24"/>
          <w:bdr w:val="none" w:sz="0" w:space="0" w:color="auto" w:frame="1"/>
        </w:rPr>
        <w:t>Be in</w:t>
      </w:r>
      <w:r w:rsidR="00FF2F3C" w:rsidRPr="00FF2F3C">
        <w:rPr>
          <w:rFonts w:ascii="Libre Baskerville" w:eastAsia="Times New Roman" w:hAnsi="Libre Baskerville" w:cs="Times New Roman"/>
          <w:color w:val="000000"/>
          <w:sz w:val="24"/>
          <w:szCs w:val="24"/>
          <w:bdr w:val="none" w:sz="0" w:space="0" w:color="auto" w:frame="1"/>
        </w:rPr>
        <w:t xml:space="preserve"> a suitable room that is quiet, private, and free of distractions.</w:t>
      </w:r>
    </w:p>
    <w:p w14:paraId="47197ABB" w14:textId="77777777" w:rsidR="00FF2F3C" w:rsidRPr="00FF2F3C" w:rsidRDefault="00FF2F3C" w:rsidP="00FF2F3C">
      <w:pPr>
        <w:numPr>
          <w:ilvl w:val="0"/>
          <w:numId w:val="4"/>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Dress appropriately as you would if you were attending a session at my office.</w:t>
      </w:r>
    </w:p>
    <w:p w14:paraId="37864422" w14:textId="77777777" w:rsidR="00FF2F3C" w:rsidRPr="00FF2F3C" w:rsidRDefault="00FF2F3C" w:rsidP="00FF2F3C">
      <w:pPr>
        <w:numPr>
          <w:ilvl w:val="0"/>
          <w:numId w:val="4"/>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Be alone unless I know in advance that someone else will be with you.</w:t>
      </w:r>
    </w:p>
    <w:p w14:paraId="34F08AEB" w14:textId="77777777" w:rsidR="00FF2F3C" w:rsidRPr="00FF2F3C" w:rsidRDefault="00FF2F3C" w:rsidP="00FF2F3C">
      <w:pPr>
        <w:numPr>
          <w:ilvl w:val="0"/>
          <w:numId w:val="4"/>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Driving a vehicle is prohibited during our session.</w:t>
      </w:r>
    </w:p>
    <w:p w14:paraId="0B0E268D" w14:textId="77777777" w:rsidR="00FF2F3C" w:rsidRPr="00FF2F3C" w:rsidRDefault="00FF2F3C" w:rsidP="00FF2F3C">
      <w:pPr>
        <w:numPr>
          <w:ilvl w:val="0"/>
          <w:numId w:val="4"/>
        </w:numPr>
        <w:shd w:val="clear" w:color="auto" w:fill="FFFFFF"/>
        <w:spacing w:after="0"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Sessions are not to be recorded.</w:t>
      </w:r>
    </w:p>
    <w:p w14:paraId="38E9A625" w14:textId="77777777" w:rsidR="00FF2F3C" w:rsidRPr="00295446" w:rsidRDefault="00FF2F3C" w:rsidP="00FF2F3C">
      <w:pPr>
        <w:numPr>
          <w:ilvl w:val="0"/>
          <w:numId w:val="4"/>
        </w:numPr>
        <w:shd w:val="clear" w:color="auto" w:fill="FFFFFF"/>
        <w:spacing w:line="240" w:lineRule="auto"/>
        <w:ind w:left="0"/>
        <w:textAlignment w:val="baseline"/>
        <w:rPr>
          <w:rFonts w:ascii="Libre Baskerville" w:eastAsia="Times New Roman" w:hAnsi="Libre Baskerville" w:cs="Times New Roman"/>
          <w:color w:val="58595B"/>
          <w:sz w:val="24"/>
          <w:szCs w:val="24"/>
        </w:rPr>
      </w:pPr>
      <w:r w:rsidRPr="00FF2F3C">
        <w:rPr>
          <w:rFonts w:ascii="Libre Baskerville" w:eastAsia="Times New Roman" w:hAnsi="Libre Baskerville" w:cs="Times New Roman"/>
          <w:color w:val="000000"/>
          <w:sz w:val="24"/>
          <w:szCs w:val="24"/>
          <w:bdr w:val="none" w:sz="0" w:space="0" w:color="auto" w:frame="1"/>
        </w:rPr>
        <w:t>Avoid mind-altering substances prior to our session.</w:t>
      </w:r>
    </w:p>
    <w:p w14:paraId="7697B8BF" w14:textId="77777777" w:rsidR="00295446" w:rsidRPr="00FF2F3C" w:rsidRDefault="00295446" w:rsidP="00FF2F3C">
      <w:pPr>
        <w:numPr>
          <w:ilvl w:val="0"/>
          <w:numId w:val="4"/>
        </w:numPr>
        <w:shd w:val="clear" w:color="auto" w:fill="FFFFFF"/>
        <w:spacing w:line="240" w:lineRule="auto"/>
        <w:ind w:left="0"/>
        <w:textAlignment w:val="baseline"/>
        <w:rPr>
          <w:rFonts w:ascii="Libre Baskerville" w:eastAsia="Times New Roman" w:hAnsi="Libre Baskerville" w:cs="Times New Roman"/>
          <w:color w:val="58595B"/>
          <w:sz w:val="24"/>
          <w:szCs w:val="24"/>
        </w:rPr>
      </w:pPr>
      <w:r>
        <w:rPr>
          <w:rFonts w:ascii="Libre Baskerville" w:eastAsia="Times New Roman" w:hAnsi="Libre Baskerville" w:cs="Times New Roman"/>
          <w:color w:val="000000"/>
          <w:sz w:val="24"/>
          <w:szCs w:val="24"/>
          <w:bdr w:val="none" w:sz="0" w:space="0" w:color="auto" w:frame="1"/>
        </w:rPr>
        <w:t>DO NOT RECORD THE SESSION.</w:t>
      </w:r>
    </w:p>
    <w:p w14:paraId="35977963" w14:textId="77777777" w:rsidR="00FF2F3C" w:rsidRPr="00FF2F3C" w:rsidRDefault="00FF2F3C" w:rsidP="00FF2F3C">
      <w:pPr>
        <w:shd w:val="clear" w:color="auto" w:fill="FFFFFF"/>
        <w:spacing w:after="0" w:line="240" w:lineRule="auto"/>
        <w:jc w:val="center"/>
        <w:textAlignment w:val="baseline"/>
        <w:outlineLvl w:val="1"/>
        <w:rPr>
          <w:rFonts w:ascii="Parisienne" w:eastAsia="Times New Roman" w:hAnsi="Parisienne" w:cs="Times New Roman"/>
          <w:color w:val="58595B"/>
          <w:kern w:val="36"/>
          <w:sz w:val="48"/>
          <w:szCs w:val="48"/>
        </w:rPr>
      </w:pPr>
      <w:r w:rsidRPr="00FF2F3C">
        <w:rPr>
          <w:rFonts w:ascii="Parisienne" w:eastAsia="Times New Roman" w:hAnsi="Parisienne" w:cs="Times New Roman"/>
          <w:b/>
          <w:bCs/>
          <w:color w:val="58595B"/>
          <w:kern w:val="36"/>
          <w:sz w:val="48"/>
          <w:szCs w:val="48"/>
          <w:bdr w:val="none" w:sz="0" w:space="0" w:color="auto" w:frame="1"/>
        </w:rPr>
        <w:t>Help is available at your time and place!</w:t>
      </w:r>
    </w:p>
    <w:p w14:paraId="0F18AA80" w14:textId="77777777" w:rsidR="00CB0ED6" w:rsidRDefault="00CB0ED6"/>
    <w:sectPr w:rsidR="00CB0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risienne">
    <w:altName w:val="Times New Roman"/>
    <w:panose1 w:val="00000000000000000000"/>
    <w:charset w:val="00"/>
    <w:family w:val="roman"/>
    <w:notTrueType/>
    <w:pitch w:val="default"/>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3D85"/>
    <w:multiLevelType w:val="multilevel"/>
    <w:tmpl w:val="8D82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17FE6"/>
    <w:multiLevelType w:val="multilevel"/>
    <w:tmpl w:val="F44E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2565FC"/>
    <w:multiLevelType w:val="multilevel"/>
    <w:tmpl w:val="9EAA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CA0068"/>
    <w:multiLevelType w:val="multilevel"/>
    <w:tmpl w:val="623C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1616983">
    <w:abstractNumId w:val="1"/>
  </w:num>
  <w:num w:numId="2" w16cid:durableId="640041598">
    <w:abstractNumId w:val="0"/>
  </w:num>
  <w:num w:numId="3" w16cid:durableId="1997609659">
    <w:abstractNumId w:val="3"/>
  </w:num>
  <w:num w:numId="4" w16cid:durableId="1683779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3C"/>
    <w:rsid w:val="002471B2"/>
    <w:rsid w:val="00295446"/>
    <w:rsid w:val="008235F3"/>
    <w:rsid w:val="00950E60"/>
    <w:rsid w:val="00AD0128"/>
    <w:rsid w:val="00B64E8C"/>
    <w:rsid w:val="00CB0ED6"/>
    <w:rsid w:val="00E83535"/>
    <w:rsid w:val="00FF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ACEC"/>
  <w15:chartTrackingRefBased/>
  <w15:docId w15:val="{C069F045-E6AA-439D-95B9-BE4CF010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3560">
      <w:bodyDiv w:val="1"/>
      <w:marLeft w:val="0"/>
      <w:marRight w:val="0"/>
      <w:marTop w:val="0"/>
      <w:marBottom w:val="0"/>
      <w:divBdr>
        <w:top w:val="none" w:sz="0" w:space="0" w:color="auto"/>
        <w:left w:val="none" w:sz="0" w:space="0" w:color="auto"/>
        <w:bottom w:val="none" w:sz="0" w:space="0" w:color="auto"/>
        <w:right w:val="none" w:sz="0" w:space="0" w:color="auto"/>
      </w:divBdr>
      <w:divsChild>
        <w:div w:id="1680816287">
          <w:marLeft w:val="0"/>
          <w:marRight w:val="0"/>
          <w:marTop w:val="0"/>
          <w:marBottom w:val="300"/>
          <w:divBdr>
            <w:top w:val="none" w:sz="0" w:space="0" w:color="auto"/>
            <w:left w:val="none" w:sz="0" w:space="0" w:color="auto"/>
            <w:bottom w:val="none" w:sz="0" w:space="0" w:color="auto"/>
            <w:right w:val="none" w:sz="0" w:space="0" w:color="auto"/>
          </w:divBdr>
          <w:divsChild>
            <w:div w:id="1260061745">
              <w:marLeft w:val="0"/>
              <w:marRight w:val="0"/>
              <w:marTop w:val="0"/>
              <w:marBottom w:val="0"/>
              <w:divBdr>
                <w:top w:val="none" w:sz="0" w:space="0" w:color="auto"/>
                <w:left w:val="none" w:sz="0" w:space="0" w:color="auto"/>
                <w:bottom w:val="none" w:sz="0" w:space="0" w:color="auto"/>
                <w:right w:val="none" w:sz="0" w:space="0" w:color="auto"/>
              </w:divBdr>
            </w:div>
          </w:divsChild>
        </w:div>
        <w:div w:id="923608762">
          <w:marLeft w:val="0"/>
          <w:marRight w:val="0"/>
          <w:marTop w:val="0"/>
          <w:marBottom w:val="300"/>
          <w:divBdr>
            <w:top w:val="none" w:sz="0" w:space="0" w:color="auto"/>
            <w:left w:val="none" w:sz="0" w:space="0" w:color="auto"/>
            <w:bottom w:val="none" w:sz="0" w:space="0" w:color="auto"/>
            <w:right w:val="none" w:sz="0" w:space="0" w:color="auto"/>
          </w:divBdr>
          <w:divsChild>
            <w:div w:id="1228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kbox.com/developer/tools/precal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High Point Treatment Center</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 Protasenia</dc:creator>
  <cp:keywords/>
  <dc:description/>
  <cp:lastModifiedBy>Nik Protasenia</cp:lastModifiedBy>
  <cp:revision>7</cp:revision>
  <dcterms:created xsi:type="dcterms:W3CDTF">2021-10-25T22:27:00Z</dcterms:created>
  <dcterms:modified xsi:type="dcterms:W3CDTF">2022-09-24T14:25:00Z</dcterms:modified>
</cp:coreProperties>
</file>