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F0D5" w14:textId="0E48C781" w:rsidR="00B00520" w:rsidRPr="000B5982" w:rsidRDefault="00837909" w:rsidP="00837909">
      <w:pPr>
        <w:pStyle w:val="BodyText"/>
        <w:ind w:left="4320" w:firstLine="720"/>
        <w:rPr>
          <w:b/>
          <w:sz w:val="32"/>
          <w:szCs w:val="32"/>
          <w:u w:val="single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A447C20" wp14:editId="01D67B9A">
            <wp:extent cx="556260" cy="55626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14C2" w14:textId="77777777" w:rsidR="00B00520" w:rsidRDefault="00B00520" w:rsidP="00B00520">
      <w:pPr>
        <w:pStyle w:val="BodyText"/>
        <w:rPr>
          <w:b/>
          <w:i/>
          <w:sz w:val="20"/>
        </w:rPr>
      </w:pPr>
    </w:p>
    <w:p w14:paraId="3DBD6092" w14:textId="77777777" w:rsidR="00B00520" w:rsidRPr="00EE537B" w:rsidRDefault="00B00520" w:rsidP="00B00520">
      <w:pPr>
        <w:pStyle w:val="BodyText"/>
        <w:rPr>
          <w:b/>
          <w:i/>
          <w:sz w:val="17"/>
        </w:rPr>
      </w:pPr>
    </w:p>
    <w:p w14:paraId="252E91E3" w14:textId="77777777" w:rsidR="00B00520" w:rsidRPr="00EE537B" w:rsidRDefault="00B00520" w:rsidP="000B5982">
      <w:pPr>
        <w:spacing w:before="92"/>
        <w:ind w:left="4320" w:firstLine="720"/>
        <w:rPr>
          <w:b/>
          <w:sz w:val="25"/>
        </w:rPr>
      </w:pPr>
      <w:r w:rsidRPr="00EE537B">
        <w:rPr>
          <w:b/>
          <w:color w:val="131313"/>
          <w:sz w:val="25"/>
          <w:u w:val="thick" w:color="131313"/>
        </w:rPr>
        <w:t>Patient Bill Of</w:t>
      </w:r>
      <w:r w:rsidRPr="00EE537B">
        <w:rPr>
          <w:b/>
          <w:color w:val="131313"/>
          <w:spacing w:val="-51"/>
          <w:sz w:val="25"/>
          <w:u w:val="thick" w:color="131313"/>
        </w:rPr>
        <w:t xml:space="preserve"> </w:t>
      </w:r>
      <w:r>
        <w:rPr>
          <w:b/>
          <w:color w:val="131313"/>
          <w:spacing w:val="-51"/>
          <w:sz w:val="25"/>
          <w:u w:val="thick" w:color="131313"/>
        </w:rPr>
        <w:t xml:space="preserve">   </w:t>
      </w:r>
      <w:r w:rsidRPr="00EE537B">
        <w:rPr>
          <w:b/>
          <w:color w:val="131313"/>
          <w:sz w:val="25"/>
          <w:u w:val="thick" w:color="131313"/>
        </w:rPr>
        <w:t>Rights</w:t>
      </w:r>
    </w:p>
    <w:p w14:paraId="069F8AEF" w14:textId="77777777" w:rsidR="00B00520" w:rsidRDefault="00B00520" w:rsidP="00B00520">
      <w:pPr>
        <w:pStyle w:val="BodyText"/>
        <w:spacing w:before="10"/>
        <w:rPr>
          <w:rFonts w:ascii="Arial"/>
          <w:b/>
          <w:sz w:val="29"/>
        </w:rPr>
      </w:pPr>
    </w:p>
    <w:p w14:paraId="31A1A1A8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08"/>
          <w:tab w:val="left" w:pos="2409"/>
          <w:tab w:val="left" w:pos="8064"/>
        </w:tabs>
        <w:spacing w:before="0" w:line="232" w:lineRule="auto"/>
        <w:ind w:right="273" w:hanging="335"/>
        <w:rPr>
          <w:color w:val="262626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request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obtain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name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specialty,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any,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physician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other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person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responsible for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care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coordination</w:t>
      </w:r>
      <w:r w:rsidRPr="00202882">
        <w:rPr>
          <w:color w:val="131313"/>
          <w:spacing w:val="-9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care;</w:t>
      </w:r>
      <w:r w:rsidRPr="00202882">
        <w:rPr>
          <w:color w:val="131313"/>
        </w:rPr>
        <w:tab/>
      </w:r>
    </w:p>
    <w:p w14:paraId="20C371AA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08"/>
          <w:tab w:val="left" w:pos="2409"/>
        </w:tabs>
        <w:spacing w:before="100" w:line="228" w:lineRule="auto"/>
        <w:ind w:left="2413" w:right="237" w:hanging="342"/>
        <w:rPr>
          <w:color w:val="262626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have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all</w:t>
      </w:r>
      <w:r w:rsidRPr="00202882">
        <w:rPr>
          <w:color w:val="131313"/>
          <w:spacing w:val="-35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medical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records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communications</w:t>
      </w:r>
      <w:r w:rsidRPr="00202882">
        <w:rPr>
          <w:color w:val="131313"/>
          <w:spacing w:val="-41"/>
        </w:rPr>
        <w:t xml:space="preserve"> </w:t>
      </w:r>
      <w:r w:rsidRPr="00202882">
        <w:rPr>
          <w:color w:val="131313"/>
        </w:rPr>
        <w:t>kept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confidential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39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35"/>
        </w:rPr>
        <w:t xml:space="preserve"> </w:t>
      </w:r>
      <w:r w:rsidRPr="00202882">
        <w:rPr>
          <w:color w:val="131313"/>
        </w:rPr>
        <w:t>extent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provided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by the</w:t>
      </w:r>
      <w:r w:rsidRPr="00202882">
        <w:rPr>
          <w:color w:val="131313"/>
          <w:spacing w:val="-17"/>
        </w:rPr>
        <w:t xml:space="preserve"> </w:t>
      </w:r>
      <w:r w:rsidRPr="00202882">
        <w:rPr>
          <w:color w:val="131313"/>
        </w:rPr>
        <w:t>law;</w:t>
      </w:r>
    </w:p>
    <w:p w14:paraId="04EC531D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92" w:line="237" w:lineRule="auto"/>
        <w:ind w:left="2411" w:right="336" w:hanging="340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have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all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reasonable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requests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answered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promptly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adequately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within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36"/>
        </w:rPr>
        <w:t xml:space="preserve"> </w:t>
      </w:r>
      <w:r w:rsidRPr="00202882">
        <w:rPr>
          <w:color w:val="131313"/>
        </w:rPr>
        <w:t>capacity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a Participating Provider's</w:t>
      </w:r>
      <w:r w:rsidRPr="00202882">
        <w:rPr>
          <w:color w:val="131313"/>
          <w:spacing w:val="8"/>
        </w:rPr>
        <w:t xml:space="preserve"> </w:t>
      </w:r>
      <w:r w:rsidRPr="00202882">
        <w:rPr>
          <w:color w:val="131313"/>
        </w:rPr>
        <w:t>office.</w:t>
      </w:r>
    </w:p>
    <w:p w14:paraId="793D3688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90" w:line="232" w:lineRule="auto"/>
        <w:ind w:left="2412" w:right="609" w:hanging="341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obtain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copy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rules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regulations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adopted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by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37"/>
        </w:rPr>
        <w:t xml:space="preserve"> </w:t>
      </w:r>
      <w:r w:rsidRPr="00202882">
        <w:rPr>
          <w:color w:val="131313"/>
        </w:rPr>
        <w:t>Participating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Provider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office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which apply</w:t>
      </w:r>
      <w:r w:rsidRPr="00202882">
        <w:rPr>
          <w:color w:val="131313"/>
          <w:spacing w:val="-7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7"/>
        </w:rPr>
        <w:t xml:space="preserve"> </w:t>
      </w:r>
      <w:r w:rsidRPr="00202882">
        <w:rPr>
          <w:color w:val="131313"/>
        </w:rPr>
        <w:t>obtain</w:t>
      </w:r>
      <w:r w:rsidRPr="00202882">
        <w:rPr>
          <w:color w:val="131313"/>
          <w:spacing w:val="-7"/>
        </w:rPr>
        <w:t xml:space="preserve"> </w:t>
      </w:r>
      <w:r w:rsidRPr="00202882">
        <w:rPr>
          <w:color w:val="131313"/>
        </w:rPr>
        <w:t>you</w:t>
      </w:r>
      <w:r w:rsidRPr="00202882">
        <w:rPr>
          <w:color w:val="131313"/>
          <w:spacing w:val="-9"/>
        </w:rPr>
        <w:t xml:space="preserve"> </w:t>
      </w:r>
      <w:r w:rsidRPr="00202882">
        <w:rPr>
          <w:color w:val="131313"/>
        </w:rPr>
        <w:t>conduct</w:t>
      </w:r>
      <w:r w:rsidRPr="00202882">
        <w:rPr>
          <w:color w:val="131313"/>
          <w:spacing w:val="2"/>
        </w:rPr>
        <w:t xml:space="preserve"> </w:t>
      </w:r>
      <w:r w:rsidRPr="00202882">
        <w:rPr>
          <w:color w:val="131313"/>
        </w:rPr>
        <w:t>as</w:t>
      </w:r>
      <w:r w:rsidRPr="00202882">
        <w:rPr>
          <w:color w:val="131313"/>
          <w:spacing w:val="-5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12"/>
        </w:rPr>
        <w:t xml:space="preserve"> </w:t>
      </w:r>
      <w:r w:rsidRPr="00202882">
        <w:rPr>
          <w:color w:val="131313"/>
        </w:rPr>
        <w:t>patient;</w:t>
      </w:r>
    </w:p>
    <w:p w14:paraId="3C61E5AF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08"/>
          <w:tab w:val="left" w:pos="2409"/>
        </w:tabs>
        <w:spacing w:line="232" w:lineRule="auto"/>
        <w:ind w:left="2412" w:right="285" w:hanging="341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8"/>
        </w:rPr>
        <w:t xml:space="preserve"> </w:t>
      </w:r>
      <w:r w:rsidRPr="00202882">
        <w:rPr>
          <w:color w:val="131313"/>
        </w:rPr>
        <w:t>request</w:t>
      </w:r>
      <w:r w:rsidRPr="00202882">
        <w:rPr>
          <w:color w:val="131313"/>
          <w:spacing w:val="-36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38"/>
        </w:rPr>
        <w:t xml:space="preserve"> </w:t>
      </w:r>
      <w:r w:rsidRPr="00202882">
        <w:rPr>
          <w:color w:val="131313"/>
        </w:rPr>
        <w:t>receive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37"/>
        </w:rPr>
        <w:t xml:space="preserve"> </w:t>
      </w:r>
      <w:r w:rsidRPr="00202882">
        <w:rPr>
          <w:color w:val="131313"/>
        </w:rPr>
        <w:t>information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41"/>
        </w:rPr>
        <w:t xml:space="preserve"> </w:t>
      </w:r>
      <w:r w:rsidRPr="00202882">
        <w:rPr>
          <w:color w:val="131313"/>
        </w:rPr>
        <w:t>Participating</w:t>
      </w:r>
      <w:r w:rsidRPr="00202882">
        <w:rPr>
          <w:color w:val="131313"/>
          <w:spacing w:val="-35"/>
        </w:rPr>
        <w:t xml:space="preserve"> </w:t>
      </w:r>
      <w:r w:rsidRPr="00202882">
        <w:rPr>
          <w:color w:val="131313"/>
        </w:rPr>
        <w:t>Provider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has</w:t>
      </w:r>
      <w:r w:rsidRPr="00202882">
        <w:rPr>
          <w:color w:val="131313"/>
          <w:spacing w:val="-38"/>
        </w:rPr>
        <w:t xml:space="preserve"> </w:t>
      </w:r>
      <w:r w:rsidRPr="00202882">
        <w:rPr>
          <w:color w:val="131313"/>
        </w:rPr>
        <w:t>available</w:t>
      </w:r>
      <w:r w:rsidRPr="00202882">
        <w:rPr>
          <w:color w:val="131313"/>
          <w:spacing w:val="-36"/>
        </w:rPr>
        <w:t xml:space="preserve"> </w:t>
      </w:r>
      <w:r w:rsidRPr="00202882">
        <w:rPr>
          <w:color w:val="131313"/>
        </w:rPr>
        <w:t>regarding</w:t>
      </w:r>
      <w:r w:rsidRPr="00202882">
        <w:rPr>
          <w:color w:val="131313"/>
          <w:spacing w:val="-37"/>
        </w:rPr>
        <w:t xml:space="preserve"> </w:t>
      </w:r>
      <w:r w:rsidRPr="00202882">
        <w:rPr>
          <w:color w:val="131313"/>
        </w:rPr>
        <w:t>financial assistance and free health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</w:rPr>
        <w:t>care;</w:t>
      </w:r>
    </w:p>
    <w:p w14:paraId="12B5422B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08"/>
          <w:tab w:val="left" w:pos="2409"/>
        </w:tabs>
        <w:spacing w:line="237" w:lineRule="auto"/>
        <w:ind w:left="2411" w:right="208" w:hanging="340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inspect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medical</w:t>
      </w:r>
      <w:r w:rsidRPr="00202882">
        <w:rPr>
          <w:color w:val="131313"/>
          <w:spacing w:val="-18"/>
        </w:rPr>
        <w:t xml:space="preserve"> </w:t>
      </w:r>
      <w:r w:rsidRPr="00202882">
        <w:rPr>
          <w:color w:val="131313"/>
        </w:rPr>
        <w:t>records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receive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copy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records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for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a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fee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determined</w:t>
      </w:r>
      <w:r w:rsidRPr="00202882">
        <w:rPr>
          <w:color w:val="131313"/>
          <w:spacing w:val="-12"/>
        </w:rPr>
        <w:t xml:space="preserve"> </w:t>
      </w:r>
      <w:r w:rsidRPr="00202882">
        <w:rPr>
          <w:color w:val="131313"/>
        </w:rPr>
        <w:t>by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the Participating Provider's</w:t>
      </w:r>
      <w:r w:rsidRPr="00202882">
        <w:rPr>
          <w:color w:val="131313"/>
          <w:spacing w:val="1"/>
        </w:rPr>
        <w:t xml:space="preserve"> </w:t>
      </w:r>
      <w:r w:rsidRPr="00202882">
        <w:rPr>
          <w:color w:val="131313"/>
        </w:rPr>
        <w:t>office;</w:t>
      </w:r>
    </w:p>
    <w:p w14:paraId="4EB82C0F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85" w:line="237" w:lineRule="auto"/>
        <w:ind w:left="2417" w:right="222" w:hanging="346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refuse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be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examined,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observed,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treated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by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students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other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staff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without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jeopardizing access to medical care and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attention;</w:t>
      </w:r>
    </w:p>
    <w:p w14:paraId="0A7F1D62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99" w:line="228" w:lineRule="auto"/>
        <w:ind w:left="2416" w:right="805" w:hanging="345"/>
        <w:rPr>
          <w:color w:val="131313"/>
        </w:rPr>
      </w:pPr>
      <w:r w:rsidRPr="00202882">
        <w:rPr>
          <w:color w:val="131313"/>
          <w:spacing w:val="-1"/>
          <w:w w:val="98"/>
        </w:rPr>
        <w:t>T</w:t>
      </w:r>
      <w:r w:rsidRPr="00202882">
        <w:rPr>
          <w:color w:val="131313"/>
          <w:w w:val="98"/>
        </w:rPr>
        <w:t>o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  <w:w w:val="97"/>
        </w:rPr>
        <w:t>refuse</w:t>
      </w:r>
      <w:r w:rsidRPr="00202882">
        <w:rPr>
          <w:color w:val="131313"/>
          <w:spacing w:val="-11"/>
        </w:rPr>
        <w:t xml:space="preserve"> </w:t>
      </w:r>
      <w:r w:rsidR="009B1828" w:rsidRPr="00202882">
        <w:rPr>
          <w:color w:val="131313"/>
          <w:spacing w:val="-1"/>
          <w:w w:val="97"/>
        </w:rPr>
        <w:t>t</w:t>
      </w:r>
      <w:r w:rsidR="009B1828" w:rsidRPr="00202882">
        <w:rPr>
          <w:color w:val="131313"/>
          <w:spacing w:val="10"/>
          <w:w w:val="97"/>
        </w:rPr>
        <w:t>o</w:t>
      </w:r>
      <w:r w:rsidR="009B1828" w:rsidRPr="00202882">
        <w:rPr>
          <w:color w:val="999999"/>
          <w:spacing w:val="16"/>
          <w:w w:val="30"/>
        </w:rPr>
        <w:t xml:space="preserve"> </w:t>
      </w:r>
      <w:r w:rsidR="009B1828" w:rsidRPr="00202882">
        <w:rPr>
          <w:color w:val="131313"/>
          <w:spacing w:val="-1"/>
          <w:w w:val="96"/>
        </w:rPr>
        <w:t>serv</w:t>
      </w:r>
      <w:r w:rsidR="009B1828" w:rsidRPr="00202882">
        <w:rPr>
          <w:color w:val="131313"/>
          <w:w w:val="96"/>
        </w:rPr>
        <w:t>e</w:t>
      </w:r>
      <w:r w:rsidRPr="00202882">
        <w:rPr>
          <w:color w:val="131313"/>
          <w:spacing w:val="-8"/>
        </w:rPr>
        <w:t xml:space="preserve"> </w:t>
      </w:r>
      <w:r w:rsidRPr="00202882">
        <w:rPr>
          <w:color w:val="131313"/>
          <w:spacing w:val="-1"/>
          <w:w w:val="95"/>
        </w:rPr>
        <w:t>a</w:t>
      </w:r>
      <w:r w:rsidRPr="00202882">
        <w:rPr>
          <w:color w:val="131313"/>
          <w:w w:val="95"/>
        </w:rPr>
        <w:t>s</w:t>
      </w:r>
      <w:r w:rsidRPr="00202882">
        <w:rPr>
          <w:color w:val="131313"/>
          <w:spacing w:val="-4"/>
        </w:rPr>
        <w:t xml:space="preserve"> </w:t>
      </w:r>
      <w:r w:rsidRPr="00202882">
        <w:rPr>
          <w:color w:val="131313"/>
          <w:w w:val="105"/>
        </w:rPr>
        <w:t>a</w:t>
      </w:r>
      <w:r w:rsidRPr="00202882">
        <w:rPr>
          <w:color w:val="131313"/>
          <w:spacing w:val="-17"/>
        </w:rPr>
        <w:t xml:space="preserve"> </w:t>
      </w:r>
      <w:r w:rsidRPr="00202882">
        <w:rPr>
          <w:color w:val="131313"/>
          <w:w w:val="93"/>
        </w:rPr>
        <w:t>research</w:t>
      </w:r>
      <w:r w:rsidRPr="00202882">
        <w:rPr>
          <w:color w:val="131313"/>
          <w:spacing w:val="-2"/>
        </w:rPr>
        <w:t xml:space="preserve"> </w:t>
      </w:r>
      <w:r w:rsidRPr="00202882">
        <w:rPr>
          <w:color w:val="131313"/>
          <w:spacing w:val="-1"/>
          <w:w w:val="95"/>
        </w:rPr>
        <w:t>subjec</w:t>
      </w:r>
      <w:r w:rsidRPr="00202882">
        <w:rPr>
          <w:color w:val="131313"/>
          <w:w w:val="95"/>
        </w:rPr>
        <w:t>t</w:t>
      </w:r>
      <w:r w:rsidRPr="00202882">
        <w:rPr>
          <w:color w:val="131313"/>
          <w:spacing w:val="9"/>
        </w:rPr>
        <w:t xml:space="preserve"> </w:t>
      </w:r>
      <w:r w:rsidRPr="00202882">
        <w:rPr>
          <w:color w:val="131313"/>
          <w:spacing w:val="-1"/>
          <w:w w:val="95"/>
        </w:rPr>
        <w:t>an</w:t>
      </w:r>
      <w:r w:rsidRPr="00202882">
        <w:rPr>
          <w:color w:val="131313"/>
          <w:w w:val="95"/>
        </w:rPr>
        <w:t>d</w:t>
      </w:r>
      <w:r w:rsidRPr="00202882">
        <w:rPr>
          <w:color w:val="131313"/>
          <w:spacing w:val="-11"/>
        </w:rPr>
        <w:t xml:space="preserve"> </w:t>
      </w:r>
      <w:r w:rsidRPr="00202882">
        <w:rPr>
          <w:color w:val="131313"/>
          <w:spacing w:val="-1"/>
          <w:w w:val="105"/>
        </w:rPr>
        <w:t>t</w:t>
      </w:r>
      <w:r w:rsidRPr="00202882">
        <w:rPr>
          <w:color w:val="131313"/>
          <w:w w:val="105"/>
        </w:rPr>
        <w:t>o</w:t>
      </w:r>
      <w:r w:rsidRPr="00202882">
        <w:rPr>
          <w:color w:val="131313"/>
          <w:spacing w:val="-13"/>
        </w:rPr>
        <w:t xml:space="preserve"> </w:t>
      </w:r>
      <w:r w:rsidRPr="00202882">
        <w:rPr>
          <w:color w:val="131313"/>
          <w:w w:val="95"/>
        </w:rPr>
        <w:t>refuse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  <w:spacing w:val="-1"/>
          <w:w w:val="91"/>
        </w:rPr>
        <w:t>an</w:t>
      </w:r>
      <w:r w:rsidRPr="00202882">
        <w:rPr>
          <w:color w:val="131313"/>
          <w:w w:val="91"/>
        </w:rPr>
        <w:t>y</w:t>
      </w:r>
      <w:r w:rsidRPr="00202882">
        <w:rPr>
          <w:color w:val="131313"/>
          <w:spacing w:val="-3"/>
        </w:rPr>
        <w:t xml:space="preserve"> </w:t>
      </w:r>
      <w:r w:rsidRPr="00202882">
        <w:rPr>
          <w:color w:val="131313"/>
          <w:spacing w:val="-1"/>
          <w:w w:val="98"/>
        </w:rPr>
        <w:t>car</w:t>
      </w:r>
      <w:r w:rsidRPr="00202882">
        <w:rPr>
          <w:color w:val="131313"/>
          <w:w w:val="98"/>
        </w:rPr>
        <w:t>e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  <w:w w:val="96"/>
        </w:rPr>
        <w:t>or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  <w:spacing w:val="-1"/>
          <w:w w:val="95"/>
        </w:rPr>
        <w:t>examinatio</w:t>
      </w:r>
      <w:r w:rsidRPr="00202882">
        <w:rPr>
          <w:color w:val="131313"/>
          <w:w w:val="95"/>
        </w:rPr>
        <w:t>n</w:t>
      </w:r>
      <w:r w:rsidRPr="00202882">
        <w:rPr>
          <w:color w:val="131313"/>
          <w:spacing w:val="4"/>
        </w:rPr>
        <w:t xml:space="preserve"> </w:t>
      </w:r>
      <w:r w:rsidRPr="00202882">
        <w:rPr>
          <w:color w:val="131313"/>
          <w:spacing w:val="-1"/>
          <w:w w:val="101"/>
        </w:rPr>
        <w:t>i</w:t>
      </w:r>
      <w:r w:rsidRPr="00202882">
        <w:rPr>
          <w:color w:val="131313"/>
          <w:w w:val="101"/>
        </w:rPr>
        <w:t>n</w:t>
      </w:r>
      <w:r w:rsidRPr="00202882">
        <w:rPr>
          <w:color w:val="131313"/>
          <w:spacing w:val="-12"/>
        </w:rPr>
        <w:t xml:space="preserve"> </w:t>
      </w:r>
      <w:r w:rsidRPr="00202882">
        <w:rPr>
          <w:color w:val="131313"/>
          <w:spacing w:val="-1"/>
          <w:w w:val="97"/>
        </w:rPr>
        <w:t>whic</w:t>
      </w:r>
      <w:r w:rsidRPr="00202882">
        <w:rPr>
          <w:color w:val="131313"/>
          <w:w w:val="97"/>
        </w:rPr>
        <w:t>h</w:t>
      </w:r>
      <w:r w:rsidRPr="00202882">
        <w:rPr>
          <w:color w:val="131313"/>
          <w:spacing w:val="-6"/>
        </w:rPr>
        <w:t xml:space="preserve"> </w:t>
      </w:r>
      <w:r w:rsidRPr="00202882">
        <w:rPr>
          <w:color w:val="131313"/>
          <w:spacing w:val="-1"/>
          <w:w w:val="96"/>
        </w:rPr>
        <w:t xml:space="preserve">the </w:t>
      </w:r>
      <w:r w:rsidRPr="00202882">
        <w:rPr>
          <w:color w:val="131313"/>
        </w:rPr>
        <w:t>primary purpose is educational rather than</w:t>
      </w:r>
      <w:r w:rsidRPr="00202882">
        <w:rPr>
          <w:color w:val="131313"/>
          <w:spacing w:val="-37"/>
        </w:rPr>
        <w:t xml:space="preserve"> </w:t>
      </w:r>
      <w:r w:rsidRPr="00202882">
        <w:rPr>
          <w:color w:val="131313"/>
        </w:rPr>
        <w:t>therapeutic;</w:t>
      </w:r>
    </w:p>
    <w:p w14:paraId="4996FB96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81"/>
        <w:ind w:left="2413" w:hanging="337"/>
        <w:rPr>
          <w:color w:val="262626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privacy</w:t>
      </w:r>
      <w:r w:rsidRPr="00202882">
        <w:rPr>
          <w:color w:val="131313"/>
          <w:spacing w:val="-18"/>
        </w:rPr>
        <w:t xml:space="preserve"> </w:t>
      </w:r>
      <w:r w:rsidRPr="00202882">
        <w:rPr>
          <w:color w:val="131313"/>
        </w:rPr>
        <w:t>during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medical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treatment</w:t>
      </w:r>
      <w:r w:rsidRPr="00202882">
        <w:rPr>
          <w:color w:val="131313"/>
          <w:spacing w:val="-15"/>
        </w:rPr>
        <w:t xml:space="preserve"> </w:t>
      </w:r>
      <w:r w:rsidRPr="00202882">
        <w:rPr>
          <w:color w:val="131313"/>
        </w:rPr>
        <w:t>within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capacity</w:t>
      </w:r>
      <w:r w:rsidRPr="00202882">
        <w:rPr>
          <w:color w:val="131313"/>
          <w:spacing w:val="-11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Participating</w:t>
      </w:r>
      <w:r w:rsidRPr="00202882">
        <w:rPr>
          <w:color w:val="131313"/>
          <w:spacing w:val="-14"/>
        </w:rPr>
        <w:t xml:space="preserve"> </w:t>
      </w:r>
      <w:r w:rsidRPr="00202882">
        <w:rPr>
          <w:color w:val="131313"/>
        </w:rPr>
        <w:t>Provider's</w:t>
      </w:r>
      <w:r w:rsidRPr="00202882">
        <w:rPr>
          <w:color w:val="131313"/>
          <w:spacing w:val="-17"/>
        </w:rPr>
        <w:t xml:space="preserve"> </w:t>
      </w:r>
      <w:r w:rsidRPr="00202882">
        <w:rPr>
          <w:color w:val="131313"/>
        </w:rPr>
        <w:t>office;</w:t>
      </w:r>
    </w:p>
    <w:p w14:paraId="403E922B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3"/>
          <w:tab w:val="left" w:pos="2414"/>
        </w:tabs>
        <w:spacing w:before="104" w:line="232" w:lineRule="auto"/>
        <w:ind w:left="2412" w:right="451" w:hanging="336"/>
        <w:rPr>
          <w:color w:val="131313"/>
        </w:rPr>
      </w:pPr>
      <w:r w:rsidRPr="00202882">
        <w:rPr>
          <w:color w:val="131313"/>
          <w:w w:val="95"/>
        </w:rPr>
        <w:t xml:space="preserve">To prompt life-saving </w:t>
      </w:r>
      <w:r w:rsidRPr="00202882">
        <w:rPr>
          <w:color w:val="262626"/>
          <w:w w:val="95"/>
        </w:rPr>
        <w:t xml:space="preserve">treatment </w:t>
      </w:r>
      <w:r w:rsidRPr="00202882">
        <w:rPr>
          <w:color w:val="131313"/>
          <w:w w:val="95"/>
        </w:rPr>
        <w:t xml:space="preserve">in an emergency without discrimination based upon economic </w:t>
      </w:r>
      <w:r w:rsidRPr="00202882">
        <w:rPr>
          <w:color w:val="131313"/>
        </w:rPr>
        <w:t>status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source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payment;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without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delaying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treatment</w:t>
      </w:r>
      <w:r w:rsidRPr="00202882">
        <w:rPr>
          <w:color w:val="131313"/>
          <w:spacing w:val="-18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discuss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source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payment,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unless delay</w:t>
      </w:r>
      <w:r w:rsidRPr="00202882">
        <w:rPr>
          <w:color w:val="131313"/>
          <w:spacing w:val="-10"/>
        </w:rPr>
        <w:t xml:space="preserve"> </w:t>
      </w:r>
      <w:r w:rsidRPr="00202882">
        <w:rPr>
          <w:color w:val="131313"/>
        </w:rPr>
        <w:t>will</w:t>
      </w:r>
      <w:r w:rsidRPr="00202882">
        <w:rPr>
          <w:color w:val="131313"/>
          <w:spacing w:val="-3"/>
        </w:rPr>
        <w:t xml:space="preserve"> </w:t>
      </w:r>
      <w:r w:rsidRPr="00202882">
        <w:rPr>
          <w:color w:val="131313"/>
        </w:rPr>
        <w:t>not</w:t>
      </w:r>
      <w:r w:rsidRPr="00202882">
        <w:rPr>
          <w:color w:val="131313"/>
          <w:spacing w:val="-10"/>
        </w:rPr>
        <w:t xml:space="preserve"> </w:t>
      </w:r>
      <w:r w:rsidRPr="00202882">
        <w:rPr>
          <w:color w:val="131313"/>
        </w:rPr>
        <w:t>cause</w:t>
      </w:r>
      <w:r w:rsidRPr="00202882">
        <w:rPr>
          <w:color w:val="131313"/>
          <w:spacing w:val="-5"/>
        </w:rPr>
        <w:t xml:space="preserve"> </w:t>
      </w:r>
      <w:r w:rsidRPr="00202882">
        <w:rPr>
          <w:color w:val="131313"/>
        </w:rPr>
        <w:t>risk</w:t>
      </w:r>
      <w:r w:rsidRPr="00202882">
        <w:rPr>
          <w:color w:val="131313"/>
          <w:spacing w:val="-9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13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5"/>
        </w:rPr>
        <w:t xml:space="preserve"> </w:t>
      </w:r>
      <w:r w:rsidRPr="00202882">
        <w:rPr>
          <w:color w:val="131313"/>
        </w:rPr>
        <w:t>health.</w:t>
      </w:r>
    </w:p>
    <w:p w14:paraId="3B7A4BF2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8"/>
          <w:tab w:val="left" w:pos="2419"/>
        </w:tabs>
        <w:spacing w:before="79"/>
        <w:ind w:left="2418" w:hanging="342"/>
        <w:rPr>
          <w:color w:val="131313"/>
        </w:rPr>
      </w:pPr>
      <w:r w:rsidRPr="00202882">
        <w:rPr>
          <w:color w:val="131313"/>
        </w:rPr>
        <w:t>To informed consent to</w:t>
      </w:r>
      <w:r w:rsidRPr="00202882">
        <w:rPr>
          <w:color w:val="131313"/>
          <w:spacing w:val="-44"/>
        </w:rPr>
        <w:t xml:space="preserve"> </w:t>
      </w:r>
      <w:r w:rsidRPr="00202882">
        <w:rPr>
          <w:color w:val="131313"/>
        </w:rPr>
        <w:t>the extent provided by the law;</w:t>
      </w:r>
    </w:p>
    <w:p w14:paraId="5DC051F6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8"/>
          <w:tab w:val="left" w:pos="2419"/>
        </w:tabs>
        <w:spacing w:before="86" w:line="237" w:lineRule="auto"/>
        <w:ind w:left="2420" w:right="216" w:hanging="344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request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receive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an</w:t>
      </w:r>
      <w:r w:rsidRPr="00202882">
        <w:rPr>
          <w:color w:val="131313"/>
          <w:spacing w:val="-34"/>
        </w:rPr>
        <w:t xml:space="preserve"> </w:t>
      </w:r>
      <w:r w:rsidRPr="00202882">
        <w:rPr>
          <w:color w:val="131313"/>
        </w:rPr>
        <w:t>itemized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copy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bill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33"/>
        </w:rPr>
        <w:t xml:space="preserve"> </w:t>
      </w:r>
      <w:r w:rsidRPr="00202882">
        <w:rPr>
          <w:color w:val="131313"/>
        </w:rPr>
        <w:t>statement</w:t>
      </w:r>
      <w:r w:rsidRPr="00202882">
        <w:rPr>
          <w:color w:val="131313"/>
          <w:spacing w:val="-18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charges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including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third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party payments towards the bill, regardless of the sources of payments;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and</w:t>
      </w:r>
    </w:p>
    <w:p w14:paraId="36153C69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9"/>
        </w:tabs>
        <w:spacing w:line="230" w:lineRule="auto"/>
        <w:ind w:left="2412" w:right="455" w:hanging="336"/>
        <w:jc w:val="both"/>
        <w:rPr>
          <w:color w:val="131313"/>
        </w:rPr>
      </w:pPr>
      <w:r w:rsidRPr="00202882">
        <w:rPr>
          <w:color w:val="131313"/>
        </w:rPr>
        <w:t>To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262626"/>
        </w:rPr>
        <w:t>request</w:t>
      </w:r>
      <w:r w:rsidRPr="00202882">
        <w:rPr>
          <w:color w:val="262626"/>
          <w:spacing w:val="-20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receive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an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explanation</w:t>
      </w:r>
      <w:r w:rsidRPr="00202882">
        <w:rPr>
          <w:color w:val="131313"/>
          <w:spacing w:val="-15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relationship,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physician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health care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facility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educational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institutions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this</w:t>
      </w:r>
      <w:r w:rsidRPr="00202882">
        <w:rPr>
          <w:color w:val="131313"/>
          <w:spacing w:val="-32"/>
        </w:rPr>
        <w:t xml:space="preserve"> </w:t>
      </w:r>
      <w:r w:rsidRPr="00202882">
        <w:rPr>
          <w:color w:val="131313"/>
        </w:rPr>
        <w:t>relationship,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28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30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physician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31"/>
        </w:rPr>
        <w:t xml:space="preserve"> </w:t>
      </w:r>
      <w:r w:rsidRPr="00202882">
        <w:rPr>
          <w:color w:val="131313"/>
        </w:rPr>
        <w:t>any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health care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facility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educational</w:t>
      </w:r>
      <w:r w:rsidRPr="00202882">
        <w:rPr>
          <w:color w:val="131313"/>
          <w:spacing w:val="-12"/>
        </w:rPr>
        <w:t xml:space="preserve"> </w:t>
      </w:r>
      <w:r w:rsidRPr="00202882">
        <w:rPr>
          <w:color w:val="131313"/>
        </w:rPr>
        <w:t>institutions</w:t>
      </w:r>
      <w:r w:rsidRPr="00202882">
        <w:rPr>
          <w:color w:val="131313"/>
          <w:spacing w:val="-14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this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relationship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related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care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or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treatment.</w:t>
      </w:r>
    </w:p>
    <w:p w14:paraId="67BB4D27" w14:textId="77777777" w:rsidR="00B00520" w:rsidRPr="00202882" w:rsidRDefault="00B00520" w:rsidP="00B00520">
      <w:pPr>
        <w:pStyle w:val="ListParagraph"/>
        <w:numPr>
          <w:ilvl w:val="0"/>
          <w:numId w:val="1"/>
        </w:numPr>
        <w:tabs>
          <w:tab w:val="left" w:pos="2417"/>
          <w:tab w:val="left" w:pos="2418"/>
        </w:tabs>
        <w:spacing w:line="232" w:lineRule="auto"/>
        <w:ind w:left="2417" w:right="134" w:hanging="341"/>
        <w:rPr>
          <w:color w:val="131313"/>
        </w:rPr>
      </w:pPr>
      <w:r w:rsidRPr="00202882">
        <w:rPr>
          <w:color w:val="131313"/>
        </w:rPr>
        <w:t>Office</w:t>
      </w:r>
      <w:r w:rsidRPr="00202882">
        <w:rPr>
          <w:color w:val="131313"/>
          <w:spacing w:val="-17"/>
        </w:rPr>
        <w:t xml:space="preserve"> </w:t>
      </w:r>
      <w:r w:rsidRPr="00202882">
        <w:rPr>
          <w:color w:val="131313"/>
        </w:rPr>
        <w:t>hours</w:t>
      </w:r>
      <w:r w:rsidRPr="00202882">
        <w:rPr>
          <w:color w:val="131313"/>
          <w:spacing w:val="-20"/>
        </w:rPr>
        <w:t xml:space="preserve"> </w:t>
      </w:r>
      <w:r w:rsidRPr="00202882">
        <w:rPr>
          <w:color w:val="131313"/>
        </w:rPr>
        <w:t>are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uniquely</w:t>
      </w:r>
      <w:r w:rsidRPr="00202882">
        <w:rPr>
          <w:color w:val="131313"/>
          <w:spacing w:val="-18"/>
        </w:rPr>
        <w:t xml:space="preserve"> </w:t>
      </w:r>
      <w:r w:rsidRPr="00202882">
        <w:rPr>
          <w:color w:val="131313"/>
        </w:rPr>
        <w:t>flexible</w:t>
      </w:r>
      <w:r w:rsidRPr="00202882">
        <w:rPr>
          <w:color w:val="131313"/>
          <w:spacing w:val="-19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23"/>
        </w:rPr>
        <w:t xml:space="preserve"> </w:t>
      </w:r>
      <w:r w:rsidRPr="00202882">
        <w:rPr>
          <w:color w:val="131313"/>
        </w:rPr>
        <w:t>may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include</w:t>
      </w:r>
      <w:r w:rsidRPr="00202882">
        <w:rPr>
          <w:color w:val="131313"/>
          <w:spacing w:val="-22"/>
        </w:rPr>
        <w:t xml:space="preserve"> </w:t>
      </w:r>
      <w:r w:rsidRPr="00202882">
        <w:rPr>
          <w:color w:val="131313"/>
        </w:rPr>
        <w:t>7</w:t>
      </w:r>
      <w:r w:rsidRPr="00202882">
        <w:rPr>
          <w:color w:val="131313"/>
          <w:spacing w:val="-29"/>
        </w:rPr>
        <w:t xml:space="preserve"> </w:t>
      </w:r>
      <w:r w:rsidRPr="00202882">
        <w:rPr>
          <w:color w:val="131313"/>
        </w:rPr>
        <w:t>days</w:t>
      </w:r>
      <w:r w:rsidRPr="00202882">
        <w:rPr>
          <w:color w:val="131313"/>
          <w:spacing w:val="-21"/>
        </w:rPr>
        <w:t xml:space="preserve"> </w:t>
      </w:r>
      <w:r w:rsidRPr="00202882">
        <w:rPr>
          <w:color w:val="131313"/>
        </w:rPr>
        <w:t>per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week.</w:t>
      </w:r>
      <w:r w:rsidRPr="00202882">
        <w:rPr>
          <w:color w:val="131313"/>
          <w:spacing w:val="7"/>
        </w:rPr>
        <w:t xml:space="preserve"> </w:t>
      </w:r>
      <w:r w:rsidRPr="00202882">
        <w:rPr>
          <w:color w:val="131313"/>
        </w:rPr>
        <w:t>In</w:t>
      </w:r>
      <w:r w:rsidRPr="00202882">
        <w:rPr>
          <w:color w:val="131313"/>
          <w:spacing w:val="-26"/>
        </w:rPr>
        <w:t xml:space="preserve"> </w:t>
      </w:r>
      <w:r w:rsidRPr="00202882">
        <w:rPr>
          <w:color w:val="131313"/>
        </w:rPr>
        <w:t>case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of</w:t>
      </w:r>
      <w:r w:rsidRPr="00202882">
        <w:rPr>
          <w:color w:val="131313"/>
          <w:spacing w:val="-27"/>
        </w:rPr>
        <w:t xml:space="preserve"> </w:t>
      </w:r>
      <w:r w:rsidRPr="00202882">
        <w:rPr>
          <w:color w:val="131313"/>
        </w:rPr>
        <w:t>emergency,</w:t>
      </w:r>
      <w:r w:rsidRPr="00202882">
        <w:rPr>
          <w:color w:val="131313"/>
          <w:spacing w:val="-17"/>
        </w:rPr>
        <w:t xml:space="preserve"> </w:t>
      </w:r>
      <w:r w:rsidRPr="00202882">
        <w:rPr>
          <w:color w:val="131313"/>
        </w:rPr>
        <w:t>if</w:t>
      </w:r>
      <w:r w:rsidRPr="00202882">
        <w:rPr>
          <w:color w:val="131313"/>
          <w:spacing w:val="-25"/>
        </w:rPr>
        <w:t xml:space="preserve"> </w:t>
      </w:r>
      <w:r w:rsidRPr="00202882">
        <w:rPr>
          <w:color w:val="131313"/>
        </w:rPr>
        <w:t>you cannot</w:t>
      </w:r>
      <w:r w:rsidRPr="00202882">
        <w:rPr>
          <w:color w:val="131313"/>
          <w:spacing w:val="1"/>
        </w:rPr>
        <w:t xml:space="preserve"> </w:t>
      </w:r>
      <w:r w:rsidRPr="00202882">
        <w:rPr>
          <w:color w:val="131313"/>
        </w:rPr>
        <w:t>reach</w:t>
      </w:r>
      <w:r w:rsidRPr="00202882">
        <w:rPr>
          <w:color w:val="131313"/>
          <w:spacing w:val="-9"/>
        </w:rPr>
        <w:t xml:space="preserve"> </w:t>
      </w:r>
      <w:r w:rsidRPr="00202882">
        <w:rPr>
          <w:color w:val="131313"/>
        </w:rPr>
        <w:t>your</w:t>
      </w:r>
      <w:r w:rsidRPr="00202882">
        <w:rPr>
          <w:color w:val="131313"/>
          <w:spacing w:val="-16"/>
        </w:rPr>
        <w:t xml:space="preserve"> </w:t>
      </w:r>
      <w:r w:rsidRPr="00202882">
        <w:rPr>
          <w:color w:val="131313"/>
        </w:rPr>
        <w:t>therapist,</w:t>
      </w:r>
      <w:r w:rsidRPr="00202882">
        <w:rPr>
          <w:color w:val="131313"/>
          <w:spacing w:val="-8"/>
        </w:rPr>
        <w:t xml:space="preserve"> </w:t>
      </w:r>
      <w:r w:rsidRPr="00202882">
        <w:rPr>
          <w:color w:val="131313"/>
        </w:rPr>
        <w:t>call</w:t>
      </w:r>
      <w:r w:rsidRPr="00202882">
        <w:rPr>
          <w:color w:val="131313"/>
          <w:spacing w:val="-11"/>
        </w:rPr>
        <w:t xml:space="preserve"> </w:t>
      </w:r>
      <w:r w:rsidRPr="00202882">
        <w:rPr>
          <w:color w:val="131313"/>
        </w:rPr>
        <w:t>911</w:t>
      </w:r>
      <w:r w:rsidRPr="00202882">
        <w:rPr>
          <w:color w:val="131313"/>
          <w:spacing w:val="-15"/>
        </w:rPr>
        <w:t xml:space="preserve"> </w:t>
      </w:r>
      <w:r w:rsidRPr="00202882">
        <w:rPr>
          <w:color w:val="131313"/>
        </w:rPr>
        <w:t>and</w:t>
      </w:r>
      <w:r w:rsidRPr="00202882">
        <w:rPr>
          <w:color w:val="131313"/>
          <w:spacing w:val="-8"/>
        </w:rPr>
        <w:t xml:space="preserve"> </w:t>
      </w:r>
      <w:r w:rsidRPr="00202882">
        <w:rPr>
          <w:color w:val="131313"/>
        </w:rPr>
        <w:t>go</w:t>
      </w:r>
      <w:r w:rsidRPr="00202882">
        <w:rPr>
          <w:color w:val="131313"/>
          <w:spacing w:val="-13"/>
        </w:rPr>
        <w:t xml:space="preserve"> </w:t>
      </w:r>
      <w:r w:rsidRPr="00202882">
        <w:rPr>
          <w:color w:val="131313"/>
        </w:rPr>
        <w:t>to</w:t>
      </w:r>
      <w:r w:rsidRPr="00202882">
        <w:rPr>
          <w:color w:val="131313"/>
          <w:spacing w:val="-24"/>
        </w:rPr>
        <w:t xml:space="preserve"> </w:t>
      </w:r>
      <w:r w:rsidRPr="00202882">
        <w:rPr>
          <w:color w:val="131313"/>
        </w:rPr>
        <w:t>the</w:t>
      </w:r>
      <w:r w:rsidRPr="00202882">
        <w:rPr>
          <w:color w:val="131313"/>
          <w:spacing w:val="-16"/>
        </w:rPr>
        <w:t xml:space="preserve"> </w:t>
      </w:r>
      <w:r w:rsidRPr="00202882">
        <w:rPr>
          <w:color w:val="131313"/>
        </w:rPr>
        <w:t>nearest</w:t>
      </w:r>
      <w:r w:rsidRPr="00202882">
        <w:rPr>
          <w:color w:val="131313"/>
          <w:spacing w:val="-4"/>
        </w:rPr>
        <w:t xml:space="preserve"> </w:t>
      </w:r>
      <w:r w:rsidRPr="00202882">
        <w:rPr>
          <w:color w:val="131313"/>
        </w:rPr>
        <w:t>emergency</w:t>
      </w:r>
      <w:r w:rsidRPr="00202882">
        <w:rPr>
          <w:color w:val="131313"/>
          <w:spacing w:val="-1"/>
        </w:rPr>
        <w:t xml:space="preserve"> </w:t>
      </w:r>
      <w:r w:rsidRPr="00202882">
        <w:rPr>
          <w:color w:val="131313"/>
        </w:rPr>
        <w:t>room.</w:t>
      </w:r>
    </w:p>
    <w:p w14:paraId="178BB62D" w14:textId="77777777" w:rsidR="00B00520" w:rsidRPr="00202882" w:rsidRDefault="00B00520" w:rsidP="00B00520">
      <w:pPr>
        <w:pStyle w:val="BodyText"/>
      </w:pPr>
    </w:p>
    <w:p w14:paraId="65D88A20" w14:textId="77777777" w:rsidR="00B00520" w:rsidRPr="00202882" w:rsidRDefault="00B00520" w:rsidP="00B00520">
      <w:pPr>
        <w:pStyle w:val="BodyText"/>
        <w:spacing w:before="7"/>
      </w:pPr>
      <w:r w:rsidRPr="0020288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074010" wp14:editId="5C315D2F">
                <wp:simplePos x="0" y="0"/>
                <wp:positionH relativeFrom="page">
                  <wp:posOffset>4274185</wp:posOffset>
                </wp:positionH>
                <wp:positionV relativeFrom="paragraph">
                  <wp:posOffset>151765</wp:posOffset>
                </wp:positionV>
                <wp:extent cx="2600960" cy="0"/>
                <wp:effectExtent l="6985" t="12700" r="11430" b="63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0D49" id="Straight Connector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6.55pt,11.95pt" to="541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kCJwIAAE8EAAAOAAAAZHJzL2Uyb0RvYy54bWysVMGO2jAQvVfqP1i+QxIKFCLCqkqgl20X&#10;ie0HGNshVh3bsg0BVf33jh2C2PZSVeVgxp6Z5zczz1k9XVqJztw6oVWBs3GKEVdUM6GOBf72uh0t&#10;MHKeKEakVrzAV+7w0/r9u1Vncj7RjZaMWwQgyuWdKXDjvcmTxNGGt8SNteEKnLW2LfGwtceEWdIB&#10;eiuTSZrOk05bZqym3Dk4rXonXkf8uubUv9S14x7JAgM3H1cb10NYk/WK5EdLTCPojQb5BxYtEQou&#10;vUNVxBN0suIPqFZQq52u/ZjqNtF1LSiPNUA1WfpbNfuGGB5rgeY4c2+T+3+w9Ot5Z5FgBZ5gpEgL&#10;I9p7S8Sx8ajUSkEDtUWT0KfOuBzCS7WzoVJ6UXvzrOl3h5QuG6KOPPJ9vRoAyUJG8iYlbJyB2w7d&#10;F80ghpy8jk271LYNkNAOdImzud5nwy8eUTiczNN0OYcR0sGXkHxINNb5z1y3KBgFlkKFtpGcnJ+d&#10;D0RIPoSEY6W3Qso4eqlQV+BlNpvFBKelYMEZwpw9Hkpp0ZkE8cRfrAo8j2EBuSKu6eOiq5eV1SfF&#10;4i0NJ2xzsz0RsreBlVThIqgReN6sXjY/lulys9gspqPpZL4ZTdOqGn3altPRfJt9nFUfqrKssp+B&#10;czbNG8EYV4H2IOFs+ncSuT2mXnx3Ed/7k7xFj40EssN/JB2HHObaK+Sg2XVnh+GDamPw7YWFZ/G4&#10;B/vxO7D+BQAA//8DAFBLAwQUAAYACAAAACEAwA6HN94AAAAKAQAADwAAAGRycy9kb3ducmV2Lnht&#10;bEyPwW7CMAyG75N4h8iTdpkgoUgFuqYIIe3Cdhnb7qExTbfEqZoUytsvaIftaPvT7+8vN6Oz7Ix9&#10;aD1JmM8EMKTa65YaCR/vz9MVsBAVaWU9oYQrBthUk7tSFdpf6A3Ph9iwFEKhUBJMjF3BeagNOhVm&#10;vkNKt5PvnYpp7Buue3VJ4c7yTIicO9VS+mBUhzuD9fdhcBLiy+frSfjhsdN1nn/th53NTCvlw/24&#10;fQIWcYx/MNz0kzpUyenoB9KBWQn5cjFPqIRssQZ2A8QqWwI7/m54VfL/FaofAAAA//8DAFBLAQIt&#10;ABQABgAIAAAAIQC2gziS/gAAAOEBAAATAAAAAAAAAAAAAAAAAAAAAABbQ29udGVudF9UeXBlc10u&#10;eG1sUEsBAi0AFAAGAAgAAAAhADj9If/WAAAAlAEAAAsAAAAAAAAAAAAAAAAALwEAAF9yZWxzLy5y&#10;ZWxzUEsBAi0AFAAGAAgAAAAhAC0TeQInAgAATwQAAA4AAAAAAAAAAAAAAAAALgIAAGRycy9lMm9E&#10;b2MueG1sUEsBAi0AFAAGAAgAAAAhAMAOhzfeAAAACgEAAA8AAAAAAAAAAAAAAAAAgQQAAGRycy9k&#10;b3ducmV2LnhtbFBLBQYAAAAABAAEAPMAAACMBQAAAAA=&#10;" strokeweight=".25431mm">
                <w10:wrap type="topAndBottom" anchorx="page"/>
              </v:line>
            </w:pict>
          </mc:Fallback>
        </mc:AlternateContent>
      </w:r>
    </w:p>
    <w:p w14:paraId="3F37ED27" w14:textId="77777777" w:rsidR="00B00520" w:rsidRPr="00202882" w:rsidRDefault="00B00520" w:rsidP="00B00520">
      <w:pPr>
        <w:tabs>
          <w:tab w:val="left" w:pos="9982"/>
        </w:tabs>
        <w:spacing w:before="63"/>
        <w:ind w:left="6550"/>
      </w:pPr>
      <w:r w:rsidRPr="00202882">
        <w:rPr>
          <w:color w:val="131313"/>
          <w:w w:val="105"/>
        </w:rPr>
        <w:t>Client</w:t>
      </w:r>
      <w:r w:rsidRPr="00202882">
        <w:rPr>
          <w:color w:val="131313"/>
          <w:spacing w:val="-3"/>
          <w:w w:val="105"/>
        </w:rPr>
        <w:t xml:space="preserve"> </w:t>
      </w:r>
      <w:r w:rsidRPr="00202882">
        <w:rPr>
          <w:color w:val="131313"/>
          <w:w w:val="105"/>
        </w:rPr>
        <w:t>Name</w:t>
      </w:r>
      <w:r w:rsidRPr="00202882">
        <w:rPr>
          <w:color w:val="131313"/>
          <w:w w:val="105"/>
        </w:rPr>
        <w:tab/>
        <w:t>DOB</w:t>
      </w:r>
    </w:p>
    <w:p w14:paraId="5F91D0DA" w14:textId="77777777" w:rsidR="00B00520" w:rsidRPr="00202882" w:rsidRDefault="00B00520" w:rsidP="00B00520">
      <w:pPr>
        <w:pStyle w:val="BodyText"/>
      </w:pPr>
    </w:p>
    <w:p w14:paraId="7806134F" w14:textId="77777777" w:rsidR="00B00520" w:rsidRPr="00202882" w:rsidRDefault="00B00520" w:rsidP="00B00520">
      <w:pPr>
        <w:pStyle w:val="BodyText"/>
      </w:pPr>
      <w:r w:rsidRPr="0020288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D0B6D4" wp14:editId="1E02CC4B">
                <wp:simplePos x="0" y="0"/>
                <wp:positionH relativeFrom="page">
                  <wp:posOffset>4286250</wp:posOffset>
                </wp:positionH>
                <wp:positionV relativeFrom="paragraph">
                  <wp:posOffset>154940</wp:posOffset>
                </wp:positionV>
                <wp:extent cx="2588895" cy="0"/>
                <wp:effectExtent l="9525" t="6985" r="11430" b="1206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9335" id="Straight Connector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5pt,12.2pt" to="54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jEKQIAAFAEAAAOAAAAZHJzL2Uyb0RvYy54bWysVMuu2jAQ3VfqP1jZQx4FbogIV1UC3dy2&#10;SNx+gLGdxKpjW7YhoKr/3rEDtLSbqioLY3vGx2fOHGf1fO4FOjFjuZJllE6TCDFJFOWyLaMvr9tJ&#10;HiHrsKRYKMnK6MJs9Lx++2Y16IJlqlOCMoMARNpi0GXUOaeLOLakYz22U6WZhGCjTI8dLE0bU4MH&#10;QO9FnCXJIh6UodoowqyF3XoMRuuA3zSMuM9NY5lDooyAmwujCePBj/F6hYvWYN1xcqWB/4FFj7mE&#10;S+9QNXYYHQ3/A6rnxCirGjclqo9V03DCQg1QTZr8Vs2+w5qFWkAcq+8y2f8HSz6ddgZxCr2LkMQ9&#10;tGjvDOZt51ClpAQBlUGp12nQtoD0Su6Mr5Sc5V6/KPLVIqmqDsuWBb6vFw0g4UT8cMQvrIbbDsNH&#10;RSEHH50Kop0b03tIkAOdQ28u996ws0MENrN5nufLeYTILRbj4nZQG+s+MNUjPykjwaWXDRf49GId&#10;UIfUW4rflmrLhQitFxINwDbLkqdwwirBqY/6PGvaQyUMOmHvnvDzQgDaQ5qHrrHtxrwQGn1l1FHS&#10;cE3HMN1c5w5zMc4BSEh/ERQJRK+z0Tfflslyk2/y2WSWLTaTWVLXk/fbajZZbNOnef2urqo6/e45&#10;p7Oi45Qy6WnfPJzO/s4j19c0uu/u4rtA8SN6qB3I3v4D6dBl39jRIgdFLzvjZfINB9uG5OsT8+/i&#10;13XI+vkhWP8AAAD//wMAUEsDBBQABgAIAAAAIQAxgl/43wAAAAoBAAAPAAAAZHJzL2Rvd25yZXYu&#10;eG1sTI/NTsMwEITvSLyDtUjcqNOo+VGIUwECwaE9EHgAN94mVuN1FLuteXtccaDH2RnNflOvgxnZ&#10;CWenLQlYLhJgSJ1VmnoB319vDyUw5yUpOVpCAT/oYN3c3tSyUvZMn3hqfc9iCblKChi8nyrOXTeg&#10;kW5hJ6To7e1spI9y7rma5TmWm5GnSZJzIzXFD4Oc8GXA7tAejYDt67YsNjrLdRc+2vdN9twvVRDi&#10;/i48PQLzGPx/GC74ER2ayLSzR1KOjQLyIotbvIB0tQJ2CSRlWgDb/V14U/PrCc0vAAAA//8DAFBL&#10;AQItABQABgAIAAAAIQC2gziS/gAAAOEBAAATAAAAAAAAAAAAAAAAAAAAAABbQ29udGVudF9UeXBl&#10;c10ueG1sUEsBAi0AFAAGAAgAAAAhADj9If/WAAAAlAEAAAsAAAAAAAAAAAAAAAAALwEAAF9yZWxz&#10;Ly5yZWxzUEsBAi0AFAAGAAgAAAAhABpZeMQpAgAAUAQAAA4AAAAAAAAAAAAAAAAALgIAAGRycy9l&#10;Mm9Eb2MueG1sUEsBAi0AFAAGAAgAAAAhADGCX/jfAAAACgEAAA8AAAAAAAAAAAAAAAAAgwQAAGRy&#10;cy9kb3ducmV2LnhtbFBLBQYAAAAABAAEAPMAAACPBQAAAAA=&#10;" strokeweight=".33908mm">
                <w10:wrap type="topAndBottom" anchorx="page"/>
              </v:line>
            </w:pict>
          </mc:Fallback>
        </mc:AlternateContent>
      </w:r>
    </w:p>
    <w:p w14:paraId="1C1FAEEB" w14:textId="77777777" w:rsidR="00B00520" w:rsidRPr="00202882" w:rsidRDefault="00B00520" w:rsidP="00B00520">
      <w:pPr>
        <w:tabs>
          <w:tab w:val="left" w:pos="9987"/>
        </w:tabs>
        <w:spacing w:before="75"/>
        <w:ind w:left="6546"/>
      </w:pPr>
      <w:r w:rsidRPr="00202882">
        <w:rPr>
          <w:color w:val="131313"/>
          <w:w w:val="105"/>
        </w:rPr>
        <w:t>Signature</w:t>
      </w:r>
      <w:r w:rsidRPr="00202882">
        <w:rPr>
          <w:color w:val="131313"/>
          <w:w w:val="105"/>
        </w:rPr>
        <w:tab/>
        <w:t>Date</w:t>
      </w:r>
    </w:p>
    <w:p w14:paraId="06863289" w14:textId="77777777" w:rsidR="00B00520" w:rsidRDefault="00B00520" w:rsidP="00B00520">
      <w:pPr>
        <w:pStyle w:val="BodyText"/>
        <w:rPr>
          <w:rFonts w:ascii="Arial"/>
          <w:sz w:val="20"/>
        </w:rPr>
      </w:pPr>
    </w:p>
    <w:p w14:paraId="654D57FB" w14:textId="77777777" w:rsidR="00B00520" w:rsidRDefault="00B00520" w:rsidP="00B00520">
      <w:pPr>
        <w:pStyle w:val="BodyText"/>
        <w:spacing w:before="8"/>
        <w:rPr>
          <w:rFonts w:ascii="Arial"/>
          <w:sz w:val="27"/>
        </w:rPr>
      </w:pPr>
    </w:p>
    <w:p w14:paraId="63352A73" w14:textId="76CF79F8" w:rsidR="00B00520" w:rsidRDefault="000B5982" w:rsidP="00B00520">
      <w:pPr>
        <w:ind w:right="115"/>
        <w:jc w:val="right"/>
        <w:rPr>
          <w:sz w:val="18"/>
        </w:rPr>
      </w:pPr>
      <w:r>
        <w:rPr>
          <w:color w:val="131313"/>
          <w:w w:val="95"/>
          <w:sz w:val="18"/>
        </w:rPr>
        <w:t xml:space="preserve">Created </w:t>
      </w:r>
      <w:r w:rsidR="001967F5">
        <w:rPr>
          <w:color w:val="131313"/>
          <w:w w:val="95"/>
          <w:sz w:val="18"/>
        </w:rPr>
        <w:t>9/24/22</w:t>
      </w:r>
    </w:p>
    <w:p w14:paraId="09AA57B2" w14:textId="77777777" w:rsidR="00B00520" w:rsidRDefault="00B00520" w:rsidP="00B00520">
      <w:pPr>
        <w:jc w:val="right"/>
        <w:rPr>
          <w:sz w:val="18"/>
        </w:rPr>
        <w:sectPr w:rsidR="00B00520" w:rsidSect="00B00520">
          <w:pgSz w:w="12240" w:h="15840"/>
          <w:pgMar w:top="160" w:right="1240" w:bottom="280" w:left="200" w:header="720" w:footer="720" w:gutter="0"/>
          <w:cols w:space="720"/>
        </w:sectPr>
      </w:pPr>
    </w:p>
    <w:p w14:paraId="66F2F9F0" w14:textId="77777777" w:rsidR="00C53DFB" w:rsidRDefault="00C53DFB"/>
    <w:sectPr w:rsidR="00C5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2501E"/>
    <w:multiLevelType w:val="hybridMultilevel"/>
    <w:tmpl w:val="AD34372A"/>
    <w:lvl w:ilvl="0" w:tplc="A5BCC38C">
      <w:numFmt w:val="bullet"/>
      <w:lvlText w:val="•"/>
      <w:lvlJc w:val="left"/>
      <w:pPr>
        <w:ind w:left="2406" w:hanging="338"/>
      </w:pPr>
      <w:rPr>
        <w:rFonts w:hint="default"/>
        <w:w w:val="83"/>
      </w:rPr>
    </w:lvl>
    <w:lvl w:ilvl="1" w:tplc="48B01D78">
      <w:numFmt w:val="bullet"/>
      <w:lvlText w:val="•"/>
      <w:lvlJc w:val="left"/>
      <w:pPr>
        <w:ind w:left="3240" w:hanging="338"/>
      </w:pPr>
      <w:rPr>
        <w:rFonts w:hint="default"/>
      </w:rPr>
    </w:lvl>
    <w:lvl w:ilvl="2" w:tplc="051A0BB6">
      <w:numFmt w:val="bullet"/>
      <w:lvlText w:val="•"/>
      <w:lvlJc w:val="left"/>
      <w:pPr>
        <w:ind w:left="4080" w:hanging="338"/>
      </w:pPr>
      <w:rPr>
        <w:rFonts w:hint="default"/>
      </w:rPr>
    </w:lvl>
    <w:lvl w:ilvl="3" w:tplc="ADA627A4">
      <w:numFmt w:val="bullet"/>
      <w:lvlText w:val="•"/>
      <w:lvlJc w:val="left"/>
      <w:pPr>
        <w:ind w:left="4920" w:hanging="338"/>
      </w:pPr>
      <w:rPr>
        <w:rFonts w:hint="default"/>
      </w:rPr>
    </w:lvl>
    <w:lvl w:ilvl="4" w:tplc="4262FF9E">
      <w:numFmt w:val="bullet"/>
      <w:lvlText w:val="•"/>
      <w:lvlJc w:val="left"/>
      <w:pPr>
        <w:ind w:left="5760" w:hanging="338"/>
      </w:pPr>
      <w:rPr>
        <w:rFonts w:hint="default"/>
      </w:rPr>
    </w:lvl>
    <w:lvl w:ilvl="5" w:tplc="F18C2882">
      <w:numFmt w:val="bullet"/>
      <w:lvlText w:val="•"/>
      <w:lvlJc w:val="left"/>
      <w:pPr>
        <w:ind w:left="6600" w:hanging="338"/>
      </w:pPr>
      <w:rPr>
        <w:rFonts w:hint="default"/>
      </w:rPr>
    </w:lvl>
    <w:lvl w:ilvl="6" w:tplc="698A4E9E">
      <w:numFmt w:val="bullet"/>
      <w:lvlText w:val="•"/>
      <w:lvlJc w:val="left"/>
      <w:pPr>
        <w:ind w:left="7440" w:hanging="338"/>
      </w:pPr>
      <w:rPr>
        <w:rFonts w:hint="default"/>
      </w:rPr>
    </w:lvl>
    <w:lvl w:ilvl="7" w:tplc="8138C8C4">
      <w:numFmt w:val="bullet"/>
      <w:lvlText w:val="•"/>
      <w:lvlJc w:val="left"/>
      <w:pPr>
        <w:ind w:left="8280" w:hanging="338"/>
      </w:pPr>
      <w:rPr>
        <w:rFonts w:hint="default"/>
      </w:rPr>
    </w:lvl>
    <w:lvl w:ilvl="8" w:tplc="821499FA">
      <w:numFmt w:val="bullet"/>
      <w:lvlText w:val="•"/>
      <w:lvlJc w:val="left"/>
      <w:pPr>
        <w:ind w:left="9120" w:hanging="338"/>
      </w:pPr>
      <w:rPr>
        <w:rFonts w:hint="default"/>
      </w:rPr>
    </w:lvl>
  </w:abstractNum>
  <w:num w:numId="1" w16cid:durableId="1982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20"/>
    <w:rsid w:val="000B5982"/>
    <w:rsid w:val="001967F5"/>
    <w:rsid w:val="00202882"/>
    <w:rsid w:val="00837909"/>
    <w:rsid w:val="009926F0"/>
    <w:rsid w:val="009B1828"/>
    <w:rsid w:val="00B00520"/>
    <w:rsid w:val="00B1110F"/>
    <w:rsid w:val="00C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992B"/>
  <w15:chartTrackingRefBased/>
  <w15:docId w15:val="{38C45C1F-0A3A-4222-A2F0-A3E0BD83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0520"/>
  </w:style>
  <w:style w:type="character" w:customStyle="1" w:styleId="BodyTextChar">
    <w:name w:val="Body Text Char"/>
    <w:basedOn w:val="DefaultParagraphFont"/>
    <w:link w:val="BodyText"/>
    <w:uiPriority w:val="1"/>
    <w:rsid w:val="00B0052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00520"/>
    <w:pPr>
      <w:spacing w:before="91"/>
      <w:ind w:left="2412" w:hanging="34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Protasenia</dc:creator>
  <cp:keywords/>
  <dc:description/>
  <cp:lastModifiedBy>Nik Protasenia</cp:lastModifiedBy>
  <cp:revision>7</cp:revision>
  <cp:lastPrinted>2019-04-08T10:41:00Z</cp:lastPrinted>
  <dcterms:created xsi:type="dcterms:W3CDTF">2019-04-06T22:19:00Z</dcterms:created>
  <dcterms:modified xsi:type="dcterms:W3CDTF">2022-09-24T14:36:00Z</dcterms:modified>
</cp:coreProperties>
</file>