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2B5F" w14:textId="296F6C05" w:rsidR="000745E3" w:rsidRDefault="000745E3" w:rsidP="000745E3">
      <w:r>
        <w:t xml:space="preserve">Global law firm is seeking a junior level Associate for their Bankruptcy and Restructuring in the New York office. </w:t>
      </w:r>
    </w:p>
    <w:p w14:paraId="537F6B8F" w14:textId="328FB3F0" w:rsidR="000745E3" w:rsidRDefault="000745E3" w:rsidP="000745E3">
      <w:r>
        <w:t xml:space="preserve">Our multidisciplinary Bankruptcy and Restructuring practice provides comprehensive services in all aspects of restructuring and insolvency proceedings from pre-workout phase through litigation, if necessary.  </w:t>
      </w:r>
      <w:bookmarkStart w:id="0" w:name="_GoBack"/>
      <w:bookmarkEnd w:id="0"/>
    </w:p>
    <w:p w14:paraId="0588CA29" w14:textId="77777777" w:rsidR="000745E3" w:rsidRDefault="000745E3" w:rsidP="000745E3">
      <w:r>
        <w:t>Qualified candidates should have a minimum of one year of relevant bankruptcy law experience and/or recent bankruptcy court judicial clerkship experience.  Candidates must have excellent legal analysis and writing skills, academic credentials, and references.</w:t>
      </w:r>
    </w:p>
    <w:p w14:paraId="5D8C14E6" w14:textId="4680F7B9" w:rsidR="002773EF" w:rsidRDefault="000745E3" w:rsidP="000745E3">
      <w:r>
        <w:t xml:space="preserve">Candidates must be licensed, or eligible to become licensed, in the </w:t>
      </w:r>
      <w:proofErr w:type="gramStart"/>
      <w:r>
        <w:t>jurisdiction</w:t>
      </w:r>
      <w:proofErr w:type="gramEnd"/>
      <w:r>
        <w:t xml:space="preserve"> where they are applying.</w:t>
      </w:r>
    </w:p>
    <w:sectPr w:rsidR="0027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E3"/>
    <w:rsid w:val="000745E3"/>
    <w:rsid w:val="002773EF"/>
    <w:rsid w:val="004934A3"/>
    <w:rsid w:val="00D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9A05"/>
  <w15:chartTrackingRefBased/>
  <w15:docId w15:val="{0FDDBF53-F757-4603-A349-78EBEBC3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Murdock</dc:creator>
  <cp:keywords/>
  <dc:description/>
  <cp:lastModifiedBy>Tricia Murdock</cp:lastModifiedBy>
  <cp:revision>2</cp:revision>
  <dcterms:created xsi:type="dcterms:W3CDTF">2019-03-13T15:57:00Z</dcterms:created>
  <dcterms:modified xsi:type="dcterms:W3CDTF">2019-03-13T15:57:00Z</dcterms:modified>
</cp:coreProperties>
</file>