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A99EB" w14:textId="6B22A6E6" w:rsidR="00DE6445" w:rsidRDefault="00451270" w:rsidP="00DE6445">
      <w:r>
        <w:t>Top ranked global</w:t>
      </w:r>
      <w:r w:rsidR="00DE6445">
        <w:t xml:space="preserve"> firm </w:t>
      </w:r>
      <w:r>
        <w:t xml:space="preserve">is </w:t>
      </w:r>
      <w:r w:rsidR="00DE6445">
        <w:t xml:space="preserve">seeking a junior-mid level Associate within their prestigious Tax practice.  The ideal candidate should have approximately 2-4 years’ experience with M&amp;A (public or private) and partnership tax.  Salary is market based on experience/year, plus bonus and full benefits. </w:t>
      </w:r>
    </w:p>
    <w:p w14:paraId="0A482345" w14:textId="1D326EE8" w:rsidR="002773EF" w:rsidRDefault="002773EF" w:rsidP="00DE6445">
      <w:pPr>
        <w:spacing w:after="0" w:line="240" w:lineRule="auto"/>
      </w:pPr>
      <w:bookmarkStart w:id="0" w:name="_GoBack"/>
      <w:bookmarkEnd w:id="0"/>
    </w:p>
    <w:sectPr w:rsidR="0027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45"/>
    <w:rsid w:val="002773EF"/>
    <w:rsid w:val="00451270"/>
    <w:rsid w:val="004934A3"/>
    <w:rsid w:val="00D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62C8"/>
  <w15:chartTrackingRefBased/>
  <w15:docId w15:val="{6DA3340B-EB6C-4401-95BB-1693939E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2</cp:revision>
  <dcterms:created xsi:type="dcterms:W3CDTF">2019-02-25T20:09:00Z</dcterms:created>
  <dcterms:modified xsi:type="dcterms:W3CDTF">2019-03-13T18:36:00Z</dcterms:modified>
</cp:coreProperties>
</file>