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2160"/>
      </w:tblGrid>
      <w:tr w:rsidR="00F66E11" w14:paraId="1E1F0651" w14:textId="77777777" w:rsidTr="00F66E11">
        <w:trPr>
          <w:trHeight w:hRule="exact" w:val="1800"/>
          <w:jc w:val="center"/>
        </w:trPr>
        <w:tc>
          <w:tcPr>
            <w:tcW w:w="2880" w:type="dxa"/>
            <w:gridSpan w:val="2"/>
            <w:tcBorders>
              <w:top w:val="nil"/>
              <w:left w:val="nil"/>
              <w:bottom w:val="single" w:sz="24" w:space="0" w:color="C0C0C0"/>
              <w:right w:val="nil"/>
            </w:tcBorders>
          </w:tcPr>
          <w:p w14:paraId="7491F2DD" w14:textId="61622241" w:rsidR="00F66E11" w:rsidRPr="005022F9" w:rsidRDefault="00F66E11">
            <w:pPr>
              <w:pStyle w:val="IssueVolumeDate-Contemporary"/>
              <w:rPr>
                <w:color w:val="33CCFF"/>
              </w:rPr>
            </w:pPr>
          </w:p>
        </w:tc>
      </w:tr>
      <w:tr w:rsidR="00F66E11" w14:paraId="0358CBF2" w14:textId="77777777" w:rsidTr="00F66E11">
        <w:trPr>
          <w:trHeight w:hRule="exact" w:val="703"/>
          <w:jc w:val="center"/>
        </w:trPr>
        <w:tc>
          <w:tcPr>
            <w:tcW w:w="2880" w:type="dxa"/>
            <w:gridSpan w:val="2"/>
            <w:tcBorders>
              <w:top w:val="single" w:sz="24" w:space="0" w:color="C0C0C0"/>
              <w:left w:val="nil"/>
              <w:bottom w:val="nil"/>
              <w:right w:val="nil"/>
            </w:tcBorders>
            <w:shd w:val="clear" w:color="auto" w:fill="auto"/>
            <w:vAlign w:val="center"/>
          </w:tcPr>
          <w:p w14:paraId="274218FC" w14:textId="3CE43B40" w:rsidR="00F66E11" w:rsidRDefault="00F66E11">
            <w:pPr>
              <w:pStyle w:val="IssueVolumeDate-Contemporary"/>
            </w:pPr>
            <w:r>
              <w:t>December 2018</w:t>
            </w:r>
          </w:p>
          <w:p w14:paraId="2DC540EF" w14:textId="4F233041" w:rsidR="00F66E11" w:rsidRDefault="00F66E11">
            <w:pPr>
              <w:pStyle w:val="IssueVolumeDate-Contemporary"/>
            </w:pPr>
            <w:r>
              <w:t>Volume 1, Issue 1</w:t>
            </w:r>
          </w:p>
        </w:tc>
      </w:tr>
      <w:tr w:rsidR="00F66E11" w14:paraId="65F4B72D" w14:textId="77777777" w:rsidTr="00F66E11">
        <w:trPr>
          <w:trHeight w:hRule="exact" w:val="880"/>
          <w:jc w:val="center"/>
        </w:trPr>
        <w:tc>
          <w:tcPr>
            <w:tcW w:w="2880" w:type="dxa"/>
            <w:gridSpan w:val="2"/>
            <w:tcBorders>
              <w:top w:val="nil"/>
              <w:left w:val="nil"/>
              <w:bottom w:val="single" w:sz="24" w:space="0" w:color="C0C0C0"/>
              <w:right w:val="nil"/>
            </w:tcBorders>
            <w:shd w:val="clear" w:color="auto" w:fill="auto"/>
          </w:tcPr>
          <w:p w14:paraId="0094C275" w14:textId="77777777" w:rsidR="00F66E11" w:rsidRDefault="00F66E11">
            <w:pPr>
              <w:pStyle w:val="Caption"/>
              <w:spacing w:line="240" w:lineRule="exact"/>
            </w:pPr>
          </w:p>
        </w:tc>
      </w:tr>
      <w:tr w:rsidR="00F66E11" w14:paraId="1EFD67AA" w14:textId="77777777" w:rsidTr="00F66E11">
        <w:trPr>
          <w:trHeight w:hRule="exact" w:val="900"/>
          <w:jc w:val="center"/>
        </w:trPr>
        <w:tc>
          <w:tcPr>
            <w:tcW w:w="2880" w:type="dxa"/>
            <w:gridSpan w:val="2"/>
            <w:tcBorders>
              <w:top w:val="single" w:sz="24" w:space="0" w:color="C0C0C0"/>
              <w:left w:val="nil"/>
              <w:bottom w:val="nil"/>
              <w:right w:val="nil"/>
            </w:tcBorders>
          </w:tcPr>
          <w:p w14:paraId="78242DC9" w14:textId="77777777" w:rsidR="00F66E11" w:rsidRDefault="00F66E11">
            <w:pPr>
              <w:pStyle w:val="TOCHeading-Contemporary"/>
            </w:pPr>
            <w:r>
              <w:t>Inside this Issue</w:t>
            </w:r>
          </w:p>
        </w:tc>
      </w:tr>
      <w:tr w:rsidR="00F66E11" w14:paraId="3DB3B3D5" w14:textId="77777777">
        <w:trPr>
          <w:trHeight w:hRule="exact" w:val="780"/>
          <w:jc w:val="center"/>
        </w:trPr>
        <w:tc>
          <w:tcPr>
            <w:tcW w:w="720" w:type="dxa"/>
            <w:tcBorders>
              <w:top w:val="nil"/>
              <w:left w:val="nil"/>
              <w:bottom w:val="nil"/>
              <w:right w:val="nil"/>
            </w:tcBorders>
          </w:tcPr>
          <w:p w14:paraId="7A7EB11B" w14:textId="77777777" w:rsidR="00F66E11" w:rsidRDefault="00F66E11">
            <w:pPr>
              <w:pStyle w:val="TOCNumber-Contemporary"/>
            </w:pPr>
            <w:r>
              <w:t>1</w:t>
            </w:r>
          </w:p>
        </w:tc>
        <w:tc>
          <w:tcPr>
            <w:tcW w:w="2160" w:type="dxa"/>
            <w:tcBorders>
              <w:top w:val="nil"/>
              <w:left w:val="nil"/>
              <w:bottom w:val="nil"/>
              <w:right w:val="nil"/>
            </w:tcBorders>
          </w:tcPr>
          <w:p w14:paraId="695D5C88" w14:textId="124683EA" w:rsidR="00F66E11" w:rsidRDefault="00654BA2">
            <w:pPr>
              <w:pStyle w:val="TOCText-Contemporary"/>
            </w:pPr>
            <w:r>
              <w:t>Introduction</w:t>
            </w:r>
          </w:p>
        </w:tc>
      </w:tr>
      <w:tr w:rsidR="00F66E11" w14:paraId="5C5A59E5" w14:textId="77777777">
        <w:trPr>
          <w:trHeight w:hRule="exact" w:val="780"/>
          <w:jc w:val="center"/>
        </w:trPr>
        <w:tc>
          <w:tcPr>
            <w:tcW w:w="720" w:type="dxa"/>
            <w:tcBorders>
              <w:top w:val="nil"/>
              <w:left w:val="nil"/>
              <w:bottom w:val="nil"/>
              <w:right w:val="nil"/>
            </w:tcBorders>
          </w:tcPr>
          <w:p w14:paraId="3206D7D5" w14:textId="77777777" w:rsidR="00F66E11" w:rsidRDefault="00F66E11">
            <w:pPr>
              <w:pStyle w:val="TOCNumber-Contemporary"/>
            </w:pPr>
            <w:r>
              <w:t>1</w:t>
            </w:r>
          </w:p>
        </w:tc>
        <w:tc>
          <w:tcPr>
            <w:tcW w:w="2160" w:type="dxa"/>
            <w:tcBorders>
              <w:top w:val="nil"/>
              <w:left w:val="nil"/>
              <w:bottom w:val="nil"/>
              <w:right w:val="nil"/>
            </w:tcBorders>
          </w:tcPr>
          <w:p w14:paraId="4B92DDF8" w14:textId="6AE62756" w:rsidR="00F66E11" w:rsidRDefault="00654BA2">
            <w:pPr>
              <w:pStyle w:val="TOCText-Contemporary"/>
            </w:pPr>
            <w:r>
              <w:t>Concert and Sprit Nights</w:t>
            </w:r>
          </w:p>
        </w:tc>
      </w:tr>
      <w:tr w:rsidR="00F66E11" w14:paraId="079AA75A" w14:textId="77777777">
        <w:trPr>
          <w:trHeight w:hRule="exact" w:val="780"/>
          <w:jc w:val="center"/>
        </w:trPr>
        <w:tc>
          <w:tcPr>
            <w:tcW w:w="720" w:type="dxa"/>
            <w:tcBorders>
              <w:top w:val="nil"/>
              <w:left w:val="nil"/>
              <w:bottom w:val="nil"/>
              <w:right w:val="nil"/>
            </w:tcBorders>
          </w:tcPr>
          <w:p w14:paraId="11378820" w14:textId="77777777" w:rsidR="00F66E11" w:rsidRDefault="00F66E11">
            <w:pPr>
              <w:pStyle w:val="TOCNumber-Contemporary"/>
            </w:pPr>
            <w:r>
              <w:t>2</w:t>
            </w:r>
          </w:p>
        </w:tc>
        <w:tc>
          <w:tcPr>
            <w:tcW w:w="2160" w:type="dxa"/>
            <w:tcBorders>
              <w:top w:val="nil"/>
              <w:left w:val="nil"/>
              <w:bottom w:val="nil"/>
              <w:right w:val="nil"/>
            </w:tcBorders>
          </w:tcPr>
          <w:p w14:paraId="1A6DF69D" w14:textId="3C21AF79" w:rsidR="00F66E11" w:rsidRDefault="00654BA2">
            <w:pPr>
              <w:pStyle w:val="TOCText-Contemporary"/>
            </w:pPr>
            <w:r>
              <w:t>Fundraising and Unicorns</w:t>
            </w:r>
          </w:p>
        </w:tc>
      </w:tr>
      <w:tr w:rsidR="00F66E11" w14:paraId="2857964F" w14:textId="77777777">
        <w:trPr>
          <w:trHeight w:hRule="exact" w:val="780"/>
          <w:jc w:val="center"/>
        </w:trPr>
        <w:tc>
          <w:tcPr>
            <w:tcW w:w="720" w:type="dxa"/>
            <w:tcBorders>
              <w:top w:val="nil"/>
              <w:left w:val="nil"/>
              <w:bottom w:val="nil"/>
              <w:right w:val="nil"/>
            </w:tcBorders>
          </w:tcPr>
          <w:p w14:paraId="5312D1A8" w14:textId="77777777" w:rsidR="00F66E11" w:rsidRDefault="00F66E11">
            <w:pPr>
              <w:pStyle w:val="TOCNumber-Contemporary"/>
            </w:pPr>
            <w:r>
              <w:t>3</w:t>
            </w:r>
          </w:p>
        </w:tc>
        <w:tc>
          <w:tcPr>
            <w:tcW w:w="2160" w:type="dxa"/>
            <w:tcBorders>
              <w:top w:val="nil"/>
              <w:left w:val="nil"/>
              <w:bottom w:val="nil"/>
              <w:right w:val="nil"/>
            </w:tcBorders>
          </w:tcPr>
          <w:p w14:paraId="1401E915" w14:textId="665455D3" w:rsidR="00F66E11" w:rsidRDefault="00654BA2">
            <w:pPr>
              <w:pStyle w:val="TOCText-Contemporary"/>
            </w:pPr>
            <w:r>
              <w:t>Looking Forward</w:t>
            </w:r>
          </w:p>
        </w:tc>
      </w:tr>
      <w:tr w:rsidR="00F66E11" w14:paraId="57F1FB9F" w14:textId="77777777">
        <w:trPr>
          <w:trHeight w:hRule="exact" w:val="780"/>
          <w:jc w:val="center"/>
        </w:trPr>
        <w:tc>
          <w:tcPr>
            <w:tcW w:w="720" w:type="dxa"/>
            <w:tcBorders>
              <w:top w:val="nil"/>
              <w:left w:val="nil"/>
              <w:bottom w:val="nil"/>
              <w:right w:val="nil"/>
            </w:tcBorders>
          </w:tcPr>
          <w:p w14:paraId="432E19B5" w14:textId="14824A79" w:rsidR="00F66E11" w:rsidRDefault="00654BA2">
            <w:pPr>
              <w:pStyle w:val="TOCNumber-Contemporary"/>
            </w:pPr>
            <w:r>
              <w:t>3</w:t>
            </w:r>
          </w:p>
        </w:tc>
        <w:tc>
          <w:tcPr>
            <w:tcW w:w="2160" w:type="dxa"/>
            <w:tcBorders>
              <w:top w:val="nil"/>
              <w:left w:val="nil"/>
              <w:bottom w:val="nil"/>
              <w:right w:val="nil"/>
            </w:tcBorders>
          </w:tcPr>
          <w:p w14:paraId="5A9D19C2" w14:textId="7CFD659B" w:rsidR="00F66E11" w:rsidRDefault="00654BA2" w:rsidP="00654BA2">
            <w:pPr>
              <w:pStyle w:val="TOCText-Contemporary"/>
            </w:pPr>
            <w:r>
              <w:t>Cookie Monster</w:t>
            </w:r>
          </w:p>
        </w:tc>
      </w:tr>
      <w:tr w:rsidR="00F66E11" w14:paraId="0609BADA" w14:textId="77777777">
        <w:trPr>
          <w:trHeight w:hRule="exact" w:val="780"/>
          <w:jc w:val="center"/>
        </w:trPr>
        <w:tc>
          <w:tcPr>
            <w:tcW w:w="720" w:type="dxa"/>
            <w:tcBorders>
              <w:top w:val="nil"/>
              <w:left w:val="nil"/>
              <w:bottom w:val="nil"/>
              <w:right w:val="nil"/>
            </w:tcBorders>
          </w:tcPr>
          <w:p w14:paraId="794EDBEC" w14:textId="5F4D7E47" w:rsidR="00F66E11" w:rsidRDefault="00F66E11">
            <w:pPr>
              <w:pStyle w:val="TOCNumber-Contemporary"/>
            </w:pPr>
          </w:p>
        </w:tc>
        <w:tc>
          <w:tcPr>
            <w:tcW w:w="2160" w:type="dxa"/>
            <w:tcBorders>
              <w:top w:val="nil"/>
              <w:left w:val="nil"/>
              <w:bottom w:val="nil"/>
              <w:right w:val="nil"/>
            </w:tcBorders>
          </w:tcPr>
          <w:p w14:paraId="6157F2C8" w14:textId="2CAC0BCD" w:rsidR="00F66E11" w:rsidRDefault="00F66E11" w:rsidP="00654BA2">
            <w:pPr>
              <w:pStyle w:val="TOCText-Contemporary"/>
            </w:pPr>
          </w:p>
        </w:tc>
      </w:tr>
      <w:tr w:rsidR="00F66E11" w14:paraId="17BF3D9F" w14:textId="77777777">
        <w:trPr>
          <w:trHeight w:hRule="exact" w:val="780"/>
          <w:jc w:val="center"/>
        </w:trPr>
        <w:tc>
          <w:tcPr>
            <w:tcW w:w="720" w:type="dxa"/>
            <w:tcBorders>
              <w:top w:val="nil"/>
              <w:left w:val="nil"/>
              <w:bottom w:val="nil"/>
              <w:right w:val="nil"/>
            </w:tcBorders>
          </w:tcPr>
          <w:p w14:paraId="3E51E8A7" w14:textId="77777777" w:rsidR="00F66E11" w:rsidRDefault="00F66E11">
            <w:pPr>
              <w:pStyle w:val="TOCNumber-Contemporary"/>
            </w:pPr>
          </w:p>
        </w:tc>
        <w:tc>
          <w:tcPr>
            <w:tcW w:w="2160" w:type="dxa"/>
            <w:tcBorders>
              <w:top w:val="nil"/>
              <w:left w:val="nil"/>
              <w:bottom w:val="nil"/>
              <w:right w:val="nil"/>
            </w:tcBorders>
          </w:tcPr>
          <w:p w14:paraId="675735FE" w14:textId="77777777" w:rsidR="00F66E11" w:rsidRDefault="00F66E11">
            <w:pPr>
              <w:pStyle w:val="TOCText-Contemporary"/>
            </w:pPr>
          </w:p>
        </w:tc>
      </w:tr>
      <w:tr w:rsidR="00F66E11" w14:paraId="3A201D40" w14:textId="77777777">
        <w:trPr>
          <w:trHeight w:hRule="exact" w:val="780"/>
          <w:jc w:val="center"/>
        </w:trPr>
        <w:tc>
          <w:tcPr>
            <w:tcW w:w="720" w:type="dxa"/>
            <w:tcBorders>
              <w:top w:val="nil"/>
              <w:left w:val="nil"/>
              <w:bottom w:val="nil"/>
              <w:right w:val="nil"/>
            </w:tcBorders>
          </w:tcPr>
          <w:p w14:paraId="1EABC944" w14:textId="77777777" w:rsidR="00F66E11" w:rsidRDefault="00F66E11">
            <w:pPr>
              <w:pStyle w:val="TOCNumber-Contemporary"/>
            </w:pPr>
          </w:p>
        </w:tc>
        <w:tc>
          <w:tcPr>
            <w:tcW w:w="2160" w:type="dxa"/>
            <w:tcBorders>
              <w:top w:val="nil"/>
              <w:left w:val="nil"/>
              <w:bottom w:val="nil"/>
              <w:right w:val="nil"/>
            </w:tcBorders>
          </w:tcPr>
          <w:p w14:paraId="3F54FAA3" w14:textId="77777777" w:rsidR="00F66E11" w:rsidRDefault="00F66E11">
            <w:pPr>
              <w:pStyle w:val="TOCText-Contemporary"/>
            </w:pPr>
          </w:p>
        </w:tc>
      </w:tr>
      <w:tr w:rsidR="00F66E11" w14:paraId="139C344E" w14:textId="77777777">
        <w:trPr>
          <w:trHeight w:hRule="exact" w:val="780"/>
          <w:jc w:val="center"/>
        </w:trPr>
        <w:tc>
          <w:tcPr>
            <w:tcW w:w="720" w:type="dxa"/>
            <w:tcBorders>
              <w:top w:val="nil"/>
              <w:left w:val="nil"/>
              <w:bottom w:val="nil"/>
              <w:right w:val="nil"/>
            </w:tcBorders>
          </w:tcPr>
          <w:p w14:paraId="7D0EF883" w14:textId="77777777" w:rsidR="00F66E11" w:rsidRDefault="00F66E11">
            <w:pPr>
              <w:pStyle w:val="TOCNumber-Contemporary"/>
            </w:pPr>
          </w:p>
        </w:tc>
        <w:tc>
          <w:tcPr>
            <w:tcW w:w="2160" w:type="dxa"/>
            <w:tcBorders>
              <w:top w:val="nil"/>
              <w:left w:val="nil"/>
              <w:bottom w:val="nil"/>
              <w:right w:val="nil"/>
            </w:tcBorders>
          </w:tcPr>
          <w:p w14:paraId="4260B8BE" w14:textId="77777777" w:rsidR="00F66E11" w:rsidRDefault="00F66E11">
            <w:pPr>
              <w:pStyle w:val="TOCText-Contemporary"/>
            </w:pPr>
          </w:p>
        </w:tc>
      </w:tr>
      <w:tr w:rsidR="00F66E11" w14:paraId="096D3378" w14:textId="77777777">
        <w:trPr>
          <w:trHeight w:hRule="exact" w:val="780"/>
          <w:jc w:val="center"/>
        </w:trPr>
        <w:tc>
          <w:tcPr>
            <w:tcW w:w="720" w:type="dxa"/>
            <w:tcBorders>
              <w:top w:val="nil"/>
              <w:left w:val="nil"/>
              <w:bottom w:val="nil"/>
              <w:right w:val="nil"/>
            </w:tcBorders>
          </w:tcPr>
          <w:p w14:paraId="6A8F61A9" w14:textId="77777777" w:rsidR="00F66E11" w:rsidRDefault="00F66E11">
            <w:pPr>
              <w:pStyle w:val="TOCNumber-Contemporary"/>
            </w:pPr>
          </w:p>
        </w:tc>
        <w:tc>
          <w:tcPr>
            <w:tcW w:w="2160" w:type="dxa"/>
            <w:tcBorders>
              <w:top w:val="nil"/>
              <w:left w:val="nil"/>
              <w:bottom w:val="nil"/>
              <w:right w:val="nil"/>
            </w:tcBorders>
          </w:tcPr>
          <w:p w14:paraId="19A27B9F" w14:textId="77777777" w:rsidR="00F66E11" w:rsidRDefault="00F66E11">
            <w:pPr>
              <w:pStyle w:val="TOCText-Contemporary"/>
            </w:pPr>
          </w:p>
        </w:tc>
      </w:tr>
      <w:tr w:rsidR="00F66E11" w14:paraId="2EFA4C17" w14:textId="77777777">
        <w:trPr>
          <w:trHeight w:hRule="exact" w:val="1100"/>
          <w:jc w:val="center"/>
        </w:trPr>
        <w:tc>
          <w:tcPr>
            <w:tcW w:w="2880" w:type="dxa"/>
            <w:gridSpan w:val="2"/>
            <w:tcBorders>
              <w:top w:val="nil"/>
              <w:left w:val="nil"/>
              <w:bottom w:val="nil"/>
              <w:right w:val="nil"/>
            </w:tcBorders>
            <w:vAlign w:val="bottom"/>
          </w:tcPr>
          <w:p w14:paraId="6C3100D8" w14:textId="357A1E2D" w:rsidR="00F66E11" w:rsidRPr="00085C39" w:rsidRDefault="00085C39">
            <w:pPr>
              <w:pStyle w:val="TOCText-Contemporary"/>
              <w:rPr>
                <w:sz w:val="36"/>
              </w:rPr>
            </w:pPr>
            <w:r w:rsidRPr="00590120">
              <w:rPr>
                <w:sz w:val="28"/>
              </w:rPr>
              <w:t>Hickory High School Choral Parents</w:t>
            </w:r>
          </w:p>
        </w:tc>
      </w:tr>
    </w:tbl>
    <w:p w14:paraId="5345DE4E" w14:textId="0CC8FCC5" w:rsidR="00F66E11" w:rsidRDefault="00590120">
      <w:pPr>
        <w:pStyle w:val="Heading1-Contemporary"/>
      </w:pPr>
      <w:r>
        <w:pict w14:anchorId="314A9BA3">
          <v:rect id="_x0000_s1035" style="position:absolute;margin-left:0;margin-top:32.4pt;width:162pt;height:684pt;z-index:-251656704;mso-position-horizontal-relative:margin;mso-position-vertical-relative:page" o:allowincell="f" fillcolor="teal" stroked="f">
            <w10:wrap anchorx="margin" anchory="page"/>
          </v:rect>
        </w:pict>
      </w:r>
      <w:r>
        <w:pict w14:anchorId="16417743">
          <v:shapetype id="_x0000_t202" coordsize="21600,21600" o:spt="202" path="m0,0l0,21600,21600,21600,21600,0xe">
            <v:stroke joinstyle="miter"/>
            <v:path gradientshapeok="t" o:connecttype="rect"/>
          </v:shapetype>
          <v:shape id="_x0000_s1026" type="#_x0000_t202" style="position:absolute;margin-left:180pt;margin-top:32.4pt;width:338.4pt;height:100.8pt;z-index:251655680;mso-wrap-distance-bottom:7.2pt;mso-position-horizontal-relative:margin;mso-position-vertical-relative:page" o:allowincell="f" filled="f" stroked="f">
            <v:textbox style="mso-next-textbox:#_x0000_s1026" inset="0,0,0,0">
              <w:txbxContent>
                <w:p w14:paraId="392A5C05" w14:textId="037289D2" w:rsidR="00590120" w:rsidRDefault="00590120">
                  <w:pPr>
                    <w:pStyle w:val="BodyText2-Contemporary"/>
                  </w:pPr>
                </w:p>
                <w:p w14:paraId="291907FB" w14:textId="77777777" w:rsidR="00590120" w:rsidRDefault="00590120">
                  <w:pPr>
                    <w:pStyle w:val="BodyText2-Contemporary"/>
                  </w:pPr>
                  <w:r>
                    <w:t>.</w:t>
                  </w:r>
                </w:p>
                <w:p w14:paraId="4053EBB2" w14:textId="77777777" w:rsidR="00590120" w:rsidRDefault="00590120">
                  <w:pPr>
                    <w:pStyle w:val="BodyText2-Contemporary"/>
                  </w:pPr>
                  <w:r>
                    <w:t>.</w:t>
                  </w:r>
                </w:p>
                <w:p w14:paraId="2812240D" w14:textId="6BA2E1E7" w:rsidR="00590120" w:rsidRDefault="00590120">
                  <w:r w:rsidRPr="00F66E11">
                    <w:rPr>
                      <w:rFonts w:ascii="Arial" w:hAnsi="Arial"/>
                      <w:b/>
                      <w:color w:val="008080"/>
                      <w:spacing w:val="-60"/>
                      <w:kern w:val="124"/>
                      <w:sz w:val="100"/>
                    </w:rPr>
                    <w:t>Choral Notes</w:t>
                  </w:r>
                </w:p>
              </w:txbxContent>
            </v:textbox>
            <w10:wrap type="topAndBottom" anchorx="margin" anchory="page"/>
            <w10:anchorlock/>
          </v:shape>
        </w:pict>
      </w:r>
      <w:proofErr w:type="spellStart"/>
      <w:r w:rsidR="00F66E11" w:rsidRPr="00F66E11">
        <w:rPr>
          <w:b/>
        </w:rPr>
        <w:t>‘Tis</w:t>
      </w:r>
      <w:proofErr w:type="spellEnd"/>
      <w:r w:rsidR="00F66E11" w:rsidRPr="00F66E11">
        <w:rPr>
          <w:b/>
        </w:rPr>
        <w:t xml:space="preserve"> the </w:t>
      </w:r>
      <w:proofErr w:type="gramStart"/>
      <w:r w:rsidR="00F66E11" w:rsidRPr="00F66E11">
        <w:rPr>
          <w:b/>
        </w:rPr>
        <w:t>Season……</w:t>
      </w:r>
      <w:proofErr w:type="gramEnd"/>
    </w:p>
    <w:p w14:paraId="2F242C91" w14:textId="782964EC" w:rsidR="00F66E11" w:rsidRDefault="00810974">
      <w:pPr>
        <w:pStyle w:val="BodyText-Contemporary"/>
      </w:pPr>
      <w:r w:rsidRPr="00804250">
        <w:rPr>
          <w:b/>
          <w:color w:val="FF0000"/>
          <w:sz w:val="28"/>
        </w:rPr>
        <w:t>Tis the season</w:t>
      </w:r>
      <w:r w:rsidRPr="00593E8E">
        <w:rPr>
          <w:color w:val="FF0000"/>
          <w:sz w:val="32"/>
        </w:rPr>
        <w:t xml:space="preserve"> </w:t>
      </w:r>
      <w:r w:rsidRPr="00804250">
        <w:rPr>
          <w:sz w:val="24"/>
        </w:rPr>
        <w:t xml:space="preserve">of hustle and bustle; deck the halls and fa-la-la-la-la-la- Speaking of la-la-la, our fall concert was a huge success thanks to our Director, Mr. Dave Cowell, our talented kids, and the help from so many parents. Parents are the key to making </w:t>
      </w:r>
      <w:r w:rsidRPr="00804250">
        <w:rPr>
          <w:b/>
          <w:color w:val="00B050"/>
          <w:sz w:val="28"/>
        </w:rPr>
        <w:t>every concert</w:t>
      </w:r>
      <w:r w:rsidRPr="00804250">
        <w:rPr>
          <w:color w:val="00B050"/>
          <w:sz w:val="28"/>
        </w:rPr>
        <w:t xml:space="preserve"> </w:t>
      </w:r>
      <w:r w:rsidRPr="00723EA9">
        <w:rPr>
          <w:sz w:val="28"/>
        </w:rPr>
        <w:t xml:space="preserve">and </w:t>
      </w:r>
      <w:r w:rsidRPr="00804250">
        <w:rPr>
          <w:b/>
          <w:color w:val="FFC000"/>
          <w:sz w:val="28"/>
        </w:rPr>
        <w:t>every event a success</w:t>
      </w:r>
      <w:r w:rsidRPr="00593E8E">
        <w:rPr>
          <w:b/>
          <w:sz w:val="32"/>
        </w:rPr>
        <w:t>!</w:t>
      </w:r>
      <w:r w:rsidRPr="00593E8E">
        <w:rPr>
          <w:sz w:val="32"/>
        </w:rPr>
        <w:t xml:space="preserve"> </w:t>
      </w:r>
      <w:r w:rsidRPr="00804250">
        <w:rPr>
          <w:sz w:val="24"/>
          <w:szCs w:val="24"/>
        </w:rPr>
        <w:t xml:space="preserve">With fall now behind us, it’s time to turn our attention to the winter concert, fundraising, and upcoming events. We’re sure there’s plenty of opportunities for parent involvement in the coming weeks. Keep reading and get yourself all wrapped up in all </w:t>
      </w:r>
      <w:r w:rsidR="00DE5022" w:rsidRPr="00804250">
        <w:rPr>
          <w:sz w:val="24"/>
          <w:szCs w:val="24"/>
        </w:rPr>
        <w:t>thing’s</w:t>
      </w:r>
      <w:r w:rsidRPr="00804250">
        <w:rPr>
          <w:sz w:val="24"/>
          <w:szCs w:val="24"/>
        </w:rPr>
        <w:t xml:space="preserve"> chorus</w:t>
      </w:r>
      <w:r w:rsidR="00F66E11">
        <w:t xml:space="preserve">  </w:t>
      </w:r>
    </w:p>
    <w:p w14:paraId="19CE79D0" w14:textId="5246B9E7" w:rsidR="00F66E11" w:rsidRPr="00BB5F98" w:rsidRDefault="00810974">
      <w:pPr>
        <w:pStyle w:val="Heading2"/>
        <w:rPr>
          <w:rFonts w:ascii="Times New Roman" w:hAnsi="Times New Roman"/>
          <w:sz w:val="28"/>
        </w:rPr>
      </w:pPr>
      <w:r w:rsidRPr="00BB5F98">
        <w:rPr>
          <w:rFonts w:ascii="Times New Roman" w:hAnsi="Times New Roman"/>
          <w:sz w:val="28"/>
        </w:rPr>
        <w:t>Spirit Nights</w:t>
      </w:r>
      <w:r w:rsidR="00F66E11" w:rsidRPr="00BB5F98">
        <w:rPr>
          <w:rFonts w:ascii="Times New Roman" w:hAnsi="Times New Roman"/>
          <w:sz w:val="28"/>
        </w:rPr>
        <w:t xml:space="preserve"> </w:t>
      </w:r>
    </w:p>
    <w:p w14:paraId="2B4E020C" w14:textId="06653123" w:rsidR="00F66E11" w:rsidRPr="00E0625B" w:rsidRDefault="00F66E11" w:rsidP="00F66E11">
      <w:pPr>
        <w:rPr>
          <w:sz w:val="24"/>
          <w:szCs w:val="28"/>
        </w:rPr>
      </w:pPr>
      <w:r w:rsidRPr="00804250">
        <w:rPr>
          <w:b/>
          <w:color w:val="00B050"/>
          <w:sz w:val="28"/>
          <w:szCs w:val="28"/>
        </w:rPr>
        <w:t>There’s no end to the fun</w:t>
      </w:r>
      <w:r w:rsidRPr="00F66E11">
        <w:rPr>
          <w:color w:val="323E4F"/>
          <w:sz w:val="28"/>
          <w:szCs w:val="28"/>
        </w:rPr>
        <w:t xml:space="preserve"> </w:t>
      </w:r>
      <w:r w:rsidRPr="00F66E11">
        <w:rPr>
          <w:color w:val="323E4F"/>
          <w:sz w:val="24"/>
          <w:szCs w:val="28"/>
        </w:rPr>
        <w:t>in the weeks</w:t>
      </w:r>
      <w:r w:rsidR="00BB5F98">
        <w:rPr>
          <w:color w:val="323E4F"/>
          <w:sz w:val="24"/>
          <w:szCs w:val="28"/>
        </w:rPr>
        <w:t xml:space="preserve"> </w:t>
      </w:r>
      <w:r w:rsidR="00BB5F98" w:rsidRPr="00BB5F98">
        <w:rPr>
          <w:color w:val="323E4F"/>
          <w:sz w:val="24"/>
          <w:szCs w:val="28"/>
        </w:rPr>
        <w:t>ahead</w:t>
      </w:r>
      <w:r w:rsidR="00BB5F98">
        <w:rPr>
          <w:color w:val="323E4F"/>
          <w:sz w:val="24"/>
          <w:szCs w:val="28"/>
        </w:rPr>
        <w:t>.</w:t>
      </w:r>
      <w:r w:rsidR="00BB5F98" w:rsidRPr="00BB5F98">
        <w:rPr>
          <w:color w:val="323E4F"/>
          <w:sz w:val="24"/>
          <w:szCs w:val="28"/>
        </w:rPr>
        <w:t xml:space="preserve"> We have Spirit Nights in the works and will be announcing dates, times and locations soon.</w:t>
      </w:r>
      <w:r w:rsidRPr="00E0625B">
        <w:rPr>
          <w:sz w:val="28"/>
          <w:szCs w:val="28"/>
        </w:rPr>
        <w:t xml:space="preserve">  </w:t>
      </w:r>
      <w:r w:rsidRPr="00E0625B">
        <w:rPr>
          <w:sz w:val="24"/>
          <w:szCs w:val="28"/>
        </w:rPr>
        <w:t xml:space="preserve">For those who may not know, Spirit Nights, are held monthly at local restaurants. Families are encouraged to attend, but it’s strictly volunteer. It’s a great time to meet up with other parents, have some family time, or pick up something to go. On the designated day/evening, we’ll provide you with a flyer that gets handed to the cashier with your purchase. In return we receive a portion of the total sales, making this not only a great time, but a great fundraiser, doing something you probably do already. Our spirit nights fund the scholarships given to deserving seniors at the end of the school year. Last year we were able to award </w:t>
      </w:r>
      <w:r w:rsidRPr="00E0625B">
        <w:rPr>
          <w:b/>
          <w:color w:val="FF0000"/>
          <w:sz w:val="28"/>
          <w:szCs w:val="32"/>
        </w:rPr>
        <w:t>every</w:t>
      </w:r>
      <w:r w:rsidRPr="00723EA9">
        <w:rPr>
          <w:sz w:val="28"/>
          <w:szCs w:val="28"/>
        </w:rPr>
        <w:t xml:space="preserve"> </w:t>
      </w:r>
      <w:r w:rsidRPr="00E0625B">
        <w:rPr>
          <w:sz w:val="24"/>
          <w:szCs w:val="28"/>
        </w:rPr>
        <w:t xml:space="preserve">senior a scholarship. Why not make that possible </w:t>
      </w:r>
      <w:r w:rsidRPr="00BB5F98">
        <w:rPr>
          <w:b/>
          <w:sz w:val="28"/>
          <w:szCs w:val="28"/>
        </w:rPr>
        <w:t>every year?</w:t>
      </w:r>
      <w:r w:rsidRPr="00BB5F98">
        <w:rPr>
          <w:sz w:val="28"/>
          <w:szCs w:val="28"/>
        </w:rPr>
        <w:t xml:space="preserve">  </w:t>
      </w:r>
    </w:p>
    <w:p w14:paraId="7ADA23A4" w14:textId="0C3D6B67" w:rsidR="00F66E11" w:rsidRDefault="00F66E11">
      <w:pPr>
        <w:pStyle w:val="BodyText-Contemporary"/>
      </w:pPr>
    </w:p>
    <w:p w14:paraId="465BDBB8" w14:textId="731ABFCA" w:rsidR="005015BC" w:rsidRPr="005015BC" w:rsidRDefault="005015BC" w:rsidP="005015BC">
      <w:pPr>
        <w:rPr>
          <w:b/>
          <w:sz w:val="24"/>
        </w:rPr>
      </w:pPr>
      <w:bookmarkStart w:id="0" w:name="_Hlk531792030"/>
    </w:p>
    <w:p w14:paraId="25AAFF80" w14:textId="643C8B70" w:rsidR="005015BC" w:rsidRDefault="00590120" w:rsidP="005015BC">
      <w:pPr>
        <w:rPr>
          <w:b/>
          <w:sz w:val="28"/>
        </w:rPr>
      </w:pPr>
      <w:r>
        <w:rPr>
          <w:b/>
          <w:sz w:val="28"/>
        </w:rPr>
        <w:pict w14:anchorId="79D2A4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65pt;height:63.15pt">
            <v:imagedata r:id="rId7" o:title="music_notes_stock_by_bassgeisha-d3h9mpv"/>
          </v:shape>
        </w:pict>
      </w:r>
    </w:p>
    <w:p w14:paraId="01BE26A0" w14:textId="77777777" w:rsidR="00BB5F98" w:rsidRPr="00E0625B" w:rsidRDefault="00BB5F98" w:rsidP="005015BC">
      <w:pPr>
        <w:rPr>
          <w:b/>
          <w:sz w:val="28"/>
        </w:rPr>
      </w:pPr>
    </w:p>
    <w:bookmarkEnd w:id="0"/>
    <w:p w14:paraId="06D8CAFC" w14:textId="45EFCFA8" w:rsidR="005015BC" w:rsidRPr="00FA5A2D" w:rsidRDefault="005015BC">
      <w:pPr>
        <w:pStyle w:val="BodyText-Contemporary"/>
        <w:rPr>
          <w:rFonts w:cs="Arial"/>
          <w:b/>
          <w:bCs/>
          <w:color w:val="333333"/>
          <w:spacing w:val="8"/>
          <w:sz w:val="28"/>
          <w:szCs w:val="28"/>
        </w:rPr>
      </w:pPr>
      <w:r w:rsidRPr="00FA5A2D">
        <w:rPr>
          <w:b/>
          <w:sz w:val="28"/>
          <w:szCs w:val="28"/>
        </w:rPr>
        <w:t xml:space="preserve">Did you know, </w:t>
      </w:r>
      <w:r w:rsidRPr="00FA5A2D">
        <w:rPr>
          <w:rFonts w:cs="Arial"/>
          <w:b/>
          <w:bCs/>
          <w:color w:val="333333"/>
          <w:spacing w:val="8"/>
          <w:sz w:val="28"/>
          <w:szCs w:val="28"/>
        </w:rPr>
        <w:t xml:space="preserve">we have </w:t>
      </w:r>
      <w:r w:rsidRPr="00FA5A2D">
        <w:rPr>
          <w:rFonts w:cs="Arial"/>
          <w:b/>
          <w:bCs/>
          <w:color w:val="FF0000"/>
          <w:spacing w:val="8"/>
          <w:sz w:val="28"/>
          <w:szCs w:val="28"/>
        </w:rPr>
        <w:t>musical</w:t>
      </w:r>
      <w:r w:rsidRPr="00FA5A2D">
        <w:rPr>
          <w:rFonts w:cs="Arial"/>
          <w:b/>
          <w:bCs/>
          <w:color w:val="333333"/>
          <w:spacing w:val="8"/>
          <w:sz w:val="28"/>
          <w:szCs w:val="28"/>
        </w:rPr>
        <w:t xml:space="preserve"> roads/</w:t>
      </w:r>
    </w:p>
    <w:p w14:paraId="5FE7454F" w14:textId="77777777" w:rsidR="005015BC" w:rsidRPr="00E0625B" w:rsidRDefault="005015BC" w:rsidP="005015BC">
      <w:pPr>
        <w:shd w:val="clear" w:color="auto" w:fill="FFFFFF"/>
        <w:spacing w:after="150" w:line="420" w:lineRule="atLeast"/>
        <w:rPr>
          <w:color w:val="4A4A4A"/>
          <w:sz w:val="24"/>
          <w:szCs w:val="27"/>
        </w:rPr>
      </w:pPr>
      <w:r w:rsidRPr="00E0625B">
        <w:rPr>
          <w:color w:val="4A4A4A"/>
          <w:sz w:val="24"/>
          <w:szCs w:val="27"/>
        </w:rPr>
        <w:t xml:space="preserve">There’s a highway in Lancaster, California that plays the </w:t>
      </w:r>
      <w:r w:rsidRPr="00E0625B">
        <w:rPr>
          <w:color w:val="00B0F0"/>
          <w:sz w:val="24"/>
          <w:szCs w:val="27"/>
        </w:rPr>
        <w:t>“</w:t>
      </w:r>
      <w:hyperlink r:id="rId8" w:history="1">
        <w:r w:rsidRPr="00E0625B">
          <w:rPr>
            <w:color w:val="00B0F0"/>
            <w:sz w:val="24"/>
            <w:szCs w:val="27"/>
            <w:u w:val="single"/>
          </w:rPr>
          <w:t>William Tell Overture</w:t>
        </w:r>
      </w:hyperlink>
      <w:r w:rsidRPr="00E0625B">
        <w:rPr>
          <w:color w:val="4A4A4A"/>
          <w:sz w:val="24"/>
          <w:szCs w:val="27"/>
        </w:rPr>
        <w:t xml:space="preserve">”—or the theme from “The Lone Ranger”—whenever cars drive over it at 55 mph. </w:t>
      </w:r>
      <w:r w:rsidRPr="005015BC">
        <w:rPr>
          <w:b/>
          <w:color w:val="4A4A4A"/>
          <w:sz w:val="28"/>
          <w:szCs w:val="27"/>
        </w:rPr>
        <w:t>Yes</w:t>
      </w:r>
      <w:r w:rsidRPr="00E0625B">
        <w:rPr>
          <w:color w:val="4A4A4A"/>
          <w:sz w:val="24"/>
          <w:szCs w:val="27"/>
        </w:rPr>
        <w:t>, roads that sing!</w:t>
      </w:r>
    </w:p>
    <w:p w14:paraId="1BFE3D05" w14:textId="77777777" w:rsidR="005015BC" w:rsidRDefault="005015BC">
      <w:pPr>
        <w:pStyle w:val="BodyText-Contemporary"/>
        <w:rPr>
          <w:rFonts w:cs="Arial"/>
          <w:b/>
          <w:bCs/>
          <w:color w:val="333333"/>
          <w:spacing w:val="8"/>
          <w:szCs w:val="28"/>
        </w:rPr>
      </w:pPr>
    </w:p>
    <w:p w14:paraId="030CD9E5" w14:textId="250B7746" w:rsidR="005015BC" w:rsidRDefault="005015BC" w:rsidP="005015BC">
      <w:pPr>
        <w:rPr>
          <w:b/>
          <w:sz w:val="28"/>
          <w:szCs w:val="28"/>
        </w:rPr>
      </w:pPr>
      <w:r w:rsidRPr="00E0625B">
        <w:rPr>
          <w:b/>
          <w:sz w:val="28"/>
          <w:szCs w:val="28"/>
        </w:rPr>
        <w:t>Winter is coming…</w:t>
      </w:r>
    </w:p>
    <w:p w14:paraId="43EB7546" w14:textId="77777777" w:rsidR="000F2DA9" w:rsidRPr="00E0625B" w:rsidRDefault="000F2DA9" w:rsidP="005015BC">
      <w:pPr>
        <w:rPr>
          <w:b/>
          <w:sz w:val="28"/>
          <w:szCs w:val="28"/>
        </w:rPr>
      </w:pPr>
    </w:p>
    <w:p w14:paraId="279A1E6C" w14:textId="76285E74" w:rsidR="005015BC" w:rsidRDefault="005015BC" w:rsidP="005015BC">
      <w:pPr>
        <w:rPr>
          <w:sz w:val="24"/>
          <w:szCs w:val="28"/>
        </w:rPr>
      </w:pPr>
      <w:r w:rsidRPr="00E0625B">
        <w:rPr>
          <w:sz w:val="24"/>
          <w:szCs w:val="28"/>
        </w:rPr>
        <w:t xml:space="preserve">Our winter concert will be held </w:t>
      </w:r>
      <w:r w:rsidRPr="00E0625B">
        <w:rPr>
          <w:b/>
          <w:color w:val="00B0F0"/>
          <w:sz w:val="28"/>
          <w:szCs w:val="28"/>
        </w:rPr>
        <w:t>December 19 at 7:00pm</w:t>
      </w:r>
      <w:r w:rsidRPr="00E0625B">
        <w:rPr>
          <w:sz w:val="24"/>
          <w:szCs w:val="24"/>
        </w:rPr>
        <w:t xml:space="preserve">. Doors open at 6:30. We’d like to offer something </w:t>
      </w:r>
      <w:r w:rsidRPr="00E0625B">
        <w:rPr>
          <w:color w:val="00B050"/>
          <w:sz w:val="28"/>
          <w:szCs w:val="24"/>
        </w:rPr>
        <w:t xml:space="preserve">new! </w:t>
      </w:r>
      <w:r w:rsidRPr="00E0625B">
        <w:rPr>
          <w:sz w:val="24"/>
          <w:szCs w:val="24"/>
        </w:rPr>
        <w:t xml:space="preserve">By now, most of you should be aware of the concert flower sales. We’d like to offer pre-order flower </w:t>
      </w:r>
      <w:r w:rsidRPr="00E0625B">
        <w:rPr>
          <w:sz w:val="24"/>
          <w:szCs w:val="24"/>
        </w:rPr>
        <w:lastRenderedPageBreak/>
        <w:t>sales. Flowers will be available for $5.00 per bouquet if</w:t>
      </w:r>
      <w:r w:rsidRPr="00593E8E">
        <w:rPr>
          <w:sz w:val="28"/>
          <w:szCs w:val="28"/>
        </w:rPr>
        <w:t xml:space="preserve"> </w:t>
      </w:r>
      <w:r w:rsidRPr="00E0625B">
        <w:rPr>
          <w:b/>
          <w:color w:val="C00000"/>
          <w:sz w:val="28"/>
          <w:szCs w:val="28"/>
        </w:rPr>
        <w:t>ordered by December 17, 12:00pm</w:t>
      </w:r>
      <w:r w:rsidRPr="00593E8E">
        <w:rPr>
          <w:color w:val="C00000"/>
          <w:sz w:val="28"/>
          <w:szCs w:val="28"/>
        </w:rPr>
        <w:t xml:space="preserve">.  </w:t>
      </w:r>
      <w:r w:rsidRPr="00E0625B">
        <w:rPr>
          <w:sz w:val="24"/>
          <w:szCs w:val="28"/>
        </w:rPr>
        <w:t xml:space="preserve">They can be ordered </w:t>
      </w:r>
      <w:r w:rsidR="00BB5F98" w:rsidRPr="00E0625B">
        <w:rPr>
          <w:sz w:val="24"/>
          <w:szCs w:val="28"/>
        </w:rPr>
        <w:t>online by credit card</w:t>
      </w:r>
      <w:r w:rsidR="00BB5F98">
        <w:rPr>
          <w:sz w:val="24"/>
          <w:szCs w:val="28"/>
        </w:rPr>
        <w:t xml:space="preserve"> and through </w:t>
      </w:r>
      <w:r w:rsidR="00BB5F98" w:rsidRPr="001428C4">
        <w:rPr>
          <w:noProof/>
          <w:sz w:val="24"/>
          <w:szCs w:val="28"/>
        </w:rPr>
        <w:t>PayPal</w:t>
      </w:r>
      <w:r w:rsidR="00BB5F98">
        <w:rPr>
          <w:noProof/>
          <w:sz w:val="24"/>
          <w:szCs w:val="28"/>
        </w:rPr>
        <w:t xml:space="preserve">. </w:t>
      </w:r>
      <w:r w:rsidRPr="00E0625B">
        <w:rPr>
          <w:sz w:val="24"/>
          <w:szCs w:val="28"/>
        </w:rPr>
        <w:t>We</w:t>
      </w:r>
      <w:r w:rsidR="00BB5F98">
        <w:rPr>
          <w:sz w:val="24"/>
          <w:szCs w:val="28"/>
        </w:rPr>
        <w:t>’</w:t>
      </w:r>
      <w:r w:rsidRPr="00E0625B">
        <w:rPr>
          <w:sz w:val="24"/>
          <w:szCs w:val="28"/>
        </w:rPr>
        <w:t>ll have additional flowers available, in limited quantity, at the concert for $6.</w:t>
      </w:r>
      <w:r w:rsidR="00BB5F98">
        <w:rPr>
          <w:sz w:val="24"/>
          <w:szCs w:val="28"/>
        </w:rPr>
        <w:t>0</w:t>
      </w:r>
      <w:r w:rsidRPr="00E0625B">
        <w:rPr>
          <w:sz w:val="24"/>
          <w:szCs w:val="28"/>
        </w:rPr>
        <w:t xml:space="preserve">0. Order early to insure </w:t>
      </w:r>
      <w:r w:rsidRPr="00E0625B">
        <w:rPr>
          <w:b/>
          <w:color w:val="FFC000"/>
          <w:sz w:val="28"/>
          <w:szCs w:val="28"/>
        </w:rPr>
        <w:t>your chorus star</w:t>
      </w:r>
      <w:r w:rsidRPr="00E0625B">
        <w:rPr>
          <w:color w:val="FFC000"/>
          <w:sz w:val="28"/>
          <w:szCs w:val="28"/>
        </w:rPr>
        <w:t xml:space="preserve"> </w:t>
      </w:r>
      <w:r w:rsidRPr="00E0625B">
        <w:rPr>
          <w:sz w:val="24"/>
          <w:szCs w:val="28"/>
        </w:rPr>
        <w:t>isn’t left out</w:t>
      </w:r>
      <w:r w:rsidR="00BB5F98">
        <w:rPr>
          <w:sz w:val="24"/>
          <w:szCs w:val="28"/>
        </w:rPr>
        <w:t xml:space="preserve"> and save yourself a buck!</w:t>
      </w:r>
      <w:r w:rsidRPr="00E0625B">
        <w:rPr>
          <w:sz w:val="24"/>
          <w:szCs w:val="28"/>
        </w:rPr>
        <w:t>! Bouquets will contain at least 3 flowers and greenery</w:t>
      </w:r>
      <w:r w:rsidR="00BB5F98">
        <w:rPr>
          <w:sz w:val="24"/>
          <w:szCs w:val="28"/>
        </w:rPr>
        <w:t>;</w:t>
      </w:r>
      <w:r w:rsidRPr="00E0625B">
        <w:rPr>
          <w:sz w:val="24"/>
          <w:szCs w:val="28"/>
        </w:rPr>
        <w:t xml:space="preserve"> and will be wrapped and tied with a ribbon to give it </w:t>
      </w:r>
      <w:r w:rsidR="00590120">
        <w:pict w14:anchorId="719CBD6A">
          <v:shape id="_x0000_s1030" type="#_x0000_t202" style="position:absolute;margin-left:.5pt;margin-top:330pt;width:342.7pt;height:110.25pt;z-index:251656704;mso-wrap-distance-top:7.2pt;mso-wrap-distance-bottom:7.2pt;mso-position-horizontal-relative:text;mso-position-vertical-relative:page" o:allowincell="f" fillcolor="#3cc" stroked="f">
            <v:textbox style="mso-next-textbox:#_x0000_s1030" inset="10.8pt,,10.8pt,7.2pt">
              <w:txbxContent>
                <w:p w14:paraId="0414AB45" w14:textId="7135DC98" w:rsidR="00590120" w:rsidRPr="00E0625B" w:rsidRDefault="00590120" w:rsidP="005015BC">
                  <w:pPr>
                    <w:pStyle w:val="Quote"/>
                    <w:pBdr>
                      <w:bottom w:val="double" w:sz="18" w:space="19" w:color="4472C4"/>
                    </w:pBdr>
                    <w:rPr>
                      <w:b/>
                    </w:rPr>
                  </w:pPr>
                  <w:r w:rsidRPr="00E0625B">
                    <w:rPr>
                      <w:b/>
                    </w:rPr>
                    <w:t>courage you will dare to take risks, have the strength to be compassionate, and the wisdom to be humble. Courage is the foundation of integrity</w:t>
                  </w:r>
                </w:p>
                <w:p w14:paraId="27FB2EDD" w14:textId="77777777" w:rsidR="00590120" w:rsidRPr="00E0625B" w:rsidRDefault="00590120" w:rsidP="005015BC">
                  <w:pPr>
                    <w:pStyle w:val="Quote"/>
                    <w:pBdr>
                      <w:bottom w:val="double" w:sz="18" w:space="19" w:color="4472C4"/>
                    </w:pBdr>
                    <w:rPr>
                      <w:b/>
                    </w:rPr>
                  </w:pPr>
                  <w:r w:rsidRPr="00E0625B">
                    <w:rPr>
                      <w:b/>
                    </w:rPr>
                    <w:t>`~ Mark Twain ~</w:t>
                  </w:r>
                </w:p>
                <w:p w14:paraId="2BDD6585" w14:textId="72863D0B" w:rsidR="00590120" w:rsidRDefault="00590120" w:rsidP="00C936E8">
                  <w:pPr>
                    <w:pStyle w:val="SidebarText-Contemporary"/>
                  </w:pPr>
                  <w:r>
                    <w:t xml:space="preserve"> </w:t>
                  </w:r>
                </w:p>
              </w:txbxContent>
            </v:textbox>
            <w10:wrap type="topAndBottom" anchory="page"/>
          </v:shape>
        </w:pict>
      </w:r>
      <w:r w:rsidRPr="00E0625B">
        <w:rPr>
          <w:sz w:val="24"/>
          <w:szCs w:val="28"/>
        </w:rPr>
        <w:t>that special touch.</w:t>
      </w:r>
      <w:r>
        <w:rPr>
          <w:sz w:val="24"/>
          <w:szCs w:val="28"/>
        </w:rPr>
        <w:t>!</w:t>
      </w:r>
    </w:p>
    <w:p w14:paraId="6B472098" w14:textId="0F1A420E" w:rsidR="00F66E11" w:rsidRPr="005015BC" w:rsidRDefault="00F66E11" w:rsidP="005015BC">
      <w:pPr>
        <w:rPr>
          <w:sz w:val="24"/>
          <w:szCs w:val="28"/>
        </w:rPr>
      </w:pPr>
      <w:r>
        <w:t xml:space="preserve"> </w:t>
      </w:r>
    </w:p>
    <w:p w14:paraId="2C75FD7F" w14:textId="77777777" w:rsidR="00590120" w:rsidRDefault="00590120" w:rsidP="00C936E8">
      <w:pPr>
        <w:spacing w:after="200" w:line="276" w:lineRule="auto"/>
        <w:rPr>
          <w:b/>
          <w:sz w:val="24"/>
          <w:szCs w:val="28"/>
        </w:rPr>
      </w:pPr>
    </w:p>
    <w:p w14:paraId="7B6FCD30" w14:textId="458ABA6B" w:rsidR="00C936E8" w:rsidRPr="00590120" w:rsidRDefault="000F2DA9" w:rsidP="00C936E8">
      <w:pPr>
        <w:spacing w:after="200" w:line="276" w:lineRule="auto"/>
        <w:rPr>
          <w:b/>
          <w:sz w:val="24"/>
          <w:szCs w:val="28"/>
        </w:rPr>
      </w:pPr>
      <w:r w:rsidRPr="000F2DA9">
        <w:rPr>
          <w:b/>
          <w:sz w:val="24"/>
          <w:szCs w:val="28"/>
        </w:rPr>
        <w:t>Let’s Talk About Fundraising</w:t>
      </w:r>
      <w:r>
        <w:rPr>
          <w:b/>
          <w:sz w:val="24"/>
          <w:szCs w:val="28"/>
        </w:rPr>
        <w:t>!</w:t>
      </w:r>
    </w:p>
    <w:p w14:paraId="23C5F77D" w14:textId="3AD2B74C" w:rsidR="00BB5F98" w:rsidRDefault="00590120" w:rsidP="00C936E8">
      <w:pPr>
        <w:spacing w:after="200" w:line="276" w:lineRule="auto"/>
        <w:rPr>
          <w:b/>
          <w:sz w:val="24"/>
        </w:rPr>
      </w:pPr>
      <w:r>
        <w:rPr>
          <w:noProof/>
        </w:rPr>
        <w:pict w14:anchorId="0DAAC811">
          <v:rect id="AutoShape 11" o:spid="_x0000_s1047" style="position:absolute;margin-left:153.35pt;margin-top:741.95pt;width:257.2pt;height:34.15pt;flip:y;z-index:251657728;visibility:visible;mso-wrap-style:square;mso-width-percent:490;mso-wrap-distance-left:7.2pt;mso-wrap-distance-top:7.2pt;mso-wrap-distance-right:7.2pt;mso-wrap-distance-bottom:7.2pt;mso-position-horizontal:absolute;mso-position-horizontal-relative:margin;mso-position-vertical:absolute;mso-position-vertical-relative:margin;mso-width-percent:4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" strokecolor="#6f6f74" strokeweight="4.5pt">
            <v:stroke linestyle="thinThick"/>
            <v:textbox inset="9.36pt,5.76pt,9.36pt,2.88pt">
              <w:txbxContent>
                <w:p w14:paraId="227739CB" w14:textId="77777777" w:rsidR="00590120" w:rsidRPr="00E0625B" w:rsidRDefault="00590120" w:rsidP="00027266">
                  <w:pPr>
                    <w:pStyle w:val="Quote"/>
                    <w:pBdr>
                      <w:bottom w:val="double" w:sz="18" w:space="19" w:color="4472C4"/>
                    </w:pBdr>
                    <w:rPr>
                      <w:b/>
                    </w:rPr>
                  </w:pPr>
                </w:p>
              </w:txbxContent>
            </v:textbox>
            <w10:wrap type="square" anchorx="margin" anchory="margin"/>
          </v:rect>
        </w:pict>
      </w:r>
      <w:r w:rsidR="00C936E8">
        <w:rPr>
          <w:b/>
          <w:color w:val="FF0000"/>
          <w:sz w:val="28"/>
          <w:szCs w:val="32"/>
        </w:rPr>
        <w:t>The</w:t>
      </w:r>
      <w:r w:rsidR="00C936E8" w:rsidRPr="00E0625B">
        <w:rPr>
          <w:b/>
          <w:color w:val="FF0000"/>
          <w:sz w:val="28"/>
          <w:szCs w:val="32"/>
        </w:rPr>
        <w:t xml:space="preserve"> Applebee’s fundraiser has begun!</w:t>
      </w:r>
      <w:r w:rsidR="00C936E8" w:rsidRPr="00187731">
        <w:rPr>
          <w:sz w:val="28"/>
        </w:rPr>
        <w:t xml:space="preserve"> </w:t>
      </w:r>
      <w:r w:rsidR="00C936E8" w:rsidRPr="00E0625B">
        <w:rPr>
          <w:sz w:val="24"/>
        </w:rPr>
        <w:t xml:space="preserve">Students can sell tickets for a pancake breakfast held at Applebee’s on Grassfield Pkwy on January 5, 8;00am -11:00. Tickets sold by students will </w:t>
      </w:r>
      <w:r w:rsidR="00C936E8" w:rsidRPr="00E0625B">
        <w:rPr>
          <w:b/>
          <w:color w:val="0070C0"/>
          <w:sz w:val="28"/>
          <w:szCs w:val="32"/>
        </w:rPr>
        <w:t>earn $8.00 each</w:t>
      </w:r>
      <w:r w:rsidR="00C936E8" w:rsidRPr="00E0625B">
        <w:rPr>
          <w:color w:val="0070C0"/>
          <w:sz w:val="24"/>
        </w:rPr>
        <w:t xml:space="preserve"> </w:t>
      </w:r>
      <w:r w:rsidR="00C936E8" w:rsidRPr="00E0625B">
        <w:rPr>
          <w:sz w:val="24"/>
        </w:rPr>
        <w:t xml:space="preserve">towards the Atlanta Spring trip. There will be raffle baskets with </w:t>
      </w:r>
      <w:r w:rsidR="00C936E8" w:rsidRPr="00BB5F98">
        <w:rPr>
          <w:sz w:val="24"/>
        </w:rPr>
        <w:t>proceeds going towards scholarships as well as tip jars for additional donations.</w:t>
      </w:r>
      <w:r w:rsidR="00C936E8" w:rsidRPr="00027266">
        <w:rPr>
          <w:b/>
          <w:sz w:val="24"/>
        </w:rPr>
        <w:t xml:space="preserve"> </w:t>
      </w:r>
      <w:r w:rsidR="00C936E8" w:rsidRPr="00BB5F98">
        <w:rPr>
          <w:sz w:val="24"/>
        </w:rPr>
        <w:t>Student</w:t>
      </w:r>
      <w:r w:rsidR="00C936E8" w:rsidRPr="00027266">
        <w:rPr>
          <w:b/>
          <w:sz w:val="24"/>
        </w:rPr>
        <w:t xml:space="preserve"> </w:t>
      </w:r>
      <w:r w:rsidR="00C936E8" w:rsidRPr="00BB5F98">
        <w:rPr>
          <w:sz w:val="24"/>
        </w:rPr>
        <w:t>wil</w:t>
      </w:r>
      <w:r w:rsidR="00C936E8" w:rsidRPr="00027266">
        <w:rPr>
          <w:b/>
          <w:sz w:val="24"/>
        </w:rPr>
        <w:t xml:space="preserve">l </w:t>
      </w:r>
      <w:r w:rsidR="00C936E8" w:rsidRPr="00BB5F98">
        <w:rPr>
          <w:sz w:val="24"/>
        </w:rPr>
        <w:t xml:space="preserve">serve food and clean tables to help earn their way. If we’re lucky, students will grace us with </w:t>
      </w:r>
      <w:r w:rsidR="00C936E8" w:rsidRPr="00BB5F98">
        <w:rPr>
          <w:sz w:val="24"/>
        </w:rPr>
        <w:lastRenderedPageBreak/>
        <w:t>their vocal talents, and</w:t>
      </w:r>
      <w:r w:rsidR="00C936E8" w:rsidRPr="00027266">
        <w:rPr>
          <w:b/>
          <w:sz w:val="24"/>
        </w:rPr>
        <w:t>, come ‘on, we know they will!</w:t>
      </w:r>
    </w:p>
    <w:p w14:paraId="76396407" w14:textId="386334FF" w:rsidR="00027266" w:rsidRDefault="00590120" w:rsidP="00C936E8">
      <w:pPr>
        <w:spacing w:after="200" w:line="276" w:lineRule="auto"/>
        <w:rPr>
          <w:b/>
          <w:sz w:val="24"/>
        </w:rPr>
      </w:pPr>
      <w:r>
        <w:rPr>
          <w:b/>
          <w:sz w:val="24"/>
        </w:rPr>
        <w:pict w14:anchorId="50A25A5D">
          <v:shape id="_x0000_i1026" type="#_x0000_t75" style="width:140.7pt;height:94.15pt">
            <v:imagedata r:id="rId9" o:title="singing-18438_960_720"/>
          </v:shape>
        </w:pict>
      </w:r>
    </w:p>
    <w:p w14:paraId="026D820B" w14:textId="77777777" w:rsidR="00DE5022" w:rsidRDefault="00DE5022" w:rsidP="00C936E8">
      <w:pPr>
        <w:spacing w:after="200" w:line="276" w:lineRule="auto"/>
        <w:rPr>
          <w:b/>
          <w:sz w:val="24"/>
        </w:rPr>
      </w:pPr>
    </w:p>
    <w:p w14:paraId="5085EEDD" w14:textId="77777777" w:rsidR="00DE5022" w:rsidRDefault="00DE5022" w:rsidP="00C936E8">
      <w:pPr>
        <w:spacing w:after="200" w:line="276" w:lineRule="auto"/>
        <w:rPr>
          <w:b/>
          <w:sz w:val="24"/>
        </w:rPr>
      </w:pPr>
    </w:p>
    <w:p w14:paraId="50F4F753" w14:textId="3E229A4A" w:rsidR="00BB5F98" w:rsidRPr="00027266" w:rsidRDefault="00BB5F98" w:rsidP="00C936E8">
      <w:pPr>
        <w:spacing w:after="200" w:line="276" w:lineRule="auto"/>
        <w:rPr>
          <w:b/>
          <w:sz w:val="24"/>
        </w:rPr>
      </w:pPr>
      <w:r>
        <w:rPr>
          <w:b/>
          <w:sz w:val="24"/>
        </w:rPr>
        <w:t xml:space="preserve">Tickets will also be available for purchase at the Winter </w:t>
      </w:r>
      <w:r w:rsidR="00DE5022">
        <w:rPr>
          <w:b/>
          <w:sz w:val="24"/>
        </w:rPr>
        <w:t>C</w:t>
      </w:r>
      <w:r>
        <w:rPr>
          <w:b/>
          <w:sz w:val="24"/>
        </w:rPr>
        <w:t>oncert.</w:t>
      </w:r>
    </w:p>
    <w:p w14:paraId="5239BAF3" w14:textId="76B1DBA2" w:rsidR="00027266" w:rsidRPr="00027266" w:rsidRDefault="00590120" w:rsidP="00C936E8">
      <w:pPr>
        <w:spacing w:after="200" w:line="276" w:lineRule="auto"/>
        <w:rPr>
          <w:b/>
          <w:sz w:val="24"/>
        </w:rPr>
      </w:pPr>
      <w:r>
        <w:rPr>
          <w:b/>
          <w:sz w:val="24"/>
        </w:rPr>
        <w:pict w14:anchorId="1553BFFA">
          <v:shape id="_x0000_i1027" type="#_x0000_t75" style="width:165.05pt;height:105.25pt;mso-left-percent:-10001;mso-top-percent:-10001;mso-position-horizontal:absolute;mso-position-horizontal-relative:char;mso-position-vertical:absolute;mso-position-vertical-relative:line;mso-left-percent:-10001;mso-top-percent:-10001">
            <v:imagedata r:id="rId10" o:title=""/>
          </v:shape>
        </w:pict>
      </w:r>
    </w:p>
    <w:p w14:paraId="4838962C" w14:textId="43CDD6DC" w:rsidR="00BB5F98" w:rsidRPr="00BB5F98" w:rsidRDefault="00C936E8" w:rsidP="00BB5F98">
      <w:pPr>
        <w:pStyle w:val="BodyText-Contemporary"/>
        <w:spacing w:line="360" w:lineRule="auto"/>
        <w:rPr>
          <w:sz w:val="24"/>
          <w:szCs w:val="24"/>
        </w:rPr>
      </w:pPr>
      <w:r w:rsidRPr="00027266">
        <w:rPr>
          <w:b/>
          <w:color w:val="00B0F0"/>
          <w:sz w:val="28"/>
        </w:rPr>
        <w:t xml:space="preserve">Krispy Kreme Donuts </w:t>
      </w:r>
      <w:r w:rsidR="00BB5F98">
        <w:rPr>
          <w:b/>
          <w:color w:val="00B0F0"/>
          <w:sz w:val="28"/>
        </w:rPr>
        <w:t>F</w:t>
      </w:r>
      <w:r w:rsidR="00BB5F98" w:rsidRPr="00CC5F50">
        <w:rPr>
          <w:b/>
          <w:noProof/>
          <w:color w:val="00B0F0"/>
          <w:sz w:val="28"/>
        </w:rPr>
        <w:t xml:space="preserve">undraiser </w:t>
      </w:r>
      <w:r w:rsidR="00BB5F98" w:rsidRPr="00BB5F98">
        <w:rPr>
          <w:noProof/>
          <w:sz w:val="24"/>
          <w:szCs w:val="24"/>
        </w:rPr>
        <w:t>will begin on January 15, and run through January 31.</w:t>
      </w:r>
      <w:r w:rsidR="00BB5F98" w:rsidRPr="00BB5F98">
        <w:rPr>
          <w:sz w:val="24"/>
          <w:szCs w:val="24"/>
        </w:rPr>
        <w:t xml:space="preserve"> We’ll be selling </w:t>
      </w:r>
      <w:r w:rsidR="00BB5F98" w:rsidRPr="000D0CF5">
        <w:rPr>
          <w:sz w:val="24"/>
          <w:szCs w:val="24"/>
        </w:rPr>
        <w:t>certificates good for one dozen glazed</w:t>
      </w:r>
      <w:r w:rsidR="00BB5F98" w:rsidRPr="000D0CF5">
        <w:rPr>
          <w:sz w:val="24"/>
        </w:rPr>
        <w:t xml:space="preserve"> donuts for $9.00. Of that, each student will earn $4.50.  </w:t>
      </w:r>
      <w:r w:rsidR="00BB5F98" w:rsidRPr="00BB5F98">
        <w:rPr>
          <w:sz w:val="24"/>
          <w:szCs w:val="24"/>
        </w:rPr>
        <w:lastRenderedPageBreak/>
        <w:t>I’ve been assured that, if you’re like me, you’ll be able to upgrade to those delicious jelly filled, or chocolate topped when you visit your local Krispy Kreme. There’ll be a small fee.</w:t>
      </w:r>
    </w:p>
    <w:p w14:paraId="5AD0EAD4" w14:textId="1AE815F9" w:rsidR="00027266" w:rsidRPr="00027266" w:rsidRDefault="00027266">
      <w:pPr>
        <w:pStyle w:val="BodyText-Contemporary"/>
        <w:rPr>
          <w:b/>
          <w:sz w:val="22"/>
        </w:rPr>
      </w:pPr>
    </w:p>
    <w:p w14:paraId="2ACEB9A3" w14:textId="001AF1F7" w:rsidR="00027266" w:rsidRDefault="00C936E8" w:rsidP="00BB5F98">
      <w:pPr>
        <w:pStyle w:val="BodyText-Contemporary"/>
        <w:rPr>
          <w:rFonts w:ascii="Garamond" w:eastAsia="Gungsuh" w:hAnsi="Garamond"/>
          <w:b/>
          <w:bCs/>
          <w:color w:val="46464A"/>
          <w:sz w:val="28"/>
          <w:szCs w:val="28"/>
        </w:rPr>
      </w:pPr>
      <w:r w:rsidRPr="00027266">
        <w:rPr>
          <w:b/>
          <w:sz w:val="22"/>
        </w:rPr>
        <w:t xml:space="preserve"> </w:t>
      </w:r>
      <w:bookmarkStart w:id="1" w:name="_Hlk531793525"/>
    </w:p>
    <w:p w14:paraId="134474AC" w14:textId="344304BC" w:rsidR="00027266" w:rsidRPr="00BB5F98" w:rsidRDefault="00027266" w:rsidP="00027266">
      <w:pPr>
        <w:keepNext/>
        <w:keepLines/>
        <w:shd w:val="clear" w:color="auto" w:fill="FFFFFF"/>
        <w:spacing w:line="360" w:lineRule="atLeast"/>
        <w:jc w:val="center"/>
        <w:outlineLvl w:val="1"/>
        <w:rPr>
          <w:rFonts w:ascii="Garamond" w:hAnsi="Garamond" w:cs="Arial"/>
          <w:b/>
          <w:color w:val="333333"/>
          <w:spacing w:val="8"/>
          <w:sz w:val="32"/>
          <w:szCs w:val="28"/>
        </w:rPr>
      </w:pPr>
      <w:r w:rsidRPr="00BB5F98">
        <w:rPr>
          <w:rFonts w:ascii="Garamond" w:eastAsia="Gungsuh" w:hAnsi="Garamond"/>
          <w:b/>
          <w:bCs/>
          <w:color w:val="46464A"/>
          <w:sz w:val="32"/>
          <w:szCs w:val="28"/>
        </w:rPr>
        <w:t xml:space="preserve">Did you know?   </w:t>
      </w:r>
      <w:r w:rsidRPr="00BB5F98">
        <w:rPr>
          <w:rFonts w:ascii="Garamond" w:hAnsi="Garamond" w:cs="Arial"/>
          <w:b/>
          <w:color w:val="333333"/>
          <w:spacing w:val="8"/>
          <w:sz w:val="32"/>
          <w:szCs w:val="28"/>
        </w:rPr>
        <w:t>Hunting unicorns is legal in Michigan</w:t>
      </w:r>
      <w:bookmarkEnd w:id="1"/>
      <w:r w:rsidRPr="00BB5F98">
        <w:rPr>
          <w:rFonts w:ascii="Garamond" w:hAnsi="Garamond" w:cs="Arial"/>
          <w:b/>
          <w:color w:val="333333"/>
          <w:spacing w:val="8"/>
          <w:sz w:val="32"/>
          <w:szCs w:val="28"/>
        </w:rPr>
        <w:t>?</w:t>
      </w:r>
    </w:p>
    <w:p w14:paraId="52F0ED2C" w14:textId="3E394460" w:rsidR="00027266" w:rsidRPr="00E0625B" w:rsidRDefault="00027266" w:rsidP="00027266">
      <w:pPr>
        <w:shd w:val="clear" w:color="auto" w:fill="FFFFFF"/>
        <w:spacing w:after="150" w:line="420" w:lineRule="atLeast"/>
        <w:rPr>
          <w:rFonts w:ascii="Georgia" w:hAnsi="Georgia"/>
          <w:color w:val="4A4A4A"/>
          <w:sz w:val="24"/>
          <w:szCs w:val="27"/>
        </w:rPr>
      </w:pPr>
      <w:bookmarkStart w:id="2" w:name="_Hlk531793579"/>
      <w:r w:rsidRPr="00E0625B">
        <w:rPr>
          <w:rFonts w:ascii="Georgia" w:hAnsi="Georgia"/>
          <w:color w:val="4A4A4A"/>
          <w:sz w:val="24"/>
          <w:szCs w:val="27"/>
        </w:rPr>
        <w:t>Lake Superior State University in Michigan offers a </w:t>
      </w:r>
      <w:hyperlink r:id="rId11" w:history="1">
        <w:r w:rsidRPr="00CD09B1">
          <w:rPr>
            <w:rFonts w:ascii="Georgia" w:hAnsi="Georgia"/>
            <w:b/>
            <w:color w:val="9900CC"/>
            <w:sz w:val="28"/>
            <w:szCs w:val="27"/>
            <w:u w:val="single"/>
          </w:rPr>
          <w:t>unicorn hunting</w:t>
        </w:r>
        <w:r>
          <w:rPr>
            <w:rFonts w:ascii="Georgia" w:hAnsi="Georgia"/>
            <w:b/>
            <w:color w:val="9900CC"/>
            <w:sz w:val="28"/>
            <w:szCs w:val="27"/>
            <w:u w:val="single"/>
          </w:rPr>
          <w:t xml:space="preserve"> </w:t>
        </w:r>
        <w:r w:rsidRPr="00CD09B1">
          <w:rPr>
            <w:rFonts w:ascii="Georgia" w:hAnsi="Georgia"/>
            <w:b/>
            <w:color w:val="9900CC"/>
            <w:sz w:val="28"/>
            <w:szCs w:val="27"/>
            <w:u w:val="single"/>
          </w:rPr>
          <w:t>license.</w:t>
        </w:r>
      </w:hyperlink>
      <w:r w:rsidRPr="00CD09B1">
        <w:rPr>
          <w:rFonts w:ascii="Georgia" w:hAnsi="Georgia"/>
          <w:color w:val="4A4A4A"/>
          <w:sz w:val="27"/>
          <w:szCs w:val="27"/>
        </w:rPr>
        <w:t> </w:t>
      </w:r>
      <w:r w:rsidRPr="00E0625B">
        <w:rPr>
          <w:rFonts w:ascii="Georgia" w:hAnsi="Georgia"/>
          <w:color w:val="4A4A4A"/>
          <w:sz w:val="24"/>
          <w:szCs w:val="27"/>
        </w:rPr>
        <w:t>Unsurprisingly, the “chief herald of the Unicorn Hunters” was once quoted saying: “The pursuit of the unicorn is a lonely quest.” </w:t>
      </w:r>
    </w:p>
    <w:bookmarkEnd w:id="2"/>
    <w:p w14:paraId="6DF9AACB" w14:textId="77777777" w:rsidR="000F2DA9" w:rsidRDefault="000F2DA9">
      <w:pPr>
        <w:pStyle w:val="BodyText-Contemporary"/>
      </w:pPr>
    </w:p>
    <w:p w14:paraId="75F5426D" w14:textId="77777777" w:rsidR="00BB5F98" w:rsidRPr="009E7312" w:rsidRDefault="00BB5F98" w:rsidP="00BB5F98">
      <w:pPr>
        <w:pStyle w:val="BodyText-Contemporary"/>
        <w:rPr>
          <w:color w:val="806000"/>
        </w:rPr>
      </w:pPr>
      <w:r w:rsidRPr="009E7312">
        <w:rPr>
          <w:b/>
          <w:color w:val="806000"/>
          <w:sz w:val="28"/>
        </w:rPr>
        <w:t>Popcorn!!</w:t>
      </w:r>
    </w:p>
    <w:p w14:paraId="5D0247A2" w14:textId="484114C6" w:rsidR="00BB5F98" w:rsidRDefault="00BB5F98" w:rsidP="00BB5F98">
      <w:pPr>
        <w:spacing w:after="200" w:line="276" w:lineRule="auto"/>
        <w:rPr>
          <w:sz w:val="24"/>
          <w:szCs w:val="24"/>
        </w:rPr>
      </w:pPr>
      <w:r w:rsidRPr="00804250">
        <w:rPr>
          <w:sz w:val="24"/>
          <w:szCs w:val="24"/>
        </w:rPr>
        <w:t>There’</w:t>
      </w:r>
      <w:r>
        <w:rPr>
          <w:sz w:val="24"/>
          <w:szCs w:val="24"/>
        </w:rPr>
        <w:t xml:space="preserve">s </w:t>
      </w:r>
      <w:r w:rsidRPr="005C519E">
        <w:rPr>
          <w:noProof/>
          <w:sz w:val="24"/>
          <w:szCs w:val="24"/>
        </w:rPr>
        <w:t>a  popcorn</w:t>
      </w:r>
      <w:r w:rsidRPr="00804250">
        <w:rPr>
          <w:sz w:val="24"/>
          <w:szCs w:val="24"/>
        </w:rPr>
        <w:t xml:space="preserve"> fundraiser right around the corner</w:t>
      </w:r>
      <w:r>
        <w:rPr>
          <w:sz w:val="24"/>
          <w:szCs w:val="24"/>
        </w:rPr>
        <w:t xml:space="preserve">, January 15-31 to run </w:t>
      </w:r>
      <w:r w:rsidRPr="000D0CF5">
        <w:rPr>
          <w:noProof/>
          <w:sz w:val="24"/>
          <w:szCs w:val="24"/>
        </w:rPr>
        <w:t>alongside</w:t>
      </w:r>
      <w:r>
        <w:rPr>
          <w:sz w:val="24"/>
          <w:szCs w:val="24"/>
        </w:rPr>
        <w:t xml:space="preserve"> the donuts. More information will be </w:t>
      </w:r>
      <w:r w:rsidRPr="000D0CF5">
        <w:rPr>
          <w:noProof/>
          <w:sz w:val="24"/>
          <w:szCs w:val="24"/>
        </w:rPr>
        <w:t xml:space="preserve">coming out </w:t>
      </w:r>
      <w:r w:rsidR="00FA5A2D">
        <w:rPr>
          <w:noProof/>
          <w:sz w:val="24"/>
          <w:szCs w:val="24"/>
        </w:rPr>
        <w:t>about</w:t>
      </w:r>
      <w:r w:rsidRPr="000D0CF5">
        <w:rPr>
          <w:noProof/>
          <w:sz w:val="24"/>
          <w:szCs w:val="24"/>
        </w:rPr>
        <w:t xml:space="preserve"> this soon,</w:t>
      </w:r>
      <w:r w:rsidRPr="005C519E">
        <w:rPr>
          <w:noProof/>
          <w:sz w:val="24"/>
          <w:szCs w:val="24"/>
        </w:rPr>
        <w:t xml:space="preserve"> but I know for a fact this stuff is out of this world! </w:t>
      </w:r>
    </w:p>
    <w:p w14:paraId="51A57D01" w14:textId="77777777" w:rsidR="00BB5F98" w:rsidRDefault="00BB5F98" w:rsidP="00BB5F98">
      <w:pPr>
        <w:spacing w:after="200" w:line="276" w:lineRule="auto"/>
        <w:rPr>
          <w:noProof/>
          <w:sz w:val="24"/>
          <w:szCs w:val="24"/>
        </w:rPr>
      </w:pPr>
      <w:r>
        <w:rPr>
          <w:sz w:val="24"/>
          <w:szCs w:val="24"/>
        </w:rPr>
        <w:t xml:space="preserve">I think I’ve heard some chatter about a garage </w:t>
      </w:r>
      <w:r w:rsidRPr="005C519E">
        <w:rPr>
          <w:noProof/>
          <w:sz w:val="24"/>
          <w:szCs w:val="24"/>
        </w:rPr>
        <w:t>sale t</w:t>
      </w:r>
      <w:r>
        <w:rPr>
          <w:noProof/>
          <w:sz w:val="24"/>
          <w:szCs w:val="24"/>
        </w:rPr>
        <w:t xml:space="preserve">oo! </w:t>
      </w:r>
    </w:p>
    <w:p w14:paraId="3B82EB64" w14:textId="2F46FEB0" w:rsidR="00BB5F98" w:rsidRDefault="00BB5F98" w:rsidP="00BB5F98">
      <w:pPr>
        <w:spacing w:after="200" w:line="276" w:lineRule="auto"/>
        <w:rPr>
          <w:noProof/>
          <w:sz w:val="24"/>
          <w:szCs w:val="24"/>
        </w:rPr>
      </w:pPr>
      <w:r w:rsidRPr="000D0CF5">
        <w:rPr>
          <w:noProof/>
          <w:sz w:val="24"/>
          <w:szCs w:val="24"/>
        </w:rPr>
        <w:t>Hopefully</w:t>
      </w:r>
      <w:r>
        <w:rPr>
          <w:noProof/>
          <w:sz w:val="24"/>
          <w:szCs w:val="24"/>
        </w:rPr>
        <w:t xml:space="preserve">, the new year will bring us up-to-date on that. </w:t>
      </w:r>
    </w:p>
    <w:p w14:paraId="288D377E" w14:textId="26785357" w:rsidR="00BB5F98" w:rsidRDefault="00BB5F98" w:rsidP="00BB5F98">
      <w:pPr>
        <w:spacing w:after="200" w:line="276" w:lineRule="auto"/>
        <w:rPr>
          <w:b/>
          <w:color w:val="008000"/>
          <w:sz w:val="24"/>
          <w:szCs w:val="24"/>
        </w:rPr>
      </w:pPr>
      <w:r>
        <w:rPr>
          <w:sz w:val="24"/>
          <w:szCs w:val="24"/>
        </w:rPr>
        <w:lastRenderedPageBreak/>
        <w:t xml:space="preserve">For more information on these, and </w:t>
      </w:r>
      <w:proofErr w:type="gramStart"/>
      <w:r>
        <w:rPr>
          <w:sz w:val="24"/>
          <w:szCs w:val="24"/>
        </w:rPr>
        <w:t xml:space="preserve">any </w:t>
      </w:r>
      <w:r w:rsidRPr="00804250">
        <w:rPr>
          <w:sz w:val="24"/>
          <w:szCs w:val="24"/>
        </w:rPr>
        <w:t xml:space="preserve"> </w:t>
      </w:r>
      <w:r w:rsidRPr="005C519E">
        <w:rPr>
          <w:noProof/>
          <w:sz w:val="24"/>
          <w:szCs w:val="24"/>
        </w:rPr>
        <w:t>event</w:t>
      </w:r>
      <w:proofErr w:type="gramEnd"/>
      <w:r w:rsidRPr="005C519E">
        <w:rPr>
          <w:noProof/>
          <w:sz w:val="24"/>
          <w:szCs w:val="24"/>
        </w:rPr>
        <w:t>,</w:t>
      </w:r>
      <w:r>
        <w:rPr>
          <w:sz w:val="24"/>
          <w:szCs w:val="24"/>
        </w:rPr>
        <w:t xml:space="preserve"> d</w:t>
      </w:r>
      <w:r w:rsidRPr="00804250">
        <w:rPr>
          <w:sz w:val="24"/>
          <w:szCs w:val="24"/>
        </w:rPr>
        <w:t xml:space="preserve">on’t forget, you can </w:t>
      </w:r>
      <w:r>
        <w:rPr>
          <w:sz w:val="24"/>
          <w:szCs w:val="24"/>
        </w:rPr>
        <w:t>always</w:t>
      </w:r>
      <w:r w:rsidRPr="00804250">
        <w:rPr>
          <w:sz w:val="24"/>
          <w:szCs w:val="24"/>
        </w:rPr>
        <w:t xml:space="preserve"> check </w:t>
      </w:r>
      <w:r>
        <w:rPr>
          <w:sz w:val="24"/>
          <w:szCs w:val="24"/>
        </w:rPr>
        <w:t xml:space="preserve">our website: </w:t>
      </w:r>
      <w:bookmarkStart w:id="3" w:name="_Hlk532333169"/>
      <w:r w:rsidRPr="005C519E">
        <w:rPr>
          <w:b/>
          <w:color w:val="008000"/>
          <w:sz w:val="24"/>
          <w:szCs w:val="24"/>
        </w:rPr>
        <w:t>HickoryChorus.com</w:t>
      </w:r>
      <w:bookmarkEnd w:id="3"/>
    </w:p>
    <w:p w14:paraId="6E0F3934" w14:textId="77777777" w:rsidR="00BB5F98" w:rsidRPr="000D0CF5" w:rsidRDefault="00BB5F98" w:rsidP="00BB5F98">
      <w:pPr>
        <w:spacing w:after="200" w:line="276" w:lineRule="auto"/>
        <w:rPr>
          <w:b/>
          <w:sz w:val="28"/>
        </w:rPr>
      </w:pPr>
      <w:r w:rsidRPr="000D0CF5">
        <w:rPr>
          <w:b/>
          <w:sz w:val="28"/>
        </w:rPr>
        <w:t>In the Next Issue</w:t>
      </w:r>
    </w:p>
    <w:p w14:paraId="5912735B" w14:textId="77777777" w:rsidR="00BB5F98" w:rsidRDefault="00BB5F98" w:rsidP="00BB5F98">
      <w:pPr>
        <w:pStyle w:val="BodyText-Contemporary"/>
        <w:rPr>
          <w:sz w:val="24"/>
        </w:rPr>
      </w:pPr>
      <w:r>
        <w:rPr>
          <w:sz w:val="24"/>
        </w:rPr>
        <w:t>Look for an update on the fundraisers, concert dates, and more.</w:t>
      </w:r>
    </w:p>
    <w:p w14:paraId="33E04074" w14:textId="6811B700" w:rsidR="00BB5F98" w:rsidRPr="000D0CF5" w:rsidRDefault="00BB5F98" w:rsidP="00BB5F98">
      <w:pPr>
        <w:pStyle w:val="BodyText-Contemporary"/>
        <w:rPr>
          <w:sz w:val="24"/>
          <w:szCs w:val="24"/>
        </w:rPr>
      </w:pPr>
      <w:r w:rsidRPr="005022F9">
        <w:rPr>
          <w:sz w:val="24"/>
        </w:rPr>
        <w:t xml:space="preserve">There are many more features we’d like to add. Maybe something about the music </w:t>
      </w:r>
      <w:r>
        <w:rPr>
          <w:sz w:val="24"/>
        </w:rPr>
        <w:t xml:space="preserve">being worked on </w:t>
      </w:r>
      <w:r w:rsidRPr="005022F9">
        <w:rPr>
          <w:sz w:val="24"/>
        </w:rPr>
        <w:t>in class</w:t>
      </w:r>
      <w:r>
        <w:rPr>
          <w:sz w:val="24"/>
        </w:rPr>
        <w:t>, questions and answers, or anything that helps keeps us all informed.</w:t>
      </w:r>
      <w:r w:rsidRPr="005022F9">
        <w:rPr>
          <w:sz w:val="24"/>
        </w:rPr>
        <w:t xml:space="preserve"> </w:t>
      </w:r>
      <w:r>
        <w:rPr>
          <w:sz w:val="24"/>
        </w:rPr>
        <w:t xml:space="preserve"> We can include i</w:t>
      </w:r>
      <w:r w:rsidRPr="005022F9">
        <w:rPr>
          <w:sz w:val="24"/>
        </w:rPr>
        <w:t xml:space="preserve">nformation about performance assessments, extra </w:t>
      </w:r>
      <w:r w:rsidRPr="005022F9">
        <w:rPr>
          <w:sz w:val="24"/>
        </w:rPr>
        <w:lastRenderedPageBreak/>
        <w:t>activities, etc</w:t>
      </w:r>
      <w:r w:rsidRPr="000D0CF5">
        <w:rPr>
          <w:noProof/>
          <w:sz w:val="24"/>
        </w:rPr>
        <w:t>.</w:t>
      </w:r>
      <w:r>
        <w:rPr>
          <w:noProof/>
          <w:sz w:val="24"/>
        </w:rPr>
        <w:t xml:space="preserve"> </w:t>
      </w:r>
      <w:r w:rsidRPr="000D0CF5">
        <w:rPr>
          <w:noProof/>
          <w:sz w:val="24"/>
          <w:szCs w:val="24"/>
        </w:rPr>
        <w:t>We’d</w:t>
      </w:r>
      <w:r w:rsidRPr="000D0CF5">
        <w:rPr>
          <w:sz w:val="24"/>
          <w:szCs w:val="24"/>
        </w:rPr>
        <w:t xml:space="preserve"> even </w:t>
      </w:r>
      <w:r w:rsidR="00590120">
        <w:rPr>
          <w:sz w:val="24"/>
          <w:szCs w:val="24"/>
        </w:rPr>
        <w:pict w14:anchorId="30668640">
          <v:shape id="_x0000_s1053" type="#_x0000_t202" style="position:absolute;margin-left:-189.4pt;margin-top:-319.95pt;width:162pt;height:331.2pt;z-index:251658752;mso-wrap-distance-bottom:14.4pt;mso-position-horizontal-relative:margin;mso-position-vertical-relative:page" o:allowincell="f" fillcolor="#3cc" stroked="f">
            <v:textbox style="mso-next-textbox:#_x0000_s1053" inset="10.8pt,,10.8pt">
              <w:txbxContent>
                <w:p w14:paraId="68390204" w14:textId="77777777" w:rsidR="00590120" w:rsidRDefault="00590120" w:rsidP="00BB5F98">
                  <w:pPr>
                    <w:pStyle w:val="CalendarText-Contemporary"/>
                  </w:pPr>
                </w:p>
              </w:txbxContent>
            </v:textbox>
            <w10:wrap type="topAndBottom" anchorx="margin" anchory="page"/>
          </v:shape>
        </w:pict>
      </w:r>
      <w:r w:rsidRPr="000D0CF5">
        <w:rPr>
          <w:sz w:val="24"/>
          <w:szCs w:val="24"/>
        </w:rPr>
        <w:t>like to have a section of contributions from the kids.</w:t>
      </w:r>
    </w:p>
    <w:p w14:paraId="3D15662D" w14:textId="2900373F" w:rsidR="00BB5F98" w:rsidRPr="005022F9" w:rsidRDefault="00BB5F98" w:rsidP="00BB5F98">
      <w:pPr>
        <w:pStyle w:val="BodyText-Contemporary"/>
        <w:rPr>
          <w:sz w:val="24"/>
        </w:rPr>
      </w:pPr>
      <w:r w:rsidRPr="005022F9">
        <w:rPr>
          <w:sz w:val="24"/>
        </w:rPr>
        <w:t>There are so many directions this could go, so if you have suggestions, let me hear about them.</w:t>
      </w:r>
      <w:r>
        <w:rPr>
          <w:sz w:val="24"/>
        </w:rPr>
        <w:t xml:space="preserve"> </w:t>
      </w:r>
      <w:bookmarkStart w:id="4" w:name="_GoBack"/>
      <w:bookmarkEnd w:id="4"/>
      <w:r w:rsidRPr="00BB5F98">
        <w:rPr>
          <w:rFonts w:ascii="Segoe UI Emoji" w:eastAsia="Segoe UI Emoji" w:hAnsi="Segoe UI Emoji" w:cs="Segoe UI Emoji"/>
          <w:sz w:val="24"/>
        </w:rPr>
        <w:t>😊</w:t>
      </w:r>
    </w:p>
    <w:p w14:paraId="78FDA37C" w14:textId="2991F833" w:rsidR="00BB5F98" w:rsidRPr="005022F9" w:rsidRDefault="00BB5F98" w:rsidP="00BB5F98">
      <w:pPr>
        <w:pStyle w:val="BodyText-Contemporary"/>
        <w:rPr>
          <w:sz w:val="24"/>
        </w:rPr>
      </w:pPr>
      <w:r w:rsidRPr="005022F9">
        <w:rPr>
          <w:sz w:val="24"/>
        </w:rPr>
        <w:t>Lisa Smith</w:t>
      </w:r>
      <w:r>
        <w:rPr>
          <w:sz w:val="24"/>
        </w:rPr>
        <w:t>:</w:t>
      </w:r>
      <w:r w:rsidRPr="005022F9">
        <w:rPr>
          <w:sz w:val="24"/>
        </w:rPr>
        <w:t xml:space="preserve"> LisaMarieS6886@gmail.com</w:t>
      </w:r>
    </w:p>
    <w:p w14:paraId="3575D5C4" w14:textId="77777777" w:rsidR="00BB5F98" w:rsidRPr="005022F9" w:rsidRDefault="00BB5F98" w:rsidP="00BB5F98">
      <w:pPr>
        <w:pStyle w:val="BodyText-Contemporary"/>
        <w:rPr>
          <w:sz w:val="24"/>
        </w:rPr>
      </w:pPr>
    </w:p>
    <w:p w14:paraId="049694A7" w14:textId="77777777" w:rsidR="00BB5F98" w:rsidRDefault="00BB5F98" w:rsidP="00BB5F98">
      <w:pPr>
        <w:pStyle w:val="BodyText-Contemporary"/>
        <w:rPr>
          <w:sz w:val="24"/>
        </w:rPr>
      </w:pPr>
      <w:r w:rsidRPr="005022F9">
        <w:rPr>
          <w:sz w:val="24"/>
        </w:rPr>
        <w:t>I hope you’ve enjoyed our first newsletter</w:t>
      </w:r>
      <w:r>
        <w:rPr>
          <w:sz w:val="24"/>
        </w:rPr>
        <w:t>—a work in progress.</w:t>
      </w:r>
    </w:p>
    <w:p w14:paraId="1FD172FB" w14:textId="77777777" w:rsidR="00BB5F98" w:rsidRDefault="00BB5F98" w:rsidP="00BB5F98">
      <w:pPr>
        <w:pStyle w:val="BodyText-Contemporary"/>
        <w:rPr>
          <w:sz w:val="24"/>
        </w:rPr>
      </w:pPr>
    </w:p>
    <w:p w14:paraId="3BABAF5F" w14:textId="5FEB92D8" w:rsidR="005022F9" w:rsidRPr="005022F9" w:rsidRDefault="00BB5F98">
      <w:pPr>
        <w:pStyle w:val="BodyText-Contemporary"/>
        <w:rPr>
          <w:sz w:val="24"/>
        </w:rPr>
      </w:pPr>
      <w:r>
        <w:rPr>
          <w:sz w:val="24"/>
        </w:rPr>
        <w:t xml:space="preserve">To be continued </w:t>
      </w:r>
      <w:r w:rsidRPr="000D0CF5">
        <w:rPr>
          <w:b/>
          <w:sz w:val="28"/>
        </w:rPr>
        <w:t>January 2019</w:t>
      </w:r>
      <w:r w:rsidRPr="000D0CF5">
        <w:rPr>
          <w:sz w:val="28"/>
        </w:rPr>
        <w:t xml:space="preserve"> </w:t>
      </w:r>
    </w:p>
    <w:p w14:paraId="0FF3F6AF" w14:textId="26871081" w:rsidR="005022F9" w:rsidRDefault="005022F9">
      <w:pPr>
        <w:pStyle w:val="BodyText-Contemporary"/>
        <w:rPr>
          <w:sz w:val="24"/>
        </w:rPr>
      </w:pPr>
    </w:p>
    <w:p w14:paraId="2690F616" w14:textId="77777777" w:rsidR="005022F9" w:rsidRDefault="005022F9">
      <w:pPr>
        <w:pStyle w:val="BodyText-Contemporary"/>
        <w:rPr>
          <w:sz w:val="24"/>
        </w:rPr>
      </w:pPr>
    </w:p>
    <w:p w14:paraId="455ABAF9" w14:textId="7752FC3C" w:rsidR="005022F9" w:rsidRPr="00BB5F98" w:rsidRDefault="005022F9">
      <w:pPr>
        <w:pStyle w:val="BodyText-Contemporary"/>
        <w:rPr>
          <w:b/>
          <w:sz w:val="28"/>
        </w:rPr>
      </w:pPr>
      <w:r w:rsidRPr="00BB5F98">
        <w:rPr>
          <w:b/>
          <w:sz w:val="28"/>
        </w:rPr>
        <w:t>One more for the road:</w:t>
      </w:r>
    </w:p>
    <w:p w14:paraId="45A3879A" w14:textId="53956D18" w:rsidR="005022F9" w:rsidRPr="005022F9" w:rsidRDefault="005022F9">
      <w:pPr>
        <w:pStyle w:val="BodyText-Contemporary"/>
        <w:rPr>
          <w:sz w:val="28"/>
        </w:rPr>
      </w:pPr>
      <w:r w:rsidRPr="005022F9">
        <w:rPr>
          <w:sz w:val="28"/>
        </w:rPr>
        <w:t>Did you know?</w:t>
      </w:r>
    </w:p>
    <w:p w14:paraId="46DABD3A" w14:textId="509A412C" w:rsidR="00BB5F98" w:rsidRPr="00804250" w:rsidRDefault="005022F9" w:rsidP="005022F9">
      <w:pPr>
        <w:shd w:val="clear" w:color="auto" w:fill="FFFFFF"/>
        <w:spacing w:line="360" w:lineRule="atLeast"/>
        <w:outlineLvl w:val="1"/>
        <w:rPr>
          <w:color w:val="4A4A4A"/>
          <w:sz w:val="24"/>
          <w:szCs w:val="24"/>
        </w:rPr>
      </w:pPr>
      <w:r w:rsidRPr="00804250">
        <w:rPr>
          <w:rFonts w:cs="Arial"/>
          <w:color w:val="333333"/>
          <w:spacing w:val="8"/>
          <w:sz w:val="24"/>
          <w:szCs w:val="24"/>
        </w:rPr>
        <w:t xml:space="preserve">The </w:t>
      </w:r>
      <w:r w:rsidRPr="00E0625B">
        <w:rPr>
          <w:rFonts w:cs="Arial"/>
          <w:b/>
          <w:color w:val="0000FF"/>
          <w:spacing w:val="8"/>
          <w:sz w:val="28"/>
          <w:szCs w:val="24"/>
        </w:rPr>
        <w:t>Cookie Monster</w:t>
      </w:r>
      <w:r w:rsidRPr="00E0625B">
        <w:rPr>
          <w:rFonts w:cs="Arial"/>
          <w:color w:val="333333"/>
          <w:spacing w:val="8"/>
          <w:sz w:val="28"/>
          <w:szCs w:val="24"/>
        </w:rPr>
        <w:t xml:space="preserve"> </w:t>
      </w:r>
      <w:r w:rsidRPr="00804250">
        <w:rPr>
          <w:rFonts w:cs="Arial"/>
          <w:color w:val="333333"/>
          <w:spacing w:val="8"/>
          <w:sz w:val="24"/>
          <w:szCs w:val="24"/>
        </w:rPr>
        <w:t xml:space="preserve">has a real name         </w:t>
      </w:r>
      <w:r w:rsidRPr="00804250">
        <w:rPr>
          <w:color w:val="4A4A4A"/>
          <w:sz w:val="24"/>
          <w:szCs w:val="24"/>
        </w:rPr>
        <w:t xml:space="preserve">It’s </w:t>
      </w:r>
      <w:r w:rsidRPr="005022F9">
        <w:rPr>
          <w:color w:val="4A4A4A"/>
          <w:sz w:val="28"/>
          <w:szCs w:val="24"/>
        </w:rPr>
        <w:t xml:space="preserve">Sid. </w:t>
      </w:r>
      <w:r w:rsidRPr="00BB5F98">
        <w:rPr>
          <w:b/>
          <w:color w:val="4A4A4A"/>
          <w:sz w:val="28"/>
          <w:szCs w:val="28"/>
        </w:rPr>
        <w:t>No,</w:t>
      </w:r>
      <w:r w:rsidRPr="00E0625B">
        <w:rPr>
          <w:b/>
          <w:color w:val="4A4A4A"/>
          <w:sz w:val="28"/>
          <w:szCs w:val="24"/>
        </w:rPr>
        <w:t> </w:t>
      </w:r>
      <w:hyperlink r:id="rId12" w:history="1">
        <w:r w:rsidRPr="00E0625B">
          <w:rPr>
            <w:b/>
            <w:color w:val="00B050"/>
            <w:sz w:val="28"/>
            <w:szCs w:val="24"/>
            <w:u w:val="single"/>
          </w:rPr>
          <w:t>seriously</w:t>
        </w:r>
      </w:hyperlink>
      <w:r w:rsidRPr="00804250">
        <w:rPr>
          <w:color w:val="4A4A4A"/>
          <w:sz w:val="24"/>
          <w:szCs w:val="24"/>
        </w:rPr>
        <w:t>.</w:t>
      </w:r>
    </w:p>
    <w:p w14:paraId="6D538A3E" w14:textId="38EB5101" w:rsidR="005022F9" w:rsidRDefault="005022F9">
      <w:pPr>
        <w:pStyle w:val="BodyText-Contemporary"/>
        <w:rPr>
          <w:sz w:val="24"/>
        </w:rPr>
      </w:pPr>
    </w:p>
    <w:p w14:paraId="368F5D2B" w14:textId="77777777" w:rsidR="005022F9" w:rsidRPr="005022F9" w:rsidRDefault="005022F9">
      <w:pPr>
        <w:pStyle w:val="BodyText-Contemporary"/>
        <w:rPr>
          <w:sz w:val="24"/>
        </w:rPr>
      </w:pPr>
    </w:p>
    <w:p w14:paraId="07CDD415" w14:textId="07EF4BC7" w:rsidR="005022F9" w:rsidRDefault="005022F9">
      <w:pPr>
        <w:pStyle w:val="BodyText-Contemporary"/>
      </w:pPr>
    </w:p>
    <w:p w14:paraId="14F81B94" w14:textId="77777777" w:rsidR="00F66E11" w:rsidRDefault="00F66E11">
      <w:pPr>
        <w:pStyle w:val="BodyText"/>
        <w:sectPr w:rsidR="00F66E11">
          <w:headerReference w:type="even" r:id="rId13"/>
          <w:headerReference w:type="default" r:id="rId14"/>
          <w:footerReference w:type="even" r:id="rId15"/>
          <w:footerReference w:type="default" r:id="rId16"/>
          <w:footerReference w:type="first" r:id="rId17"/>
          <w:pgSz w:w="12240" w:h="15840" w:code="1"/>
          <w:pgMar w:top="1008" w:right="864" w:bottom="1440" w:left="878" w:header="720" w:footer="720" w:gutter="0"/>
          <w:cols w:num="3" w:space="374"/>
          <w:titlePg/>
        </w:sectPr>
      </w:pPr>
    </w:p>
    <w:p w14:paraId="0D46C1A1" w14:textId="223D7FF0" w:rsidR="00F66E11" w:rsidRDefault="00F66E11">
      <w:pPr>
        <w:pStyle w:val="BodyText"/>
      </w:pPr>
    </w:p>
    <w:p w14:paraId="2C61DAC7" w14:textId="4112CDCC" w:rsidR="005022F9" w:rsidRDefault="005022F9">
      <w:pPr>
        <w:pStyle w:val="BodyText"/>
      </w:pPr>
    </w:p>
    <w:p w14:paraId="096DEC38" w14:textId="590BE367" w:rsidR="005022F9" w:rsidRDefault="005022F9">
      <w:pPr>
        <w:pStyle w:val="BodyText"/>
      </w:pPr>
    </w:p>
    <w:p w14:paraId="381FD610" w14:textId="3863F004" w:rsidR="005022F9" w:rsidRDefault="005022F9">
      <w:pPr>
        <w:pStyle w:val="BodyText"/>
      </w:pPr>
    </w:p>
    <w:p w14:paraId="11666C79" w14:textId="215C1628" w:rsidR="005022F9" w:rsidRDefault="005022F9">
      <w:pPr>
        <w:pStyle w:val="BodyText"/>
      </w:pPr>
    </w:p>
    <w:p w14:paraId="64CAB8D9" w14:textId="50223F23" w:rsidR="005022F9" w:rsidRDefault="005022F9">
      <w:pPr>
        <w:pStyle w:val="BodyText"/>
      </w:pPr>
    </w:p>
    <w:p w14:paraId="4CDD078B" w14:textId="56773391" w:rsidR="005022F9" w:rsidRDefault="005022F9">
      <w:pPr>
        <w:pStyle w:val="BodyText"/>
      </w:pPr>
    </w:p>
    <w:p w14:paraId="360213E0" w14:textId="08C135D2" w:rsidR="005022F9" w:rsidRDefault="005022F9">
      <w:pPr>
        <w:pStyle w:val="BodyText"/>
      </w:pPr>
    </w:p>
    <w:p w14:paraId="773A6AAA" w14:textId="171AF080" w:rsidR="005022F9" w:rsidRDefault="005022F9">
      <w:pPr>
        <w:pStyle w:val="BodyText"/>
      </w:pPr>
    </w:p>
    <w:p w14:paraId="7F8911F9" w14:textId="4883757E" w:rsidR="005022F9" w:rsidRDefault="005022F9">
      <w:pPr>
        <w:pStyle w:val="BodyText"/>
      </w:pPr>
    </w:p>
    <w:p w14:paraId="763F3C4F" w14:textId="72F9A539" w:rsidR="005022F9" w:rsidRDefault="005022F9">
      <w:pPr>
        <w:pStyle w:val="BodyText"/>
      </w:pPr>
    </w:p>
    <w:p w14:paraId="6E4465BA" w14:textId="50FF91AC" w:rsidR="005022F9" w:rsidRDefault="005022F9">
      <w:pPr>
        <w:pStyle w:val="BodyText"/>
      </w:pPr>
    </w:p>
    <w:p w14:paraId="77844C1F" w14:textId="29693CE5" w:rsidR="005022F9" w:rsidRDefault="005022F9">
      <w:pPr>
        <w:pStyle w:val="BodyText"/>
      </w:pPr>
    </w:p>
    <w:p w14:paraId="4551EBF1" w14:textId="72D552B7" w:rsidR="005022F9" w:rsidRDefault="005022F9">
      <w:pPr>
        <w:pStyle w:val="BodyText"/>
      </w:pPr>
    </w:p>
    <w:p w14:paraId="7CD33255" w14:textId="4D3EF0D2" w:rsidR="005022F9" w:rsidRDefault="005022F9">
      <w:pPr>
        <w:pStyle w:val="BodyText"/>
      </w:pPr>
    </w:p>
    <w:p w14:paraId="02A99191" w14:textId="3E422305" w:rsidR="005022F9" w:rsidRDefault="005022F9">
      <w:pPr>
        <w:pStyle w:val="BodyText"/>
      </w:pPr>
    </w:p>
    <w:p w14:paraId="0A464B44" w14:textId="45C22F04" w:rsidR="005022F9" w:rsidRDefault="005022F9">
      <w:pPr>
        <w:pStyle w:val="BodyText"/>
      </w:pPr>
    </w:p>
    <w:p w14:paraId="459298F3" w14:textId="24027CB8" w:rsidR="005022F9" w:rsidRDefault="005022F9">
      <w:pPr>
        <w:pStyle w:val="BodyText"/>
      </w:pPr>
    </w:p>
    <w:p w14:paraId="23475AC9" w14:textId="77777777" w:rsidR="005022F9" w:rsidRDefault="005022F9">
      <w:pPr>
        <w:pStyle w:val="BodyText"/>
      </w:pPr>
    </w:p>
    <w:p w14:paraId="6E7EEE30" w14:textId="77777777" w:rsidR="00F66E11" w:rsidRDefault="00F66E11">
      <w:pPr>
        <w:pStyle w:val="BodyText"/>
        <w:sectPr w:rsidR="00F66E11">
          <w:type w:val="continuous"/>
          <w:pgSz w:w="12240" w:h="15840" w:code="1"/>
          <w:pgMar w:top="1008" w:right="864" w:bottom="1440" w:left="878" w:header="720" w:footer="720" w:gutter="0"/>
          <w:cols w:space="374" w:equalWidth="0">
            <w:col w:w="10325"/>
          </w:cols>
          <w:titlePg/>
        </w:sectPr>
      </w:pPr>
    </w:p>
    <w:p w14:paraId="766225EC" w14:textId="77777777" w:rsidR="00F66E11" w:rsidRDefault="00F66E11"/>
    <w:p w14:paraId="2E55B876" w14:textId="77777777" w:rsidR="00F66E11" w:rsidRDefault="00F66E11"/>
    <w:p w14:paraId="299245BC" w14:textId="77777777" w:rsidR="00F66E11" w:rsidRDefault="00F66E11"/>
    <w:p w14:paraId="5219EAC0" w14:textId="77777777" w:rsidR="00F66E11" w:rsidRDefault="00F66E11"/>
    <w:sectPr w:rsidR="00F66E11">
      <w:footerReference w:type="default" r:id="rId18"/>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8A56163" w14:textId="77777777" w:rsidR="00590120" w:rsidRDefault="00590120">
      <w:r>
        <w:separator/>
      </w:r>
    </w:p>
  </w:endnote>
  <w:endnote w:type="continuationSeparator" w:id="0">
    <w:p w14:paraId="49CB672A" w14:textId="77777777" w:rsidR="00590120" w:rsidRDefault="0059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Gungsuh">
    <w:charset w:val="81"/>
    <w:family w:val="roman"/>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Georgia">
    <w:panose1 w:val="02040502050405020303"/>
    <w:charset w:val="00"/>
    <w:family w:val="auto"/>
    <w:pitch w:val="variable"/>
    <w:sig w:usb0="00000287" w:usb1="00000000" w:usb2="00000000" w:usb3="00000000" w:csb0="0000009F" w:csb1="00000000"/>
  </w:font>
  <w:font w:name="Segoe UI Emoji">
    <w:altName w:val="Athelas Bold Italic"/>
    <w:charset w:val="00"/>
    <w:family w:val="swiss"/>
    <w:pitch w:val="variable"/>
    <w:sig w:usb0="00000003" w:usb1="02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6269F2" w14:textId="77777777" w:rsidR="00590120" w:rsidRDefault="00590120">
    <w:pPr>
      <w:pStyle w:val="Footer-Contemporary"/>
    </w:pPr>
    <w:r>
      <w:rPr>
        <w:rStyle w:val="PageNumber-Contemporary"/>
      </w:rPr>
      <w:pict w14:anchorId="6B89FFFB">
        <v:rect id="_x0000_s2049" style="position:absolute;left:0;text-align:left;margin-left:0;margin-top:9.35pt;width:162pt;height:21.6pt;z-index:-251659776;mso-position-horizontal-relative:margin" o:allowincell="f" fillcolor="#3cc" stroked="f">
          <w10:wrap anchorx="margin"/>
        </v:rect>
      </w:pict>
    </w:r>
    <w:r>
      <w:rPr>
        <w:rStyle w:val="PageNumber-Contemporary"/>
      </w:rPr>
      <w:fldChar w:fldCharType="begin"/>
    </w:r>
    <w:r>
      <w:rPr>
        <w:rStyle w:val="PageNumber-Contemporary"/>
      </w:rPr>
      <w:instrText xml:space="preserve"> PAGE </w:instrText>
    </w:r>
    <w:r>
      <w:rPr>
        <w:rStyle w:val="PageNumber-Contemporary"/>
      </w:rPr>
      <w:fldChar w:fldCharType="separate"/>
    </w:r>
    <w:r w:rsidR="00654BA2">
      <w:rPr>
        <w:rStyle w:val="PageNumber-Contemporary"/>
        <w:noProof/>
      </w:rPr>
      <w:t>4</w:t>
    </w:r>
    <w:r>
      <w:rPr>
        <w:rStyle w:val="PageNumber-Contemporary"/>
      </w:rPr>
      <w:fldChar w:fldCharType="end"/>
    </w:r>
    <w:r>
      <w:tab/>
    </w:r>
    <w:r>
      <w:tab/>
    </w:r>
    <w:r>
      <w:tab/>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CB46C9" w14:textId="77777777" w:rsidR="00590120" w:rsidRDefault="00590120">
    <w:pPr>
      <w:pStyle w:val="Footer-Contemporary"/>
    </w:pPr>
    <w:r>
      <w:pict w14:anchorId="282E335A">
        <v:rect id="_x0000_s2050" style="position:absolute;left:0;text-align:left;margin-left:5in;margin-top:9.35pt;width:162pt;height:21.6pt;z-index:-251658752;mso-position-horizontal-relative:margin" o:allowincell="f" fillcolor="#3cc" stroked="f">
          <w10:wrap anchorx="margin"/>
        </v:rect>
      </w:pic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r>
    <w:r>
      <w:tab/>
    </w:r>
    <w:r>
      <w:tab/>
      <w:t xml:space="preserve">      </w:t>
    </w:r>
    <w:r>
      <w:rPr>
        <w:rStyle w:val="PageNumber-Contemporary"/>
      </w:rPr>
      <w:fldChar w:fldCharType="begin"/>
    </w:r>
    <w:r>
      <w:rPr>
        <w:rStyle w:val="PageNumber-Contemporary"/>
      </w:rPr>
      <w:instrText xml:space="preserve"> PAGE </w:instrText>
    </w:r>
    <w:r>
      <w:rPr>
        <w:rStyle w:val="PageNumber-Contemporary"/>
      </w:rPr>
      <w:fldChar w:fldCharType="separate"/>
    </w:r>
    <w:r w:rsidR="00654BA2">
      <w:rPr>
        <w:rStyle w:val="PageNumber-Contemporary"/>
        <w:noProof/>
      </w:rPr>
      <w:t>3</w:t>
    </w:r>
    <w:r>
      <w:rPr>
        <w:rStyle w:val="PageNumber-Contemporary"/>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7CB997" w14:textId="77777777" w:rsidR="00590120" w:rsidRDefault="00590120">
    <w:pPr>
      <w:pStyle w:val="Footer-Contemporary"/>
    </w:pPr>
    <w:r>
      <w:pict w14:anchorId="0F74BE38">
        <v:rect id="_x0000_s2051" style="position:absolute;left:0;text-align:left;margin-left:0;margin-top:2.9pt;width:162pt;height:21.6pt;z-index:-251657728;mso-position-horizontal-relative:margin" o:allowincell="f" fillcolor="#3cc" stroked="f">
          <w10:wrap anchorx="margin"/>
        </v:rect>
      </w:pict>
    </w:r>
    <w:r>
      <w:tab/>
    </w:r>
    <w:r>
      <w:tab/>
    </w:r>
    <w:r>
      <w:tab/>
    </w:r>
    <w:r>
      <w:tab/>
    </w:r>
    <w:r>
      <w:tab/>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4A3FDF" w14:textId="179128A1" w:rsidR="00590120" w:rsidRDefault="00590120">
    <w:pPr>
      <w:pStyle w:val="Footer-Professional"/>
    </w:pPr>
    <w:r>
      <w:t xml:space="preserve">Newsletter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378EBDC" w14:textId="77777777" w:rsidR="00590120" w:rsidRDefault="00590120">
      <w:r>
        <w:separator/>
      </w:r>
    </w:p>
  </w:footnote>
  <w:footnote w:type="continuationSeparator" w:id="0">
    <w:p w14:paraId="6E977FBD" w14:textId="77777777" w:rsidR="00590120" w:rsidRDefault="005901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B21881" w14:textId="202A7F0E" w:rsidR="00590120" w:rsidRDefault="00590120">
    <w:pPr>
      <w:pStyle w:val="Header-Contemporary"/>
    </w:pPr>
    <w:r>
      <w:t>December 2018</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D8A286" w14:textId="77777777" w:rsidR="00590120" w:rsidRDefault="00590120">
    <w:pPr>
      <w:pStyle w:val="Header-Contemporary"/>
    </w:pPr>
    <w:r>
      <w:tab/>
    </w:r>
    <w:r>
      <w:tab/>
      <w:t>NEWSLETTER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a0sDA1tDQwNTc1MjYxNLNQ0lEKTi0uzszPAykwrgUAVfXdNiwAAAA="/>
  </w:docVars>
  <w:rsids>
    <w:rsidRoot w:val="00F66E11"/>
    <w:rsid w:val="00027266"/>
    <w:rsid w:val="00085C39"/>
    <w:rsid w:val="000E7A9B"/>
    <w:rsid w:val="000F2DA9"/>
    <w:rsid w:val="005015BC"/>
    <w:rsid w:val="005022F9"/>
    <w:rsid w:val="00590120"/>
    <w:rsid w:val="00654BA2"/>
    <w:rsid w:val="006F7BB3"/>
    <w:rsid w:val="007A24E3"/>
    <w:rsid w:val="00810974"/>
    <w:rsid w:val="008D0464"/>
    <w:rsid w:val="009E2825"/>
    <w:rsid w:val="009E7312"/>
    <w:rsid w:val="00AF1998"/>
    <w:rsid w:val="00BB5F98"/>
    <w:rsid w:val="00C936E8"/>
    <w:rsid w:val="00DE5022"/>
    <w:rsid w:val="00E37DD3"/>
    <w:rsid w:val="00F66E11"/>
    <w:rsid w:val="00FA5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1B0B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color w:val="008080"/>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color w:val="C0C0C0"/>
      <w:sz w:val="18"/>
    </w:rPr>
  </w:style>
  <w:style w:type="paragraph" w:customStyle="1" w:styleId="JumpFrom-Contemporary">
    <w:name w:val="Jump From - Contemporary"/>
    <w:basedOn w:val="Normal"/>
    <w:rsid w:val="00F66E11"/>
    <w:pPr>
      <w:pBdr>
        <w:top w:val="single" w:sz="4" w:space="1" w:color="008080"/>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color w:val="008080"/>
      <w:spacing w:val="-60"/>
      <w:kern w:val="124"/>
      <w:sz w:val="100"/>
    </w:rPr>
  </w:style>
  <w:style w:type="paragraph" w:customStyle="1" w:styleId="TOCHeading-Contemporary">
    <w:name w:val="TOC Heading - Contemporary"/>
    <w:basedOn w:val="Normal"/>
    <w:next w:val="Normal"/>
    <w:pPr>
      <w:spacing w:before="240" w:line="340" w:lineRule="exact"/>
    </w:pPr>
    <w:rPr>
      <w:rFonts w:ascii="Arial" w:hAnsi="Arial"/>
      <w:b/>
      <w:color w:val="C0C0C0"/>
      <w:spacing w:val="-10"/>
      <w:kern w:val="32"/>
      <w:sz w:val="32"/>
    </w:rPr>
  </w:style>
  <w:style w:type="paragraph" w:customStyle="1" w:styleId="TOCNumber-Contemporary">
    <w:name w:val="TOC Number - Contemporary"/>
    <w:basedOn w:val="Normal"/>
    <w:next w:val="Normal"/>
    <w:pPr>
      <w:spacing w:line="640" w:lineRule="exact"/>
    </w:pPr>
    <w:rPr>
      <w:rFonts w:ascii="Arial" w:hAnsi="Arial"/>
      <w:b/>
      <w:color w:val="C0C0C0"/>
      <w:kern w:val="60"/>
      <w:sz w:val="60"/>
    </w:rPr>
  </w:style>
  <w:style w:type="paragraph" w:customStyle="1" w:styleId="TOCText-Contemporary">
    <w:name w:val="TOC Text - Contemporary"/>
    <w:basedOn w:val="Normal"/>
    <w:pPr>
      <w:spacing w:line="240" w:lineRule="exact"/>
    </w:pPr>
    <w:rPr>
      <w:rFonts w:ascii="Arial" w:hAnsi="Arial"/>
      <w:color w:val="C0C0C0"/>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character" w:styleId="CommentReference">
    <w:name w:val="annotation reference"/>
    <w:uiPriority w:val="99"/>
    <w:semiHidden/>
    <w:unhideWhenUsed/>
    <w:rsid w:val="00810974"/>
    <w:rPr>
      <w:sz w:val="16"/>
      <w:szCs w:val="16"/>
    </w:rPr>
  </w:style>
  <w:style w:type="paragraph" w:styleId="CommentText">
    <w:name w:val="annotation text"/>
    <w:basedOn w:val="Normal"/>
    <w:link w:val="CommentTextChar"/>
    <w:uiPriority w:val="99"/>
    <w:semiHidden/>
    <w:unhideWhenUsed/>
    <w:rsid w:val="00810974"/>
  </w:style>
  <w:style w:type="character" w:customStyle="1" w:styleId="CommentTextChar">
    <w:name w:val="Comment Text Char"/>
    <w:basedOn w:val="DefaultParagraphFont"/>
    <w:link w:val="CommentText"/>
    <w:uiPriority w:val="99"/>
    <w:semiHidden/>
    <w:rsid w:val="00810974"/>
  </w:style>
  <w:style w:type="paragraph" w:styleId="CommentSubject">
    <w:name w:val="annotation subject"/>
    <w:basedOn w:val="CommentText"/>
    <w:next w:val="CommentText"/>
    <w:link w:val="CommentSubjectChar"/>
    <w:uiPriority w:val="99"/>
    <w:semiHidden/>
    <w:unhideWhenUsed/>
    <w:rsid w:val="00810974"/>
    <w:rPr>
      <w:b/>
      <w:bCs/>
    </w:rPr>
  </w:style>
  <w:style w:type="character" w:customStyle="1" w:styleId="CommentSubjectChar">
    <w:name w:val="Comment Subject Char"/>
    <w:link w:val="CommentSubject"/>
    <w:uiPriority w:val="99"/>
    <w:semiHidden/>
    <w:rsid w:val="00810974"/>
    <w:rPr>
      <w:b/>
      <w:bCs/>
    </w:rPr>
  </w:style>
  <w:style w:type="paragraph" w:styleId="BalloonText">
    <w:name w:val="Balloon Text"/>
    <w:basedOn w:val="Normal"/>
    <w:link w:val="BalloonTextChar"/>
    <w:uiPriority w:val="99"/>
    <w:semiHidden/>
    <w:unhideWhenUsed/>
    <w:rsid w:val="00810974"/>
    <w:rPr>
      <w:rFonts w:ascii="Segoe UI" w:hAnsi="Segoe UI" w:cs="Segoe UI"/>
      <w:sz w:val="18"/>
      <w:szCs w:val="18"/>
    </w:rPr>
  </w:style>
  <w:style w:type="character" w:customStyle="1" w:styleId="BalloonTextChar">
    <w:name w:val="Balloon Text Char"/>
    <w:link w:val="BalloonText"/>
    <w:uiPriority w:val="99"/>
    <w:semiHidden/>
    <w:rsid w:val="00810974"/>
    <w:rPr>
      <w:rFonts w:ascii="Segoe UI" w:hAnsi="Segoe UI" w:cs="Segoe UI"/>
      <w:sz w:val="18"/>
      <w:szCs w:val="18"/>
    </w:rPr>
  </w:style>
  <w:style w:type="paragraph" w:styleId="Quote">
    <w:name w:val="Quote"/>
    <w:basedOn w:val="Normal"/>
    <w:next w:val="Normal"/>
    <w:link w:val="QuoteChar"/>
    <w:uiPriority w:val="29"/>
    <w:qFormat/>
    <w:rsid w:val="005015BC"/>
    <w:pPr>
      <w:pBdr>
        <w:top w:val="single" w:sz="12" w:space="4" w:color="6F6F74"/>
        <w:bottom w:val="double" w:sz="18" w:space="4" w:color="6F6F74"/>
      </w:pBdr>
      <w:spacing w:line="360" w:lineRule="auto"/>
      <w:jc w:val="center"/>
    </w:pPr>
    <w:rPr>
      <w:rFonts w:ascii="Garamond" w:eastAsia="Gungsuh" w:hAnsi="Garamond"/>
      <w:caps/>
      <w:color w:val="535356"/>
      <w:spacing w:val="10"/>
      <w:sz w:val="22"/>
      <w:szCs w:val="22"/>
      <w:lang w:bidi="hi-IN"/>
    </w:rPr>
  </w:style>
  <w:style w:type="character" w:customStyle="1" w:styleId="QuoteChar">
    <w:name w:val="Quote Char"/>
    <w:link w:val="Quote"/>
    <w:uiPriority w:val="29"/>
    <w:rsid w:val="005015BC"/>
    <w:rPr>
      <w:rFonts w:ascii="Garamond" w:eastAsia="Gungsuh" w:hAnsi="Garamond"/>
      <w:caps/>
      <w:color w:val="535356"/>
      <w:spacing w:val="10"/>
      <w:sz w:val="22"/>
      <w:szCs w:val="22"/>
      <w:lang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s://www.lssu.edu/banished-words-list/unicorn-hunters/" TargetMode="External"/><Relationship Id="rId12" Type="http://schemas.openxmlformats.org/officeDocument/2006/relationships/hyperlink" Target="http://news.bbc.co.uk/2/hi/entertainment/4432415.st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footer" Target="footer4.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youtube.com/watch?v=QYFS1WC0Lb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M\Downloads\TF06206295.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\Users\LisaM\Downloads\TF06206295.wiz</Template>
  <TotalTime>8</TotalTime>
  <Pages>4</Pages>
  <Words>785</Words>
  <Characters>4481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Smith</dc:creator>
  <cp:keywords/>
  <dc:description/>
  <cp:lastModifiedBy>Mike Ogden</cp:lastModifiedBy>
  <cp:revision>2</cp:revision>
  <cp:lastPrinted>2018-12-05T22:51:00Z</cp:lastPrinted>
  <dcterms:created xsi:type="dcterms:W3CDTF">2018-12-13T04:50:00Z</dcterms:created>
  <dcterms:modified xsi:type="dcterms:W3CDTF">2018-12-13T04:50:00Z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