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DC70" w14:textId="77777777" w:rsidR="009D5B50" w:rsidRDefault="00697660">
      <w:pPr>
        <w:spacing w:after="0"/>
        <w:ind w:left="176" w:right="2" w:hanging="10"/>
        <w:jc w:val="center"/>
      </w:pPr>
      <w:r>
        <w:rPr>
          <w:rFonts w:ascii="Arial" w:eastAsia="Arial" w:hAnsi="Arial" w:cs="Arial"/>
          <w:sz w:val="28"/>
        </w:rPr>
        <w:t xml:space="preserve">Embodying the Principles of Ayurveda </w:t>
      </w:r>
    </w:p>
    <w:p w14:paraId="75BE7B0B" w14:textId="77777777" w:rsidR="009D5B50" w:rsidRDefault="00697660">
      <w:pPr>
        <w:spacing w:after="0"/>
        <w:ind w:left="176" w:hanging="10"/>
        <w:jc w:val="center"/>
      </w:pPr>
      <w:r>
        <w:rPr>
          <w:rFonts w:ascii="Arial" w:eastAsia="Arial" w:hAnsi="Arial" w:cs="Arial"/>
          <w:sz w:val="28"/>
        </w:rPr>
        <w:t xml:space="preserve">PRAKRUTI DOSHA </w:t>
      </w:r>
    </w:p>
    <w:p w14:paraId="27834457" w14:textId="77777777" w:rsidR="009D5B50" w:rsidRDefault="006976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Instructions: </w:t>
      </w:r>
      <w:r>
        <w:rPr>
          <w:rFonts w:ascii="Arial" w:eastAsia="Arial" w:hAnsi="Arial" w:cs="Arial"/>
          <w:sz w:val="24"/>
        </w:rPr>
        <w:t xml:space="preserve">For each line item, circle the response that </w:t>
      </w:r>
      <w:r w:rsidRPr="00697660">
        <w:rPr>
          <w:rFonts w:ascii="Arial" w:eastAsia="Arial" w:hAnsi="Arial" w:cs="Arial"/>
          <w:color w:val="FF0000"/>
          <w:sz w:val="24"/>
        </w:rPr>
        <w:t>best represents your lifelong characteristics and tendencies.</w:t>
      </w:r>
      <w:r>
        <w:rPr>
          <w:rFonts w:ascii="Arial" w:eastAsia="Arial" w:hAnsi="Arial" w:cs="Arial"/>
          <w:sz w:val="24"/>
        </w:rPr>
        <w:t xml:space="preserve"> If more than one response fits, circle all that apply. If none fits, leave the line blank. Total each section, then the grand total for VPK. The high</w:t>
      </w:r>
      <w:r>
        <w:rPr>
          <w:rFonts w:ascii="Arial" w:eastAsia="Arial" w:hAnsi="Arial" w:cs="Arial"/>
          <w:sz w:val="24"/>
        </w:rPr>
        <w:t xml:space="preserve">est score is your dominant dosha. Most individuals also have a strong secondary dosha (dual </w:t>
      </w:r>
      <w:proofErr w:type="spellStart"/>
      <w:r>
        <w:rPr>
          <w:rFonts w:ascii="Arial" w:eastAsia="Arial" w:hAnsi="Arial" w:cs="Arial"/>
          <w:sz w:val="24"/>
        </w:rPr>
        <w:t>doshic</w:t>
      </w:r>
      <w:proofErr w:type="spellEnd"/>
      <w:r>
        <w:rPr>
          <w:rFonts w:ascii="Arial" w:eastAsia="Arial" w:hAnsi="Arial" w:cs="Arial"/>
          <w:sz w:val="24"/>
        </w:rPr>
        <w:t>). More unusual are individuals who are purely a single dosha or evenly balanced among all three doshas (</w:t>
      </w:r>
      <w:proofErr w:type="spellStart"/>
      <w:r>
        <w:rPr>
          <w:rFonts w:ascii="Arial" w:eastAsia="Arial" w:hAnsi="Arial" w:cs="Arial"/>
          <w:sz w:val="24"/>
        </w:rPr>
        <w:t>tridoshic</w:t>
      </w:r>
      <w:proofErr w:type="spellEnd"/>
      <w:r>
        <w:rPr>
          <w:rFonts w:ascii="Arial" w:eastAsia="Arial" w:hAnsi="Arial" w:cs="Arial"/>
          <w:sz w:val="24"/>
        </w:rPr>
        <w:t>).</w:t>
      </w:r>
      <w:r>
        <w:rPr>
          <w:rFonts w:ascii="Arial" w:eastAsia="Arial" w:hAnsi="Arial" w:cs="Arial"/>
          <w:sz w:val="49"/>
          <w:vertAlign w:val="superscript"/>
        </w:rPr>
        <w:t xml:space="preserve"> </w:t>
      </w:r>
      <w:r>
        <w:rPr>
          <w:rFonts w:ascii="Arial" w:eastAsia="Arial" w:hAnsi="Arial" w:cs="Arial"/>
          <w:sz w:val="49"/>
          <w:vertAlign w:val="superscript"/>
        </w:rPr>
        <w:tab/>
      </w: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654" w:type="dxa"/>
        <w:tblInd w:w="-124" w:type="dxa"/>
        <w:tblCellMar>
          <w:top w:w="4" w:type="dxa"/>
          <w:left w:w="74" w:type="dxa"/>
          <w:bottom w:w="7" w:type="dxa"/>
          <w:right w:w="7" w:type="dxa"/>
        </w:tblCellMar>
        <w:tblLook w:val="04A0" w:firstRow="1" w:lastRow="0" w:firstColumn="1" w:lastColumn="0" w:noHBand="0" w:noVBand="1"/>
      </w:tblPr>
      <w:tblGrid>
        <w:gridCol w:w="2572"/>
        <w:gridCol w:w="2767"/>
        <w:gridCol w:w="2688"/>
        <w:gridCol w:w="2627"/>
      </w:tblGrid>
      <w:tr w:rsidR="009D5B50" w14:paraId="081DDDAA" w14:textId="77777777">
        <w:trPr>
          <w:trHeight w:val="41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71E19472" w14:textId="77777777" w:rsidR="009D5B50" w:rsidRDefault="00697660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28"/>
              </w:rPr>
              <w:t>A</w:t>
            </w:r>
            <w:r>
              <w:rPr>
                <w:rFonts w:ascii="Arial" w:eastAsia="Arial" w:hAnsi="Arial" w:cs="Arial"/>
                <w:b/>
              </w:rPr>
              <w:t>PPEARANCE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08C742" w14:textId="77777777" w:rsidR="009D5B50" w:rsidRDefault="00697660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VATA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D113E8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PITTA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F57888" w14:textId="77777777" w:rsidR="009D5B50" w:rsidRDefault="0069766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KAPHA </w:t>
            </w:r>
          </w:p>
        </w:tc>
      </w:tr>
      <w:tr w:rsidR="009D5B50" w14:paraId="154480B8" w14:textId="77777777">
        <w:trPr>
          <w:trHeight w:val="26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77BB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</w:rPr>
              <w:t xml:space="preserve">Body Frame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AE1" w14:textId="77777777" w:rsidR="009D5B50" w:rsidRDefault="0069766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</w:rPr>
              <w:t xml:space="preserve">Thin, bony, </w:t>
            </w:r>
            <w:proofErr w:type="gramStart"/>
            <w:r>
              <w:rPr>
                <w:rFonts w:ascii="Arial" w:eastAsia="Arial" w:hAnsi="Arial" w:cs="Arial"/>
              </w:rPr>
              <w:t>short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or </w:t>
            </w:r>
            <w:r>
              <w:rPr>
                <w:rFonts w:ascii="Arial" w:eastAsia="Arial" w:hAnsi="Arial" w:cs="Arial"/>
              </w:rPr>
              <w:t xml:space="preserve">tall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F3F3" w14:textId="77777777" w:rsidR="009D5B50" w:rsidRDefault="00697660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</w:rPr>
              <w:t xml:space="preserve">Average, balanced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6EA5" w14:textId="77777777" w:rsidR="009D5B50" w:rsidRDefault="0069766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Large, </w:t>
            </w:r>
            <w:proofErr w:type="gramStart"/>
            <w:r>
              <w:rPr>
                <w:rFonts w:ascii="Arial" w:eastAsia="Arial" w:hAnsi="Arial" w:cs="Arial"/>
              </w:rPr>
              <w:t>big-boned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5B50" w14:paraId="1AA3EBF2" w14:textId="77777777">
        <w:trPr>
          <w:trHeight w:val="26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EFB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2. Weight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5623" w14:textId="77777777" w:rsidR="009D5B50" w:rsidRDefault="0069766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</w:rPr>
              <w:t xml:space="preserve">Light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43F9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Moderate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84F8" w14:textId="77777777" w:rsidR="009D5B50" w:rsidRDefault="0069766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Heavy </w:t>
            </w:r>
          </w:p>
        </w:tc>
      </w:tr>
      <w:tr w:rsidR="009D5B50" w14:paraId="64C4304F" w14:textId="77777777">
        <w:trPr>
          <w:trHeight w:val="51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7231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3. Hips &amp; Shoulders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C06" w14:textId="77777777" w:rsidR="009D5B50" w:rsidRDefault="00697660">
            <w:pPr>
              <w:spacing w:after="0"/>
              <w:ind w:left="34" w:right="56"/>
              <w:jc w:val="center"/>
            </w:pPr>
            <w:r>
              <w:rPr>
                <w:rFonts w:ascii="Arial" w:eastAsia="Arial" w:hAnsi="Arial" w:cs="Arial"/>
              </w:rPr>
              <w:t xml:space="preserve">Narrow hips &amp; wide shoulders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</w:rPr>
              <w:t xml:space="preserve"> the reverse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AD3" w14:textId="77777777" w:rsidR="009D5B50" w:rsidRDefault="00697660">
            <w:pPr>
              <w:spacing w:after="0"/>
              <w:ind w:left="233" w:right="201"/>
              <w:jc w:val="center"/>
            </w:pPr>
            <w:proofErr w:type="gramStart"/>
            <w:r>
              <w:rPr>
                <w:rFonts w:ascii="Arial" w:eastAsia="Arial" w:hAnsi="Arial" w:cs="Arial"/>
              </w:rPr>
              <w:t>Medium,  well</w:t>
            </w:r>
            <w:proofErr w:type="gramEnd"/>
            <w:r>
              <w:rPr>
                <w:rFonts w:ascii="Arial" w:eastAsia="Arial" w:hAnsi="Arial" w:cs="Arial"/>
              </w:rPr>
              <w:t xml:space="preserve">-proportioned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46C8" w14:textId="77777777" w:rsidR="009D5B50" w:rsidRDefault="0069766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Broad </w:t>
            </w:r>
          </w:p>
        </w:tc>
      </w:tr>
      <w:tr w:rsidR="009D5B50" w14:paraId="45727ADD" w14:textId="77777777">
        <w:trPr>
          <w:trHeight w:val="51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35BE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4. Joints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9B34" w14:textId="77777777" w:rsidR="009D5B50" w:rsidRDefault="00697660">
            <w:pPr>
              <w:spacing w:after="0"/>
              <w:ind w:left="125" w:right="97"/>
              <w:jc w:val="center"/>
            </w:pPr>
            <w:r>
              <w:rPr>
                <w:rFonts w:ascii="Arial" w:eastAsia="Arial" w:hAnsi="Arial" w:cs="Arial"/>
              </w:rPr>
              <w:t xml:space="preserve">Prominent, dry, </w:t>
            </w:r>
            <w:proofErr w:type="gramStart"/>
            <w:r>
              <w:rPr>
                <w:rFonts w:ascii="Arial" w:eastAsia="Arial" w:hAnsi="Arial" w:cs="Arial"/>
              </w:rPr>
              <w:t>knobby;  prone</w:t>
            </w:r>
            <w:proofErr w:type="gramEnd"/>
            <w:r>
              <w:rPr>
                <w:rFonts w:ascii="Arial" w:eastAsia="Arial" w:hAnsi="Arial" w:cs="Arial"/>
              </w:rPr>
              <w:t xml:space="preserve"> to cracking, popping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0A48" w14:textId="77777777" w:rsidR="009D5B50" w:rsidRDefault="00697660">
            <w:pPr>
              <w:spacing w:after="0"/>
              <w:ind w:left="263" w:right="231"/>
              <w:jc w:val="center"/>
            </w:pPr>
            <w:proofErr w:type="gramStart"/>
            <w:r>
              <w:rPr>
                <w:rFonts w:ascii="Arial" w:eastAsia="Arial" w:hAnsi="Arial" w:cs="Arial"/>
              </w:rPr>
              <w:t>Normal,  well</w:t>
            </w:r>
            <w:proofErr w:type="gramEnd"/>
            <w:r>
              <w:rPr>
                <w:rFonts w:ascii="Arial" w:eastAsia="Arial" w:hAnsi="Arial" w:cs="Arial"/>
              </w:rPr>
              <w:t xml:space="preserve">-proportioned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7AD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Big, smooth, </w:t>
            </w:r>
            <w:proofErr w:type="gramStart"/>
            <w:r>
              <w:rPr>
                <w:rFonts w:ascii="Arial" w:eastAsia="Arial" w:hAnsi="Arial" w:cs="Arial"/>
              </w:rPr>
              <w:t>strong;  well</w:t>
            </w:r>
            <w:proofErr w:type="gramEnd"/>
            <w:r>
              <w:rPr>
                <w:rFonts w:ascii="Arial" w:eastAsia="Arial" w:hAnsi="Arial" w:cs="Arial"/>
              </w:rPr>
              <w:t xml:space="preserve">-formed &amp; lubricated </w:t>
            </w:r>
          </w:p>
        </w:tc>
      </w:tr>
      <w:tr w:rsidR="009D5B50" w14:paraId="4A764CE0" w14:textId="77777777">
        <w:trPr>
          <w:trHeight w:val="259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433B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5. Musculature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0B31" w14:textId="77777777" w:rsidR="009D5B50" w:rsidRDefault="00697660">
            <w:pPr>
              <w:spacing w:after="0"/>
              <w:ind w:right="75"/>
              <w:jc w:val="center"/>
            </w:pPr>
            <w:r>
              <w:rPr>
                <w:rFonts w:ascii="Arial" w:eastAsia="Arial" w:hAnsi="Arial" w:cs="Arial"/>
              </w:rPr>
              <w:t xml:space="preserve">Slight; prominent tendons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5210" w14:textId="77777777" w:rsidR="009D5B50" w:rsidRDefault="00697660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</w:rPr>
              <w:t xml:space="preserve">Medium; firm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DB93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Plentiful; solid </w:t>
            </w:r>
          </w:p>
        </w:tc>
      </w:tr>
      <w:tr w:rsidR="009D5B50" w14:paraId="53080A90" w14:textId="77777777">
        <w:trPr>
          <w:trHeight w:val="26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3D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6. Abdomen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3729" w14:textId="77777777" w:rsidR="009D5B50" w:rsidRDefault="00697660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Flat to sunken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FD1B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Moderate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CD26" w14:textId="77777777" w:rsidR="009D5B50" w:rsidRDefault="0069766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Rounded to pot-bellied </w:t>
            </w:r>
          </w:p>
        </w:tc>
      </w:tr>
      <w:tr w:rsidR="009D5B50" w14:paraId="2C81D890" w14:textId="77777777">
        <w:trPr>
          <w:trHeight w:val="76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1565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7. Skin / Complexion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0CA" w14:textId="77777777" w:rsidR="009D5B50" w:rsidRDefault="00697660">
            <w:pPr>
              <w:spacing w:after="0"/>
              <w:ind w:left="140" w:right="112"/>
              <w:jc w:val="center"/>
            </w:pPr>
            <w:r>
              <w:rPr>
                <w:rFonts w:ascii="Arial" w:eastAsia="Arial" w:hAnsi="Arial" w:cs="Arial"/>
              </w:rPr>
              <w:t xml:space="preserve">Thin, dry; cool; dark or very light with a touch of </w:t>
            </w:r>
            <w:proofErr w:type="gramStart"/>
            <w:r>
              <w:rPr>
                <w:rFonts w:ascii="Arial" w:eastAsia="Arial" w:hAnsi="Arial" w:cs="Arial"/>
              </w:rPr>
              <w:t>gray;  tans</w:t>
            </w:r>
            <w:proofErr w:type="gramEnd"/>
            <w:r>
              <w:rPr>
                <w:rFonts w:ascii="Arial" w:eastAsia="Arial" w:hAnsi="Arial" w:cs="Arial"/>
              </w:rPr>
              <w:t xml:space="preserve"> easily without burning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FAD7" w14:textId="77777777" w:rsidR="009D5B50" w:rsidRDefault="00697660">
            <w:pPr>
              <w:spacing w:after="0" w:line="246" w:lineRule="auto"/>
              <w:jc w:val="center"/>
            </w:pPr>
            <w:r>
              <w:rPr>
                <w:rFonts w:ascii="Arial" w:eastAsia="Arial" w:hAnsi="Arial" w:cs="Arial"/>
              </w:rPr>
              <w:t xml:space="preserve">Fair, soft, lustrous, warm; freckles; many moles; </w:t>
            </w:r>
            <w:proofErr w:type="gramStart"/>
            <w:r>
              <w:rPr>
                <w:rFonts w:ascii="Arial" w:eastAsia="Arial" w:hAnsi="Arial" w:cs="Arial"/>
              </w:rPr>
              <w:t>pinkish;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0E80F28F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burns easily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135F" w14:textId="77777777" w:rsidR="009D5B50" w:rsidRDefault="00697660">
            <w:pPr>
              <w:spacing w:after="0"/>
              <w:ind w:left="62" w:right="28"/>
              <w:jc w:val="center"/>
            </w:pPr>
            <w:r>
              <w:rPr>
                <w:rFonts w:ascii="Arial" w:eastAsia="Arial" w:hAnsi="Arial" w:cs="Arial"/>
              </w:rPr>
              <w:t xml:space="preserve">Thick, oily, pale or </w:t>
            </w:r>
            <w:proofErr w:type="gramStart"/>
            <w:r>
              <w:rPr>
                <w:rFonts w:ascii="Arial" w:eastAsia="Arial" w:hAnsi="Arial" w:cs="Arial"/>
              </w:rPr>
              <w:t>white;  cold</w:t>
            </w:r>
            <w:proofErr w:type="gramEnd"/>
            <w:r>
              <w:rPr>
                <w:rFonts w:ascii="Arial" w:eastAsia="Arial" w:hAnsi="Arial" w:cs="Arial"/>
              </w:rPr>
              <w:t xml:space="preserve">; smooth </w:t>
            </w:r>
          </w:p>
        </w:tc>
      </w:tr>
      <w:tr w:rsidR="009D5B50" w14:paraId="38CB4643" w14:textId="77777777">
        <w:trPr>
          <w:trHeight w:val="51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D6DF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8. Hair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D23A" w14:textId="77777777" w:rsidR="009D5B50" w:rsidRDefault="00697660">
            <w:pPr>
              <w:spacing w:after="0"/>
              <w:ind w:left="355" w:right="327"/>
              <w:jc w:val="center"/>
            </w:pPr>
            <w:r>
              <w:rPr>
                <w:rFonts w:ascii="Arial" w:eastAsia="Arial" w:hAnsi="Arial" w:cs="Arial"/>
              </w:rPr>
              <w:t xml:space="preserve">Thin, dark, </w:t>
            </w:r>
            <w:proofErr w:type="gramStart"/>
            <w:r>
              <w:rPr>
                <w:rFonts w:ascii="Arial" w:eastAsia="Arial" w:hAnsi="Arial" w:cs="Arial"/>
              </w:rPr>
              <w:t>coarse,  kinky</w:t>
            </w:r>
            <w:proofErr w:type="gramEnd"/>
            <w:r>
              <w:rPr>
                <w:rFonts w:ascii="Arial" w:eastAsia="Arial" w:hAnsi="Arial" w:cs="Arial"/>
              </w:rPr>
              <w:t xml:space="preserve"> or curly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AACC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Fine, soft, </w:t>
            </w:r>
            <w:proofErr w:type="gramStart"/>
            <w:r>
              <w:rPr>
                <w:rFonts w:ascii="Arial" w:eastAsia="Arial" w:hAnsi="Arial" w:cs="Arial"/>
              </w:rPr>
              <w:t>fair</w:t>
            </w:r>
            <w:proofErr w:type="gramEnd"/>
            <w:r>
              <w:rPr>
                <w:rFonts w:ascii="Arial" w:eastAsia="Arial" w:hAnsi="Arial" w:cs="Arial"/>
              </w:rPr>
              <w:t xml:space="preserve"> or reddish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48FF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Plentiful, thick, wavy, lustrous, generally brown </w:t>
            </w:r>
          </w:p>
        </w:tc>
      </w:tr>
      <w:tr w:rsidR="009D5B50" w14:paraId="1564ECBD" w14:textId="77777777">
        <w:trPr>
          <w:trHeight w:val="51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5A32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9. Face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128C" w14:textId="77777777" w:rsidR="009D5B50" w:rsidRDefault="00697660">
            <w:pPr>
              <w:spacing w:after="0"/>
              <w:ind w:left="244" w:right="316"/>
              <w:jc w:val="center"/>
            </w:pPr>
            <w:r>
              <w:rPr>
                <w:rFonts w:ascii="Arial" w:eastAsia="Arial" w:hAnsi="Arial" w:cs="Arial"/>
              </w:rPr>
              <w:t xml:space="preserve">Long, </w:t>
            </w:r>
            <w:proofErr w:type="gramStart"/>
            <w:r>
              <w:rPr>
                <w:rFonts w:ascii="Arial" w:eastAsia="Arial" w:hAnsi="Arial" w:cs="Arial"/>
              </w:rPr>
              <w:t>angular;  chin</w:t>
            </w:r>
            <w:proofErr w:type="gramEnd"/>
            <w:r>
              <w:rPr>
                <w:rFonts w:ascii="Arial" w:eastAsia="Arial" w:hAnsi="Arial" w:cs="Arial"/>
              </w:rPr>
              <w:t xml:space="preserve"> often underdeveloped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4B4A" w14:textId="77777777" w:rsidR="009D5B50" w:rsidRDefault="00697660">
            <w:pPr>
              <w:spacing w:after="0"/>
              <w:ind w:left="533" w:right="501"/>
              <w:jc w:val="center"/>
            </w:pPr>
            <w:r>
              <w:rPr>
                <w:rFonts w:ascii="Arial" w:eastAsia="Arial" w:hAnsi="Arial" w:cs="Arial"/>
              </w:rPr>
              <w:t>Heart-</w:t>
            </w:r>
            <w:proofErr w:type="gramStart"/>
            <w:r>
              <w:rPr>
                <w:rFonts w:ascii="Arial" w:eastAsia="Arial" w:hAnsi="Arial" w:cs="Arial"/>
              </w:rPr>
              <w:t xml:space="preserve">shaped;  </w:t>
            </w:r>
            <w:r>
              <w:rPr>
                <w:rFonts w:ascii="Arial" w:eastAsia="Arial" w:hAnsi="Arial" w:cs="Arial"/>
              </w:rPr>
              <w:t>chin</w:t>
            </w:r>
            <w:proofErr w:type="gramEnd"/>
            <w:r>
              <w:rPr>
                <w:rFonts w:ascii="Arial" w:eastAsia="Arial" w:hAnsi="Arial" w:cs="Arial"/>
              </w:rPr>
              <w:t xml:space="preserve"> often pointed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4C32" w14:textId="77777777" w:rsidR="009D5B50" w:rsidRDefault="00697660">
            <w:pPr>
              <w:spacing w:after="0"/>
              <w:ind w:left="317" w:right="340"/>
              <w:jc w:val="center"/>
            </w:pPr>
            <w:r>
              <w:rPr>
                <w:rFonts w:ascii="Arial" w:eastAsia="Arial" w:hAnsi="Arial" w:cs="Arial"/>
              </w:rPr>
              <w:t xml:space="preserve">Large, round, </w:t>
            </w:r>
            <w:proofErr w:type="gramStart"/>
            <w:r>
              <w:rPr>
                <w:rFonts w:ascii="Arial" w:eastAsia="Arial" w:hAnsi="Arial" w:cs="Arial"/>
              </w:rPr>
              <w:t>full;  chin</w:t>
            </w:r>
            <w:proofErr w:type="gramEnd"/>
            <w:r>
              <w:rPr>
                <w:rFonts w:ascii="Arial" w:eastAsia="Arial" w:hAnsi="Arial" w:cs="Arial"/>
              </w:rPr>
              <w:t xml:space="preserve"> rounded or double </w:t>
            </w:r>
          </w:p>
        </w:tc>
      </w:tr>
      <w:tr w:rsidR="009D5B50" w14:paraId="79F41BE0" w14:textId="77777777">
        <w:trPr>
          <w:trHeight w:val="26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894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 Eyes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BF43" w14:textId="77777777" w:rsidR="009D5B50" w:rsidRDefault="00697660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Small, narrow, or sunken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63F4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Average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4FCC" w14:textId="77777777" w:rsidR="009D5B50" w:rsidRDefault="00697660">
            <w:pPr>
              <w:spacing w:after="0"/>
              <w:ind w:left="51"/>
            </w:pPr>
            <w:r>
              <w:rPr>
                <w:rFonts w:ascii="Arial" w:eastAsia="Arial" w:hAnsi="Arial" w:cs="Arial"/>
              </w:rPr>
              <w:t xml:space="preserve">Large, prominent, long lashes </w:t>
            </w:r>
          </w:p>
        </w:tc>
      </w:tr>
      <w:tr w:rsidR="009D5B50" w14:paraId="322CA902" w14:textId="77777777">
        <w:trPr>
          <w:trHeight w:val="51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4741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11. Nose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4B39" w14:textId="77777777" w:rsidR="009D5B50" w:rsidRDefault="00697660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May be crooked, small, or narrow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B5E7" w14:textId="77777777" w:rsidR="009D5B50" w:rsidRDefault="00697660">
            <w:pPr>
              <w:spacing w:after="0"/>
              <w:ind w:left="76"/>
            </w:pPr>
            <w:r>
              <w:rPr>
                <w:rFonts w:ascii="Arial" w:eastAsia="Arial" w:hAnsi="Arial" w:cs="Arial"/>
              </w:rPr>
              <w:t xml:space="preserve">Neat, pointed, average in size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43D8" w14:textId="77777777" w:rsidR="009D5B50" w:rsidRDefault="0069766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Large, rounded </w:t>
            </w:r>
          </w:p>
        </w:tc>
      </w:tr>
      <w:tr w:rsidR="009D5B50" w14:paraId="01904A0E" w14:textId="77777777">
        <w:trPr>
          <w:trHeight w:val="26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F02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12. Lips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4566" w14:textId="77777777" w:rsidR="009D5B50" w:rsidRDefault="00697660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Thin, narrow; dry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35B1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Average; soft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A6C2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Big, full; smooth </w:t>
            </w:r>
          </w:p>
        </w:tc>
      </w:tr>
      <w:tr w:rsidR="009D5B50" w14:paraId="71DECE8F" w14:textId="77777777">
        <w:trPr>
          <w:trHeight w:val="51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ABF1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13. Teeth &amp; Gums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0084" w14:textId="77777777" w:rsidR="009D5B50" w:rsidRDefault="00697660">
            <w:pPr>
              <w:spacing w:after="0"/>
              <w:ind w:left="145" w:right="117"/>
              <w:jc w:val="center"/>
            </w:pPr>
            <w:r>
              <w:rPr>
                <w:rFonts w:ascii="Arial" w:eastAsia="Arial" w:hAnsi="Arial" w:cs="Arial"/>
              </w:rPr>
              <w:t xml:space="preserve">Irregular, </w:t>
            </w:r>
            <w:proofErr w:type="gramStart"/>
            <w:r>
              <w:rPr>
                <w:rFonts w:ascii="Arial" w:eastAsia="Arial" w:hAnsi="Arial" w:cs="Arial"/>
              </w:rPr>
              <w:t>protruding;  receding</w:t>
            </w:r>
            <w:proofErr w:type="gramEnd"/>
            <w:r>
              <w:rPr>
                <w:rFonts w:ascii="Arial" w:eastAsia="Arial" w:hAnsi="Arial" w:cs="Arial"/>
              </w:rPr>
              <w:t xml:space="preserve"> gums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D44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Medium-sized; yellowish; sensitive gums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976" w14:textId="77777777" w:rsidR="009D5B50" w:rsidRDefault="00697660">
            <w:pPr>
              <w:spacing w:after="0"/>
              <w:ind w:left="248" w:right="214"/>
              <w:jc w:val="center"/>
            </w:pPr>
            <w:r>
              <w:rPr>
                <w:rFonts w:ascii="Arial" w:eastAsia="Arial" w:hAnsi="Arial" w:cs="Arial"/>
              </w:rPr>
              <w:t xml:space="preserve">Even; large; </w:t>
            </w:r>
            <w:proofErr w:type="gramStart"/>
            <w:r>
              <w:rPr>
                <w:rFonts w:ascii="Arial" w:eastAsia="Arial" w:hAnsi="Arial" w:cs="Arial"/>
              </w:rPr>
              <w:t>white;  strong</w:t>
            </w:r>
            <w:proofErr w:type="gramEnd"/>
            <w:r>
              <w:rPr>
                <w:rFonts w:ascii="Arial" w:eastAsia="Arial" w:hAnsi="Arial" w:cs="Arial"/>
              </w:rPr>
              <w:t xml:space="preserve"> gums </w:t>
            </w:r>
          </w:p>
        </w:tc>
      </w:tr>
      <w:tr w:rsidR="009D5B50" w14:paraId="5FE007EE" w14:textId="77777777">
        <w:trPr>
          <w:trHeight w:val="51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41C2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14. Body Hair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620E" w14:textId="77777777" w:rsidR="009D5B50" w:rsidRDefault="00697660">
            <w:pPr>
              <w:spacing w:after="0"/>
              <w:ind w:left="220" w:right="192"/>
              <w:jc w:val="center"/>
            </w:pPr>
            <w:r>
              <w:rPr>
                <w:rFonts w:ascii="Arial" w:eastAsia="Arial" w:hAnsi="Arial" w:cs="Arial"/>
              </w:rPr>
              <w:t xml:space="preserve">Little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overabundant;  curly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or </w:t>
            </w:r>
            <w:r>
              <w:rPr>
                <w:rFonts w:ascii="Arial" w:eastAsia="Arial" w:hAnsi="Arial" w:cs="Arial"/>
              </w:rPr>
              <w:t xml:space="preserve">fine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7DDD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Light and fine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BC4" w14:textId="77777777" w:rsidR="009D5B50" w:rsidRDefault="00697660">
            <w:pPr>
              <w:spacing w:after="0"/>
              <w:ind w:left="147" w:right="114"/>
              <w:jc w:val="center"/>
            </w:pPr>
            <w:r>
              <w:rPr>
                <w:rFonts w:ascii="Arial" w:eastAsia="Arial" w:hAnsi="Arial" w:cs="Arial"/>
              </w:rPr>
              <w:t xml:space="preserve">Moderate amounts </w:t>
            </w:r>
            <w:proofErr w:type="gramStart"/>
            <w:r>
              <w:rPr>
                <w:rFonts w:ascii="Arial" w:eastAsia="Arial" w:hAnsi="Arial" w:cs="Arial"/>
              </w:rPr>
              <w:t>of  heavy</w:t>
            </w:r>
            <w:proofErr w:type="gramEnd"/>
            <w:r>
              <w:rPr>
                <w:rFonts w:ascii="Arial" w:eastAsia="Arial" w:hAnsi="Arial" w:cs="Arial"/>
              </w:rPr>
              <w:t xml:space="preserve"> hair </w:t>
            </w:r>
          </w:p>
        </w:tc>
      </w:tr>
      <w:tr w:rsidR="009D5B50" w14:paraId="06121A4F" w14:textId="77777777">
        <w:trPr>
          <w:trHeight w:val="259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2B79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15. Fingernails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9E05" w14:textId="77777777" w:rsidR="009D5B50" w:rsidRDefault="00697660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Rough, dry, brittle, bitten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F038" w14:textId="77777777" w:rsidR="009D5B50" w:rsidRDefault="00697660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</w:rPr>
              <w:t xml:space="preserve">Soft, medium, strong, pink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C59" w14:textId="77777777" w:rsidR="009D5B50" w:rsidRDefault="00697660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Soft, large, pale </w:t>
            </w:r>
          </w:p>
        </w:tc>
      </w:tr>
      <w:tr w:rsidR="009D5B50" w14:paraId="0C0E41EC" w14:textId="77777777">
        <w:trPr>
          <w:trHeight w:val="40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7F01C" w14:textId="77777777" w:rsidR="009D5B50" w:rsidRDefault="00697660">
            <w:pPr>
              <w:spacing w:after="0"/>
              <w:ind w:right="101"/>
              <w:jc w:val="right"/>
            </w:pP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z w:val="18"/>
              </w:rPr>
              <w:t xml:space="preserve">PPEARANCE </w:t>
            </w:r>
            <w:r>
              <w:rPr>
                <w:rFonts w:ascii="Arial" w:eastAsia="Arial" w:hAnsi="Arial" w:cs="Arial"/>
                <w:b/>
              </w:rPr>
              <w:t xml:space="preserve">TOTAL 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350D8" w14:textId="77777777" w:rsidR="009D5B50" w:rsidRDefault="0069766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12CE3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3BFB4" w14:textId="77777777" w:rsidR="009D5B50" w:rsidRDefault="0069766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A03B302" w14:textId="77777777" w:rsidR="009D5B50" w:rsidRDefault="00697660">
      <w:pPr>
        <w:spacing w:after="0"/>
        <w:ind w:left="523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678" w:type="dxa"/>
        <w:tblInd w:w="-136" w:type="dxa"/>
        <w:tblCellMar>
          <w:top w:w="4" w:type="dxa"/>
          <w:left w:w="72" w:type="dxa"/>
          <w:bottom w:w="7" w:type="dxa"/>
          <w:right w:w="76" w:type="dxa"/>
        </w:tblCellMar>
        <w:tblLook w:val="04A0" w:firstRow="1" w:lastRow="0" w:firstColumn="1" w:lastColumn="0" w:noHBand="0" w:noVBand="1"/>
      </w:tblPr>
      <w:tblGrid>
        <w:gridCol w:w="2666"/>
        <w:gridCol w:w="2669"/>
        <w:gridCol w:w="2707"/>
        <w:gridCol w:w="2636"/>
      </w:tblGrid>
      <w:tr w:rsidR="009D5B50" w14:paraId="72631A66" w14:textId="77777777">
        <w:trPr>
          <w:trHeight w:val="406"/>
        </w:trPr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bottom"/>
          </w:tcPr>
          <w:p w14:paraId="1AF71704" w14:textId="77777777" w:rsidR="009D5B50" w:rsidRDefault="00697660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28"/>
              </w:rPr>
              <w:t>P</w:t>
            </w:r>
            <w:r>
              <w:rPr>
                <w:rFonts w:ascii="Arial" w:eastAsia="Arial" w:hAnsi="Arial" w:cs="Arial"/>
                <w:b/>
              </w:rPr>
              <w:t xml:space="preserve">HYSIOLOGICAL </w:t>
            </w:r>
            <w:r>
              <w:rPr>
                <w:rFonts w:ascii="Arial" w:eastAsia="Arial" w:hAnsi="Arial" w:cs="Arial"/>
                <w:b/>
                <w:sz w:val="28"/>
              </w:rPr>
              <w:t>C</w:t>
            </w:r>
            <w:r>
              <w:rPr>
                <w:rFonts w:ascii="Arial" w:eastAsia="Arial" w:hAnsi="Arial" w:cs="Arial"/>
                <w:b/>
              </w:rPr>
              <w:t>HARACTERISTICS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14:paraId="143AAC47" w14:textId="77777777" w:rsidR="009D5B50" w:rsidRDefault="009D5B50"/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EFDFA2" w14:textId="77777777" w:rsidR="009D5B50" w:rsidRDefault="009D5B50"/>
        </w:tc>
      </w:tr>
      <w:tr w:rsidR="009D5B50" w14:paraId="39B84AE1" w14:textId="77777777">
        <w:trPr>
          <w:trHeight w:val="52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9F02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1. Appetite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58F" w14:textId="77777777" w:rsidR="009D5B50" w:rsidRDefault="00697660">
            <w:pPr>
              <w:spacing w:after="0"/>
              <w:ind w:left="567" w:right="561"/>
              <w:jc w:val="center"/>
            </w:pPr>
            <w:proofErr w:type="gramStart"/>
            <w:r>
              <w:rPr>
                <w:rFonts w:ascii="Arial" w:eastAsia="Arial" w:hAnsi="Arial" w:cs="Arial"/>
              </w:rPr>
              <w:t xml:space="preserve">Irregular;  </w:t>
            </w:r>
            <w:r>
              <w:rPr>
                <w:rFonts w:ascii="Arial" w:eastAsia="Arial" w:hAnsi="Arial" w:cs="Arial"/>
              </w:rPr>
              <w:t>often</w:t>
            </w:r>
            <w:proofErr w:type="gramEnd"/>
            <w:r>
              <w:rPr>
                <w:rFonts w:ascii="Arial" w:eastAsia="Arial" w:hAnsi="Arial" w:cs="Arial"/>
              </w:rPr>
              <w:t xml:space="preserve"> skips meals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CA8" w14:textId="77777777" w:rsidR="009D5B50" w:rsidRDefault="00697660">
            <w:pPr>
              <w:spacing w:after="0"/>
              <w:ind w:left="365" w:right="361"/>
              <w:jc w:val="center"/>
            </w:pPr>
            <w:proofErr w:type="gramStart"/>
            <w:r>
              <w:rPr>
                <w:rFonts w:ascii="Arial" w:eastAsia="Arial" w:hAnsi="Arial" w:cs="Arial"/>
              </w:rPr>
              <w:t>Intense;  must</w:t>
            </w:r>
            <w:proofErr w:type="gramEnd"/>
            <w:r>
              <w:rPr>
                <w:rFonts w:ascii="Arial" w:eastAsia="Arial" w:hAnsi="Arial" w:cs="Arial"/>
              </w:rPr>
              <w:t xml:space="preserve"> eat regular meals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2B3A" w14:textId="77777777" w:rsidR="009D5B50" w:rsidRDefault="00697660">
            <w:pPr>
              <w:spacing w:after="0"/>
              <w:ind w:left="619" w:right="617"/>
              <w:jc w:val="center"/>
            </w:pPr>
            <w:proofErr w:type="gramStart"/>
            <w:r>
              <w:rPr>
                <w:rFonts w:ascii="Arial" w:eastAsia="Arial" w:hAnsi="Arial" w:cs="Arial"/>
              </w:rPr>
              <w:t>Steady;  can</w:t>
            </w:r>
            <w:proofErr w:type="gramEnd"/>
            <w:r>
              <w:rPr>
                <w:rFonts w:ascii="Arial" w:eastAsia="Arial" w:hAnsi="Arial" w:cs="Arial"/>
              </w:rPr>
              <w:t xml:space="preserve"> skip a meal </w:t>
            </w:r>
          </w:p>
        </w:tc>
      </w:tr>
      <w:tr w:rsidR="009D5B50" w14:paraId="03F36792" w14:textId="77777777">
        <w:trPr>
          <w:trHeight w:val="25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687C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2. Thirst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5993" w14:textId="77777777" w:rsidR="009D5B50" w:rsidRDefault="0069766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Low, variable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5868" w14:textId="77777777" w:rsidR="009D5B50" w:rsidRDefault="0069766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High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F4C" w14:textId="77777777" w:rsidR="009D5B50" w:rsidRDefault="0069766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Moderate </w:t>
            </w:r>
          </w:p>
        </w:tc>
      </w:tr>
      <w:tr w:rsidR="009D5B50" w14:paraId="5F9D8794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012A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3. Tastes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79C8" w14:textId="77777777" w:rsidR="009D5B50" w:rsidRDefault="0069766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Sweet, salty, sour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B91C" w14:textId="77777777" w:rsidR="009D5B50" w:rsidRDefault="0069766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Sweet, bitter, astringent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3DA4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Pungent, bitter, astringent </w:t>
            </w:r>
          </w:p>
        </w:tc>
      </w:tr>
      <w:tr w:rsidR="009D5B50" w14:paraId="05590A98" w14:textId="77777777">
        <w:trPr>
          <w:trHeight w:val="5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3226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lastRenderedPageBreak/>
              <w:t xml:space="preserve">4. Cravings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BF89" w14:textId="77777777" w:rsidR="009D5B50" w:rsidRDefault="00697660">
            <w:pPr>
              <w:spacing w:after="0"/>
              <w:ind w:left="242" w:right="135"/>
              <w:jc w:val="center"/>
            </w:pPr>
            <w:r>
              <w:rPr>
                <w:rFonts w:ascii="Arial" w:eastAsia="Arial" w:hAnsi="Arial" w:cs="Arial"/>
              </w:rPr>
              <w:t xml:space="preserve">Dry, crunchy </w:t>
            </w:r>
            <w:proofErr w:type="gramStart"/>
            <w:r>
              <w:rPr>
                <w:rFonts w:ascii="Arial" w:eastAsia="Arial" w:hAnsi="Arial" w:cs="Arial"/>
              </w:rPr>
              <w:t>snacks;  salty</w:t>
            </w:r>
            <w:proofErr w:type="gramEnd"/>
            <w:r>
              <w:rPr>
                <w:rFonts w:ascii="Arial" w:eastAsia="Arial" w:hAnsi="Arial" w:cs="Arial"/>
              </w:rPr>
              <w:t xml:space="preserve"> and sour foods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BB8B" w14:textId="77777777" w:rsidR="009D5B50" w:rsidRDefault="0069766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Greasy foods; iced drinks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95FF" w14:textId="77777777" w:rsidR="009D5B50" w:rsidRDefault="0069766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Desserts, creamy textures </w:t>
            </w:r>
          </w:p>
        </w:tc>
      </w:tr>
      <w:tr w:rsidR="009D5B50" w14:paraId="1F9EF319" w14:textId="77777777">
        <w:trPr>
          <w:trHeight w:val="51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0A1D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5. Elimination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168" w14:textId="77777777" w:rsidR="009D5B50" w:rsidRDefault="00697660">
            <w:pPr>
              <w:spacing w:after="0"/>
              <w:ind w:left="167" w:right="59"/>
              <w:jc w:val="center"/>
            </w:pPr>
            <w:r>
              <w:rPr>
                <w:rFonts w:ascii="Arial" w:eastAsia="Arial" w:hAnsi="Arial" w:cs="Arial"/>
              </w:rPr>
              <w:t xml:space="preserve">Irregular; </w:t>
            </w:r>
            <w:proofErr w:type="gramStart"/>
            <w:r>
              <w:rPr>
                <w:rFonts w:ascii="Arial" w:eastAsia="Arial" w:hAnsi="Arial" w:cs="Arial"/>
              </w:rPr>
              <w:t>constipation;  hard</w:t>
            </w:r>
            <w:proofErr w:type="gramEnd"/>
            <w:r>
              <w:rPr>
                <w:rFonts w:ascii="Arial" w:eastAsia="Arial" w:hAnsi="Arial" w:cs="Arial"/>
              </w:rPr>
              <w:t xml:space="preserve">, dry stools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0608" w14:textId="77777777" w:rsidR="009D5B50" w:rsidRDefault="0069766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Regular; soft, loose stools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4408" w14:textId="77777777" w:rsidR="009D5B50" w:rsidRDefault="00697660">
            <w:pPr>
              <w:spacing w:after="0"/>
              <w:ind w:left="67"/>
            </w:pPr>
            <w:r>
              <w:rPr>
                <w:rFonts w:ascii="Arial" w:eastAsia="Arial" w:hAnsi="Arial" w:cs="Arial"/>
              </w:rPr>
              <w:t xml:space="preserve">Slow elimination; thick, heavy </w:t>
            </w:r>
          </w:p>
        </w:tc>
      </w:tr>
      <w:tr w:rsidR="009D5B50" w14:paraId="4CC32253" w14:textId="77777777">
        <w:trPr>
          <w:trHeight w:val="25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DA3A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</w:rPr>
              <w:t xml:space="preserve">Sweat / Body Odor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BC3C" w14:textId="77777777" w:rsidR="009D5B50" w:rsidRDefault="0069766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Scanty; odorless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297A" w14:textId="77777777" w:rsidR="009D5B50" w:rsidRDefault="0069766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Profuse, hot; strong odor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BCD" w14:textId="77777777" w:rsidR="009D5B50" w:rsidRDefault="00697660">
            <w:pPr>
              <w:spacing w:after="0"/>
              <w:ind w:left="52"/>
            </w:pPr>
            <w:r>
              <w:rPr>
                <w:rFonts w:ascii="Arial" w:eastAsia="Arial" w:hAnsi="Arial" w:cs="Arial"/>
              </w:rPr>
              <w:t xml:space="preserve">Moderate, cold; pleasant odor </w:t>
            </w:r>
          </w:p>
        </w:tc>
      </w:tr>
      <w:tr w:rsidR="009D5B50" w14:paraId="790980AB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B599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7. Pulse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9A8D" w14:textId="77777777" w:rsidR="009D5B50" w:rsidRDefault="0069766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Weak, erratic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09B0" w14:textId="77777777" w:rsidR="009D5B50" w:rsidRDefault="0069766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Stable, strong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5F14" w14:textId="77777777" w:rsidR="009D5B50" w:rsidRDefault="0069766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Slow, smooth </w:t>
            </w:r>
          </w:p>
        </w:tc>
      </w:tr>
      <w:tr w:rsidR="009D5B50" w14:paraId="3B2729CF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0A71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8. Circulation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7AA" w14:textId="77777777" w:rsidR="009D5B50" w:rsidRDefault="0069766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Variable; cold extremities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4CE9" w14:textId="77777777" w:rsidR="009D5B50" w:rsidRDefault="0069766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3C6" w14:textId="77777777" w:rsidR="009D5B50" w:rsidRDefault="0069766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Slow, steady </w:t>
            </w:r>
          </w:p>
        </w:tc>
      </w:tr>
      <w:tr w:rsidR="009D5B50" w14:paraId="221F7CD9" w14:textId="77777777">
        <w:trPr>
          <w:trHeight w:val="25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ACBC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9. Immunity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8D86" w14:textId="77777777" w:rsidR="009D5B50" w:rsidRDefault="0069766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Variable, poor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36BB" w14:textId="77777777" w:rsidR="009D5B50" w:rsidRDefault="0069766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Moderate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70E3" w14:textId="77777777" w:rsidR="009D5B50" w:rsidRDefault="0069766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High </w:t>
            </w:r>
          </w:p>
        </w:tc>
      </w:tr>
      <w:tr w:rsidR="009D5B50" w14:paraId="43051604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5624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 Sleep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D97" w14:textId="77777777" w:rsidR="009D5B50" w:rsidRDefault="0069766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Light, fitful, interrupted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F3E2" w14:textId="77777777" w:rsidR="009D5B50" w:rsidRDefault="0069766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Sound, even, moderate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D966" w14:textId="77777777" w:rsidR="009D5B50" w:rsidRDefault="0069766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Deep, long; slow to waken </w:t>
            </w:r>
          </w:p>
        </w:tc>
      </w:tr>
      <w:tr w:rsidR="009D5B50" w14:paraId="623CB065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69E0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11. Libido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88B9" w14:textId="77777777" w:rsidR="009D5B50" w:rsidRDefault="0069766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Low to variable; fantasizes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C96" w14:textId="77777777" w:rsidR="009D5B50" w:rsidRDefault="0069766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Passionate, excessive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05FE" w14:textId="77777777" w:rsidR="009D5B50" w:rsidRDefault="0069766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Slow, but strong; loyal </w:t>
            </w:r>
          </w:p>
        </w:tc>
      </w:tr>
      <w:tr w:rsidR="009D5B50" w14:paraId="02951B3C" w14:textId="77777777">
        <w:trPr>
          <w:trHeight w:val="5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0BB3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12. Weight Fluctuations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B947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Puts on weight at the waist; hard to gain, easy to lose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E2B" w14:textId="77777777" w:rsidR="009D5B50" w:rsidRDefault="00697660">
            <w:pPr>
              <w:spacing w:after="0"/>
              <w:ind w:left="230" w:right="125"/>
              <w:jc w:val="center"/>
            </w:pPr>
            <w:r>
              <w:rPr>
                <w:rFonts w:ascii="Arial" w:eastAsia="Arial" w:hAnsi="Arial" w:cs="Arial"/>
              </w:rPr>
              <w:t xml:space="preserve">Gains weight </w:t>
            </w:r>
            <w:proofErr w:type="gramStart"/>
            <w:r>
              <w:rPr>
                <w:rFonts w:ascii="Arial" w:eastAsia="Arial" w:hAnsi="Arial" w:cs="Arial"/>
              </w:rPr>
              <w:t>evenly;  willful</w:t>
            </w:r>
            <w:proofErr w:type="gramEnd"/>
            <w:r>
              <w:rPr>
                <w:rFonts w:ascii="Arial" w:eastAsia="Arial" w:hAnsi="Arial" w:cs="Arial"/>
              </w:rPr>
              <w:t xml:space="preserve"> dieters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6E9C" w14:textId="77777777" w:rsidR="009D5B50" w:rsidRDefault="00697660">
            <w:pPr>
              <w:spacing w:after="0"/>
              <w:ind w:left="163" w:right="61"/>
              <w:jc w:val="center"/>
            </w:pPr>
            <w:r>
              <w:rPr>
                <w:rFonts w:ascii="Arial" w:eastAsia="Arial" w:hAnsi="Arial" w:cs="Arial"/>
              </w:rPr>
              <w:t xml:space="preserve">Gains weight </w:t>
            </w:r>
            <w:proofErr w:type="gramStart"/>
            <w:r>
              <w:rPr>
                <w:rFonts w:ascii="Arial" w:eastAsia="Arial" w:hAnsi="Arial" w:cs="Arial"/>
              </w:rPr>
              <w:t>easily;  difficult</w:t>
            </w:r>
            <w:proofErr w:type="gramEnd"/>
            <w:r>
              <w:rPr>
                <w:rFonts w:ascii="Arial" w:eastAsia="Arial" w:hAnsi="Arial" w:cs="Arial"/>
              </w:rPr>
              <w:t xml:space="preserve"> to diet </w:t>
            </w:r>
          </w:p>
        </w:tc>
      </w:tr>
    </w:tbl>
    <w:p w14:paraId="2D4287FE" w14:textId="77777777" w:rsidR="009D5B50" w:rsidRDefault="00697660">
      <w:pPr>
        <w:spacing w:after="0"/>
        <w:ind w:left="523"/>
      </w:pPr>
      <w:r>
        <w:rPr>
          <w:rFonts w:ascii="Arial" w:eastAsia="Arial" w:hAnsi="Arial" w:cs="Arial"/>
          <w:sz w:val="6"/>
        </w:rPr>
        <w:t xml:space="preserve"> </w:t>
      </w:r>
    </w:p>
    <w:p w14:paraId="6C67E1C8" w14:textId="77777777" w:rsidR="009D5B50" w:rsidRDefault="00697660">
      <w:pPr>
        <w:spacing w:after="20"/>
        <w:ind w:left="494"/>
      </w:pPr>
      <w:r>
        <w:rPr>
          <w:noProof/>
        </w:rPr>
        <mc:AlternateContent>
          <mc:Choice Requires="wpg">
            <w:drawing>
              <wp:inline distT="0" distB="0" distL="0" distR="0" wp14:anchorId="355712E7" wp14:editId="687CF7F0">
                <wp:extent cx="5980176" cy="6096"/>
                <wp:effectExtent l="0" t="0" r="0" b="0"/>
                <wp:docPr id="15343" name="Group 15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16124" name="Shape 16124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43" style="width:470.88pt;height:0.47998pt;mso-position-horizontal-relative:char;mso-position-vertical-relative:line" coordsize="59801,60">
                <v:shape id="Shape 16125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4DA393" w14:textId="77777777" w:rsidR="009D5B50" w:rsidRDefault="00697660">
      <w:pPr>
        <w:spacing w:after="130"/>
        <w:ind w:left="523"/>
      </w:pPr>
      <w:r>
        <w:rPr>
          <w:rFonts w:ascii="Arial" w:eastAsia="Arial" w:hAnsi="Arial" w:cs="Arial"/>
          <w:sz w:val="6"/>
        </w:rPr>
        <w:t xml:space="preserve"> </w:t>
      </w:r>
    </w:p>
    <w:p w14:paraId="05892A3A" w14:textId="77777777" w:rsidR="009D5B50" w:rsidRDefault="00697660">
      <w:pPr>
        <w:spacing w:after="65"/>
        <w:ind w:left="518" w:hanging="10"/>
      </w:pPr>
      <w:r>
        <w:rPr>
          <w:rFonts w:ascii="Arial" w:eastAsia="Arial" w:hAnsi="Arial" w:cs="Arial"/>
          <w:sz w:val="20"/>
        </w:rPr>
        <w:t xml:space="preserve">KSIYT © 2018                                                                                                                Module 8: April 2018 </w:t>
      </w:r>
    </w:p>
    <w:p w14:paraId="7A25B527" w14:textId="77777777" w:rsidR="009D5B50" w:rsidRDefault="00697660">
      <w:pPr>
        <w:spacing w:after="0"/>
        <w:ind w:left="176" w:right="2" w:hanging="10"/>
        <w:jc w:val="center"/>
      </w:pPr>
      <w:r>
        <w:rPr>
          <w:rFonts w:ascii="Arial" w:eastAsia="Arial" w:hAnsi="Arial" w:cs="Arial"/>
          <w:sz w:val="28"/>
        </w:rPr>
        <w:t xml:space="preserve">Embodying the Principles of Ayurveda </w:t>
      </w:r>
    </w:p>
    <w:p w14:paraId="13A3A151" w14:textId="77777777" w:rsidR="009D5B50" w:rsidRDefault="00697660">
      <w:pPr>
        <w:spacing w:after="0"/>
        <w:ind w:left="176" w:hanging="10"/>
        <w:jc w:val="center"/>
      </w:pPr>
      <w:r>
        <w:rPr>
          <w:rFonts w:ascii="Arial" w:eastAsia="Arial" w:hAnsi="Arial" w:cs="Arial"/>
          <w:sz w:val="28"/>
        </w:rPr>
        <w:t xml:space="preserve">PRAKRUTI DOSHA </w:t>
      </w:r>
    </w:p>
    <w:tbl>
      <w:tblPr>
        <w:tblStyle w:val="TableGrid"/>
        <w:tblW w:w="10678" w:type="dxa"/>
        <w:tblInd w:w="-136" w:type="dxa"/>
        <w:tblCellMar>
          <w:top w:w="4" w:type="dxa"/>
          <w:left w:w="72" w:type="dxa"/>
          <w:bottom w:w="7" w:type="dxa"/>
          <w:right w:w="57" w:type="dxa"/>
        </w:tblCellMar>
        <w:tblLook w:val="04A0" w:firstRow="1" w:lastRow="0" w:firstColumn="1" w:lastColumn="0" w:noHBand="0" w:noVBand="1"/>
      </w:tblPr>
      <w:tblGrid>
        <w:gridCol w:w="2666"/>
        <w:gridCol w:w="2669"/>
        <w:gridCol w:w="2707"/>
        <w:gridCol w:w="2636"/>
      </w:tblGrid>
      <w:tr w:rsidR="009D5B50" w14:paraId="00DF3BA7" w14:textId="77777777">
        <w:trPr>
          <w:trHeight w:val="410"/>
        </w:trPr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bottom"/>
          </w:tcPr>
          <w:p w14:paraId="0770558E" w14:textId="77777777" w:rsidR="009D5B50" w:rsidRDefault="00697660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28"/>
              </w:rPr>
              <w:t>P</w:t>
            </w:r>
            <w:r>
              <w:rPr>
                <w:rFonts w:ascii="Arial" w:eastAsia="Arial" w:hAnsi="Arial" w:cs="Arial"/>
                <w:b/>
              </w:rPr>
              <w:t xml:space="preserve">HYSIOLOGICAL </w:t>
            </w:r>
            <w:r>
              <w:rPr>
                <w:rFonts w:ascii="Arial" w:eastAsia="Arial" w:hAnsi="Arial" w:cs="Arial"/>
                <w:b/>
                <w:sz w:val="28"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HARACTERISTICS </w:t>
            </w:r>
            <w:r>
              <w:rPr>
                <w:rFonts w:ascii="Arial" w:eastAsia="Arial" w:hAnsi="Arial" w:cs="Arial"/>
                <w:b/>
                <w:i/>
              </w:rPr>
              <w:t xml:space="preserve">(cont’d) 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14:paraId="7B8ED3BE" w14:textId="77777777" w:rsidR="009D5B50" w:rsidRDefault="009D5B50"/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5E11D7" w14:textId="77777777" w:rsidR="009D5B50" w:rsidRDefault="009D5B50"/>
        </w:tc>
      </w:tr>
      <w:tr w:rsidR="009D5B50" w14:paraId="0663F17E" w14:textId="77777777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2148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13. </w:t>
            </w:r>
            <w:r>
              <w:rPr>
                <w:rFonts w:ascii="Arial" w:eastAsia="Arial" w:hAnsi="Arial" w:cs="Arial"/>
              </w:rPr>
              <w:t xml:space="preserve">Climate Sensitivities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6FB2" w14:textId="77777777" w:rsidR="009D5B50" w:rsidRDefault="0069766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Dislikes cold, dry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C8E7" w14:textId="77777777" w:rsidR="009D5B50" w:rsidRDefault="0069766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</w:rPr>
              <w:t xml:space="preserve">Irritated by heat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82F" w14:textId="77777777" w:rsidR="009D5B50" w:rsidRDefault="0069766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</w:rPr>
              <w:t xml:space="preserve">Dislikes damp, cool </w:t>
            </w:r>
          </w:p>
        </w:tc>
      </w:tr>
      <w:tr w:rsidR="009D5B50" w14:paraId="705019E1" w14:textId="77777777">
        <w:trPr>
          <w:trHeight w:val="51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2E03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14. Activity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0E9E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Always doing many things; fidgeting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A1F6" w14:textId="77777777" w:rsidR="009D5B50" w:rsidRDefault="0069766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</w:rPr>
              <w:t xml:space="preserve">Moderate, directed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16B0" w14:textId="77777777" w:rsidR="009D5B50" w:rsidRDefault="0069766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Steady, plodding </w:t>
            </w:r>
          </w:p>
        </w:tc>
      </w:tr>
      <w:tr w:rsidR="009D5B50" w14:paraId="5CC1C4C4" w14:textId="77777777">
        <w:trPr>
          <w:trHeight w:val="5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B291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15. Endurance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8D2" w14:textId="77777777" w:rsidR="009D5B50" w:rsidRDefault="00697660">
            <w:pPr>
              <w:spacing w:after="0"/>
              <w:ind w:left="112" w:right="23"/>
              <w:jc w:val="center"/>
            </w:pPr>
            <w:r>
              <w:rPr>
                <w:rFonts w:ascii="Arial" w:eastAsia="Arial" w:hAnsi="Arial" w:cs="Arial"/>
              </w:rPr>
              <w:t xml:space="preserve">Expends energy </w:t>
            </w:r>
            <w:proofErr w:type="gramStart"/>
            <w:r>
              <w:rPr>
                <w:rFonts w:ascii="Arial" w:eastAsia="Arial" w:hAnsi="Arial" w:cs="Arial"/>
              </w:rPr>
              <w:t>quickly,  then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sinks until recovered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A974" w14:textId="77777777" w:rsidR="009D5B50" w:rsidRDefault="00697660">
            <w:pPr>
              <w:spacing w:after="0"/>
              <w:ind w:left="436" w:right="350"/>
              <w:jc w:val="center"/>
            </w:pPr>
            <w:r>
              <w:rPr>
                <w:rFonts w:ascii="Arial" w:eastAsia="Arial" w:hAnsi="Arial" w:cs="Arial"/>
              </w:rPr>
              <w:t xml:space="preserve">Moderate to </w:t>
            </w:r>
            <w:proofErr w:type="gramStart"/>
            <w:r>
              <w:rPr>
                <w:rFonts w:ascii="Arial" w:eastAsia="Arial" w:hAnsi="Arial" w:cs="Arial"/>
              </w:rPr>
              <w:t>high;  can</w:t>
            </w:r>
            <w:proofErr w:type="gramEnd"/>
            <w:r>
              <w:rPr>
                <w:rFonts w:ascii="Arial" w:eastAsia="Arial" w:hAnsi="Arial" w:cs="Arial"/>
              </w:rPr>
              <w:t xml:space="preserve"> push the limits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A6D3" w14:textId="77777777" w:rsidR="009D5B50" w:rsidRDefault="00697660">
            <w:pPr>
              <w:spacing w:after="0"/>
              <w:ind w:left="283" w:right="200"/>
              <w:jc w:val="center"/>
            </w:pPr>
            <w:r>
              <w:rPr>
                <w:rFonts w:ascii="Arial" w:eastAsia="Arial" w:hAnsi="Arial" w:cs="Arial"/>
              </w:rPr>
              <w:t>Good, long-</w:t>
            </w:r>
            <w:proofErr w:type="gramStart"/>
            <w:r>
              <w:rPr>
                <w:rFonts w:ascii="Arial" w:eastAsia="Arial" w:hAnsi="Arial" w:cs="Arial"/>
              </w:rPr>
              <w:t>lasting;  slow</w:t>
            </w:r>
            <w:proofErr w:type="gramEnd"/>
            <w:r>
              <w:rPr>
                <w:rFonts w:ascii="Arial" w:eastAsia="Arial" w:hAnsi="Arial" w:cs="Arial"/>
              </w:rPr>
              <w:t xml:space="preserve">, even pace </w:t>
            </w:r>
          </w:p>
        </w:tc>
      </w:tr>
      <w:tr w:rsidR="009D5B50" w14:paraId="70F93CCD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846C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16. Gait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E851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Fast, short steps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766" w14:textId="77777777" w:rsidR="009D5B50" w:rsidRDefault="0069766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Medium, purposeful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415" w14:textId="77777777" w:rsidR="009D5B50" w:rsidRDefault="0069766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Slow, graceful </w:t>
            </w:r>
          </w:p>
        </w:tc>
      </w:tr>
      <w:tr w:rsidR="009D5B50" w14:paraId="4558AF86" w14:textId="77777777">
        <w:trPr>
          <w:trHeight w:val="5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8700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17. Voice / Speech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CEA8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Hoarse, crackly; fast talking, talkative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040F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Sharp, clear, precise; can be argumentative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8533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Slow, melodious; deliberate with moments of silence </w:t>
            </w:r>
          </w:p>
        </w:tc>
      </w:tr>
      <w:tr w:rsidR="009D5B50" w14:paraId="66FBE3F0" w14:textId="77777777">
        <w:trPr>
          <w:trHeight w:val="40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271C8" w14:textId="77777777" w:rsidR="009D5B50" w:rsidRDefault="00697660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z w:val="18"/>
              </w:rPr>
              <w:t xml:space="preserve">HYSIOLOGICAL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z w:val="18"/>
              </w:rPr>
              <w:t>HAR</w:t>
            </w:r>
            <w:r>
              <w:rPr>
                <w:rFonts w:ascii="Arial" w:eastAsia="Arial" w:hAnsi="Arial" w:cs="Arial"/>
                <w:b/>
              </w:rPr>
              <w:t xml:space="preserve"> TOTAL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3F825" w14:textId="77777777" w:rsidR="009D5B50" w:rsidRDefault="0069766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39242" w14:textId="77777777" w:rsidR="009D5B50" w:rsidRDefault="0069766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EE09D" w14:textId="77777777" w:rsidR="009D5B50" w:rsidRDefault="0069766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8646685" w14:textId="77777777" w:rsidR="009D5B50" w:rsidRDefault="00697660">
      <w:pPr>
        <w:spacing w:after="0"/>
        <w:ind w:left="523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678" w:type="dxa"/>
        <w:tblInd w:w="-136" w:type="dxa"/>
        <w:tblCellMar>
          <w:top w:w="4" w:type="dxa"/>
          <w:left w:w="72" w:type="dxa"/>
          <w:bottom w:w="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669"/>
        <w:gridCol w:w="2705"/>
        <w:gridCol w:w="2639"/>
      </w:tblGrid>
      <w:tr w:rsidR="009D5B50" w14:paraId="7D6E2667" w14:textId="77777777">
        <w:trPr>
          <w:trHeight w:val="4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6EBDF194" w14:textId="77777777" w:rsidR="009D5B50" w:rsidRDefault="00697660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28"/>
              </w:rPr>
              <w:t>M</w:t>
            </w:r>
            <w:r>
              <w:rPr>
                <w:rFonts w:ascii="Arial" w:eastAsia="Arial" w:hAnsi="Arial" w:cs="Arial"/>
                <w:b/>
              </w:rPr>
              <w:t xml:space="preserve">IND </w:t>
            </w:r>
            <w:r>
              <w:rPr>
                <w:rFonts w:ascii="Arial" w:eastAsia="Arial" w:hAnsi="Arial" w:cs="Arial"/>
                <w:b/>
                <w:sz w:val="28"/>
              </w:rPr>
              <w:t>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E</w:t>
            </w:r>
            <w:r>
              <w:rPr>
                <w:rFonts w:ascii="Arial" w:eastAsia="Arial" w:hAnsi="Arial" w:cs="Arial"/>
                <w:b/>
              </w:rPr>
              <w:t>MOTIONS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E99EE0" w14:textId="77777777" w:rsidR="009D5B50" w:rsidRDefault="0069766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VATA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809E44" w14:textId="77777777" w:rsidR="009D5B50" w:rsidRDefault="0069766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PITTA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9445497" w14:textId="77777777" w:rsidR="009D5B50" w:rsidRDefault="0069766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KAPHA </w:t>
            </w:r>
          </w:p>
        </w:tc>
      </w:tr>
      <w:tr w:rsidR="009D5B50" w14:paraId="75EDFC34" w14:textId="77777777">
        <w:trPr>
          <w:trHeight w:val="51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3FCC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1. Lifestyle / Routine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2AAF" w14:textId="77777777" w:rsidR="009D5B50" w:rsidRDefault="0069766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Erratic, full, untidy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508B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Busy, achieves much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D96" w14:textId="77777777" w:rsidR="009D5B50" w:rsidRDefault="00697660">
            <w:pPr>
              <w:spacing w:after="0"/>
              <w:ind w:left="291" w:right="205"/>
              <w:jc w:val="center"/>
            </w:pPr>
            <w:r>
              <w:rPr>
                <w:rFonts w:ascii="Arial" w:eastAsia="Arial" w:hAnsi="Arial" w:cs="Arial"/>
              </w:rPr>
              <w:t xml:space="preserve">Steady and </w:t>
            </w:r>
            <w:proofErr w:type="gramStart"/>
            <w:r>
              <w:rPr>
                <w:rFonts w:ascii="Arial" w:eastAsia="Arial" w:hAnsi="Arial" w:cs="Arial"/>
              </w:rPr>
              <w:t>regular;  may</w:t>
            </w:r>
            <w:proofErr w:type="gramEnd"/>
            <w:r>
              <w:rPr>
                <w:rFonts w:ascii="Arial" w:eastAsia="Arial" w:hAnsi="Arial" w:cs="Arial"/>
              </w:rPr>
              <w:t xml:space="preserve"> be stuck in a rut </w:t>
            </w:r>
          </w:p>
        </w:tc>
      </w:tr>
      <w:tr w:rsidR="009D5B50" w14:paraId="5ACE4D4D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597E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2. Work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0153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Creative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C317" w14:textId="77777777" w:rsidR="009D5B50" w:rsidRDefault="0069766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Intellectual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1F74" w14:textId="77777777" w:rsidR="009D5B50" w:rsidRDefault="0069766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</w:rPr>
              <w:t xml:space="preserve">Caring </w:t>
            </w:r>
          </w:p>
        </w:tc>
      </w:tr>
      <w:tr w:rsidR="009D5B50" w14:paraId="15267F6F" w14:textId="77777777">
        <w:trPr>
          <w:trHeight w:val="45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6A9A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3. Finances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5CE8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Spends freely, whimsical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E448" w14:textId="77777777" w:rsidR="009D5B50" w:rsidRDefault="0069766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Efficient, high quality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A3D" w14:textId="77777777" w:rsidR="009D5B50" w:rsidRDefault="0069766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Cautious, saves well </w:t>
            </w:r>
          </w:p>
        </w:tc>
      </w:tr>
      <w:tr w:rsidR="009D5B50" w14:paraId="7B28B0E4" w14:textId="77777777">
        <w:trPr>
          <w:trHeight w:val="25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FD0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</w:rPr>
              <w:t xml:space="preserve">Hobbies / Interests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1AB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Travel, art, philosophy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1BF4" w14:textId="77777777" w:rsidR="009D5B50" w:rsidRDefault="0069766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Sports, politics, luxuries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32C6" w14:textId="77777777" w:rsidR="009D5B50" w:rsidRDefault="0069766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Serene, leisurely activities </w:t>
            </w:r>
          </w:p>
        </w:tc>
      </w:tr>
      <w:tr w:rsidR="009D5B50" w14:paraId="4BCD5C2B" w14:textId="77777777">
        <w:trPr>
          <w:trHeight w:val="79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084C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5. Friendships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33FD" w14:textId="77777777" w:rsidR="009D5B50" w:rsidRDefault="00697660">
            <w:pPr>
              <w:spacing w:after="0" w:line="246" w:lineRule="auto"/>
              <w:jc w:val="center"/>
            </w:pPr>
            <w:r>
              <w:rPr>
                <w:rFonts w:ascii="Arial" w:eastAsia="Arial" w:hAnsi="Arial" w:cs="Arial"/>
              </w:rPr>
              <w:t xml:space="preserve">Tends toward short-term </w:t>
            </w:r>
            <w:proofErr w:type="gramStart"/>
            <w:r>
              <w:rPr>
                <w:rFonts w:ascii="Arial" w:eastAsia="Arial" w:hAnsi="Arial" w:cs="Arial"/>
              </w:rPr>
              <w:t>friendships;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  <w:p w14:paraId="5425255C" w14:textId="77777777" w:rsidR="009D5B50" w:rsidRDefault="0069766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makes friends quickly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19F5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Tends to be a loner; friends related to occupation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9630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Slow to form friendships, but then they are long-lasting </w:t>
            </w:r>
          </w:p>
        </w:tc>
      </w:tr>
      <w:tr w:rsidR="009D5B50" w14:paraId="08D8C916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C853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lastRenderedPageBreak/>
              <w:t xml:space="preserve">6. Relationships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C9E8" w14:textId="77777777" w:rsidR="009D5B50" w:rsidRDefault="0069766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Many casual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9423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Intense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7CC" w14:textId="77777777" w:rsidR="009D5B50" w:rsidRDefault="0069766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</w:rPr>
              <w:t xml:space="preserve">Long &amp; deep </w:t>
            </w:r>
          </w:p>
        </w:tc>
      </w:tr>
      <w:tr w:rsidR="009D5B50" w14:paraId="37CDDEB3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FAB9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7. Asana Practice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9214" w14:textId="77777777" w:rsidR="009D5B50" w:rsidRDefault="0069766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Variable, creative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E14F" w14:textId="77777777" w:rsidR="009D5B50" w:rsidRDefault="0069766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Precise, demanding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795" w14:textId="77777777" w:rsidR="009D5B50" w:rsidRDefault="0069766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</w:rPr>
              <w:t xml:space="preserve">Slow, stable, steady </w:t>
            </w:r>
          </w:p>
        </w:tc>
      </w:tr>
      <w:tr w:rsidR="009D5B50" w14:paraId="417DC4D6" w14:textId="77777777">
        <w:trPr>
          <w:trHeight w:val="25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3E55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8. Sensitivities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43C1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Noise; pain; cold &amp; drafts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2D24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Bright light; heat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7260" w14:textId="77777777" w:rsidR="009D5B50" w:rsidRDefault="0069766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Strong odors; cold &amp; damp </w:t>
            </w:r>
          </w:p>
        </w:tc>
      </w:tr>
      <w:tr w:rsidR="009D5B50" w14:paraId="3D14C0E3" w14:textId="77777777">
        <w:trPr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182B" w14:textId="77777777" w:rsidR="009D5B50" w:rsidRDefault="00697660">
            <w:pPr>
              <w:spacing w:after="0"/>
              <w:ind w:left="100"/>
            </w:pPr>
            <w:r>
              <w:rPr>
                <w:rFonts w:ascii="Arial" w:eastAsia="Arial" w:hAnsi="Arial" w:cs="Arial"/>
              </w:rPr>
              <w:t xml:space="preserve">9. Temperament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D59B" w14:textId="77777777" w:rsidR="009D5B50" w:rsidRDefault="0069766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Nervous, insecure, shy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66AF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Determined, motivated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3D6F" w14:textId="77777777" w:rsidR="009D5B50" w:rsidRDefault="0069766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Conservative, resilient </w:t>
            </w:r>
          </w:p>
        </w:tc>
      </w:tr>
      <w:tr w:rsidR="009D5B50" w14:paraId="23222804" w14:textId="77777777">
        <w:trPr>
          <w:trHeight w:val="2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9E14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 Response to Stress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4865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Fear, paranoia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3073" w14:textId="77777777" w:rsidR="009D5B50" w:rsidRDefault="00697660">
            <w:pPr>
              <w:spacing w:after="0"/>
              <w:ind w:left="69"/>
            </w:pPr>
            <w:r>
              <w:rPr>
                <w:rFonts w:ascii="Arial" w:eastAsia="Arial" w:hAnsi="Arial" w:cs="Arial"/>
              </w:rPr>
              <w:t xml:space="preserve">Becomes competitive or angry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52AB" w14:textId="77777777" w:rsidR="009D5B50" w:rsidRDefault="0069766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</w:rPr>
              <w:t xml:space="preserve">Generally stable </w:t>
            </w:r>
          </w:p>
        </w:tc>
      </w:tr>
      <w:tr w:rsidR="009D5B50" w14:paraId="38320BA5" w14:textId="77777777">
        <w:trPr>
          <w:trHeight w:val="27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D646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11. Emotional Tendencies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DCF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Fearful, anxious, insecure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E3C7" w14:textId="77777777" w:rsidR="009D5B50" w:rsidRDefault="0069766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Angry, judgmental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F7E5" w14:textId="77777777" w:rsidR="009D5B50" w:rsidRDefault="0069766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</w:rPr>
              <w:t xml:space="preserve">Greedy, possessive </w:t>
            </w:r>
          </w:p>
        </w:tc>
      </w:tr>
      <w:tr w:rsidR="009D5B50" w14:paraId="6913D4D0" w14:textId="77777777">
        <w:trPr>
          <w:trHeight w:val="52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91BB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12. Emotions – Positive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623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Creative, intuitive, curious, imaginative, empathic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96F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Intelligent, forceful, confident, enterprising, perfectionist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F6AC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Tolerant, calm, generous, understanding, patient </w:t>
            </w:r>
          </w:p>
        </w:tc>
      </w:tr>
      <w:tr w:rsidR="009D5B50" w14:paraId="15C091AE" w14:textId="77777777">
        <w:trPr>
          <w:trHeight w:val="51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0F79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13. Emotions – Negative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5B9D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Changeable, </w:t>
            </w:r>
            <w:proofErr w:type="gramStart"/>
            <w:r>
              <w:rPr>
                <w:rFonts w:ascii="Arial" w:eastAsia="Arial" w:hAnsi="Arial" w:cs="Arial"/>
              </w:rPr>
              <w:t>restless,  weak</w:t>
            </w:r>
            <w:proofErr w:type="gramEnd"/>
            <w:r>
              <w:rPr>
                <w:rFonts w:ascii="Arial" w:eastAsia="Arial" w:hAnsi="Arial" w:cs="Arial"/>
              </w:rPr>
              <w:t xml:space="preserve">-willed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7AE3" w14:textId="77777777" w:rsidR="009D5B50" w:rsidRDefault="00697660">
            <w:pPr>
              <w:spacing w:after="0"/>
              <w:ind w:left="59" w:right="22"/>
              <w:jc w:val="center"/>
            </w:pPr>
            <w:r>
              <w:rPr>
                <w:rFonts w:ascii="Arial" w:eastAsia="Arial" w:hAnsi="Arial" w:cs="Arial"/>
              </w:rPr>
              <w:t xml:space="preserve">Stubborn, critical, vain, jealous, angry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4309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Dull, depressed, heaviness, lethargy, narrow-minded </w:t>
            </w:r>
          </w:p>
        </w:tc>
      </w:tr>
      <w:tr w:rsidR="009D5B50" w14:paraId="7168C679" w14:textId="77777777">
        <w:trPr>
          <w:trHeight w:val="5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78C9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14. Thinking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6FD1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Superficial with many ideas; more thoughts than deeds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72A1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Precise, logical; good planner and gets plans carried out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BD3" w14:textId="77777777" w:rsidR="009D5B50" w:rsidRDefault="00697660">
            <w:pPr>
              <w:spacing w:after="0"/>
              <w:ind w:left="60" w:right="24"/>
              <w:jc w:val="center"/>
            </w:pPr>
            <w:r>
              <w:rPr>
                <w:rFonts w:ascii="Arial" w:eastAsia="Arial" w:hAnsi="Arial" w:cs="Arial"/>
              </w:rPr>
              <w:t>Calm, slow, cannot be rushed; go</w:t>
            </w:r>
            <w:r>
              <w:rPr>
                <w:rFonts w:ascii="Arial" w:eastAsia="Arial" w:hAnsi="Arial" w:cs="Arial"/>
              </w:rPr>
              <w:t xml:space="preserve">od organizer </w:t>
            </w:r>
          </w:p>
        </w:tc>
      </w:tr>
      <w:tr w:rsidR="009D5B50" w14:paraId="0E2F425A" w14:textId="77777777">
        <w:trPr>
          <w:trHeight w:val="5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1494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15. Memory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5F16" w14:textId="77777777" w:rsidR="009D5B50" w:rsidRDefault="00697660">
            <w:pPr>
              <w:spacing w:after="0"/>
              <w:ind w:left="388" w:right="349"/>
              <w:jc w:val="center"/>
            </w:pPr>
            <w:r>
              <w:rPr>
                <w:rFonts w:ascii="Arial" w:eastAsia="Arial" w:hAnsi="Arial" w:cs="Arial"/>
              </w:rPr>
              <w:t xml:space="preserve">Learns quickly, forgets quickly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A95C" w14:textId="77777777" w:rsidR="009D5B50" w:rsidRDefault="00697660">
            <w:pPr>
              <w:spacing w:after="0"/>
              <w:ind w:left="406" w:right="367"/>
              <w:jc w:val="center"/>
            </w:pPr>
            <w:r>
              <w:rPr>
                <w:rFonts w:ascii="Arial" w:eastAsia="Arial" w:hAnsi="Arial" w:cs="Arial"/>
              </w:rPr>
              <w:t xml:space="preserve">Learns quickly, forgets slowly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E425" w14:textId="77777777" w:rsidR="009D5B50" w:rsidRDefault="00697660">
            <w:pPr>
              <w:spacing w:after="0"/>
              <w:ind w:left="402" w:right="366"/>
              <w:jc w:val="center"/>
            </w:pPr>
            <w:r>
              <w:rPr>
                <w:rFonts w:ascii="Arial" w:eastAsia="Arial" w:hAnsi="Arial" w:cs="Arial"/>
              </w:rPr>
              <w:t xml:space="preserve">Learns slowly, forgets slowly </w:t>
            </w:r>
          </w:p>
        </w:tc>
      </w:tr>
      <w:tr w:rsidR="009D5B50" w14:paraId="1C6A7C58" w14:textId="77777777">
        <w:trPr>
          <w:trHeight w:val="51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212E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16. Deep Beliefs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B2E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Changes these frequently according to latest mood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828B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Extremely strong convictions that govern behavior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D620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Deep, steady beliefs that are not easily changed </w:t>
            </w:r>
          </w:p>
        </w:tc>
      </w:tr>
      <w:tr w:rsidR="009D5B50" w14:paraId="0366331D" w14:textId="77777777">
        <w:trPr>
          <w:trHeight w:val="25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F2F7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17. Spiritual Tendencies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D402" w14:textId="77777777" w:rsidR="009D5B50" w:rsidRDefault="0069766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Mystical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83E" w14:textId="77777777" w:rsidR="009D5B50" w:rsidRDefault="0069766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Leader and organizer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B25C" w14:textId="77777777" w:rsidR="009D5B50" w:rsidRDefault="0069766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</w:rPr>
              <w:t xml:space="preserve">Loyal believer </w:t>
            </w:r>
          </w:p>
        </w:tc>
      </w:tr>
      <w:tr w:rsidR="009D5B50" w14:paraId="7A61F1FA" w14:textId="77777777">
        <w:trPr>
          <w:trHeight w:val="5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A227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18. Dreams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51A4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Flying, moving, restless, nightmares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F26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Fiery, colorful, passionate, conflict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D2A0" w14:textId="77777777" w:rsidR="009D5B50" w:rsidRDefault="00697660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Romantic, sentimental, calm, watery </w:t>
            </w:r>
          </w:p>
        </w:tc>
      </w:tr>
      <w:tr w:rsidR="009D5B50" w14:paraId="4DE5FCCB" w14:textId="77777777">
        <w:trPr>
          <w:trHeight w:val="38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D0A52" w14:textId="77777777" w:rsidR="009D5B50" w:rsidRDefault="00697660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z w:val="18"/>
              </w:rPr>
              <w:t xml:space="preserve">IND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z w:val="18"/>
              </w:rPr>
              <w:t>MOTIONS</w:t>
            </w:r>
            <w:r>
              <w:rPr>
                <w:rFonts w:ascii="Arial" w:eastAsia="Arial" w:hAnsi="Arial" w:cs="Arial"/>
                <w:b/>
              </w:rPr>
              <w:t xml:space="preserve"> TOTAL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A110" w14:textId="77777777" w:rsidR="009D5B50" w:rsidRDefault="0069766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246" w14:textId="77777777" w:rsidR="009D5B50" w:rsidRDefault="0069766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AA4" w14:textId="77777777" w:rsidR="009D5B50" w:rsidRDefault="0069766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B1FE213" w14:textId="77777777" w:rsidR="009D5B50" w:rsidRDefault="00697660">
      <w:pPr>
        <w:spacing w:after="0"/>
        <w:ind w:left="193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7351" w:type="dxa"/>
        <w:tblInd w:w="1528" w:type="dxa"/>
        <w:tblCellMar>
          <w:top w:w="8" w:type="dxa"/>
          <w:left w:w="104" w:type="dxa"/>
          <w:bottom w:w="7" w:type="dxa"/>
          <w:right w:w="42" w:type="dxa"/>
        </w:tblCellMar>
        <w:tblLook w:val="04A0" w:firstRow="1" w:lastRow="0" w:firstColumn="1" w:lastColumn="0" w:noHBand="0" w:noVBand="1"/>
      </w:tblPr>
      <w:tblGrid>
        <w:gridCol w:w="4112"/>
        <w:gridCol w:w="1080"/>
        <w:gridCol w:w="1080"/>
        <w:gridCol w:w="1079"/>
      </w:tblGrid>
      <w:tr w:rsidR="009D5B50" w14:paraId="4990A44A" w14:textId="77777777">
        <w:trPr>
          <w:trHeight w:val="40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61309CB6" w14:textId="77777777" w:rsidR="009D5B50" w:rsidRDefault="0069766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TOTALS: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20F8D998" w14:textId="77777777" w:rsidR="009D5B50" w:rsidRDefault="0069766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sz w:val="24"/>
              </w:rPr>
              <w:t xml:space="preserve">VATA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05C07024" w14:textId="77777777" w:rsidR="009D5B50" w:rsidRDefault="00697660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4"/>
              </w:rPr>
              <w:t xml:space="preserve">PITTA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429AD957" w14:textId="77777777" w:rsidR="009D5B50" w:rsidRDefault="00697660">
            <w:pPr>
              <w:spacing w:after="0"/>
              <w:ind w:left="11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KAPHA </w:t>
            </w:r>
          </w:p>
        </w:tc>
      </w:tr>
      <w:tr w:rsidR="009D5B50" w14:paraId="7BD220B5" w14:textId="77777777">
        <w:trPr>
          <w:trHeight w:val="40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B81E0" w14:textId="77777777" w:rsidR="009D5B50" w:rsidRDefault="00697660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>PPEARANCE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243CB" w14:textId="77777777" w:rsidR="009D5B50" w:rsidRDefault="0069766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F9F48" w14:textId="77777777" w:rsidR="009D5B50" w:rsidRDefault="0069766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E7382" w14:textId="77777777" w:rsidR="009D5B50" w:rsidRDefault="0069766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D5B50" w14:paraId="38CEA0F1" w14:textId="77777777">
        <w:trPr>
          <w:trHeight w:val="40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DC1D4" w14:textId="77777777" w:rsidR="009D5B50" w:rsidRDefault="00697660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</w:t>
            </w:r>
            <w:r>
              <w:rPr>
                <w:rFonts w:ascii="Arial" w:eastAsia="Arial" w:hAnsi="Arial" w:cs="Arial"/>
                <w:sz w:val="19"/>
              </w:rPr>
              <w:t>HYSIOLOGICAL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>HARACTERISTICS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1C872" w14:textId="77777777" w:rsidR="009D5B50" w:rsidRDefault="0069766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37C82" w14:textId="77777777" w:rsidR="009D5B50" w:rsidRDefault="0069766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C3873" w14:textId="77777777" w:rsidR="009D5B50" w:rsidRDefault="0069766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D5B50" w14:paraId="65FC7F30" w14:textId="77777777">
        <w:trPr>
          <w:trHeight w:val="40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11F7B" w14:textId="77777777" w:rsidR="009D5B50" w:rsidRDefault="00697660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M</w:t>
            </w:r>
            <w:r>
              <w:rPr>
                <w:rFonts w:ascii="Arial" w:eastAsia="Arial" w:hAnsi="Arial" w:cs="Arial"/>
                <w:sz w:val="19"/>
              </w:rPr>
              <w:t xml:space="preserve">IND </w:t>
            </w:r>
            <w:r>
              <w:rPr>
                <w:rFonts w:ascii="Arial" w:eastAsia="Arial" w:hAnsi="Arial" w:cs="Arial"/>
                <w:sz w:val="24"/>
              </w:rPr>
              <w:t>/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>MOTIONS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19B08" w14:textId="77777777" w:rsidR="009D5B50" w:rsidRDefault="0069766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56A95" w14:textId="77777777" w:rsidR="009D5B50" w:rsidRDefault="0069766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6A674" w14:textId="77777777" w:rsidR="009D5B50" w:rsidRDefault="0069766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D5B50" w14:paraId="079063DA" w14:textId="77777777">
        <w:trPr>
          <w:trHeight w:val="4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8467B" w14:textId="77777777" w:rsidR="009D5B50" w:rsidRDefault="00697660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 VPK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A1B2" w14:textId="77777777" w:rsidR="009D5B50" w:rsidRDefault="0069766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E84E" w14:textId="77777777" w:rsidR="009D5B50" w:rsidRDefault="0069766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CC7C" w14:textId="77777777" w:rsidR="009D5B50" w:rsidRDefault="0069766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9535B84" w14:textId="77777777" w:rsidR="009D5B50" w:rsidRDefault="00697660">
      <w:pPr>
        <w:spacing w:after="54"/>
        <w:ind w:left="523"/>
      </w:pPr>
      <w:r>
        <w:rPr>
          <w:rFonts w:ascii="Arial" w:eastAsia="Arial" w:hAnsi="Arial" w:cs="Arial"/>
          <w:sz w:val="2"/>
        </w:rPr>
        <w:t xml:space="preserve"> </w:t>
      </w:r>
    </w:p>
    <w:p w14:paraId="1DEAAF12" w14:textId="77777777" w:rsidR="009D5B50" w:rsidRDefault="00697660">
      <w:pPr>
        <w:spacing w:after="20"/>
        <w:ind w:left="494"/>
      </w:pPr>
      <w:r>
        <w:rPr>
          <w:noProof/>
        </w:rPr>
        <mc:AlternateContent>
          <mc:Choice Requires="wpg">
            <w:drawing>
              <wp:inline distT="0" distB="0" distL="0" distR="0" wp14:anchorId="1D40B218" wp14:editId="55FCF884">
                <wp:extent cx="5980176" cy="6096"/>
                <wp:effectExtent l="0" t="0" r="0" b="0"/>
                <wp:docPr id="15285" name="Group 15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16126" name="Shape 16126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85" style="width:470.88pt;height:0.47998pt;mso-position-horizontal-relative:char;mso-position-vertical-relative:line" coordsize="59801,60">
                <v:shape id="Shape 16127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4B1064" w14:textId="77777777" w:rsidR="009D5B50" w:rsidRDefault="00697660">
      <w:pPr>
        <w:spacing w:after="130"/>
        <w:ind w:left="523"/>
      </w:pPr>
      <w:r>
        <w:rPr>
          <w:rFonts w:ascii="Arial" w:eastAsia="Arial" w:hAnsi="Arial" w:cs="Arial"/>
          <w:sz w:val="6"/>
        </w:rPr>
        <w:t xml:space="preserve"> </w:t>
      </w:r>
    </w:p>
    <w:p w14:paraId="0DC0B7C7" w14:textId="77777777" w:rsidR="009D5B50" w:rsidRDefault="00697660">
      <w:pPr>
        <w:spacing w:after="65"/>
        <w:ind w:left="518" w:hanging="10"/>
      </w:pPr>
      <w:r>
        <w:rPr>
          <w:rFonts w:ascii="Arial" w:eastAsia="Arial" w:hAnsi="Arial" w:cs="Arial"/>
          <w:sz w:val="20"/>
        </w:rPr>
        <w:t xml:space="preserve">KSIYT © 2018                                                                                                                Module 8: April 2018 </w:t>
      </w:r>
    </w:p>
    <w:sectPr w:rsidR="009D5B50">
      <w:pgSz w:w="12240" w:h="15840"/>
      <w:pgMar w:top="732" w:right="1085" w:bottom="726" w:left="9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50"/>
    <w:rsid w:val="00697660"/>
    <w:rsid w:val="009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96BF"/>
  <w15:docId w15:val="{85E18B5A-E06E-44A7-BB25-43962335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Mod8-StudyGuides</dc:title>
  <dc:subject/>
  <dc:creator>CSP</dc:creator>
  <cp:keywords/>
  <cp:lastModifiedBy>jakob lenders</cp:lastModifiedBy>
  <cp:revision>2</cp:revision>
  <dcterms:created xsi:type="dcterms:W3CDTF">2021-09-07T18:43:00Z</dcterms:created>
  <dcterms:modified xsi:type="dcterms:W3CDTF">2021-09-07T18:43:00Z</dcterms:modified>
</cp:coreProperties>
</file>