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8205780" w:rsidP="78205780" w:rsidRDefault="78205780" w14:paraId="6CED0404" w14:textId="72CA519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26"/>
          <w:szCs w:val="26"/>
        </w:rPr>
      </w:pPr>
    </w:p>
    <w:p w:rsidRPr="00617350" w:rsidR="0038049A" w:rsidP="0038049A" w:rsidRDefault="0038049A" w14:paraId="3D9CF910" w14:textId="77777777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>MINUTES</w:t>
      </w:r>
    </w:p>
    <w:p w:rsidRPr="00617350" w:rsidR="0038049A" w:rsidP="0038049A" w:rsidRDefault="0038049A" w14:paraId="4A0BC12A" w14:textId="77777777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>WILLOW COUNTY WATER DISTRICT</w:t>
      </w:r>
    </w:p>
    <w:p w:rsidRPr="00617350" w:rsidR="0038049A" w:rsidP="0038049A" w:rsidRDefault="0038049A" w14:paraId="3FFE46BE" w14:textId="15F7A892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617350">
        <w:rPr>
          <w:rFonts w:ascii="Georgia" w:hAnsi="Georgia"/>
          <w:b/>
          <w:bCs/>
          <w:color w:val="000000"/>
          <w:sz w:val="26"/>
          <w:szCs w:val="26"/>
        </w:rPr>
        <w:t xml:space="preserve">BOARD OF DIRECTORS </w:t>
      </w:r>
      <w:r w:rsidRPr="00617350" w:rsidR="006F6866">
        <w:rPr>
          <w:rFonts w:ascii="Georgia" w:hAnsi="Georgia"/>
          <w:b/>
          <w:bCs/>
          <w:color w:val="000000"/>
          <w:sz w:val="26"/>
          <w:szCs w:val="26"/>
        </w:rPr>
        <w:t>REGULAR</w:t>
      </w:r>
      <w:r w:rsidRPr="00617350">
        <w:rPr>
          <w:rFonts w:ascii="Georgia" w:hAnsi="Georgia"/>
          <w:b/>
          <w:bCs/>
          <w:color w:val="000000"/>
          <w:sz w:val="26"/>
          <w:szCs w:val="26"/>
        </w:rPr>
        <w:t xml:space="preserve"> MEETING</w:t>
      </w:r>
    </w:p>
    <w:p w:rsidRPr="00617350" w:rsidR="0038049A" w:rsidP="0038049A" w:rsidRDefault="0060745D" w14:paraId="18ECC2BD" w14:textId="69DB3DD0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April 14</w:t>
      </w:r>
      <w:r w:rsidRPr="00617350" w:rsidR="0038049A">
        <w:rPr>
          <w:rFonts w:ascii="Georgia" w:hAnsi="Georgia"/>
          <w:b/>
          <w:bCs/>
          <w:color w:val="000000"/>
          <w:sz w:val="26"/>
          <w:szCs w:val="26"/>
        </w:rPr>
        <w:t>, 202</w:t>
      </w:r>
      <w:r w:rsidR="00EF0876">
        <w:rPr>
          <w:rFonts w:ascii="Georgia" w:hAnsi="Georgia"/>
          <w:b/>
          <w:bCs/>
          <w:color w:val="000000"/>
          <w:sz w:val="26"/>
          <w:szCs w:val="26"/>
        </w:rPr>
        <w:t>5</w:t>
      </w:r>
      <w:r w:rsidR="00AB3423">
        <w:rPr>
          <w:rFonts w:ascii="Georgia" w:hAnsi="Georgia"/>
          <w:b/>
          <w:bCs/>
          <w:color w:val="000000"/>
          <w:sz w:val="26"/>
          <w:szCs w:val="26"/>
        </w:rPr>
        <w:t xml:space="preserve"> </w:t>
      </w:r>
    </w:p>
    <w:p w:rsidRPr="00617350" w:rsidR="009F1149" w:rsidP="00DB379B" w:rsidRDefault="009F1149" w14:paraId="0FC906D9" w14:textId="77777777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Pr="00617350" w:rsidR="00DB379B" w:rsidP="00DB379B" w:rsidRDefault="0038049A" w14:paraId="54D0D566" w14:textId="76D4868B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Present</w:t>
      </w:r>
      <w:r w:rsidRPr="00617350" w:rsidR="0053443D">
        <w:rPr>
          <w:rFonts w:ascii="Georgia" w:hAnsi="Georgia" w:eastAsia="Times New Roman" w:cs="Times New Roman"/>
          <w:color w:val="000000"/>
          <w:kern w:val="0"/>
          <w14:ligatures w14:val="none"/>
        </w:rPr>
        <w:t>:</w:t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</w:p>
    <w:p w:rsidRPr="00617350" w:rsidR="0038049A" w:rsidP="00DB379B" w:rsidRDefault="0038049A" w14:paraId="15E2967D" w14:textId="634D2B29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Gary Nevill, Director</w:t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 w:rsidR="00DB379B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617350" w:rsidR="00DB379B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="00AB3423">
        <w:rPr>
          <w:rFonts w:ascii="Georgia" w:hAnsi="Georgia" w:eastAsia="Times New Roman" w:cs="Times New Roman"/>
          <w:kern w:val="0"/>
          <w14:ligatures w14:val="none"/>
        </w:rPr>
        <w:t xml:space="preserve">            </w:t>
      </w:r>
      <w:r w:rsidRPr="00617350" w:rsidR="00F0460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Director </w:t>
      </w:r>
      <w:r w:rsidR="00387E3D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Mike </w:t>
      </w:r>
      <w:r w:rsidRPr="00617350" w:rsidR="00B52E01">
        <w:rPr>
          <w:rFonts w:ascii="Georgia" w:hAnsi="Georgia" w:eastAsia="Times New Roman" w:cs="Times New Roman"/>
          <w:color w:val="000000"/>
          <w:kern w:val="0"/>
          <w14:ligatures w14:val="none"/>
        </w:rPr>
        <w:t>Hildreth</w:t>
      </w:r>
    </w:p>
    <w:p w:rsidRPr="00617350" w:rsidR="0038049A" w:rsidP="0038049A" w:rsidRDefault="0060745D" w14:paraId="30B3EBEA" w14:textId="524022BF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Director</w:t>
      </w:r>
      <w:r>
        <w:rPr>
          <w:rFonts w:ascii="Georgia" w:hAnsi="Georgia" w:eastAsia="Times New Roman" w:cs="Times New Roman"/>
          <w:kern w:val="0"/>
          <w14:ligatures w14:val="none"/>
        </w:rPr>
        <w:t xml:space="preserve"> </w:t>
      </w:r>
      <w:bookmarkStart w:name="_Hlk195606277" w:id="0"/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Ross LaRue</w:t>
      </w:r>
      <w:bookmarkEnd w:id="0"/>
      <w:r w:rsidRPr="00617350" w:rsidR="00B52E01">
        <w:rPr>
          <w:rFonts w:ascii="Georgia" w:hAnsi="Georgia" w:eastAsia="Times New Roman" w:cs="Times New Roman"/>
          <w:kern w:val="0"/>
          <w14:ligatures w14:val="none"/>
        </w:rPr>
        <w:tab/>
      </w:r>
      <w:r w:rsidRPr="00617350" w:rsidR="00B52E01">
        <w:rPr>
          <w:rFonts w:ascii="Georgia" w:hAnsi="Georgia" w:eastAsia="Times New Roman" w:cs="Times New Roman"/>
          <w:kern w:val="0"/>
          <w14:ligatures w14:val="none"/>
        </w:rPr>
        <w:tab/>
      </w:r>
      <w:r w:rsidRPr="00617350" w:rsidR="00B52E01">
        <w:rPr>
          <w:rFonts w:ascii="Georgia" w:hAnsi="Georgia" w:eastAsia="Times New Roman" w:cs="Times New Roman"/>
          <w:kern w:val="0"/>
          <w14:ligatures w14:val="none"/>
        </w:rPr>
        <w:tab/>
      </w:r>
      <w:r w:rsidRPr="00617350" w:rsidR="00B52E01">
        <w:rPr>
          <w:rFonts w:ascii="Georgia" w:hAnsi="Georgia" w:eastAsia="Times New Roman" w:cs="Times New Roman"/>
          <w:kern w:val="0"/>
          <w14:ligatures w14:val="none"/>
        </w:rPr>
        <w:tab/>
      </w:r>
      <w:r w:rsidR="00EF0876">
        <w:rPr>
          <w:rFonts w:ascii="Georgia" w:hAnsi="Georgia" w:eastAsia="Times New Roman" w:cs="Times New Roman"/>
          <w:kern w:val="0"/>
          <w14:ligatures w14:val="none"/>
        </w:rPr>
        <w:tab/>
      </w:r>
      <w:r w:rsidR="00EF0876">
        <w:rPr>
          <w:rFonts w:ascii="Georgia" w:hAnsi="Georgia" w:eastAsia="Times New Roman" w:cs="Times New Roman"/>
          <w:kern w:val="0"/>
          <w14:ligatures w14:val="none"/>
        </w:rPr>
        <w:tab/>
      </w:r>
      <w:r w:rsidR="00EF0876">
        <w:rPr>
          <w:rFonts w:ascii="Georgia" w:hAnsi="Georgia" w:eastAsia="Times New Roman" w:cs="Times New Roman"/>
          <w:kern w:val="0"/>
          <w14:ligatures w14:val="none"/>
        </w:rPr>
        <w:tab/>
      </w:r>
      <w:r w:rsidR="00F04607">
        <w:rPr>
          <w:rFonts w:ascii="Georgia" w:hAnsi="Georgia" w:eastAsia="Times New Roman" w:cs="Times New Roman"/>
          <w:kern w:val="0"/>
          <w14:ligatures w14:val="none"/>
        </w:rPr>
        <w:t xml:space="preserve">            </w:t>
      </w:r>
      <w:r w:rsidRPr="00617350" w:rsidR="00EF0876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Director </w:t>
      </w:r>
      <w:r w:rsidR="00387E3D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Devin </w:t>
      </w:r>
      <w:r w:rsidRPr="00617350" w:rsidR="00EF0876">
        <w:rPr>
          <w:rFonts w:ascii="Georgia" w:hAnsi="Georgia" w:eastAsia="Times New Roman" w:cs="Times New Roman"/>
          <w:color w:val="000000"/>
          <w:kern w:val="0"/>
          <w14:ligatures w14:val="none"/>
        </w:rPr>
        <w:t>Gordon</w:t>
      </w:r>
    </w:p>
    <w:p w:rsidRPr="00617350" w:rsidR="0038049A" w:rsidP="0038049A" w:rsidRDefault="00AE0922" w14:paraId="7BC6C186" w14:textId="4F353A08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  <w:r>
        <w:rPr>
          <w:rFonts w:ascii="Georgia" w:hAnsi="Georgia" w:eastAsia="Times New Roman" w:cs="Times New Roman"/>
          <w:kern w:val="0"/>
          <w14:ligatures w14:val="none"/>
        </w:rPr>
        <w:pict w14:anchorId="7C8ED250">
          <v:rect id="_x0000_i1025" style="width:0;height:1.5pt" o:hr="t" o:hrstd="t" o:hralign="center" fillcolor="#a0a0a0" stroked="f"/>
        </w:pict>
      </w:r>
    </w:p>
    <w:p w:rsidRPr="00617350" w:rsidR="0038049A" w:rsidP="00662614" w:rsidRDefault="0038049A" w14:paraId="12FB2167" w14:textId="08F919A2">
      <w:pPr>
        <w:tabs>
          <w:tab w:val="left" w:pos="1080"/>
        </w:tabs>
        <w:spacing w:after="0" w:line="240" w:lineRule="auto"/>
        <w:jc w:val="both"/>
        <w:rPr>
          <w:rFonts w:ascii="Georgia" w:hAnsi="Georgia" w:eastAsia="Times New Roman" w:cs="Times New Roman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Others Present: Jared Walker - </w:t>
      </w:r>
      <w:r w:rsidRPr="00A00AB3" w:rsidR="00DB0B80">
        <w:rPr>
          <w:rFonts w:ascii="Georgia" w:hAnsi="Georgia" w:eastAsia="Times New Roman" w:cs="Times New Roman"/>
          <w:color w:val="000000"/>
          <w:kern w:val="0"/>
          <w14:ligatures w14:val="none"/>
        </w:rPr>
        <w:t>Deputy Director of Water Resources</w:t>
      </w:r>
      <w:r w:rsidR="00656099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&amp; GM</w:t>
      </w: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, Kim Saylor - Board Secretary</w:t>
      </w:r>
      <w:r w:rsidRPr="00617350" w:rsidR="009376B9">
        <w:rPr>
          <w:rFonts w:ascii="Georgia" w:hAnsi="Georgia" w:eastAsia="Times New Roman" w:cs="Times New Roman"/>
          <w:color w:val="000000"/>
          <w:kern w:val="0"/>
          <w14:ligatures w14:val="none"/>
        </w:rPr>
        <w:t>;</w:t>
      </w:r>
      <w:r w:rsidRPr="00617350" w:rsidR="000B605D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</w:t>
      </w:r>
      <w:r w:rsidRPr="00617350" w:rsidR="009F1149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Liz Patton </w:t>
      </w:r>
      <w:r w:rsidRPr="00617350" w:rsidR="00EE12D1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- </w:t>
      </w:r>
      <w:r w:rsidRPr="00D4569C" w:rsidR="00296D63">
        <w:rPr>
          <w:rFonts w:ascii="Georgia" w:hAnsi="Georgia" w:eastAsia="Times New Roman" w:cs="Times New Roman"/>
          <w:kern w:val="0"/>
          <w14:ligatures w14:val="none"/>
        </w:rPr>
        <w:t>Billing and Customer Service Manager</w:t>
      </w:r>
      <w:r w:rsidR="009C1E2A">
        <w:rPr>
          <w:rFonts w:ascii="Georgia" w:hAnsi="Georgia" w:eastAsia="Times New Roman" w:cs="Times New Roman"/>
          <w:color w:val="000000"/>
          <w:kern w:val="0"/>
          <w14:ligatures w14:val="none"/>
        </w:rPr>
        <w:t>; Colin Pearce – Outside Counsel.</w:t>
      </w:r>
    </w:p>
    <w:p w:rsidRPr="00617350" w:rsidR="0038049A" w:rsidP="0038049A" w:rsidRDefault="0038049A" w14:paraId="473D24D7" w14:textId="77777777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</w:p>
    <w:p w:rsidRPr="002A79A6" w:rsidR="0049582B" w:rsidP="002A79A6" w:rsidRDefault="00EE12D1" w14:paraId="78331B62" w14:textId="09E6FB50">
      <w:pPr>
        <w:pStyle w:val="ListParagraph"/>
        <w:spacing w:after="0" w:line="240" w:lineRule="auto"/>
        <w:ind w:left="0" w:right="-540"/>
        <w:jc w:val="both"/>
        <w:rPr>
          <w:rFonts w:ascii="Georgia" w:hAnsi="Georgia" w:eastAsia="Times New Roman" w:cs="Times New Roman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CALL TO ORDER</w:t>
      </w:r>
      <w:r w:rsidRPr="00617350" w:rsidR="00D17D6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: </w:t>
      </w:r>
      <w:r w:rsidRPr="00570BB6" w:rsidR="0049582B">
        <w:rPr>
          <w:rFonts w:ascii="Georgia" w:hAnsi="Georgia" w:eastAsia="Times New Roman" w:cs="Times New Roman"/>
          <w:kern w:val="0"/>
          <w14:ligatures w14:val="none"/>
        </w:rPr>
        <w:t xml:space="preserve">The </w:t>
      </w:r>
      <w:r w:rsidRPr="00570BB6" w:rsidR="426D3D86">
        <w:rPr>
          <w:rFonts w:ascii="Georgia" w:hAnsi="Georgia" w:eastAsia="Times New Roman" w:cs="Times New Roman"/>
          <w:kern w:val="0"/>
          <w14:ligatures w14:val="none"/>
        </w:rPr>
        <w:t>Willow</w:t>
      </w:r>
      <w:r w:rsidR="0049582B">
        <w:rPr>
          <w:rFonts w:ascii="Georgia" w:hAnsi="Georgia" w:eastAsia="Times New Roman" w:cs="Times New Roman"/>
          <w:kern w:val="0"/>
          <w14:ligatures w14:val="none"/>
        </w:rPr>
        <w:t xml:space="preserve"> County Water District </w:t>
      </w:r>
      <w:r w:rsidRPr="00570BB6" w:rsidR="0049582B">
        <w:rPr>
          <w:rFonts w:ascii="Georgia" w:hAnsi="Georgia" w:eastAsia="Times New Roman" w:cs="Times New Roman"/>
          <w:kern w:val="0"/>
          <w14:ligatures w14:val="none"/>
        </w:rPr>
        <w:t xml:space="preserve">held a </w:t>
      </w:r>
      <w:r w:rsidR="0049582B">
        <w:rPr>
          <w:rFonts w:ascii="Georgia" w:hAnsi="Georgia" w:eastAsia="Times New Roman" w:cs="Times New Roman"/>
          <w:kern w:val="0"/>
          <w14:ligatures w14:val="none"/>
        </w:rPr>
        <w:t>Regular</w:t>
      </w:r>
      <w:r w:rsidRPr="00570BB6" w:rsidR="0049582B">
        <w:rPr>
          <w:rFonts w:ascii="Georgia" w:hAnsi="Georgia" w:eastAsia="Times New Roman" w:cs="Times New Roman"/>
          <w:kern w:val="0"/>
          <w14:ligatures w14:val="none"/>
        </w:rPr>
        <w:t xml:space="preserve"> Meeting on </w:t>
      </w:r>
      <w:r w:rsidR="006502B9">
        <w:rPr>
          <w:rFonts w:ascii="Georgia" w:hAnsi="Georgia" w:eastAsia="Times New Roman" w:cs="Times New Roman"/>
          <w:kern w:val="0"/>
          <w14:ligatures w14:val="none"/>
        </w:rPr>
        <w:t>April 14</w:t>
      </w:r>
      <w:r w:rsidRPr="00570BB6" w:rsidR="0049582B">
        <w:rPr>
          <w:rFonts w:ascii="Georgia" w:hAnsi="Georgia" w:eastAsia="Times New Roman" w:cs="Times New Roman"/>
          <w:kern w:val="0"/>
          <w14:ligatures w14:val="none"/>
        </w:rPr>
        <w:t>, 2025, the meeting was</w:t>
      </w:r>
      <w:r w:rsidR="0049582B">
        <w:rPr>
          <w:rFonts w:ascii="Georgia" w:hAnsi="Georgia" w:eastAsia="Times New Roman" w:cs="Times New Roman"/>
          <w:kern w:val="0"/>
          <w14:ligatures w14:val="none"/>
        </w:rPr>
        <w:t xml:space="preserve"> </w:t>
      </w:r>
      <w:r w:rsidRPr="0049582B" w:rsidR="0049582B">
        <w:rPr>
          <w:rFonts w:ascii="Georgia" w:hAnsi="Georgia" w:eastAsia="Times New Roman" w:cs="Times New Roman"/>
          <w:kern w:val="0"/>
          <w14:ligatures w14:val="none"/>
        </w:rPr>
        <w:t xml:space="preserve">legally noticed on </w:t>
      </w:r>
      <w:r w:rsidR="006502B9">
        <w:rPr>
          <w:rFonts w:ascii="Georgia" w:hAnsi="Georgia" w:eastAsia="Times New Roman" w:cs="Times New Roman"/>
          <w:kern w:val="0"/>
          <w14:ligatures w14:val="none"/>
        </w:rPr>
        <w:t xml:space="preserve">April </w:t>
      </w:r>
      <w:r w:rsidR="005C6374">
        <w:rPr>
          <w:rFonts w:ascii="Georgia" w:hAnsi="Georgia" w:eastAsia="Times New Roman" w:cs="Times New Roman"/>
          <w:kern w:val="0"/>
          <w14:ligatures w14:val="none"/>
        </w:rPr>
        <w:t>11</w:t>
      </w:r>
      <w:r w:rsidRPr="0049582B" w:rsidR="0049582B">
        <w:rPr>
          <w:rFonts w:ascii="Georgia" w:hAnsi="Georgia" w:eastAsia="Times New Roman" w:cs="Times New Roman"/>
          <w:kern w:val="0"/>
          <w14:ligatures w14:val="none"/>
        </w:rPr>
        <w:t xml:space="preserve">, 2025. The meeting was held in person and </w:t>
      </w:r>
      <w:r w:rsidR="002A79A6">
        <w:rPr>
          <w:rFonts w:ascii="Georgia" w:hAnsi="Georgia" w:eastAsia="Times New Roman" w:cs="Times New Roman"/>
          <w:kern w:val="0"/>
          <w14:ligatures w14:val="none"/>
        </w:rPr>
        <w:t xml:space="preserve">via zoom. </w:t>
      </w:r>
      <w:r w:rsidRPr="0049582B" w:rsidR="0049582B">
        <w:rPr>
          <w:rFonts w:ascii="Georgia" w:hAnsi="Georgia" w:eastAsia="Times New Roman" w:cs="Times New Roman"/>
          <w:kern w:val="0"/>
          <w14:ligatures w14:val="none"/>
        </w:rPr>
        <w:t xml:space="preserve"> Chair </w:t>
      </w:r>
      <w:r w:rsidR="00854E38">
        <w:rPr>
          <w:rFonts w:ascii="Georgia" w:hAnsi="Georgia" w:eastAsia="Times New Roman" w:cs="Times New Roman"/>
          <w:kern w:val="0"/>
          <w14:ligatures w14:val="none"/>
        </w:rPr>
        <w:t>G. Nevill</w:t>
      </w:r>
      <w:r w:rsidRPr="0049582B" w:rsidR="0049582B">
        <w:rPr>
          <w:rFonts w:ascii="Georgia" w:hAnsi="Georgia" w:eastAsia="Times New Roman" w:cs="Times New Roman"/>
          <w:kern w:val="0"/>
          <w14:ligatures w14:val="none"/>
        </w:rPr>
        <w:t xml:space="preserve"> called the meeting to order at </w:t>
      </w:r>
      <w:r w:rsidR="00482F3C">
        <w:rPr>
          <w:rFonts w:ascii="Georgia" w:hAnsi="Georgia" w:eastAsia="Times New Roman" w:cs="Times New Roman"/>
          <w:kern w:val="0"/>
          <w14:ligatures w14:val="none"/>
        </w:rPr>
        <w:t>6:30</w:t>
      </w:r>
      <w:r w:rsidRPr="0049582B" w:rsidR="0049582B">
        <w:rPr>
          <w:rFonts w:ascii="Georgia" w:hAnsi="Georgia" w:eastAsia="Times New Roman" w:cs="Times New Roman"/>
          <w:kern w:val="0"/>
          <w14:ligatures w14:val="none"/>
        </w:rPr>
        <w:t xml:space="preserve"> p.m.</w:t>
      </w:r>
      <w:r w:rsidR="002A79A6">
        <w:rPr>
          <w:rFonts w:ascii="Georgia" w:hAnsi="Georgia" w:eastAsia="Times New Roman" w:cs="Times New Roman"/>
          <w:kern w:val="0"/>
          <w14:ligatures w14:val="none"/>
        </w:rPr>
        <w:t xml:space="preserve"> </w:t>
      </w:r>
      <w:r w:rsidRPr="002A79A6" w:rsidR="0049582B">
        <w:rPr>
          <w:rFonts w:ascii="Georgia" w:hAnsi="Georgia" w:eastAsia="Times New Roman" w:cs="Times New Roman"/>
          <w:kern w:val="0"/>
          <w14:ligatures w14:val="none"/>
        </w:rPr>
        <w:t xml:space="preserve">CHAIR </w:t>
      </w:r>
      <w:r w:rsidRPr="002A79A6" w:rsidR="00854E38">
        <w:rPr>
          <w:rFonts w:ascii="Georgia" w:hAnsi="Georgia" w:eastAsia="Times New Roman" w:cs="Times New Roman"/>
          <w:kern w:val="0"/>
          <w14:ligatures w14:val="none"/>
        </w:rPr>
        <w:t>G. NEVILL</w:t>
      </w:r>
      <w:r w:rsidRPr="002A79A6" w:rsidR="0049582B">
        <w:rPr>
          <w:rFonts w:ascii="Georgia" w:hAnsi="Georgia" w:eastAsia="Times New Roman" w:cs="Times New Roman"/>
          <w:kern w:val="0"/>
          <w14:ligatures w14:val="none"/>
        </w:rPr>
        <w:t xml:space="preserve"> PRESIDING</w:t>
      </w:r>
      <w:r w:rsidR="002A79A6">
        <w:rPr>
          <w:rFonts w:ascii="Georgia" w:hAnsi="Georgia" w:eastAsia="Times New Roman" w:cs="Times New Roman"/>
          <w:kern w:val="0"/>
          <w14:ligatures w14:val="none"/>
        </w:rPr>
        <w:t>.</w:t>
      </w:r>
    </w:p>
    <w:p w:rsidRPr="00617350" w:rsidR="00D17D67" w:rsidP="00D17D67" w:rsidRDefault="00D17D67" w14:paraId="7FBAF43F" w14:textId="5BAE76C4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Pr="00617350" w:rsidR="004817F6" w:rsidP="00B111DB" w:rsidRDefault="004817F6" w14:paraId="0ED90F26" w14:textId="50F4B064">
      <w:pPr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617350">
        <w:rPr>
          <w:rFonts w:ascii="Georgia" w:hAnsi="Georgia" w:eastAsia="Times New Roman" w:cs="Times New Roman"/>
          <w:color w:val="000000"/>
          <w:kern w:val="0"/>
          <w14:ligatures w14:val="none"/>
        </w:rPr>
        <w:t>ROLL CALL</w:t>
      </w:r>
      <w:r w:rsidRPr="00617350" w:rsidR="00D17D6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: </w:t>
      </w:r>
      <w:r w:rsidRPr="00A00AB3" w:rsidR="00A00AB3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Roll was taken with the following </w:t>
      </w:r>
      <w:r w:rsidRPr="00A00AB3" w:rsidR="00A00AB3">
        <w:rPr>
          <w:rFonts w:ascii="Georgia" w:hAnsi="Georgia" w:eastAsia="Times New Roman" w:cs="Times New Roman"/>
          <w:b/>
          <w:bCs/>
          <w:color w:val="000000"/>
          <w:kern w:val="0"/>
          <w14:ligatures w14:val="none"/>
        </w:rPr>
        <w:t>Directors Present</w:t>
      </w:r>
      <w:r w:rsidRPr="00A00AB3" w:rsidR="00A00AB3">
        <w:rPr>
          <w:rFonts w:ascii="Georgia" w:hAnsi="Georgia" w:eastAsia="Times New Roman" w:cs="Times New Roman"/>
          <w:color w:val="000000"/>
          <w:kern w:val="0"/>
          <w14:ligatures w14:val="none"/>
        </w:rPr>
        <w:t>:</w:t>
      </w:r>
      <w:r w:rsidR="002D598E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D. Gord</w:t>
      </w:r>
      <w:r w:rsidR="003D35E6">
        <w:rPr>
          <w:rFonts w:ascii="Georgia" w:hAnsi="Georgia" w:eastAsia="Times New Roman" w:cs="Times New Roman"/>
          <w:color w:val="000000"/>
          <w:kern w:val="0"/>
          <w14:ligatures w14:val="none"/>
        </w:rPr>
        <w:t>on, M. Hildreth,</w:t>
      </w:r>
      <w:r w:rsidR="005C637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</w:t>
      </w:r>
      <w:r w:rsidRPr="005C6374" w:rsidR="005C6374">
        <w:rPr>
          <w:rFonts w:ascii="Georgia" w:hAnsi="Georgia" w:eastAsia="Times New Roman" w:cs="Times New Roman"/>
          <w:color w:val="000000"/>
          <w:kern w:val="0"/>
          <w14:ligatures w14:val="none"/>
        </w:rPr>
        <w:t>R</w:t>
      </w:r>
      <w:r w:rsidR="005C637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. </w:t>
      </w:r>
      <w:r w:rsidRPr="005C6374" w:rsidR="005C637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LaRue</w:t>
      </w:r>
      <w:r w:rsidR="003D35E6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</w:t>
      </w:r>
      <w:r w:rsidR="00B111DB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and Chair G. Nevill. </w:t>
      </w:r>
      <w:r w:rsidRPr="00A00AB3" w:rsidR="00A00AB3">
        <w:rPr>
          <w:rFonts w:ascii="Georgia" w:hAnsi="Georgia" w:eastAsia="Times New Roman" w:cs="Times New Roman"/>
          <w:b/>
          <w:bCs/>
          <w:color w:val="000000"/>
          <w:kern w:val="0"/>
          <w14:ligatures w14:val="none"/>
        </w:rPr>
        <w:t>Directors Absent:</w:t>
      </w:r>
      <w:r w:rsidR="005C6374">
        <w:rPr>
          <w:rFonts w:ascii="Georgia" w:hAnsi="Georgia" w:eastAsia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C6374" w:rsidR="005C6374"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A00AB3" w:rsidR="00A00AB3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. </w:t>
      </w:r>
      <w:r w:rsidRPr="00A00AB3" w:rsidR="00A00AB3">
        <w:rPr>
          <w:rFonts w:ascii="Georgia" w:hAnsi="Georgia" w:eastAsia="Times New Roman" w:cs="Times New Roman"/>
          <w:b/>
          <w:bCs/>
          <w:color w:val="000000"/>
          <w:kern w:val="0"/>
          <w14:ligatures w14:val="none"/>
        </w:rPr>
        <w:t xml:space="preserve">Staff Present: </w:t>
      </w:r>
      <w:r w:rsidRPr="00A00AB3" w:rsidR="00A00AB3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Jared Walker, Deputy Director of Water Resources, </w:t>
      </w:r>
      <w:r w:rsidR="006A4087">
        <w:rPr>
          <w:rFonts w:ascii="Georgia" w:hAnsi="Georgia" w:eastAsia="Times New Roman" w:cs="Times New Roman"/>
          <w:color w:val="000000"/>
          <w:kern w:val="0"/>
          <w14:ligatures w14:val="none"/>
        </w:rPr>
        <w:t>Liz Patton,</w:t>
      </w:r>
      <w:r w:rsidRPr="00DB0B80" w:rsidR="00DB0B80">
        <w:rPr>
          <w:rFonts w:ascii="Georgia" w:hAnsi="Georgia" w:eastAsia="Times New Roman" w:cs="Times New Roman"/>
          <w:kern w:val="0"/>
          <w14:ligatures w14:val="none"/>
        </w:rPr>
        <w:t xml:space="preserve"> </w:t>
      </w:r>
      <w:r w:rsidRPr="00D4569C" w:rsidR="00DB0B80">
        <w:rPr>
          <w:rFonts w:ascii="Georgia" w:hAnsi="Georgia" w:eastAsia="Times New Roman" w:cs="Times New Roman"/>
          <w:kern w:val="0"/>
          <w14:ligatures w14:val="none"/>
        </w:rPr>
        <w:t>Billing and Customer Service Manager</w:t>
      </w:r>
      <w:r w:rsidR="006A408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</w:t>
      </w:r>
      <w:r w:rsidRPr="00A00AB3" w:rsidR="00A00AB3">
        <w:rPr>
          <w:rFonts w:ascii="Georgia" w:hAnsi="Georgia" w:eastAsia="Times New Roman" w:cs="Times New Roman"/>
          <w:color w:val="000000"/>
          <w:kern w:val="0"/>
          <w14:ligatures w14:val="none"/>
        </w:rPr>
        <w:t>and Kim Saylor, Deputy Clerk.</w:t>
      </w:r>
    </w:p>
    <w:p w:rsidR="00B67C2B" w:rsidP="0038049A" w:rsidRDefault="000878A1" w14:paraId="16553A11" w14:textId="77777777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B67C2B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 xml:space="preserve">APPROVAL OF </w:t>
      </w:r>
      <w:r w:rsidRPr="00B67C2B" w:rsidR="004817F6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MINUTES</w:t>
      </w:r>
      <w:r w:rsidRPr="00617350" w:rsidR="00F13778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: </w:t>
      </w:r>
    </w:p>
    <w:p w:rsidRPr="00B67C2B" w:rsidR="004817F6" w:rsidP="005A6A5C" w:rsidRDefault="00F13778" w14:paraId="41B2CEC2" w14:textId="1D84310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B67C2B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Approval of </w:t>
      </w:r>
      <w:r w:rsidR="0091273C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the </w:t>
      </w:r>
      <w:r w:rsidRPr="00B67C2B">
        <w:rPr>
          <w:rFonts w:ascii="Georgia" w:hAnsi="Georgia" w:eastAsia="Times New Roman" w:cs="Times New Roman"/>
          <w:color w:val="000000"/>
          <w:kern w:val="0"/>
          <w14:ligatures w14:val="none"/>
        </w:rPr>
        <w:t>Minutes</w:t>
      </w:r>
      <w:r w:rsidR="0091273C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of 2024-12-09</w:t>
      </w:r>
      <w:r w:rsidR="00B42345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Willow Water Minutes.</w:t>
      </w:r>
    </w:p>
    <w:p w:rsidRPr="00617350" w:rsidR="00374CD2" w:rsidP="0038049A" w:rsidRDefault="00374CD2" w14:paraId="112569EB" w14:textId="77777777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Pr="0021746E" w:rsidR="0021746E" w:rsidP="0021746E" w:rsidRDefault="0021746E" w14:paraId="037F7F88" w14:textId="5E5B901C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  <w:bookmarkStart w:name="_Hlk193284236" w:id="1"/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Motion/Second: </w:t>
      </w:r>
      <w:r w:rsidR="00656099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Hildreth</w:t>
      </w:r>
      <w:r w:rsidRPr="0021746E" w:rsidR="00656099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 w:rsidR="00656099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Gordon</w:t>
      </w:r>
      <w:r w:rsidR="006E1A9C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approve the Minutes of </w:t>
      </w:r>
      <w:r w:rsidR="000C79B1">
        <w:rPr>
          <w:rFonts w:ascii="Georgia" w:hAnsi="Georgia" w:eastAsia="Times New Roman" w:cs="Times New Roman"/>
          <w:color w:val="000000"/>
          <w:kern w:val="0"/>
          <w14:ligatures w14:val="none"/>
        </w:rPr>
        <w:t>March 10, 2025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, a Regular Meeting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as submitted. Motion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bookmarkStart w:name="_Hlk190164496" w:id="2"/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075D3C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 w:rsidR="00075D3C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M. </w:t>
      </w:r>
      <w:r w:rsidR="00F42827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Hildreth, and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 w:rsidR="00156421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0C79B1"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0C79B1"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bookmarkEnd w:id="1"/>
    <w:bookmarkEnd w:id="2"/>
    <w:p w:rsidRPr="00617350" w:rsidR="00F13778" w:rsidP="0038049A" w:rsidRDefault="00F13778" w14:paraId="65422E6E" w14:textId="77777777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="00F42827" w:rsidP="00592F6F" w:rsidRDefault="004817F6" w14:paraId="21FA96FD" w14:textId="43F56E5A">
      <w:pPr>
        <w:spacing w:after="0" w:line="240" w:lineRule="auto"/>
        <w:jc w:val="both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4F6256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 xml:space="preserve">FINANCIAL </w:t>
      </w:r>
      <w:r w:rsidRPr="004F6256" w:rsidR="004F6256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REPORTS</w:t>
      </w:r>
      <w:r w:rsidR="004F6256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 xml:space="preserve">: </w:t>
      </w:r>
    </w:p>
    <w:p w:rsidR="005A1D46" w:rsidP="00592F6F" w:rsidRDefault="005A1D46" w14:paraId="620B2916" w14:textId="77777777">
      <w:pPr>
        <w:spacing w:after="0" w:line="240" w:lineRule="auto"/>
        <w:jc w:val="both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Pr="0021746E" w:rsidR="005A1D46" w:rsidP="005A1D46" w:rsidRDefault="005A1D46" w14:paraId="37E8D16D" w14:textId="77777777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Motion/Second:</w:t>
      </w:r>
      <w:r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Hildreth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Gordon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approve the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Financial Reports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of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March 2025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as submitted. Motion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M. Hildreth,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and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None.</w:t>
      </w:r>
    </w:p>
    <w:p w:rsidRPr="004F6256" w:rsidR="005A1D46" w:rsidP="00592F6F" w:rsidRDefault="005A1D46" w14:paraId="2525D854" w14:textId="77777777">
      <w:pPr>
        <w:spacing w:after="0" w:line="240" w:lineRule="auto"/>
        <w:jc w:val="both"/>
        <w:rPr>
          <w:rFonts w:ascii="Georgia" w:hAnsi="Georgia" w:eastAsia="Times New Roman" w:cs="Times New Roman"/>
          <w:b/>
          <w:bCs/>
          <w:color w:val="000000"/>
          <w:kern w:val="0"/>
          <w:u w:val="single"/>
          <w:shd w:val="clear" w:color="auto" w:fill="FFFFFF"/>
          <w14:ligatures w14:val="none"/>
        </w:rPr>
      </w:pPr>
    </w:p>
    <w:p w:rsidRPr="00926EE6" w:rsidR="005A1D46" w:rsidP="005A1D46" w:rsidRDefault="005A1D46" w14:paraId="09854F51" w14:textId="77777777">
      <w:pPr>
        <w:pStyle w:val="ListParagraph"/>
        <w:spacing w:after="0" w:line="240" w:lineRule="auto"/>
        <w:ind w:left="-540" w:right="-540" w:firstLine="540"/>
        <w:rPr>
          <w:rFonts w:ascii="Georgia" w:hAnsi="Georgia" w:eastAsia="Times New Roman" w:cs="Times New Roman"/>
          <w:kern w:val="0"/>
          <w14:ligatures w14:val="none"/>
        </w:rPr>
      </w:pPr>
      <w:r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AUDIENCE COMMENTS ON NON-AGENDA ITEMS</w:t>
      </w:r>
      <w:r w:rsidRPr="00926EE6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:</w:t>
      </w:r>
    </w:p>
    <w:p w:rsidR="005A1D46" w:rsidP="005A1D46" w:rsidRDefault="005A1D46" w14:paraId="5A407F7C" w14:textId="77777777">
      <w:pPr>
        <w:spacing w:after="0" w:line="240" w:lineRule="auto"/>
        <w:ind w:left="-450" w:right="-540" w:firstLine="450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926EE6">
        <w:rPr>
          <w:rFonts w:ascii="Georgia" w:hAnsi="Georgia" w:eastAsia="Times New Roman" w:cs="Times New Roman"/>
          <w:color w:val="000000"/>
          <w:kern w:val="0"/>
          <w14:ligatures w14:val="none"/>
        </w:rPr>
        <w:t>N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o public comments were received.</w:t>
      </w:r>
    </w:p>
    <w:p w:rsidR="00F42827" w:rsidP="00592F6F" w:rsidRDefault="00F42827" w14:paraId="64FBC711" w14:textId="77777777">
      <w:pPr>
        <w:spacing w:after="0" w:line="240" w:lineRule="auto"/>
        <w:jc w:val="both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:rsidRPr="0021746E" w:rsidR="005A1D46" w:rsidP="005A1D46" w:rsidRDefault="005A1D46" w14:paraId="39E7FDD9" w14:textId="189D579C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Motion/Second:</w:t>
      </w:r>
      <w:r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LaRue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Gordon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adjourn to closed </w:t>
      </w:r>
      <w:r w:rsidR="00C12A6D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session at 6:31.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Motion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M. Hildreth,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and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None.</w:t>
      </w:r>
    </w:p>
    <w:p w:rsidR="005A1D46" w:rsidP="00592F6F" w:rsidRDefault="005A1D46" w14:paraId="045DAF07" w14:textId="77777777">
      <w:pPr>
        <w:spacing w:after="0" w:line="240" w:lineRule="auto"/>
        <w:jc w:val="both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:rsidR="005A1D46" w:rsidP="005A1D46" w:rsidRDefault="005A1D46" w14:paraId="1BA8FB40" w14:textId="77777777">
      <w:pPr>
        <w:spacing w:after="0" w:line="240" w:lineRule="auto"/>
        <w:ind w:left="-450" w:right="-540" w:firstLine="450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FB19A4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CLOSED SESSION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:</w:t>
      </w:r>
    </w:p>
    <w:p w:rsidR="005A1D46" w:rsidP="005A1D46" w:rsidRDefault="005A1D46" w14:paraId="3CBB87BD" w14:textId="77777777">
      <w:pPr>
        <w:spacing w:after="0" w:line="240" w:lineRule="auto"/>
        <w:ind w:left="-450" w:right="-540" w:firstLine="450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Pr="00AD5DFD" w:rsidR="005A1D46" w:rsidP="005A1D46" w:rsidRDefault="005A1D46" w14:paraId="01532E10" w14:textId="77777777">
      <w:pPr>
        <w:numPr>
          <w:ilvl w:val="1"/>
          <w:numId w:val="16"/>
        </w:numPr>
        <w:spacing w:after="16" w:line="267" w:lineRule="auto"/>
        <w:ind w:left="1080" w:right="1238" w:hanging="450"/>
        <w:jc w:val="both"/>
        <w:rPr>
          <w:rFonts w:ascii="Georgia" w:hAnsi="Georgia" w:eastAsia="Times New Roman" w:cs="Times New Roman"/>
          <w:color w:val="000000"/>
        </w:rPr>
      </w:pPr>
      <w:r w:rsidRPr="00AD5DFD">
        <w:rPr>
          <w:rFonts w:ascii="Georgia" w:hAnsi="Georgia" w:eastAsia="Times New Roman" w:cs="Times New Roman"/>
          <w:color w:val="000000"/>
        </w:rPr>
        <w:t>Conference with Legal Counsel - Potential Litigation</w:t>
      </w:r>
    </w:p>
    <w:p w:rsidR="005A1D46" w:rsidP="005A1D46" w:rsidRDefault="005A1D46" w14:paraId="6F1ACB77" w14:textId="77777777">
      <w:pPr>
        <w:pStyle w:val="ListParagraph"/>
        <w:numPr>
          <w:ilvl w:val="2"/>
          <w:numId w:val="3"/>
        </w:numPr>
        <w:tabs>
          <w:tab w:val="left" w:pos="360"/>
          <w:tab w:val="left" w:pos="2250"/>
          <w:tab w:val="center" w:pos="2477"/>
          <w:tab w:val="left" w:pos="3150"/>
          <w:tab w:val="center" w:pos="4822"/>
        </w:tabs>
        <w:spacing w:after="90" w:line="267" w:lineRule="auto"/>
        <w:ind w:left="1710" w:hanging="450"/>
        <w:rPr>
          <w:rFonts w:ascii="Georgia" w:hAnsi="Georgia" w:eastAsia="Times New Roman" w:cs="Times New Roman"/>
          <w:color w:val="000000"/>
        </w:rPr>
      </w:pPr>
      <w:r w:rsidRPr="00AD5DFD">
        <w:rPr>
          <w:rFonts w:ascii="Georgia" w:hAnsi="Georgia" w:eastAsia="Times New Roman" w:cs="Times New Roman"/>
          <w:color w:val="000000"/>
        </w:rPr>
        <w:t>Government Code Section 54956.9(d)(2)(3)</w:t>
      </w:r>
    </w:p>
    <w:p w:rsidR="005A1D46" w:rsidP="00592F6F" w:rsidRDefault="005A1D46" w14:paraId="7E0C1328" w14:textId="77777777">
      <w:pPr>
        <w:spacing w:after="0" w:line="240" w:lineRule="auto"/>
        <w:jc w:val="both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:rsidR="005A1D46" w:rsidP="00592F6F" w:rsidRDefault="005A1D46" w14:paraId="1220A5CC" w14:textId="77777777">
      <w:pPr>
        <w:spacing w:after="0" w:line="240" w:lineRule="auto"/>
        <w:jc w:val="both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:rsidR="00525F33" w:rsidP="0038049A" w:rsidRDefault="00525F33" w14:paraId="2C4D11EB" w14:textId="77777777">
      <w:pPr>
        <w:spacing w:after="0" w:line="240" w:lineRule="auto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="00652EFF" w:rsidP="00652EFF" w:rsidRDefault="00652EFF" w14:paraId="17BDE3DC" w14:textId="77777777">
      <w:pPr>
        <w:spacing w:after="0" w:line="240" w:lineRule="auto"/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bookmarkStart w:name="_Hlk191020148" w:id="3"/>
    </w:p>
    <w:p w:rsidR="00FB19A4" w:rsidP="00173BC2" w:rsidRDefault="00BA428E" w14:paraId="30120AE4" w14:textId="0298FD82">
      <w:pPr>
        <w:spacing w:after="0" w:line="240" w:lineRule="auto"/>
        <w:ind w:right="-540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>
        <w:rPr>
          <w:rFonts w:ascii="Georgia" w:hAnsi="Georgia" w:eastAsia="Times New Roman" w:cs="Times New Roman"/>
          <w:color w:val="000000"/>
          <w:kern w:val="0"/>
          <w14:ligatures w14:val="none"/>
        </w:rPr>
        <w:t>Information received, Direction to Staff given.</w:t>
      </w:r>
    </w:p>
    <w:p w:rsidR="00CF7913" w:rsidP="00173BC2" w:rsidRDefault="00CF7913" w14:paraId="238942F4" w14:textId="77777777">
      <w:pPr>
        <w:spacing w:after="0" w:line="240" w:lineRule="auto"/>
        <w:ind w:right="-540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Pr="0021746E" w:rsidR="00CF7913" w:rsidP="00CF7913" w:rsidRDefault="00CF7913" w14:paraId="3C52AF2F" w14:textId="55C08C9D">
      <w:pPr>
        <w:spacing w:after="0" w:line="240" w:lineRule="auto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Motion/Second:</w:t>
      </w:r>
      <w:r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LaRue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 w:rsidR="005D7BC1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Hildreth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</w:t>
      </w:r>
      <w:r w:rsidR="00C82F57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proceed out of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closed session at </w:t>
      </w:r>
      <w:r w:rsidR="00CE35AB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7:22 pm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.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Motion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D. Gordon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M. Hildreth,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and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Chair,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G. Nevill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: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None.</w:t>
      </w:r>
    </w:p>
    <w:bookmarkEnd w:id="3"/>
    <w:p w:rsidR="001C6313" w:rsidP="00B25175" w:rsidRDefault="001C6313" w14:paraId="6F217667" w14:textId="77777777">
      <w:pPr>
        <w:spacing w:after="0" w:line="240" w:lineRule="auto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="005D0A41" w:rsidP="005D0A41" w:rsidRDefault="005D0A41" w14:paraId="44252414" w14:textId="77777777">
      <w:pPr>
        <w:pStyle w:val="ListParagraph"/>
        <w:spacing w:after="0" w:line="240" w:lineRule="auto"/>
        <w:ind w:left="-540" w:right="-540" w:firstLine="540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4A7355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ADMINISTRATIVE AND OPERATIONAL REPORT</w:t>
      </w:r>
      <w:r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S</w:t>
      </w:r>
    </w:p>
    <w:p w:rsidR="007739BE" w:rsidP="007739BE" w:rsidRDefault="007739BE" w14:paraId="07E9CABA" w14:textId="77777777">
      <w:pPr>
        <w:pStyle w:val="ListParagraph"/>
        <w:spacing w:after="0" w:line="240" w:lineRule="auto"/>
        <w:ind w:left="-540" w:right="-540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="007739BE" w:rsidP="007739BE" w:rsidRDefault="007739BE" w14:paraId="19AAB2B0" w14:textId="5CD23937">
      <w:pPr>
        <w:pStyle w:val="ListParagraph"/>
        <w:spacing w:after="0" w:line="240" w:lineRule="auto"/>
        <w:ind w:left="-540" w:right="-540" w:firstLine="540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GENERAL MANANGEMENT REPORT:</w:t>
      </w:r>
    </w:p>
    <w:p w:rsidRPr="005D7B82" w:rsidR="007739BE" w:rsidP="007739BE" w:rsidRDefault="007739BE" w14:paraId="4495BB3E" w14:textId="77777777">
      <w:pPr>
        <w:pStyle w:val="ListParagraph"/>
        <w:spacing w:after="0" w:line="240" w:lineRule="auto"/>
        <w:ind w:left="-540" w:right="-540"/>
        <w:rPr>
          <w:rFonts w:ascii="Georgia" w:hAnsi="Georgia" w:eastAsia="Times New Roman" w:cs="Times New Roman"/>
          <w:kern w:val="0"/>
          <w14:ligatures w14:val="none"/>
        </w:rPr>
      </w:pPr>
    </w:p>
    <w:p w:rsidR="00BC1E44" w:rsidP="00A271D8" w:rsidRDefault="00BF0D50" w14:paraId="3860C967" w14:textId="62487DF2">
      <w:pPr>
        <w:pStyle w:val="ListParagraph"/>
        <w:numPr>
          <w:ilvl w:val="0"/>
          <w:numId w:val="17"/>
        </w:numPr>
        <w:spacing w:after="0" w:line="240" w:lineRule="auto"/>
        <w:ind w:left="540" w:hanging="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BC1E4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GM Walker </w:t>
      </w:r>
      <w:r w:rsidRPr="00BC1E44" w:rsidR="00BC1E44">
        <w:rPr>
          <w:rFonts w:ascii="Georgia" w:hAnsi="Georgia" w:eastAsia="Times New Roman" w:cs="Times New Roman"/>
          <w:color w:val="000000"/>
          <w:kern w:val="0"/>
          <w14:ligatures w14:val="none"/>
        </w:rPr>
        <w:t>New</w:t>
      </w:r>
      <w:r w:rsidR="00BC1E4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Cellular</w:t>
      </w:r>
      <w:r w:rsidRPr="00BC1E44" w:rsidR="00BC1E4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Auto Dialer was </w:t>
      </w:r>
      <w:r w:rsidR="00D67F8E">
        <w:rPr>
          <w:rFonts w:ascii="Georgia" w:hAnsi="Georgia" w:eastAsia="Times New Roman" w:cs="Times New Roman"/>
          <w:color w:val="000000"/>
          <w:kern w:val="0"/>
          <w14:ligatures w14:val="none"/>
        </w:rPr>
        <w:t>installed last week</w:t>
      </w:r>
      <w:r w:rsidRPr="00BC1E44" w:rsidR="00BC1E44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for the Norgard Facility. </w:t>
      </w:r>
      <w:r w:rsidR="004C66FA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It can be accessed by an App on a cell phone eventually </w:t>
      </w:r>
      <w:r w:rsidR="00A271D8">
        <w:rPr>
          <w:rFonts w:ascii="Georgia" w:hAnsi="Georgia" w:eastAsia="Times New Roman" w:cs="Times New Roman"/>
          <w:color w:val="000000"/>
          <w:kern w:val="0"/>
          <w14:ligatures w14:val="none"/>
        </w:rPr>
        <w:t>phasing out the land line.</w:t>
      </w:r>
    </w:p>
    <w:p w:rsidRPr="00BC1E44" w:rsidR="00AE1F20" w:rsidP="00A271D8" w:rsidRDefault="00AE1F20" w14:paraId="03D8FF37" w14:textId="2AD4220C">
      <w:pPr>
        <w:pStyle w:val="ListParagraph"/>
        <w:numPr>
          <w:ilvl w:val="0"/>
          <w:numId w:val="17"/>
        </w:numPr>
        <w:spacing w:after="0" w:line="240" w:lineRule="auto"/>
        <w:ind w:left="540" w:hanging="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>
        <w:rPr>
          <w:rFonts w:ascii="Georgia" w:hAnsi="Georgia" w:eastAsia="Times New Roman" w:cs="Times New Roman"/>
          <w:color w:val="000000"/>
          <w:kern w:val="0"/>
          <w14:ligatures w14:val="none"/>
        </w:rPr>
        <w:t>Operations overall are going well. A few leaks that have been fixed as well as mowing that has started since the rain has stopped for a while.</w:t>
      </w:r>
    </w:p>
    <w:p w:rsidRPr="00135D47" w:rsidR="00EA2E0F" w:rsidP="00EA2E0F" w:rsidRDefault="00EA2E0F" w14:paraId="0EBFF476" w14:textId="77777777">
      <w:pPr>
        <w:pStyle w:val="ListParagraph"/>
        <w:spacing w:after="0" w:line="240" w:lineRule="auto"/>
        <w:ind w:left="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="00EA2E0F" w:rsidP="00EA2E0F" w:rsidRDefault="00EA2E0F" w14:paraId="4DD06B1F" w14:textId="77777777">
      <w:pPr>
        <w:pStyle w:val="ListParagraph"/>
        <w:spacing w:after="0" w:line="240" w:lineRule="auto"/>
        <w:ind w:left="0" w:right="-540"/>
        <w:rPr>
          <w:rFonts w:ascii="Georgia" w:hAnsi="Georgia" w:eastAsia="Times New Roman" w:cs="Times New Roman"/>
          <w:b/>
          <w:bCs/>
          <w:kern w:val="0"/>
          <w:u w:val="single"/>
          <w14:ligatures w14:val="none"/>
        </w:rPr>
      </w:pPr>
      <w:r>
        <w:rPr>
          <w:rFonts w:ascii="Georgia" w:hAnsi="Georgia" w:eastAsia="Times New Roman" w:cs="Times New Roman"/>
          <w:b/>
          <w:bCs/>
          <w:kern w:val="0"/>
          <w:u w:val="single"/>
          <w14:ligatures w14:val="none"/>
        </w:rPr>
        <w:t>OFFICE MANAGEMENT REPORT</w:t>
      </w:r>
      <w:r w:rsidRPr="00055426">
        <w:rPr>
          <w:rFonts w:ascii="Georgia" w:hAnsi="Georgia" w:eastAsia="Times New Roman" w:cs="Times New Roman"/>
          <w:b/>
          <w:bCs/>
          <w:kern w:val="0"/>
          <w:u w:val="single"/>
          <w14:ligatures w14:val="none"/>
        </w:rPr>
        <w:t>:</w:t>
      </w:r>
    </w:p>
    <w:p w:rsidR="00D5743C" w:rsidP="00EA2E0F" w:rsidRDefault="00D5743C" w14:paraId="55B133C1" w14:textId="77777777">
      <w:pPr>
        <w:pStyle w:val="ListParagraph"/>
        <w:spacing w:after="0" w:line="240" w:lineRule="auto"/>
        <w:ind w:left="0" w:right="-540"/>
        <w:rPr>
          <w:rFonts w:ascii="Georgia" w:hAnsi="Georgia" w:eastAsia="Times New Roman" w:cs="Times New Roman"/>
          <w:b/>
          <w:bCs/>
          <w:kern w:val="0"/>
          <w:u w:val="single"/>
          <w14:ligatures w14:val="none"/>
        </w:rPr>
      </w:pPr>
    </w:p>
    <w:p w:rsidR="00AA24BF" w:rsidP="0096082C" w:rsidRDefault="00181C07" w14:paraId="3F364C43" w14:textId="0364950B">
      <w:pPr>
        <w:pStyle w:val="ListParagraph"/>
        <w:numPr>
          <w:ilvl w:val="1"/>
          <w:numId w:val="14"/>
        </w:numPr>
        <w:tabs>
          <w:tab w:val="left" w:pos="540"/>
        </w:tabs>
        <w:spacing w:after="0" w:line="240" w:lineRule="auto"/>
        <w:ind w:right="-540" w:hanging="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OM Patton reported that </w:t>
      </w:r>
      <w:r w:rsidR="00E943AE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as of July 1, </w:t>
      </w:r>
      <w:r w:rsidR="00263741">
        <w:rPr>
          <w:rFonts w:ascii="Georgia" w:hAnsi="Georgia" w:eastAsia="Times New Roman" w:cs="Times New Roman"/>
          <w:color w:val="000000"/>
          <w:kern w:val="0"/>
          <w14:ligatures w14:val="none"/>
        </w:rPr>
        <w:t>2025,</w:t>
      </w:r>
      <w:r w:rsidR="00E943AE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the City of Ukiah (COU) will take over the books for Willow. Che</w:t>
      </w:r>
      <w:r w:rsidR="00672F45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cks will be out of the COU general fund. Financials will be provided quarterly. </w:t>
      </w:r>
      <w:r w:rsidR="0006737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Willow will have the same Auditor this year as in the </w:t>
      </w:r>
      <w:r w:rsidR="00263741">
        <w:rPr>
          <w:rFonts w:ascii="Georgia" w:hAnsi="Georgia" w:eastAsia="Times New Roman" w:cs="Times New Roman"/>
          <w:color w:val="000000"/>
          <w:kern w:val="0"/>
          <w14:ligatures w14:val="none"/>
        </w:rPr>
        <w:t>past,</w:t>
      </w:r>
      <w:r w:rsidR="00067377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however, next year the COU will utilize their Auditor.</w:t>
      </w:r>
    </w:p>
    <w:p w:rsidR="00F46E52" w:rsidP="0096082C" w:rsidRDefault="00EC2F40" w14:paraId="61A5BD43" w14:textId="798F5178">
      <w:pPr>
        <w:pStyle w:val="ListParagraph"/>
        <w:numPr>
          <w:ilvl w:val="1"/>
          <w:numId w:val="14"/>
        </w:numPr>
        <w:tabs>
          <w:tab w:val="left" w:pos="540"/>
        </w:tabs>
        <w:spacing w:after="0" w:line="240" w:lineRule="auto"/>
        <w:ind w:right="-540" w:hanging="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This </w:t>
      </w:r>
      <w:r w:rsidR="00F46E52">
        <w:rPr>
          <w:rFonts w:ascii="Georgia" w:hAnsi="Georgia" w:eastAsia="Times New Roman" w:cs="Times New Roman"/>
          <w:color w:val="000000"/>
          <w:kern w:val="0"/>
          <w14:ligatures w14:val="none"/>
        </w:rPr>
        <w:t>COU and</w:t>
      </w:r>
      <w:r w:rsidR="00EF03C5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Integration team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will start data conversion </w:t>
      </w:r>
      <w:r w:rsidR="00F46E52">
        <w:rPr>
          <w:rFonts w:ascii="Georgia" w:hAnsi="Georgia" w:eastAsia="Times New Roman" w:cs="Times New Roman"/>
          <w:color w:val="000000"/>
          <w:kern w:val="0"/>
          <w14:ligatures w14:val="none"/>
        </w:rPr>
        <w:t>next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week to prepare </w:t>
      </w:r>
      <w:r w:rsidR="00EF03C5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for the </w:t>
      </w:r>
      <w:r w:rsidR="00F46E52">
        <w:rPr>
          <w:rFonts w:ascii="Georgia" w:hAnsi="Georgia" w:eastAsia="Times New Roman" w:cs="Times New Roman"/>
          <w:color w:val="000000"/>
          <w:kern w:val="0"/>
          <w14:ligatures w14:val="none"/>
        </w:rPr>
        <w:t>targeted date of October 20</w:t>
      </w:r>
      <w:r w:rsidRPr="00F46E52" w:rsidR="00F46E52">
        <w:rPr>
          <w:rFonts w:ascii="Georgia" w:hAnsi="Georgia" w:eastAsia="Times New Roman" w:cs="Times New Roman"/>
          <w:color w:val="000000"/>
          <w:kern w:val="0"/>
          <w:vertAlign w:val="superscript"/>
          <w14:ligatures w14:val="none"/>
        </w:rPr>
        <w:t>th</w:t>
      </w:r>
      <w:r w:rsidR="00F46E52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for billing.</w:t>
      </w:r>
    </w:p>
    <w:p w:rsidRPr="00181C07" w:rsidR="00263741" w:rsidP="00941074" w:rsidRDefault="00263741" w14:paraId="0B3F54A5" w14:textId="679269D7">
      <w:pPr>
        <w:pStyle w:val="ListParagraph"/>
        <w:tabs>
          <w:tab w:val="left" w:pos="540"/>
        </w:tabs>
        <w:spacing w:after="0" w:line="240" w:lineRule="auto"/>
        <w:ind w:left="540" w:right="-540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="00D5743C" w:rsidP="00D5743C" w:rsidRDefault="00D5743C" w14:paraId="189D2D61" w14:textId="77777777">
      <w:pPr>
        <w:pStyle w:val="ListParagraph"/>
        <w:spacing w:after="0" w:line="240" w:lineRule="auto"/>
        <w:ind w:left="719" w:right="-540" w:hanging="719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BD20A0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UNFINISHED BUSINESS</w:t>
      </w:r>
    </w:p>
    <w:p w:rsidRPr="0034309B" w:rsidR="00D5743C" w:rsidP="00D5743C" w:rsidRDefault="00D5743C" w14:paraId="53054E17" w14:textId="77777777">
      <w:pPr>
        <w:pStyle w:val="ListParagraph"/>
        <w:spacing w:after="0" w:line="240" w:lineRule="auto"/>
        <w:ind w:left="719" w:right="-540" w:hanging="719"/>
        <w:rPr>
          <w:rFonts w:ascii="Georgia" w:hAnsi="Georgia" w:eastAsia="Times New Roman" w:cs="Times New Roman"/>
          <w:kern w:val="0"/>
          <w14:ligatures w14:val="none"/>
        </w:rPr>
      </w:pPr>
    </w:p>
    <w:p w:rsidR="00397B67" w:rsidP="00397B67" w:rsidRDefault="00E46AFC" w14:paraId="422E00AD" w14:textId="428AD51E">
      <w:pPr>
        <w:numPr>
          <w:ilvl w:val="0"/>
          <w:numId w:val="5"/>
        </w:numPr>
        <w:spacing w:after="12" w:line="247" w:lineRule="auto"/>
        <w:ind w:left="540" w:right="10" w:hanging="450"/>
        <w:rPr>
          <w:rFonts w:ascii="Georgia" w:hAnsi="Georgia" w:eastAsia="Times New Roman" w:cs="Times New Roman"/>
          <w:color w:val="000000"/>
        </w:rPr>
      </w:pPr>
      <w:r w:rsidRPr="0080157F">
        <w:rPr>
          <w:rFonts w:ascii="Georgia" w:hAnsi="Georgia" w:eastAsia="Times New Roman" w:cs="Times New Roman"/>
          <w:b/>
          <w:bCs/>
          <w:color w:val="000000"/>
        </w:rPr>
        <w:t>Report on Eel-Russian Project Authority — (</w:t>
      </w:r>
      <w:r w:rsidRPr="0080157F" w:rsidR="00941074">
        <w:rPr>
          <w:rFonts w:ascii="Georgia" w:hAnsi="Georgia" w:eastAsia="Times New Roman" w:cs="Times New Roman"/>
          <w:b/>
          <w:bCs/>
          <w:color w:val="000000"/>
        </w:rPr>
        <w:t>ERPA)</w:t>
      </w:r>
      <w:r w:rsidR="00941074">
        <w:rPr>
          <w:rFonts w:ascii="Georgia" w:hAnsi="Georgia" w:eastAsia="Times New Roman" w:cs="Times New Roman"/>
          <w:b/>
          <w:bCs/>
          <w:color w:val="000000"/>
        </w:rPr>
        <w:t xml:space="preserve"> </w:t>
      </w:r>
      <w:r w:rsidR="002B40B5">
        <w:rPr>
          <w:rFonts w:ascii="Georgia" w:hAnsi="Georgia" w:eastAsia="Times New Roman" w:cs="Times New Roman"/>
          <w:color w:val="000000"/>
        </w:rPr>
        <w:t xml:space="preserve">There was a meeting at Lake Mendocino with </w:t>
      </w:r>
      <w:r w:rsidR="00F71CB4">
        <w:rPr>
          <w:rFonts w:ascii="Georgia" w:hAnsi="Georgia" w:eastAsia="Times New Roman" w:cs="Times New Roman"/>
          <w:color w:val="000000"/>
        </w:rPr>
        <w:t xml:space="preserve">Jared Huffman and the Army Corp of </w:t>
      </w:r>
      <w:r w:rsidR="00FF2903">
        <w:rPr>
          <w:rFonts w:ascii="Georgia" w:hAnsi="Georgia" w:eastAsia="Times New Roman" w:cs="Times New Roman"/>
          <w:color w:val="000000"/>
        </w:rPr>
        <w:t>Engineers</w:t>
      </w:r>
      <w:r w:rsidR="00F71CB4">
        <w:rPr>
          <w:rFonts w:ascii="Georgia" w:hAnsi="Georgia" w:eastAsia="Times New Roman" w:cs="Times New Roman"/>
          <w:color w:val="000000"/>
        </w:rPr>
        <w:t xml:space="preserve"> regarding the desire to raise </w:t>
      </w:r>
      <w:r w:rsidR="00FF2903">
        <w:rPr>
          <w:rFonts w:ascii="Georgia" w:hAnsi="Georgia" w:eastAsia="Times New Roman" w:cs="Times New Roman"/>
          <w:color w:val="000000"/>
        </w:rPr>
        <w:t>Coyote Dam</w:t>
      </w:r>
      <w:r w:rsidR="00801A26">
        <w:rPr>
          <w:rFonts w:ascii="Georgia" w:hAnsi="Georgia" w:eastAsia="Times New Roman" w:cs="Times New Roman"/>
          <w:color w:val="000000"/>
        </w:rPr>
        <w:t>.</w:t>
      </w:r>
    </w:p>
    <w:p w:rsidRPr="00397B67" w:rsidR="00A4220E" w:rsidP="00397B67" w:rsidRDefault="00DE78C3" w14:paraId="5C67A22B" w14:textId="2FBB5EBB">
      <w:pPr>
        <w:spacing w:after="12" w:line="247" w:lineRule="auto"/>
        <w:ind w:left="540" w:right="10"/>
        <w:rPr>
          <w:rFonts w:ascii="Georgia" w:hAnsi="Georgia" w:eastAsia="Times New Roman" w:cs="Times New Roman"/>
          <w:color w:val="000000"/>
        </w:rPr>
      </w:pPr>
      <w:r w:rsidRPr="00397B67">
        <w:rPr>
          <w:rFonts w:ascii="Georgia" w:hAnsi="Georgia" w:eastAsia="Times New Roman" w:cs="Times New Roman"/>
          <w:color w:val="000000"/>
        </w:rPr>
        <w:t xml:space="preserve"> </w:t>
      </w:r>
    </w:p>
    <w:p w:rsidRPr="00F83EA1" w:rsidR="00E46AFC" w:rsidP="00310E6B" w:rsidRDefault="00E46AFC" w14:paraId="570AA1C5" w14:textId="68951D15">
      <w:pPr>
        <w:numPr>
          <w:ilvl w:val="0"/>
          <w:numId w:val="5"/>
        </w:numPr>
        <w:spacing w:after="12" w:line="247" w:lineRule="auto"/>
        <w:ind w:left="540" w:right="10" w:hanging="450"/>
        <w:rPr>
          <w:rFonts w:ascii="Georgia" w:hAnsi="Georgia" w:eastAsia="Times New Roman" w:cs="Times New Roman"/>
          <w:color w:val="000000"/>
        </w:rPr>
      </w:pPr>
      <w:r w:rsidRPr="7FD2E403" w:rsidR="00E46AFC">
        <w:rPr>
          <w:rFonts w:ascii="Georgia" w:hAnsi="Georgia" w:eastAsia="Times New Roman" w:cs="Times New Roman"/>
          <w:b w:val="1"/>
          <w:bCs w:val="1"/>
          <w:color w:val="000000" w:themeColor="text1" w:themeTint="FF" w:themeShade="FF"/>
        </w:rPr>
        <w:t>Report on Water Districts</w:t>
      </w:r>
      <w:r w:rsidRPr="7FD2E403" w:rsidR="00024C73">
        <w:rPr>
          <w:rFonts w:ascii="Georgia" w:hAnsi="Georgia" w:eastAsia="Times New Roman" w:cs="Times New Roman"/>
          <w:b w:val="1"/>
          <w:bCs w:val="1"/>
          <w:color w:val="000000" w:themeColor="text1" w:themeTint="FF" w:themeShade="FF"/>
        </w:rPr>
        <w:t xml:space="preserve">’ </w:t>
      </w:r>
      <w:r w:rsidRPr="7FD2E403" w:rsidR="00E46AFC">
        <w:rPr>
          <w:rFonts w:ascii="Georgia" w:hAnsi="Georgia" w:eastAsia="Times New Roman" w:cs="Times New Roman"/>
          <w:b w:val="1"/>
          <w:bCs w:val="1"/>
          <w:color w:val="000000" w:themeColor="text1" w:themeTint="FF" w:themeShade="FF"/>
        </w:rPr>
        <w:t>Projects</w:t>
      </w:r>
      <w:r w:rsidRPr="7FD2E403" w:rsidR="00E46AFC">
        <w:rPr>
          <w:rFonts w:ascii="Georgia" w:hAnsi="Georgia" w:eastAsia="Times New Roman" w:cs="Times New Roman"/>
          <w:color w:val="000000" w:themeColor="text1" w:themeTint="FF" w:themeShade="FF"/>
        </w:rPr>
        <w:t xml:space="preserve"> </w:t>
      </w:r>
      <w:r w:rsidRPr="7FD2E403" w:rsidR="00E46AFC">
        <w:rPr>
          <w:rFonts w:ascii="Georgia" w:hAnsi="Georgia" w:eastAsia="Times New Roman" w:cs="Times New Roman"/>
          <w:color w:val="000000" w:themeColor="text1" w:themeTint="FF" w:themeShade="FF"/>
        </w:rPr>
        <w:t xml:space="preserve">— </w:t>
      </w:r>
      <w:r w:rsidRPr="7FD2E403" w:rsidR="00397B67">
        <w:rPr>
          <w:rFonts w:ascii="Georgia" w:hAnsi="Georgia" w:eastAsia="Times New Roman" w:cs="Times New Roman"/>
          <w:color w:val="000000" w:themeColor="text1" w:themeTint="FF" w:themeShade="FF"/>
        </w:rPr>
        <w:t>Redwood Valley Tank Project</w:t>
      </w:r>
      <w:r w:rsidRPr="7FD2E403" w:rsidR="006130B8">
        <w:rPr>
          <w:rFonts w:ascii="Georgia" w:hAnsi="Georgia" w:eastAsia="Times New Roman" w:cs="Times New Roman"/>
          <w:color w:val="000000" w:themeColor="text1" w:themeTint="FF" w:themeShade="FF"/>
        </w:rPr>
        <w:t xml:space="preserve"> </w:t>
      </w:r>
      <w:r w:rsidRPr="7FD2E403" w:rsidR="00500205">
        <w:rPr>
          <w:rFonts w:ascii="Georgia" w:hAnsi="Georgia" w:eastAsia="Times New Roman" w:cs="Times New Roman"/>
          <w:color w:val="000000" w:themeColor="text1" w:themeTint="FF" w:themeShade="FF"/>
        </w:rPr>
        <w:t>has been completed with the communicati</w:t>
      </w:r>
      <w:r w:rsidRPr="7FD2E403" w:rsidR="00047021">
        <w:rPr>
          <w:rFonts w:ascii="Georgia" w:hAnsi="Georgia" w:eastAsia="Times New Roman" w:cs="Times New Roman"/>
          <w:color w:val="000000" w:themeColor="text1" w:themeTint="FF" w:themeShade="FF"/>
        </w:rPr>
        <w:t>on</w:t>
      </w:r>
      <w:r w:rsidRPr="7FD2E403" w:rsidR="757FC9DE">
        <w:rPr>
          <w:rFonts w:ascii="Georgia" w:hAnsi="Georgia" w:eastAsia="Times New Roman" w:cs="Times New Roman"/>
          <w:color w:val="000000" w:themeColor="text1" w:themeTint="FF" w:themeShade="FF"/>
        </w:rPr>
        <w:t>s</w:t>
      </w:r>
      <w:r w:rsidRPr="7FD2E403" w:rsidR="00047021">
        <w:rPr>
          <w:rFonts w:ascii="Georgia" w:hAnsi="Georgia" w:eastAsia="Times New Roman" w:cs="Times New Roman"/>
          <w:color w:val="000000" w:themeColor="text1" w:themeTint="FF" w:themeShade="FF"/>
        </w:rPr>
        <w:t xml:space="preserve"> getting hooked up</w:t>
      </w:r>
      <w:r w:rsidRPr="7FD2E403" w:rsidR="00C9057D">
        <w:rPr>
          <w:rFonts w:ascii="Georgia" w:hAnsi="Georgia" w:eastAsia="Times New Roman" w:cs="Times New Roman"/>
          <w:color w:val="000000" w:themeColor="text1" w:themeTint="FF" w:themeShade="FF"/>
        </w:rPr>
        <w:t xml:space="preserve">. </w:t>
      </w:r>
    </w:p>
    <w:p w:rsidRPr="00FB5D99" w:rsidR="00F83EA1" w:rsidP="00F83EA1" w:rsidRDefault="00F83EA1" w14:paraId="6422D949" w14:textId="77777777">
      <w:pPr>
        <w:spacing w:after="12" w:line="247" w:lineRule="auto"/>
        <w:ind w:right="10"/>
        <w:rPr>
          <w:rFonts w:ascii="Georgia" w:hAnsi="Georgia" w:eastAsia="Times New Roman" w:cs="Times New Roman"/>
          <w:color w:val="000000"/>
        </w:rPr>
      </w:pPr>
    </w:p>
    <w:p w:rsidRPr="00643713" w:rsidR="00E46AFC" w:rsidRDefault="00E46AFC" w14:paraId="620340A0" w14:textId="4837B3CB">
      <w:pPr>
        <w:pStyle w:val="ListParagraph"/>
        <w:numPr>
          <w:ilvl w:val="0"/>
          <w:numId w:val="5"/>
        </w:numPr>
        <w:spacing w:after="0" w:line="240" w:lineRule="auto"/>
        <w:ind w:left="540" w:right="10" w:hanging="450"/>
        <w:textAlignment w:val="baseline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643713">
        <w:rPr>
          <w:rFonts w:ascii="Georgia" w:hAnsi="Georgia" w:eastAsia="Times New Roman" w:cs="Times New Roman"/>
          <w:b/>
          <w:bCs/>
          <w:color w:val="000000"/>
        </w:rPr>
        <w:t xml:space="preserve">Report on Ukiah Valley Water </w:t>
      </w:r>
      <w:r w:rsidRPr="00643713" w:rsidR="00AA3A20">
        <w:rPr>
          <w:rFonts w:ascii="Georgia" w:hAnsi="Georgia" w:eastAsia="Times New Roman" w:cs="Times New Roman"/>
          <w:b/>
          <w:bCs/>
          <w:color w:val="000000"/>
        </w:rPr>
        <w:t>Authority (</w:t>
      </w:r>
      <w:r w:rsidRPr="00643713" w:rsidR="00617350">
        <w:rPr>
          <w:rFonts w:ascii="Georgia" w:hAnsi="Georgia" w:eastAsia="Times New Roman" w:cs="Times New Roman"/>
          <w:b/>
          <w:bCs/>
          <w:color w:val="000000"/>
        </w:rPr>
        <w:t>UVWA)</w:t>
      </w:r>
      <w:r w:rsidRPr="00643713" w:rsidR="00B61824">
        <w:rPr>
          <w:rFonts w:ascii="Georgia" w:hAnsi="Georgia" w:eastAsia="Times New Roman" w:cs="Times New Roman"/>
          <w:color w:val="000000"/>
        </w:rPr>
        <w:t xml:space="preserve"> </w:t>
      </w:r>
    </w:p>
    <w:p w:rsidRPr="00643713" w:rsidR="00643713" w:rsidP="00643713" w:rsidRDefault="00643713" w14:paraId="069A04B8" w14:textId="77777777">
      <w:pPr>
        <w:pStyle w:val="ListParagraph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="00643713" w:rsidP="00F36D6D" w:rsidRDefault="00643713" w14:paraId="6D423D5B" w14:textId="0EFADE92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/>
        <w:jc w:val="both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926EE6">
        <w:rPr>
          <w:rFonts w:ascii="Georgia" w:hAnsi="Georgia" w:eastAsia="Times New Roman" w:cs="Times New Roman"/>
          <w:color w:val="000000"/>
          <w:kern w:val="0"/>
          <w14:ligatures w14:val="none"/>
        </w:rPr>
        <w:t>GM, Walker reported that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</w:t>
      </w:r>
      <w:r w:rsidR="00450A1C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River Estates and Hopland PUD will enter into Service Agreements with the COU </w:t>
      </w:r>
      <w:r w:rsidR="003658AB">
        <w:rPr>
          <w:rFonts w:ascii="Georgia" w:hAnsi="Georgia" w:eastAsia="Times New Roman" w:cs="Times New Roman"/>
          <w:color w:val="000000"/>
          <w:kern w:val="0"/>
          <w14:ligatures w14:val="none"/>
        </w:rPr>
        <w:t>as they have in the past with Willow CWD.</w:t>
      </w:r>
    </w:p>
    <w:p w:rsidR="00F36D6D" w:rsidP="00F36D6D" w:rsidRDefault="00F36D6D" w14:paraId="54B13747" w14:textId="77777777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/>
        <w:jc w:val="both"/>
        <w:textAlignment w:val="baseline"/>
        <w:rPr>
          <w:rFonts w:ascii="Georgia" w:hAnsi="Georgia" w:eastAsia="Times New Roman" w:cs="Times New Roman"/>
          <w:color w:val="000000"/>
          <w:kern w:val="0"/>
          <w14:ligatures w14:val="none"/>
        </w:rPr>
      </w:pPr>
    </w:p>
    <w:p w:rsidR="00643713" w:rsidP="00412DDC" w:rsidRDefault="00F36D6D" w14:paraId="18476929" w14:textId="7880FF78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F36D6D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NEW BUSINESS</w:t>
      </w:r>
      <w:r w:rsidR="00412DDC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 xml:space="preserve"> </w:t>
      </w:r>
    </w:p>
    <w:p w:rsidR="003658AB" w:rsidP="00412DDC" w:rsidRDefault="003658AB" w14:paraId="34CE5CE2" w14:textId="77777777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Pr="00892D8A" w:rsidR="009A1E03" w:rsidP="009A1E03" w:rsidRDefault="009A1E03" w14:paraId="70F96553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 w:eastAsia="Times New Roman" w:cs="Times New Roman"/>
          <w:b/>
          <w:bCs/>
          <w:kern w:val="0"/>
          <w14:ligatures w14:val="none"/>
        </w:rPr>
      </w:pPr>
      <w:r w:rsidRPr="00892D8A">
        <w:rPr>
          <w:rFonts w:ascii="Georgia" w:hAnsi="Georgia" w:eastAsia="Times New Roman" w:cs="Times New Roman"/>
          <w:b/>
          <w:bCs/>
          <w:kern w:val="0"/>
          <w14:ligatures w14:val="none"/>
        </w:rPr>
        <w:t>Consideration of Alternate Special District Ballot to Fill Vacancy with Mendocino LAFCo as a Special District Alternate Vacancy.</w:t>
      </w:r>
    </w:p>
    <w:p w:rsidRPr="00806D66" w:rsidR="00806D66" w:rsidP="00806D66" w:rsidRDefault="00806D66" w14:paraId="6049D8C2" w14:textId="77777777">
      <w:pPr>
        <w:spacing w:after="0" w:line="240" w:lineRule="auto"/>
        <w:rPr>
          <w:rFonts w:ascii="Georgia" w:hAnsi="Georgia" w:eastAsia="Times New Roman" w:cs="Times New Roman"/>
          <w:kern w:val="0"/>
          <w14:ligatures w14:val="none"/>
        </w:rPr>
      </w:pPr>
    </w:p>
    <w:p w:rsidR="00947317" w:rsidP="002261D0" w:rsidRDefault="00947317" w14:paraId="1BA0B75E" w14:textId="66EC3690">
      <w:pPr>
        <w:pStyle w:val="ListParagraph"/>
        <w:spacing w:after="0" w:line="240" w:lineRule="auto"/>
        <w:ind w:left="0"/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Motion/Second:</w:t>
      </w:r>
      <w:r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 w:rsidR="00382B59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Hildreth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 w:rsidR="00382B59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Gordon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</w:t>
      </w:r>
      <w:r w:rsidRPr="007D2CA1" w:rsidR="007A26C5">
        <w:rPr>
          <w:rFonts w:ascii="Georgia" w:hAnsi="Georgia" w:eastAsia="Times New Roman" w:cs="Times New Roman"/>
          <w:kern w:val="0"/>
          <w14:ligatures w14:val="none"/>
        </w:rPr>
        <w:t>Consider Alternate Special District Ballot to Fill Vacancy with Mendocino LAFCo as a Special District Alternate Vacancy.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Motion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D. Gordon, M. Hildreth, </w:t>
      </w:r>
      <w:r w:rsidRPr="007A26C5"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and Chair, G. Nevill.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Pr="007A26C5"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: None.</w:t>
      </w:r>
    </w:p>
    <w:p w:rsidR="00892D8A" w:rsidP="00A8588A" w:rsidRDefault="00892D8A" w14:paraId="45296231" w14:textId="77777777">
      <w:pPr>
        <w:pStyle w:val="ListParagraph"/>
        <w:spacing w:after="0" w:line="240" w:lineRule="auto"/>
        <w:ind w:left="540"/>
        <w:rPr>
          <w:rFonts w:ascii="Georgia" w:hAnsi="Georgia" w:eastAsia="Times New Roman" w:cs="Times New Roman"/>
          <w:kern w:val="0"/>
          <w14:ligatures w14:val="none"/>
        </w:rPr>
      </w:pPr>
    </w:p>
    <w:p w:rsidRPr="007A26C5" w:rsidR="00892D8A" w:rsidP="00A8588A" w:rsidRDefault="00892D8A" w14:paraId="693A4884" w14:textId="77777777">
      <w:pPr>
        <w:pStyle w:val="ListParagraph"/>
        <w:spacing w:after="0" w:line="240" w:lineRule="auto"/>
        <w:ind w:left="540"/>
        <w:rPr>
          <w:rFonts w:ascii="Georgia" w:hAnsi="Georgia" w:eastAsia="Times New Roman" w:cs="Times New Roman"/>
          <w:kern w:val="0"/>
          <w14:ligatures w14:val="none"/>
        </w:rPr>
      </w:pPr>
    </w:p>
    <w:p w:rsidR="009A1E03" w:rsidP="00947317" w:rsidRDefault="009A1E03" w14:paraId="2AB116DE" w14:textId="77777777">
      <w:pPr>
        <w:pStyle w:val="ListParagraph"/>
        <w:spacing w:after="0" w:line="240" w:lineRule="auto"/>
        <w:ind w:left="540"/>
        <w:rPr>
          <w:rFonts w:ascii="Georgia" w:hAnsi="Georgia" w:eastAsia="Times New Roman" w:cs="Times New Roman"/>
          <w:kern w:val="0"/>
          <w14:ligatures w14:val="none"/>
        </w:rPr>
      </w:pPr>
    </w:p>
    <w:p w:rsidRPr="00892D8A" w:rsidR="00A8588A" w:rsidP="00A8588A" w:rsidRDefault="00675934" w14:paraId="759ADF64" w14:textId="3CFB6BFF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 w:eastAsia="Times New Roman" w:cs="Times New Roman"/>
          <w:b/>
          <w:bCs/>
          <w:kern w:val="0"/>
          <w14:ligatures w14:val="none"/>
        </w:rPr>
      </w:pPr>
      <w:r w:rsidRPr="00892D8A">
        <w:rPr>
          <w:rFonts w:ascii="Georgia" w:hAnsi="Georgia" w:eastAsia="Times New Roman" w:cs="Times New Roman"/>
          <w:b/>
          <w:bCs/>
          <w:kern w:val="0"/>
          <w14:ligatures w14:val="none"/>
        </w:rPr>
        <w:t>Consideration of Letter of Support for the City of Ukiah</w:t>
      </w:r>
      <w:r w:rsidRPr="00892D8A" w:rsidR="00892D8A">
        <w:rPr>
          <w:rFonts w:ascii="Georgia" w:hAnsi="Georgia" w:eastAsia="Times New Roman" w:cs="Times New Roman"/>
          <w:b/>
          <w:bCs/>
          <w:kern w:val="0"/>
          <w14:ligatures w14:val="none"/>
        </w:rPr>
        <w:t xml:space="preserve"> Proposed Reorganization.</w:t>
      </w:r>
    </w:p>
    <w:p w:rsidR="009A1E03" w:rsidP="00412DDC" w:rsidRDefault="009A1E03" w14:paraId="4D953AB1" w14:textId="77777777">
      <w:pPr>
        <w:pStyle w:val="ListParagraph"/>
        <w:tabs>
          <w:tab w:val="left" w:pos="990"/>
          <w:tab w:val="left" w:pos="1260"/>
          <w:tab w:val="left" w:pos="1350"/>
        </w:tabs>
        <w:spacing w:after="0" w:line="240" w:lineRule="auto"/>
        <w:ind w:left="540" w:hanging="540"/>
        <w:jc w:val="both"/>
        <w:textAlignment w:val="baseline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Pr="007A26C5" w:rsidR="002261D0" w:rsidP="00355BED" w:rsidRDefault="002261D0" w14:paraId="5EED4BCF" w14:textId="77F33B7B">
      <w:pPr>
        <w:pStyle w:val="ListParagraph"/>
        <w:spacing w:after="0" w:line="240" w:lineRule="auto"/>
        <w:ind w:left="0"/>
        <w:rPr>
          <w:rFonts w:ascii="Georgia" w:hAnsi="Georgia" w:eastAsia="Times New Roman" w:cs="Times New Roman"/>
          <w:kern w:val="0"/>
          <w14:ligatures w14:val="none"/>
        </w:rPr>
      </w:pPr>
      <w:r w:rsidRPr="0021746E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Motion/Second:</w:t>
      </w:r>
      <w:r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 w:rsidR="00491B94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Gordon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/</w:t>
      </w:r>
      <w:r w:rsidR="00491B94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LaRue</w:t>
      </w:r>
      <w:r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21746E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to </w:t>
      </w:r>
      <w:r w:rsidRPr="007D2CA1">
        <w:rPr>
          <w:rFonts w:ascii="Georgia" w:hAnsi="Georgia" w:eastAsia="Times New Roman" w:cs="Times New Roman"/>
          <w:kern w:val="0"/>
          <w14:ligatures w14:val="none"/>
        </w:rPr>
        <w:t xml:space="preserve">Consider </w:t>
      </w:r>
      <w:r w:rsidR="00491B94">
        <w:rPr>
          <w:rFonts w:ascii="Georgia" w:hAnsi="Georgia" w:eastAsia="Times New Roman" w:cs="Times New Roman"/>
          <w:kern w:val="0"/>
          <w14:ligatures w14:val="none"/>
        </w:rPr>
        <w:t xml:space="preserve">a </w:t>
      </w:r>
      <w:r w:rsidRPr="00355BED" w:rsidR="00355BED">
        <w:rPr>
          <w:rFonts w:ascii="Georgia" w:hAnsi="Georgia" w:eastAsia="Times New Roman" w:cs="Times New Roman"/>
          <w:kern w:val="0"/>
          <w14:ligatures w14:val="none"/>
        </w:rPr>
        <w:t>Letter of Support for the City of Ukiah Proposed Reorganization.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Motion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carried 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by the following Roll Call votes: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AYES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D. Gordon, M. Hildreth, </w:t>
      </w:r>
      <w:r w:rsidRPr="007A26C5">
        <w:rPr>
          <w:rFonts w:ascii="Georgia" w:hAnsi="Georgia" w:eastAsia="Times New Roman" w:cs="Times New Roman"/>
          <w:color w:val="000000"/>
          <w:kern w:val="0"/>
          <w14:ligatures w14:val="none"/>
        </w:rPr>
        <w:t>R. LaRue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 and Chair, G. Nevill.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NOES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None.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ABSENT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Pr="007A26C5">
        <w:rPr>
          <w:rFonts w:ascii="Georgia" w:hAnsi="Georgia" w:eastAsia="Times New Roman" w:cs="Times New Roman"/>
          <w:color w:val="000000"/>
          <w:kern w:val="0"/>
          <w14:ligatures w14:val="none"/>
        </w:rPr>
        <w:t>None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r w:rsidRPr="007A26C5">
        <w:rPr>
          <w:rFonts w:ascii="Georgia" w:hAnsi="Georgia"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ABSTAIN</w:t>
      </w:r>
      <w:r w:rsidRPr="007A26C5">
        <w:rPr>
          <w:rFonts w:ascii="Georgia" w:hAnsi="Georgia" w:eastAsia="Times New Roman" w:cs="Times New Roman"/>
          <w:color w:val="000000"/>
          <w:kern w:val="0"/>
          <w:shd w:val="clear" w:color="auto" w:fill="FFFFFF"/>
          <w14:ligatures w14:val="none"/>
        </w:rPr>
        <w:t>: None.</w:t>
      </w:r>
    </w:p>
    <w:p w:rsidRPr="003B1196" w:rsidR="00C136F6" w:rsidP="003B1196" w:rsidRDefault="00C136F6" w14:paraId="6763B3C9" w14:textId="77777777">
      <w:pPr>
        <w:spacing w:after="0" w:line="240" w:lineRule="auto"/>
        <w:ind w:right="-540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Pr="00D27BD3" w:rsidR="002A3AB5" w:rsidP="002A3AB5" w:rsidRDefault="002A3AB5" w14:paraId="73A413D2" w14:textId="4FD988D8">
      <w:pPr>
        <w:pStyle w:val="ListParagraph"/>
        <w:spacing w:after="0" w:line="240" w:lineRule="auto"/>
        <w:ind w:left="-540" w:right="-540" w:firstLine="540"/>
        <w:rPr>
          <w:rFonts w:ascii="Georgia" w:hAnsi="Georgia" w:eastAsia="Times New Roman" w:cs="Times New Roman"/>
          <w:kern w:val="0"/>
          <w14:ligatures w14:val="none"/>
        </w:rPr>
      </w:pPr>
      <w:r w:rsidRPr="00D27BD3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COMMITTEE MEMBER ANNOUNCEMENTS AND REPORTS</w:t>
      </w:r>
    </w:p>
    <w:p w:rsidRPr="004762CD" w:rsidR="00F70878" w:rsidP="00831A7A" w:rsidRDefault="002A3AB5" w14:paraId="404A9133" w14:textId="407BD1DD">
      <w:pPr>
        <w:spacing w:after="0" w:line="240" w:lineRule="auto"/>
        <w:jc w:val="both"/>
        <w:rPr>
          <w:rFonts w:ascii="Georgia" w:hAnsi="Georgia" w:eastAsia="Times New Roman" w:cs="Times New Roman"/>
          <w:kern w:val="0"/>
          <w14:ligatures w14:val="none"/>
        </w:rPr>
      </w:pPr>
      <w:r>
        <w:rPr>
          <w:rFonts w:ascii="Georgia" w:hAnsi="Georgia" w:eastAsia="Times New Roman" w:cs="Times New Roman"/>
          <w:kern w:val="0"/>
          <w14:ligatures w14:val="none"/>
        </w:rPr>
        <w:t>None.</w:t>
      </w:r>
    </w:p>
    <w:p w:rsidRPr="004762CD" w:rsidR="00744115" w:rsidP="003502CF" w:rsidRDefault="00744115" w14:paraId="0F078338" w14:textId="77777777">
      <w:pPr>
        <w:spacing w:after="0" w:line="240" w:lineRule="auto"/>
        <w:rPr>
          <w:rFonts w:ascii="Georgia" w:hAnsi="Georgia" w:eastAsia="Times New Roman" w:cs="Times New Roman"/>
          <w:b/>
          <w:bCs/>
          <w:u w:val="single"/>
        </w:rPr>
      </w:pPr>
    </w:p>
    <w:p w:rsidR="000E4D32" w:rsidP="003502CF" w:rsidRDefault="00F70878" w14:paraId="07F641E4" w14:textId="3C219CA6">
      <w:pPr>
        <w:spacing w:after="0" w:line="240" w:lineRule="auto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  <w:r w:rsidRPr="00E84975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SET NEXT MEETING DATE</w:t>
      </w:r>
      <w:r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:</w:t>
      </w:r>
      <w:r w:rsidR="005C53CF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 xml:space="preserve"> </w:t>
      </w:r>
      <w:r w:rsidR="000E2ED2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May 12</w:t>
      </w:r>
      <w:r w:rsidR="005C53CF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, 2025</w:t>
      </w:r>
    </w:p>
    <w:p w:rsidR="0051218E" w:rsidP="003502CF" w:rsidRDefault="0051218E" w14:paraId="161BC4C6" w14:textId="77777777">
      <w:pPr>
        <w:spacing w:after="0" w:line="240" w:lineRule="auto"/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</w:pPr>
    </w:p>
    <w:p w:rsidR="00AE0922" w:rsidP="00AE0922" w:rsidRDefault="00AE0922" w14:paraId="0772023C" w14:textId="77777777">
      <w:pPr>
        <w:pStyle w:val="ListParagraph"/>
        <w:tabs>
          <w:tab w:val="left" w:pos="810"/>
        </w:tabs>
        <w:spacing w:after="0" w:line="240" w:lineRule="auto"/>
        <w:ind w:left="-540" w:right="-540" w:firstLine="540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E84975">
        <w:rPr>
          <w:rFonts w:ascii="Georgia" w:hAnsi="Georgia" w:eastAsia="Times New Roman" w:cs="Times New Roman"/>
          <w:color w:val="000000"/>
          <w:kern w:val="0"/>
          <w14:ligatures w14:val="none"/>
        </w:rPr>
        <w:t>Presenter: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 Kim Saylor, Deputy Clerk</w:t>
      </w:r>
    </w:p>
    <w:p w:rsidRPr="004762CD" w:rsidR="00F70878" w:rsidP="003502CF" w:rsidRDefault="00F70878" w14:paraId="0282FA1A" w14:textId="77777777">
      <w:pPr>
        <w:spacing w:after="0" w:line="240" w:lineRule="auto"/>
        <w:rPr>
          <w:rFonts w:ascii="Georgia" w:hAnsi="Georgia" w:eastAsia="Times New Roman" w:cs="Times New Roman"/>
        </w:rPr>
      </w:pPr>
    </w:p>
    <w:p w:rsidRPr="00604688" w:rsidR="00CD7B1E" w:rsidP="00CD7B1E" w:rsidRDefault="00CD7B1E" w14:paraId="23CFE10A" w14:textId="77777777">
      <w:pPr>
        <w:pStyle w:val="ListParagraph"/>
        <w:spacing w:line="240" w:lineRule="auto"/>
        <w:ind w:left="-540" w:right="-540" w:firstLine="540"/>
        <w:rPr>
          <w:rFonts w:ascii="Georgia" w:hAnsi="Georgia" w:eastAsia="Times New Roman" w:cs="Times New Roman"/>
          <w:kern w:val="0"/>
          <w14:ligatures w14:val="none"/>
        </w:rPr>
      </w:pPr>
      <w:bookmarkStart w:name="_Hlk170898812" w:id="4"/>
      <w:r w:rsidRPr="00604688">
        <w:rPr>
          <w:rFonts w:ascii="Georgia" w:hAnsi="Georgia" w:eastAsia="Times New Roman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bookmarkEnd w:id="4"/>
    <w:p w:rsidR="001212F4" w:rsidP="001212F4" w:rsidRDefault="001212F4" w14:paraId="08C883B6" w14:textId="6B7955B0">
      <w:pPr>
        <w:spacing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2F6129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There being no further business, the meeting adjourned at 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7:42</w:t>
      </w:r>
      <w:r w:rsidRPr="002F6129"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p.m. </w:t>
      </w:r>
    </w:p>
    <w:p w:rsidRPr="004762CD" w:rsidR="00ED1978" w:rsidP="00454FFC" w:rsidRDefault="00ED1978" w14:paraId="7E2850DA" w14:textId="4396BC74">
      <w:pPr>
        <w:spacing w:after="240" w:line="240" w:lineRule="auto"/>
        <w:rPr>
          <w:rFonts w:ascii="Georgia" w:hAnsi="Georgia" w:eastAsia="Times New Roman" w:cs="Times New Roman"/>
          <w:kern w:val="0"/>
          <w14:ligatures w14:val="none"/>
        </w:rPr>
      </w:pPr>
    </w:p>
    <w:p w:rsidRPr="004762CD" w:rsidR="0038049A" w:rsidP="00454FFC" w:rsidRDefault="0038049A" w14:paraId="7900A557" w14:textId="6B99964F">
      <w:pPr>
        <w:spacing w:after="240" w:line="240" w:lineRule="auto"/>
        <w:rPr>
          <w:rFonts w:ascii="Georgia" w:hAnsi="Georgia" w:eastAsia="Times New Roman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hAnsi="Georgia" w:eastAsia="Times New Roman" w:cs="Times New Roman"/>
          <w:kern w:val="0"/>
          <w14:ligatures w14:val="none"/>
        </w:rPr>
        <w:br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__________________________________</w:t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Date_________________</w:t>
      </w:r>
    </w:p>
    <w:p w:rsidRPr="004762CD" w:rsidR="0038049A" w:rsidP="0038049A" w:rsidRDefault="0038049A" w14:paraId="28D3E17C" w14:textId="77777777">
      <w:pPr>
        <w:spacing w:after="0" w:line="240" w:lineRule="auto"/>
        <w:rPr>
          <w:rFonts w:ascii="Georgia" w:hAnsi="Georgia" w:eastAsia="Times New Roman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PRESIDENT OF THE BOARD OF DIRECTORS</w:t>
      </w:r>
    </w:p>
    <w:p w:rsidRPr="004762CD" w:rsidR="0038049A" w:rsidP="0038049A" w:rsidRDefault="0038049A" w14:paraId="637E14A8" w14:textId="77777777">
      <w:pPr>
        <w:spacing w:after="0" w:line="240" w:lineRule="auto"/>
        <w:rPr>
          <w:rFonts w:ascii="Georgia" w:hAnsi="Georgia" w:eastAsia="Times New Roman" w:cs="Times New Roman"/>
          <w:kern w:val="0"/>
          <w:sz w:val="24"/>
          <w:szCs w:val="24"/>
          <w14:ligatures w14:val="none"/>
        </w:rPr>
      </w:pP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WILLOW COUNTY WATER DISTRICT</w:t>
      </w:r>
    </w:p>
    <w:p w:rsidRPr="004762CD" w:rsidR="00ED1978" w:rsidP="007D0175" w:rsidRDefault="0038049A" w14:paraId="04C09826" w14:textId="77777777">
      <w:pPr>
        <w:spacing w:after="24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4762CD">
        <w:rPr>
          <w:rFonts w:ascii="Georgia" w:hAnsi="Georgia" w:eastAsia="Times New Roman" w:cs="Times New Roman"/>
          <w:kern w:val="0"/>
          <w:sz w:val="24"/>
          <w:szCs w:val="24"/>
          <w14:ligatures w14:val="none"/>
        </w:rPr>
        <w:br/>
      </w:r>
    </w:p>
    <w:p w:rsidRPr="004762CD" w:rsidR="0038049A" w:rsidP="007D0175" w:rsidRDefault="0038049A" w14:paraId="3E645F00" w14:textId="137B8596">
      <w:pPr>
        <w:spacing w:after="240" w:line="240" w:lineRule="auto"/>
        <w:rPr>
          <w:rFonts w:ascii="Georgia" w:hAnsi="Georgia" w:eastAsia="Times New Roman" w:cs="Times New Roman"/>
          <w:color w:val="000000"/>
          <w:kern w:val="0"/>
          <w14:ligatures w14:val="none"/>
        </w:rPr>
      </w:pP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ATTEST___________________________</w:t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ab/>
      </w:r>
      <w:r w:rsidRPr="004762CD">
        <w:rPr>
          <w:rFonts w:ascii="Georgia" w:hAnsi="Georgia" w:eastAsia="Times New Roman" w:cs="Times New Roman"/>
          <w:color w:val="000000"/>
          <w:kern w:val="0"/>
          <w14:ligatures w14:val="none"/>
        </w:rPr>
        <w:t>Date_________________</w:t>
      </w:r>
    </w:p>
    <w:p w:rsidRPr="004762CD" w:rsidR="0038049A" w:rsidP="001212F4" w:rsidRDefault="00B604E1" w14:paraId="290FB7DF" w14:textId="79BDCE31">
      <w:pPr>
        <w:spacing w:after="0" w:line="240" w:lineRule="auto"/>
        <w:rPr>
          <w:rFonts w:ascii="Georgia" w:hAnsi="Georgia" w:eastAsia="Times New Roman" w:cs="Times New Roman"/>
          <w:kern w:val="0"/>
          <w:sz w:val="24"/>
          <w:szCs w:val="24"/>
          <w14:ligatures w14:val="none"/>
        </w:rPr>
      </w:pPr>
      <w:r>
        <w:rPr>
          <w:rFonts w:ascii="Georgia" w:hAnsi="Georgia" w:eastAsia="Times New Roman" w:cs="Times New Roman"/>
          <w:color w:val="000000"/>
          <w:kern w:val="0"/>
          <w14:ligatures w14:val="none"/>
        </w:rPr>
        <w:t xml:space="preserve">Kim Saylor – </w:t>
      </w:r>
      <w:r w:rsidR="001212F4">
        <w:rPr>
          <w:rFonts w:ascii="Georgia" w:hAnsi="Georgia" w:eastAsia="Times New Roman" w:cs="Times New Roman"/>
          <w:color w:val="000000"/>
          <w:kern w:val="0"/>
          <w14:ligatures w14:val="none"/>
        </w:rPr>
        <w:t>D</w:t>
      </w:r>
      <w:r>
        <w:rPr>
          <w:rFonts w:ascii="Georgia" w:hAnsi="Georgia" w:eastAsia="Times New Roman" w:cs="Times New Roman"/>
          <w:color w:val="000000"/>
          <w:kern w:val="0"/>
          <w14:ligatures w14:val="none"/>
        </w:rPr>
        <w:t>eputy Clerk</w:t>
      </w:r>
    </w:p>
    <w:sectPr w:rsidRPr="004762CD" w:rsidR="003804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D28"/>
    <w:multiLevelType w:val="hybridMultilevel"/>
    <w:tmpl w:val="04D4B956"/>
    <w:lvl w:ilvl="0" w:tplc="391EC442">
      <w:start w:val="1"/>
      <w:numFmt w:val="low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05DC0715"/>
    <w:multiLevelType w:val="hybridMultilevel"/>
    <w:tmpl w:val="C6A4FEE4"/>
    <w:lvl w:ilvl="0" w:tplc="391EC442">
      <w:start w:val="1"/>
      <w:numFmt w:val="low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C8F5E90"/>
    <w:multiLevelType w:val="hybridMultilevel"/>
    <w:tmpl w:val="55FAD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7115"/>
    <w:multiLevelType w:val="hybridMultilevel"/>
    <w:tmpl w:val="CD20BF7C"/>
    <w:lvl w:ilvl="0" w:tplc="7344635E">
      <w:start w:val="1"/>
      <w:numFmt w:val="lowerLetter"/>
      <w:lvlText w:val="%1."/>
      <w:lvlJc w:val="left"/>
      <w:pPr>
        <w:ind w:left="2160" w:hanging="720"/>
      </w:pPr>
      <w:rPr>
        <w:rFonts w:ascii="Georgia" w:hAnsi="Georgia" w:eastAsia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5E2E1E"/>
    <w:multiLevelType w:val="hybridMultilevel"/>
    <w:tmpl w:val="1282814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D50BB2"/>
    <w:multiLevelType w:val="hybridMultilevel"/>
    <w:tmpl w:val="75548E3C"/>
    <w:lvl w:ilvl="0" w:tplc="A5F2B9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6F0"/>
    <w:multiLevelType w:val="hybridMultilevel"/>
    <w:tmpl w:val="3E84A580"/>
    <w:lvl w:ilvl="0" w:tplc="D3AE40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3E4"/>
    <w:multiLevelType w:val="hybridMultilevel"/>
    <w:tmpl w:val="15E2FBDA"/>
    <w:lvl w:ilvl="0" w:tplc="663EADA8">
      <w:start w:val="1"/>
      <w:numFmt w:val="lowerLetter"/>
      <w:lvlText w:val="%1."/>
      <w:lvlJc w:val="left"/>
      <w:pPr>
        <w:ind w:left="14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6193"/>
    <w:multiLevelType w:val="hybridMultilevel"/>
    <w:tmpl w:val="8C04DD06"/>
    <w:lvl w:ilvl="0" w:tplc="E41213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F5C"/>
    <w:multiLevelType w:val="hybridMultilevel"/>
    <w:tmpl w:val="CE288576"/>
    <w:lvl w:ilvl="0" w:tplc="0F0475D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58506F54">
      <w:start w:val="1"/>
      <w:numFmt w:val="lowerLetter"/>
      <w:lvlText w:val="%2."/>
      <w:lvlJc w:val="left"/>
      <w:pPr>
        <w:ind w:left="5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5AE4DE4"/>
    <w:multiLevelType w:val="hybridMultilevel"/>
    <w:tmpl w:val="B3123E40"/>
    <w:lvl w:ilvl="0" w:tplc="C3FA0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687A"/>
    <w:multiLevelType w:val="hybridMultilevel"/>
    <w:tmpl w:val="57B63FBE"/>
    <w:lvl w:ilvl="0" w:tplc="F362B676">
      <w:start w:val="1"/>
      <w:numFmt w:val="decimal"/>
      <w:lvlText w:val="%1."/>
      <w:lvlJc w:val="left"/>
      <w:pPr>
        <w:ind w:left="7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D08B698">
      <w:start w:val="1"/>
      <w:numFmt w:val="lowerLetter"/>
      <w:lvlText w:val="%2."/>
      <w:lvlJc w:val="left"/>
      <w:pPr>
        <w:ind w:left="1483"/>
      </w:pPr>
      <w:rPr>
        <w:rFonts w:ascii="Times New Roman" w:hAnsi="Times New Roman" w:eastAsia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13CAB84">
      <w:start w:val="1"/>
      <w:numFmt w:val="lowerRoman"/>
      <w:lvlText w:val="%3"/>
      <w:lvlJc w:val="left"/>
      <w:pPr>
        <w:ind w:left="22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67A75EE">
      <w:start w:val="1"/>
      <w:numFmt w:val="decimal"/>
      <w:lvlText w:val="%4"/>
      <w:lvlJc w:val="left"/>
      <w:pPr>
        <w:ind w:left="29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4F27434">
      <w:start w:val="1"/>
      <w:numFmt w:val="lowerLetter"/>
      <w:lvlText w:val="%5"/>
      <w:lvlJc w:val="left"/>
      <w:pPr>
        <w:ind w:left="36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68A3E88">
      <w:start w:val="1"/>
      <w:numFmt w:val="lowerRoman"/>
      <w:lvlText w:val="%6"/>
      <w:lvlJc w:val="left"/>
      <w:pPr>
        <w:ind w:left="43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A8E6C9E">
      <w:start w:val="1"/>
      <w:numFmt w:val="decimal"/>
      <w:lvlText w:val="%7"/>
      <w:lvlJc w:val="left"/>
      <w:pPr>
        <w:ind w:left="50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12E7D30">
      <w:start w:val="1"/>
      <w:numFmt w:val="lowerLetter"/>
      <w:lvlText w:val="%8"/>
      <w:lvlJc w:val="left"/>
      <w:pPr>
        <w:ind w:left="58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6726EFC">
      <w:start w:val="1"/>
      <w:numFmt w:val="lowerRoman"/>
      <w:lvlText w:val="%9"/>
      <w:lvlJc w:val="left"/>
      <w:pPr>
        <w:ind w:left="65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629A0674"/>
    <w:multiLevelType w:val="hybridMultilevel"/>
    <w:tmpl w:val="38A6823C"/>
    <w:lvl w:ilvl="0" w:tplc="95D209FA">
      <w:start w:val="1"/>
      <w:numFmt w:val="lowerRoman"/>
      <w:lvlText w:val="%1."/>
      <w:lvlJc w:val="left"/>
      <w:pPr>
        <w:ind w:left="2880" w:hanging="720"/>
      </w:pPr>
      <w:rPr>
        <w:rFonts w:ascii="Georgia" w:hAnsi="Georgia" w:eastAsia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37D7D68"/>
    <w:multiLevelType w:val="hybridMultilevel"/>
    <w:tmpl w:val="1AB02406"/>
    <w:lvl w:ilvl="0" w:tplc="3BBCF74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1E534E"/>
    <w:multiLevelType w:val="hybridMultilevel"/>
    <w:tmpl w:val="0966F41C"/>
    <w:lvl w:ilvl="0" w:tplc="8C1C927A">
      <w:start w:val="1"/>
      <w:numFmt w:val="decimal"/>
      <w:lvlText w:val="%1."/>
      <w:lvlJc w:val="left"/>
      <w:pPr>
        <w:ind w:left="14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4020FEE">
      <w:start w:val="1"/>
      <w:numFmt w:val="lowerLetter"/>
      <w:lvlText w:val="%2."/>
      <w:lvlJc w:val="left"/>
      <w:pPr>
        <w:ind w:left="2184"/>
      </w:pPr>
      <w:rPr>
        <w:rFonts w:hint="default" w:ascii="Georgia" w:hAnsi="Georgia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929358">
      <w:start w:val="1"/>
      <w:numFmt w:val="lowerRoman"/>
      <w:lvlText w:val="%3"/>
      <w:lvlJc w:val="left"/>
      <w:pPr>
        <w:ind w:left="21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A1E2276">
      <w:start w:val="1"/>
      <w:numFmt w:val="decimal"/>
      <w:lvlText w:val="%4"/>
      <w:lvlJc w:val="left"/>
      <w:pPr>
        <w:ind w:left="28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126267A">
      <w:start w:val="1"/>
      <w:numFmt w:val="lowerLetter"/>
      <w:lvlText w:val="%5"/>
      <w:lvlJc w:val="left"/>
      <w:pPr>
        <w:ind w:left="35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A065DCE">
      <w:start w:val="1"/>
      <w:numFmt w:val="lowerRoman"/>
      <w:lvlText w:val="%6"/>
      <w:lvlJc w:val="left"/>
      <w:pPr>
        <w:ind w:left="43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86E7E72">
      <w:start w:val="1"/>
      <w:numFmt w:val="decimal"/>
      <w:lvlText w:val="%7"/>
      <w:lvlJc w:val="left"/>
      <w:pPr>
        <w:ind w:left="50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1A4B5F4">
      <w:start w:val="1"/>
      <w:numFmt w:val="lowerLetter"/>
      <w:lvlText w:val="%8"/>
      <w:lvlJc w:val="left"/>
      <w:pPr>
        <w:ind w:left="57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6D87DBC">
      <w:start w:val="1"/>
      <w:numFmt w:val="lowerRoman"/>
      <w:lvlText w:val="%9"/>
      <w:lvlJc w:val="left"/>
      <w:pPr>
        <w:ind w:left="64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6C4C96DA"/>
    <w:multiLevelType w:val="hybridMultilevel"/>
    <w:tmpl w:val="C0143766"/>
    <w:lvl w:ilvl="0" w:tplc="138429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91EC44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1BAA6E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588B37C">
      <w:start w:val="1"/>
      <w:numFmt w:val="decimal"/>
      <w:lvlText w:val="%4."/>
      <w:lvlJc w:val="left"/>
      <w:pPr>
        <w:ind w:left="2880" w:hanging="360"/>
      </w:pPr>
    </w:lvl>
    <w:lvl w:ilvl="4" w:tplc="2D86D7F6">
      <w:start w:val="1"/>
      <w:numFmt w:val="lowerLetter"/>
      <w:lvlText w:val="%5."/>
      <w:lvlJc w:val="left"/>
      <w:pPr>
        <w:ind w:left="3600" w:hanging="360"/>
      </w:pPr>
    </w:lvl>
    <w:lvl w:ilvl="5" w:tplc="9AD69052">
      <w:start w:val="1"/>
      <w:numFmt w:val="lowerRoman"/>
      <w:lvlText w:val="%6."/>
      <w:lvlJc w:val="right"/>
      <w:pPr>
        <w:ind w:left="4320" w:hanging="180"/>
      </w:pPr>
    </w:lvl>
    <w:lvl w:ilvl="6" w:tplc="3A46F980">
      <w:start w:val="1"/>
      <w:numFmt w:val="decimal"/>
      <w:lvlText w:val="%7."/>
      <w:lvlJc w:val="left"/>
      <w:pPr>
        <w:ind w:left="5040" w:hanging="360"/>
      </w:pPr>
    </w:lvl>
    <w:lvl w:ilvl="7" w:tplc="5B4A8BE6">
      <w:start w:val="1"/>
      <w:numFmt w:val="lowerLetter"/>
      <w:lvlText w:val="%8."/>
      <w:lvlJc w:val="left"/>
      <w:pPr>
        <w:ind w:left="5760" w:hanging="360"/>
      </w:pPr>
    </w:lvl>
    <w:lvl w:ilvl="8" w:tplc="70C222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A7341"/>
    <w:multiLevelType w:val="hybridMultilevel"/>
    <w:tmpl w:val="C0E22200"/>
    <w:lvl w:ilvl="0" w:tplc="BC9671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E5748"/>
    <w:multiLevelType w:val="hybridMultilevel"/>
    <w:tmpl w:val="0C661696"/>
    <w:lvl w:ilvl="0" w:tplc="C67AB3B4">
      <w:start w:val="1"/>
      <w:numFmt w:val="lowerLetter"/>
      <w:lvlText w:val="%1."/>
      <w:lvlJc w:val="left"/>
      <w:pPr>
        <w:ind w:left="719"/>
      </w:pPr>
      <w:rPr>
        <w:rFonts w:ascii="Times New Roman" w:hAnsi="Times New Roman" w:eastAsia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7B0BDAA">
      <w:start w:val="1"/>
      <w:numFmt w:val="lowerLetter"/>
      <w:lvlText w:val="%2"/>
      <w:lvlJc w:val="left"/>
      <w:pPr>
        <w:ind w:left="1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BD89538">
      <w:start w:val="1"/>
      <w:numFmt w:val="lowerRoman"/>
      <w:lvlText w:val="%3"/>
      <w:lvlJc w:val="left"/>
      <w:pPr>
        <w:ind w:left="2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018869A">
      <w:start w:val="1"/>
      <w:numFmt w:val="decimal"/>
      <w:lvlText w:val="%4"/>
      <w:lvlJc w:val="left"/>
      <w:pPr>
        <w:ind w:left="28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4802A10">
      <w:start w:val="1"/>
      <w:numFmt w:val="lowerLetter"/>
      <w:lvlText w:val="%5"/>
      <w:lvlJc w:val="left"/>
      <w:pPr>
        <w:ind w:left="35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AEC5B16">
      <w:start w:val="1"/>
      <w:numFmt w:val="lowerRoman"/>
      <w:lvlText w:val="%6"/>
      <w:lvlJc w:val="left"/>
      <w:pPr>
        <w:ind w:left="43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944975E">
      <w:start w:val="1"/>
      <w:numFmt w:val="decimal"/>
      <w:lvlText w:val="%7"/>
      <w:lvlJc w:val="left"/>
      <w:pPr>
        <w:ind w:left="50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206C224">
      <w:start w:val="1"/>
      <w:numFmt w:val="lowerLetter"/>
      <w:lvlText w:val="%8"/>
      <w:lvlJc w:val="left"/>
      <w:pPr>
        <w:ind w:left="57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6265A74">
      <w:start w:val="1"/>
      <w:numFmt w:val="lowerRoman"/>
      <w:lvlText w:val="%9"/>
      <w:lvlJc w:val="left"/>
      <w:pPr>
        <w:ind w:left="64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02301721">
    <w:abstractNumId w:val="13"/>
  </w:num>
  <w:num w:numId="2" w16cid:durableId="1156143674">
    <w:abstractNumId w:val="7"/>
  </w:num>
  <w:num w:numId="3" w16cid:durableId="1525022858">
    <w:abstractNumId w:val="16"/>
  </w:num>
  <w:num w:numId="4" w16cid:durableId="914126592">
    <w:abstractNumId w:val="5"/>
  </w:num>
  <w:num w:numId="5" w16cid:durableId="674528897">
    <w:abstractNumId w:val="18"/>
  </w:num>
  <w:num w:numId="6" w16cid:durableId="1265966315">
    <w:abstractNumId w:val="12"/>
  </w:num>
  <w:num w:numId="7" w16cid:durableId="355616443">
    <w:abstractNumId w:val="8"/>
  </w:num>
  <w:num w:numId="8" w16cid:durableId="447479842">
    <w:abstractNumId w:val="9"/>
  </w:num>
  <w:num w:numId="9" w16cid:durableId="610089751">
    <w:abstractNumId w:val="4"/>
  </w:num>
  <w:num w:numId="10" w16cid:durableId="814837987">
    <w:abstractNumId w:val="6"/>
  </w:num>
  <w:num w:numId="11" w16cid:durableId="1774008827">
    <w:abstractNumId w:val="14"/>
  </w:num>
  <w:num w:numId="12" w16cid:durableId="1150099710">
    <w:abstractNumId w:val="1"/>
  </w:num>
  <w:num w:numId="13" w16cid:durableId="81923947">
    <w:abstractNumId w:val="3"/>
  </w:num>
  <w:num w:numId="14" w16cid:durableId="843739665">
    <w:abstractNumId w:val="10"/>
  </w:num>
  <w:num w:numId="15" w16cid:durableId="223106789">
    <w:abstractNumId w:val="11"/>
  </w:num>
  <w:num w:numId="16" w16cid:durableId="935669800">
    <w:abstractNumId w:val="15"/>
  </w:num>
  <w:num w:numId="17" w16cid:durableId="893352527">
    <w:abstractNumId w:val="17"/>
  </w:num>
  <w:num w:numId="18" w16cid:durableId="283780424">
    <w:abstractNumId w:val="2"/>
  </w:num>
  <w:num w:numId="19" w16cid:durableId="672681692">
    <w:abstractNumId w:val="0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A"/>
    <w:rsid w:val="00004F7C"/>
    <w:rsid w:val="0002353A"/>
    <w:rsid w:val="00024C73"/>
    <w:rsid w:val="0002650E"/>
    <w:rsid w:val="00030EEF"/>
    <w:rsid w:val="000338B5"/>
    <w:rsid w:val="000416DF"/>
    <w:rsid w:val="00047021"/>
    <w:rsid w:val="000506F8"/>
    <w:rsid w:val="00050BEF"/>
    <w:rsid w:val="00067367"/>
    <w:rsid w:val="00067377"/>
    <w:rsid w:val="00075D3C"/>
    <w:rsid w:val="000878A1"/>
    <w:rsid w:val="00093A87"/>
    <w:rsid w:val="000A0D00"/>
    <w:rsid w:val="000A21D4"/>
    <w:rsid w:val="000A370F"/>
    <w:rsid w:val="000A3D97"/>
    <w:rsid w:val="000B605D"/>
    <w:rsid w:val="000C402A"/>
    <w:rsid w:val="000C79B1"/>
    <w:rsid w:val="000D45FC"/>
    <w:rsid w:val="000E1541"/>
    <w:rsid w:val="000E189F"/>
    <w:rsid w:val="000E2ED2"/>
    <w:rsid w:val="000E3DB2"/>
    <w:rsid w:val="000E403F"/>
    <w:rsid w:val="000E4451"/>
    <w:rsid w:val="000E4D32"/>
    <w:rsid w:val="000E7BF5"/>
    <w:rsid w:val="000F1EA2"/>
    <w:rsid w:val="000F3D36"/>
    <w:rsid w:val="00102BF8"/>
    <w:rsid w:val="001042AE"/>
    <w:rsid w:val="001050BF"/>
    <w:rsid w:val="001132C5"/>
    <w:rsid w:val="0012120B"/>
    <w:rsid w:val="001212F4"/>
    <w:rsid w:val="0012428A"/>
    <w:rsid w:val="00135D47"/>
    <w:rsid w:val="00137975"/>
    <w:rsid w:val="001441A9"/>
    <w:rsid w:val="00144C3C"/>
    <w:rsid w:val="0014728C"/>
    <w:rsid w:val="00154FCC"/>
    <w:rsid w:val="00156421"/>
    <w:rsid w:val="001644E9"/>
    <w:rsid w:val="00173BC2"/>
    <w:rsid w:val="00174D54"/>
    <w:rsid w:val="0017685B"/>
    <w:rsid w:val="00181C07"/>
    <w:rsid w:val="00181FE7"/>
    <w:rsid w:val="00183C06"/>
    <w:rsid w:val="001874C7"/>
    <w:rsid w:val="00193351"/>
    <w:rsid w:val="001B74DE"/>
    <w:rsid w:val="001C1814"/>
    <w:rsid w:val="001C6313"/>
    <w:rsid w:val="001D173B"/>
    <w:rsid w:val="001D442B"/>
    <w:rsid w:val="001E34CF"/>
    <w:rsid w:val="001F4584"/>
    <w:rsid w:val="00207454"/>
    <w:rsid w:val="0021220E"/>
    <w:rsid w:val="00214353"/>
    <w:rsid w:val="00216B7D"/>
    <w:rsid w:val="0021746E"/>
    <w:rsid w:val="0022314E"/>
    <w:rsid w:val="002246D5"/>
    <w:rsid w:val="00225A10"/>
    <w:rsid w:val="002261D0"/>
    <w:rsid w:val="00226978"/>
    <w:rsid w:val="00236ECE"/>
    <w:rsid w:val="00241AAF"/>
    <w:rsid w:val="00246611"/>
    <w:rsid w:val="00254361"/>
    <w:rsid w:val="0026173D"/>
    <w:rsid w:val="002618FA"/>
    <w:rsid w:val="00263741"/>
    <w:rsid w:val="00270C64"/>
    <w:rsid w:val="00271834"/>
    <w:rsid w:val="00280735"/>
    <w:rsid w:val="00283814"/>
    <w:rsid w:val="00286951"/>
    <w:rsid w:val="002900FF"/>
    <w:rsid w:val="00290A8C"/>
    <w:rsid w:val="00291067"/>
    <w:rsid w:val="0029319B"/>
    <w:rsid w:val="00296D63"/>
    <w:rsid w:val="002971D3"/>
    <w:rsid w:val="002A0605"/>
    <w:rsid w:val="002A264D"/>
    <w:rsid w:val="002A3AB5"/>
    <w:rsid w:val="002A6A21"/>
    <w:rsid w:val="002A79A6"/>
    <w:rsid w:val="002B2DC3"/>
    <w:rsid w:val="002B40B5"/>
    <w:rsid w:val="002B6E2F"/>
    <w:rsid w:val="002C244A"/>
    <w:rsid w:val="002D314F"/>
    <w:rsid w:val="002D598E"/>
    <w:rsid w:val="002D6687"/>
    <w:rsid w:val="002E7D62"/>
    <w:rsid w:val="002F359C"/>
    <w:rsid w:val="002F7C5C"/>
    <w:rsid w:val="00304218"/>
    <w:rsid w:val="00310E6B"/>
    <w:rsid w:val="003168A5"/>
    <w:rsid w:val="003170C1"/>
    <w:rsid w:val="00317954"/>
    <w:rsid w:val="00320FDF"/>
    <w:rsid w:val="00325190"/>
    <w:rsid w:val="00330FA3"/>
    <w:rsid w:val="00344CAD"/>
    <w:rsid w:val="003502CF"/>
    <w:rsid w:val="00351508"/>
    <w:rsid w:val="00351FB5"/>
    <w:rsid w:val="00355BED"/>
    <w:rsid w:val="003573C9"/>
    <w:rsid w:val="0036526B"/>
    <w:rsid w:val="003658AB"/>
    <w:rsid w:val="0037288A"/>
    <w:rsid w:val="00374CD2"/>
    <w:rsid w:val="00376477"/>
    <w:rsid w:val="0038049A"/>
    <w:rsid w:val="0038169E"/>
    <w:rsid w:val="00382B59"/>
    <w:rsid w:val="00387E3D"/>
    <w:rsid w:val="003952A4"/>
    <w:rsid w:val="003972A1"/>
    <w:rsid w:val="00397B67"/>
    <w:rsid w:val="003A3421"/>
    <w:rsid w:val="003A6BC9"/>
    <w:rsid w:val="003A6E76"/>
    <w:rsid w:val="003B1196"/>
    <w:rsid w:val="003C33C0"/>
    <w:rsid w:val="003C4E4C"/>
    <w:rsid w:val="003D35E6"/>
    <w:rsid w:val="003F66E4"/>
    <w:rsid w:val="003F7412"/>
    <w:rsid w:val="003F749E"/>
    <w:rsid w:val="00403DC0"/>
    <w:rsid w:val="004069DA"/>
    <w:rsid w:val="00412DDC"/>
    <w:rsid w:val="00413236"/>
    <w:rsid w:val="00420FEA"/>
    <w:rsid w:val="00422274"/>
    <w:rsid w:val="0043194D"/>
    <w:rsid w:val="00434FC5"/>
    <w:rsid w:val="00446A26"/>
    <w:rsid w:val="00450A1C"/>
    <w:rsid w:val="00450F90"/>
    <w:rsid w:val="00452FED"/>
    <w:rsid w:val="00454FFC"/>
    <w:rsid w:val="00461FDE"/>
    <w:rsid w:val="00464DE6"/>
    <w:rsid w:val="00471BC0"/>
    <w:rsid w:val="004762CD"/>
    <w:rsid w:val="00476767"/>
    <w:rsid w:val="00477EB2"/>
    <w:rsid w:val="004817F6"/>
    <w:rsid w:val="0048186C"/>
    <w:rsid w:val="00482F3C"/>
    <w:rsid w:val="00484466"/>
    <w:rsid w:val="00491B94"/>
    <w:rsid w:val="0049582B"/>
    <w:rsid w:val="00496B68"/>
    <w:rsid w:val="004A2D6C"/>
    <w:rsid w:val="004B0935"/>
    <w:rsid w:val="004C4AEF"/>
    <w:rsid w:val="004C66FA"/>
    <w:rsid w:val="004D5631"/>
    <w:rsid w:val="004E2291"/>
    <w:rsid w:val="004E49F8"/>
    <w:rsid w:val="004E4DF1"/>
    <w:rsid w:val="004E717C"/>
    <w:rsid w:val="004F26E5"/>
    <w:rsid w:val="004F6256"/>
    <w:rsid w:val="004F6915"/>
    <w:rsid w:val="00500205"/>
    <w:rsid w:val="005067A0"/>
    <w:rsid w:val="005074DB"/>
    <w:rsid w:val="0051218E"/>
    <w:rsid w:val="00515151"/>
    <w:rsid w:val="00521216"/>
    <w:rsid w:val="00521598"/>
    <w:rsid w:val="00522A58"/>
    <w:rsid w:val="00525F33"/>
    <w:rsid w:val="00531929"/>
    <w:rsid w:val="00532F2A"/>
    <w:rsid w:val="005342FF"/>
    <w:rsid w:val="0053443D"/>
    <w:rsid w:val="00534777"/>
    <w:rsid w:val="00535370"/>
    <w:rsid w:val="00536288"/>
    <w:rsid w:val="00544BB8"/>
    <w:rsid w:val="00551702"/>
    <w:rsid w:val="005609D7"/>
    <w:rsid w:val="005644B2"/>
    <w:rsid w:val="00564C00"/>
    <w:rsid w:val="00572747"/>
    <w:rsid w:val="00573233"/>
    <w:rsid w:val="00577A7C"/>
    <w:rsid w:val="00584117"/>
    <w:rsid w:val="00584343"/>
    <w:rsid w:val="00585FBD"/>
    <w:rsid w:val="00592F6F"/>
    <w:rsid w:val="0059555F"/>
    <w:rsid w:val="005A1D46"/>
    <w:rsid w:val="005A2E1C"/>
    <w:rsid w:val="005A4F60"/>
    <w:rsid w:val="005A6A5C"/>
    <w:rsid w:val="005C0995"/>
    <w:rsid w:val="005C53CF"/>
    <w:rsid w:val="005C6374"/>
    <w:rsid w:val="005D09FB"/>
    <w:rsid w:val="005D0A41"/>
    <w:rsid w:val="005D233B"/>
    <w:rsid w:val="005D3361"/>
    <w:rsid w:val="005D3A3C"/>
    <w:rsid w:val="005D4497"/>
    <w:rsid w:val="005D7BC1"/>
    <w:rsid w:val="005E05B0"/>
    <w:rsid w:val="005E062E"/>
    <w:rsid w:val="005F4C96"/>
    <w:rsid w:val="005F557D"/>
    <w:rsid w:val="00602876"/>
    <w:rsid w:val="0060745D"/>
    <w:rsid w:val="006130B8"/>
    <w:rsid w:val="0061330A"/>
    <w:rsid w:val="00617350"/>
    <w:rsid w:val="00621D55"/>
    <w:rsid w:val="00626521"/>
    <w:rsid w:val="006432E9"/>
    <w:rsid w:val="00643713"/>
    <w:rsid w:val="006478B8"/>
    <w:rsid w:val="006502B9"/>
    <w:rsid w:val="006509DF"/>
    <w:rsid w:val="00650F89"/>
    <w:rsid w:val="00652682"/>
    <w:rsid w:val="00652EFF"/>
    <w:rsid w:val="00653318"/>
    <w:rsid w:val="00654D13"/>
    <w:rsid w:val="00656099"/>
    <w:rsid w:val="00661DDC"/>
    <w:rsid w:val="00662614"/>
    <w:rsid w:val="00671B64"/>
    <w:rsid w:val="00672F45"/>
    <w:rsid w:val="00675934"/>
    <w:rsid w:val="006A0148"/>
    <w:rsid w:val="006A0B28"/>
    <w:rsid w:val="006A0BFD"/>
    <w:rsid w:val="006A1764"/>
    <w:rsid w:val="006A4087"/>
    <w:rsid w:val="006A4AB4"/>
    <w:rsid w:val="006B0683"/>
    <w:rsid w:val="006B1417"/>
    <w:rsid w:val="006B1A1E"/>
    <w:rsid w:val="006B2B76"/>
    <w:rsid w:val="006C06E7"/>
    <w:rsid w:val="006C191D"/>
    <w:rsid w:val="006C33F4"/>
    <w:rsid w:val="006C4AD7"/>
    <w:rsid w:val="006D05D5"/>
    <w:rsid w:val="006D1E07"/>
    <w:rsid w:val="006D26F5"/>
    <w:rsid w:val="006E1A9C"/>
    <w:rsid w:val="006F2991"/>
    <w:rsid w:val="006F2B4A"/>
    <w:rsid w:val="006F6866"/>
    <w:rsid w:val="00714AA1"/>
    <w:rsid w:val="00716E4E"/>
    <w:rsid w:val="007227D6"/>
    <w:rsid w:val="00724254"/>
    <w:rsid w:val="00724B12"/>
    <w:rsid w:val="00725CA1"/>
    <w:rsid w:val="00732258"/>
    <w:rsid w:val="00734EC1"/>
    <w:rsid w:val="00736F63"/>
    <w:rsid w:val="00744115"/>
    <w:rsid w:val="00746A16"/>
    <w:rsid w:val="00747559"/>
    <w:rsid w:val="00752FEF"/>
    <w:rsid w:val="00757E14"/>
    <w:rsid w:val="007637C3"/>
    <w:rsid w:val="00767B67"/>
    <w:rsid w:val="007739BE"/>
    <w:rsid w:val="00784439"/>
    <w:rsid w:val="00785E25"/>
    <w:rsid w:val="00793B29"/>
    <w:rsid w:val="007A26C5"/>
    <w:rsid w:val="007A2E5F"/>
    <w:rsid w:val="007A31F6"/>
    <w:rsid w:val="007A7ECC"/>
    <w:rsid w:val="007B0971"/>
    <w:rsid w:val="007B274E"/>
    <w:rsid w:val="007B4EFC"/>
    <w:rsid w:val="007C18A4"/>
    <w:rsid w:val="007C19D8"/>
    <w:rsid w:val="007C254A"/>
    <w:rsid w:val="007C2D29"/>
    <w:rsid w:val="007C2EF8"/>
    <w:rsid w:val="007C3D24"/>
    <w:rsid w:val="007C7620"/>
    <w:rsid w:val="007D0175"/>
    <w:rsid w:val="007D22AF"/>
    <w:rsid w:val="007D70B9"/>
    <w:rsid w:val="007E6DF4"/>
    <w:rsid w:val="007F6D3E"/>
    <w:rsid w:val="0080157F"/>
    <w:rsid w:val="00801A26"/>
    <w:rsid w:val="00805A0F"/>
    <w:rsid w:val="008063F3"/>
    <w:rsid w:val="00806D66"/>
    <w:rsid w:val="00812889"/>
    <w:rsid w:val="00815BE4"/>
    <w:rsid w:val="00820318"/>
    <w:rsid w:val="00823306"/>
    <w:rsid w:val="008273D5"/>
    <w:rsid w:val="00830FFD"/>
    <w:rsid w:val="00831A7A"/>
    <w:rsid w:val="00846917"/>
    <w:rsid w:val="00850BE4"/>
    <w:rsid w:val="00854E38"/>
    <w:rsid w:val="008621DF"/>
    <w:rsid w:val="008661E5"/>
    <w:rsid w:val="00870C88"/>
    <w:rsid w:val="00872D14"/>
    <w:rsid w:val="00882B25"/>
    <w:rsid w:val="00892D8A"/>
    <w:rsid w:val="008A35B0"/>
    <w:rsid w:val="008A6933"/>
    <w:rsid w:val="008B350F"/>
    <w:rsid w:val="008C2E41"/>
    <w:rsid w:val="008C405D"/>
    <w:rsid w:val="008C638A"/>
    <w:rsid w:val="008D2779"/>
    <w:rsid w:val="008E14BE"/>
    <w:rsid w:val="008E3D83"/>
    <w:rsid w:val="008E7819"/>
    <w:rsid w:val="008F2AF9"/>
    <w:rsid w:val="008F7167"/>
    <w:rsid w:val="00900590"/>
    <w:rsid w:val="0091273C"/>
    <w:rsid w:val="0093676F"/>
    <w:rsid w:val="009376B9"/>
    <w:rsid w:val="009402D1"/>
    <w:rsid w:val="00941074"/>
    <w:rsid w:val="00947317"/>
    <w:rsid w:val="009506E2"/>
    <w:rsid w:val="00950E26"/>
    <w:rsid w:val="0095175B"/>
    <w:rsid w:val="0096049C"/>
    <w:rsid w:val="00967F08"/>
    <w:rsid w:val="00972258"/>
    <w:rsid w:val="009877EF"/>
    <w:rsid w:val="009937D5"/>
    <w:rsid w:val="00995D16"/>
    <w:rsid w:val="009A1E03"/>
    <w:rsid w:val="009B0096"/>
    <w:rsid w:val="009B451B"/>
    <w:rsid w:val="009B4643"/>
    <w:rsid w:val="009C1E2A"/>
    <w:rsid w:val="009C7A6B"/>
    <w:rsid w:val="009D5716"/>
    <w:rsid w:val="009D6FA0"/>
    <w:rsid w:val="009F1149"/>
    <w:rsid w:val="009F425E"/>
    <w:rsid w:val="009F5338"/>
    <w:rsid w:val="009F7074"/>
    <w:rsid w:val="009F724D"/>
    <w:rsid w:val="00A000BD"/>
    <w:rsid w:val="00A00AB3"/>
    <w:rsid w:val="00A03313"/>
    <w:rsid w:val="00A05CAC"/>
    <w:rsid w:val="00A11E7A"/>
    <w:rsid w:val="00A153C7"/>
    <w:rsid w:val="00A20937"/>
    <w:rsid w:val="00A210A9"/>
    <w:rsid w:val="00A23C9A"/>
    <w:rsid w:val="00A271D8"/>
    <w:rsid w:val="00A31C4A"/>
    <w:rsid w:val="00A332EF"/>
    <w:rsid w:val="00A3702F"/>
    <w:rsid w:val="00A4220E"/>
    <w:rsid w:val="00A44C02"/>
    <w:rsid w:val="00A66C4F"/>
    <w:rsid w:val="00A76BF9"/>
    <w:rsid w:val="00A77024"/>
    <w:rsid w:val="00A80626"/>
    <w:rsid w:val="00A8588A"/>
    <w:rsid w:val="00A90017"/>
    <w:rsid w:val="00AA24BF"/>
    <w:rsid w:val="00AA3A20"/>
    <w:rsid w:val="00AB02B9"/>
    <w:rsid w:val="00AB3423"/>
    <w:rsid w:val="00AB400A"/>
    <w:rsid w:val="00AB6DF5"/>
    <w:rsid w:val="00AC4075"/>
    <w:rsid w:val="00AD17B4"/>
    <w:rsid w:val="00AD4C36"/>
    <w:rsid w:val="00AD548D"/>
    <w:rsid w:val="00AD5DFD"/>
    <w:rsid w:val="00AE0922"/>
    <w:rsid w:val="00AE1832"/>
    <w:rsid w:val="00AE1F20"/>
    <w:rsid w:val="00B07F44"/>
    <w:rsid w:val="00B1090D"/>
    <w:rsid w:val="00B111DB"/>
    <w:rsid w:val="00B148E6"/>
    <w:rsid w:val="00B15A2B"/>
    <w:rsid w:val="00B173B7"/>
    <w:rsid w:val="00B2410A"/>
    <w:rsid w:val="00B25175"/>
    <w:rsid w:val="00B35928"/>
    <w:rsid w:val="00B35B1F"/>
    <w:rsid w:val="00B3657C"/>
    <w:rsid w:val="00B42345"/>
    <w:rsid w:val="00B42CCF"/>
    <w:rsid w:val="00B47E44"/>
    <w:rsid w:val="00B50735"/>
    <w:rsid w:val="00B50772"/>
    <w:rsid w:val="00B52CE0"/>
    <w:rsid w:val="00B52E01"/>
    <w:rsid w:val="00B60029"/>
    <w:rsid w:val="00B604E1"/>
    <w:rsid w:val="00B61824"/>
    <w:rsid w:val="00B63633"/>
    <w:rsid w:val="00B63EB0"/>
    <w:rsid w:val="00B66F24"/>
    <w:rsid w:val="00B67C2B"/>
    <w:rsid w:val="00B81987"/>
    <w:rsid w:val="00B81A2B"/>
    <w:rsid w:val="00B92C1F"/>
    <w:rsid w:val="00B94920"/>
    <w:rsid w:val="00BA121C"/>
    <w:rsid w:val="00BA428E"/>
    <w:rsid w:val="00BA5578"/>
    <w:rsid w:val="00BB4D9F"/>
    <w:rsid w:val="00BB6B5E"/>
    <w:rsid w:val="00BC1E44"/>
    <w:rsid w:val="00BC234F"/>
    <w:rsid w:val="00BC3407"/>
    <w:rsid w:val="00BC3680"/>
    <w:rsid w:val="00BD347C"/>
    <w:rsid w:val="00BD67EA"/>
    <w:rsid w:val="00BD6D99"/>
    <w:rsid w:val="00BE0F5A"/>
    <w:rsid w:val="00BE4E68"/>
    <w:rsid w:val="00BF0D50"/>
    <w:rsid w:val="00BF2DE9"/>
    <w:rsid w:val="00BF4324"/>
    <w:rsid w:val="00BF4B27"/>
    <w:rsid w:val="00BF4CCB"/>
    <w:rsid w:val="00C02353"/>
    <w:rsid w:val="00C12A6D"/>
    <w:rsid w:val="00C136F6"/>
    <w:rsid w:val="00C145CB"/>
    <w:rsid w:val="00C316E8"/>
    <w:rsid w:val="00C37292"/>
    <w:rsid w:val="00C55DA4"/>
    <w:rsid w:val="00C56FE7"/>
    <w:rsid w:val="00C62E5F"/>
    <w:rsid w:val="00C646A2"/>
    <w:rsid w:val="00C66A16"/>
    <w:rsid w:val="00C82F57"/>
    <w:rsid w:val="00C9057D"/>
    <w:rsid w:val="00CB3494"/>
    <w:rsid w:val="00CB43D0"/>
    <w:rsid w:val="00CB6841"/>
    <w:rsid w:val="00CD6B1D"/>
    <w:rsid w:val="00CD7B1E"/>
    <w:rsid w:val="00CE35AB"/>
    <w:rsid w:val="00CE4D18"/>
    <w:rsid w:val="00CF2D95"/>
    <w:rsid w:val="00CF3EE1"/>
    <w:rsid w:val="00CF539F"/>
    <w:rsid w:val="00CF7913"/>
    <w:rsid w:val="00D020E1"/>
    <w:rsid w:val="00D0414B"/>
    <w:rsid w:val="00D045A2"/>
    <w:rsid w:val="00D073A2"/>
    <w:rsid w:val="00D13AE8"/>
    <w:rsid w:val="00D17D67"/>
    <w:rsid w:val="00D25982"/>
    <w:rsid w:val="00D26E7E"/>
    <w:rsid w:val="00D34020"/>
    <w:rsid w:val="00D42833"/>
    <w:rsid w:val="00D5743C"/>
    <w:rsid w:val="00D67F8E"/>
    <w:rsid w:val="00D713E6"/>
    <w:rsid w:val="00D75B6A"/>
    <w:rsid w:val="00D90A85"/>
    <w:rsid w:val="00D95DCF"/>
    <w:rsid w:val="00DA5C09"/>
    <w:rsid w:val="00DA6363"/>
    <w:rsid w:val="00DB0271"/>
    <w:rsid w:val="00DB0B80"/>
    <w:rsid w:val="00DB379B"/>
    <w:rsid w:val="00DB56E5"/>
    <w:rsid w:val="00DB5AEE"/>
    <w:rsid w:val="00DB6B44"/>
    <w:rsid w:val="00DC1D6D"/>
    <w:rsid w:val="00DC2288"/>
    <w:rsid w:val="00DC5B02"/>
    <w:rsid w:val="00DC684D"/>
    <w:rsid w:val="00DD0E48"/>
    <w:rsid w:val="00DD696E"/>
    <w:rsid w:val="00DE78C3"/>
    <w:rsid w:val="00DF70C6"/>
    <w:rsid w:val="00E00C17"/>
    <w:rsid w:val="00E012FF"/>
    <w:rsid w:val="00E035BE"/>
    <w:rsid w:val="00E15A78"/>
    <w:rsid w:val="00E16866"/>
    <w:rsid w:val="00E22A51"/>
    <w:rsid w:val="00E317D3"/>
    <w:rsid w:val="00E3355F"/>
    <w:rsid w:val="00E4545E"/>
    <w:rsid w:val="00E46AFC"/>
    <w:rsid w:val="00E516F4"/>
    <w:rsid w:val="00E64C5D"/>
    <w:rsid w:val="00E76983"/>
    <w:rsid w:val="00E84C02"/>
    <w:rsid w:val="00E91CEA"/>
    <w:rsid w:val="00E93DDF"/>
    <w:rsid w:val="00E943AE"/>
    <w:rsid w:val="00E946DE"/>
    <w:rsid w:val="00EA11F7"/>
    <w:rsid w:val="00EA2E0F"/>
    <w:rsid w:val="00EA4B10"/>
    <w:rsid w:val="00EB3DD5"/>
    <w:rsid w:val="00EC2F40"/>
    <w:rsid w:val="00ED1978"/>
    <w:rsid w:val="00EE12D1"/>
    <w:rsid w:val="00EE7E84"/>
    <w:rsid w:val="00EF03C5"/>
    <w:rsid w:val="00EF0876"/>
    <w:rsid w:val="00F04607"/>
    <w:rsid w:val="00F06297"/>
    <w:rsid w:val="00F06B6E"/>
    <w:rsid w:val="00F121F9"/>
    <w:rsid w:val="00F13778"/>
    <w:rsid w:val="00F1688F"/>
    <w:rsid w:val="00F20A92"/>
    <w:rsid w:val="00F24E57"/>
    <w:rsid w:val="00F313F2"/>
    <w:rsid w:val="00F336D2"/>
    <w:rsid w:val="00F36D6D"/>
    <w:rsid w:val="00F37AC9"/>
    <w:rsid w:val="00F40C6E"/>
    <w:rsid w:val="00F42827"/>
    <w:rsid w:val="00F43892"/>
    <w:rsid w:val="00F46E33"/>
    <w:rsid w:val="00F46E52"/>
    <w:rsid w:val="00F53F0B"/>
    <w:rsid w:val="00F5683A"/>
    <w:rsid w:val="00F66A34"/>
    <w:rsid w:val="00F70878"/>
    <w:rsid w:val="00F71CB4"/>
    <w:rsid w:val="00F7303D"/>
    <w:rsid w:val="00F80B04"/>
    <w:rsid w:val="00F83EA1"/>
    <w:rsid w:val="00F848E8"/>
    <w:rsid w:val="00FB19A4"/>
    <w:rsid w:val="00FB54BF"/>
    <w:rsid w:val="00FB5CDF"/>
    <w:rsid w:val="00FB5D1B"/>
    <w:rsid w:val="00FB5D99"/>
    <w:rsid w:val="00FC743D"/>
    <w:rsid w:val="00FD1899"/>
    <w:rsid w:val="00FE7728"/>
    <w:rsid w:val="00FF1A09"/>
    <w:rsid w:val="00FF1E95"/>
    <w:rsid w:val="00FF2410"/>
    <w:rsid w:val="00FF2903"/>
    <w:rsid w:val="05B82903"/>
    <w:rsid w:val="06B982DA"/>
    <w:rsid w:val="06E02855"/>
    <w:rsid w:val="0708DC52"/>
    <w:rsid w:val="0742BE8D"/>
    <w:rsid w:val="0A5043C9"/>
    <w:rsid w:val="0A7A5F4F"/>
    <w:rsid w:val="0CB83D5E"/>
    <w:rsid w:val="0CCFB9AA"/>
    <w:rsid w:val="1039A5DF"/>
    <w:rsid w:val="10D3F25E"/>
    <w:rsid w:val="10FA0D9E"/>
    <w:rsid w:val="12857134"/>
    <w:rsid w:val="14364713"/>
    <w:rsid w:val="14DE029A"/>
    <w:rsid w:val="16B0D4E9"/>
    <w:rsid w:val="190DDB15"/>
    <w:rsid w:val="19D5FD90"/>
    <w:rsid w:val="1B7C5886"/>
    <w:rsid w:val="22C9BFC3"/>
    <w:rsid w:val="22F0D989"/>
    <w:rsid w:val="2940F5FA"/>
    <w:rsid w:val="2D1D11DA"/>
    <w:rsid w:val="2ED20A98"/>
    <w:rsid w:val="3308AF09"/>
    <w:rsid w:val="335D016C"/>
    <w:rsid w:val="3FC2C8F8"/>
    <w:rsid w:val="4120F878"/>
    <w:rsid w:val="42366E2E"/>
    <w:rsid w:val="42478AE8"/>
    <w:rsid w:val="426D3D86"/>
    <w:rsid w:val="43337CF8"/>
    <w:rsid w:val="43AA64AE"/>
    <w:rsid w:val="48559729"/>
    <w:rsid w:val="487DD5D1"/>
    <w:rsid w:val="49AD733D"/>
    <w:rsid w:val="4D9E08B6"/>
    <w:rsid w:val="4E7FEBB8"/>
    <w:rsid w:val="51BD5E7A"/>
    <w:rsid w:val="52FF52AD"/>
    <w:rsid w:val="549B230E"/>
    <w:rsid w:val="573DA11A"/>
    <w:rsid w:val="5794AEE6"/>
    <w:rsid w:val="5F3F574D"/>
    <w:rsid w:val="615B93D9"/>
    <w:rsid w:val="637E4F6D"/>
    <w:rsid w:val="639D0675"/>
    <w:rsid w:val="6551A875"/>
    <w:rsid w:val="66533E57"/>
    <w:rsid w:val="677B6FCA"/>
    <w:rsid w:val="6BF7DE40"/>
    <w:rsid w:val="6EE96208"/>
    <w:rsid w:val="6F6305A8"/>
    <w:rsid w:val="6F801AB9"/>
    <w:rsid w:val="74CA7DD7"/>
    <w:rsid w:val="757FC9DE"/>
    <w:rsid w:val="758F6783"/>
    <w:rsid w:val="764C4430"/>
    <w:rsid w:val="77819D98"/>
    <w:rsid w:val="78205780"/>
    <w:rsid w:val="79A8D729"/>
    <w:rsid w:val="79B599B0"/>
    <w:rsid w:val="7A6633C2"/>
    <w:rsid w:val="7B0AF51C"/>
    <w:rsid w:val="7C5D9633"/>
    <w:rsid w:val="7FD2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C3EB81"/>
  <w15:chartTrackingRefBased/>
  <w15:docId w15:val="{3C7ED601-8F32-4598-8755-7FE983FBE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7317"/>
  </w:style>
  <w:style w:type="paragraph" w:styleId="Heading1">
    <w:name w:val="heading 1"/>
    <w:basedOn w:val="Normal"/>
    <w:next w:val="Normal"/>
    <w:link w:val="Heading1Char"/>
    <w:uiPriority w:val="9"/>
    <w:qFormat/>
    <w:rsid w:val="003804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4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04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04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04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049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049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049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049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049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0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4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04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8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49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80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4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0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4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04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Saylor</dc:creator>
  <keywords/>
  <dc:description/>
  <lastModifiedBy>Jared Walker</lastModifiedBy>
  <revision>74</revision>
  <dcterms:created xsi:type="dcterms:W3CDTF">2025-04-15T17:39:00.0000000Z</dcterms:created>
  <dcterms:modified xsi:type="dcterms:W3CDTF">2025-05-09T15:26:19.5754704Z</dcterms:modified>
</coreProperties>
</file>