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80428" w14:textId="77777777" w:rsidR="00C75CBF" w:rsidRPr="00C75CBF" w:rsidRDefault="00C75CBF" w:rsidP="00C75CBF">
      <w:r w:rsidRPr="00C75CBF">
        <w:rPr>
          <w:b/>
          <w:bCs/>
        </w:rPr>
        <w:t>United American Insurance Company</w:t>
      </w:r>
      <w:r w:rsidRPr="00C75CBF">
        <w:t xml:space="preserve"> </w:t>
      </w:r>
      <w:r w:rsidRPr="00C75CBF">
        <w:rPr>
          <w:i/>
          <w:iCs/>
        </w:rPr>
        <w:t>Over 75 Years of Trusted Coverage</w:t>
      </w:r>
    </w:p>
    <w:p w14:paraId="0A946B65" w14:textId="77777777" w:rsidR="00C75CBF" w:rsidRPr="00C75CBF" w:rsidRDefault="00C75CBF" w:rsidP="00C75CBF">
      <w:r w:rsidRPr="00C75CBF">
        <w:pict w14:anchorId="7126B28D">
          <v:rect id="_x0000_i1049" style="width:0;height:1.5pt" o:hralign="center" o:hrstd="t" o:hr="t" fillcolor="#a0a0a0" stroked="f"/>
        </w:pict>
      </w:r>
    </w:p>
    <w:p w14:paraId="7AE8B4B7" w14:textId="77777777" w:rsidR="00C75CBF" w:rsidRPr="00C75CBF" w:rsidRDefault="00C75CBF" w:rsidP="00C75CBF">
      <w:r w:rsidRPr="00C75CBF">
        <w:rPr>
          <w:b/>
          <w:bCs/>
        </w:rPr>
        <w:t>Why Choose United American?</w:t>
      </w:r>
      <w:r w:rsidRPr="00C75CBF">
        <w:t xml:space="preserve"> United American Insurance Company, founded in 1947, has been helping individuals and families protect their health and finances for over 75 years. Backed by Globe Life Inc., United American is known for its strength, simplicity, and long-standing commitment to service.</w:t>
      </w:r>
    </w:p>
    <w:p w14:paraId="4C69C512" w14:textId="77777777" w:rsidR="00C75CBF" w:rsidRPr="00C75CBF" w:rsidRDefault="00C75CBF" w:rsidP="00C75CBF">
      <w:r w:rsidRPr="00C75CBF">
        <w:pict w14:anchorId="749CB52B">
          <v:rect id="_x0000_i1050" style="width:0;height:1.5pt" o:hralign="center" o:hrstd="t" o:hr="t" fillcolor="#a0a0a0" stroked="f"/>
        </w:pict>
      </w:r>
    </w:p>
    <w:p w14:paraId="10BA0F4B" w14:textId="77777777" w:rsidR="00C75CBF" w:rsidRPr="00C75CBF" w:rsidRDefault="00C75CBF" w:rsidP="00C75CBF">
      <w:r w:rsidRPr="00C75CBF">
        <w:rPr>
          <w:b/>
          <w:bCs/>
        </w:rPr>
        <w:t>Top Products to Meet Your Needs:</w:t>
      </w:r>
    </w:p>
    <w:p w14:paraId="4CE97C39" w14:textId="77777777" w:rsidR="00C75CBF" w:rsidRPr="00C75CBF" w:rsidRDefault="00C75CBF" w:rsidP="00C75CBF">
      <w:r w:rsidRPr="00C75CBF">
        <w:rPr>
          <w:rFonts w:ascii="Cambria Math" w:hAnsi="Cambria Math" w:cs="Cambria Math"/>
          <w:b/>
          <w:bCs/>
        </w:rPr>
        <w:t>◼</w:t>
      </w:r>
      <w:r w:rsidRPr="00C75CBF">
        <w:rPr>
          <w:b/>
          <w:bCs/>
        </w:rPr>
        <w:t xml:space="preserve"> Medicare Supplement Insurance (Medigap)</w:t>
      </w:r>
    </w:p>
    <w:p w14:paraId="344F7797" w14:textId="77777777" w:rsidR="00C75CBF" w:rsidRPr="00C75CBF" w:rsidRDefault="00C75CBF" w:rsidP="00C75CBF">
      <w:pPr>
        <w:numPr>
          <w:ilvl w:val="0"/>
          <w:numId w:val="1"/>
        </w:numPr>
      </w:pPr>
      <w:r w:rsidRPr="00C75CBF">
        <w:t>Covers the gaps in Medicare Parts A &amp; B</w:t>
      </w:r>
    </w:p>
    <w:p w14:paraId="67ABB05F" w14:textId="77777777" w:rsidR="00C75CBF" w:rsidRPr="00C75CBF" w:rsidRDefault="00C75CBF" w:rsidP="00C75CBF">
      <w:pPr>
        <w:numPr>
          <w:ilvl w:val="0"/>
          <w:numId w:val="1"/>
        </w:numPr>
      </w:pPr>
      <w:r w:rsidRPr="00C75CBF">
        <w:t>No network restrictions – see any doctor that accepts Medicare</w:t>
      </w:r>
    </w:p>
    <w:p w14:paraId="409A2885" w14:textId="77777777" w:rsidR="00C75CBF" w:rsidRPr="00C75CBF" w:rsidRDefault="00C75CBF" w:rsidP="00C75CBF">
      <w:pPr>
        <w:numPr>
          <w:ilvl w:val="0"/>
          <w:numId w:val="1"/>
        </w:numPr>
      </w:pPr>
      <w:r w:rsidRPr="00C75CBF">
        <w:t>Guaranteed renewable for life</w:t>
      </w:r>
    </w:p>
    <w:p w14:paraId="75114164" w14:textId="77777777" w:rsidR="00C75CBF" w:rsidRPr="00C75CBF" w:rsidRDefault="00C75CBF" w:rsidP="00C75CBF">
      <w:pPr>
        <w:numPr>
          <w:ilvl w:val="0"/>
          <w:numId w:val="1"/>
        </w:numPr>
      </w:pPr>
      <w:r w:rsidRPr="00C75CBF">
        <w:t>Household discounts available (state-dependent)</w:t>
      </w:r>
    </w:p>
    <w:p w14:paraId="320699AE" w14:textId="77777777" w:rsidR="00C75CBF" w:rsidRPr="00C75CBF" w:rsidRDefault="00C75CBF" w:rsidP="00C75CBF">
      <w:r w:rsidRPr="00C75CBF">
        <w:rPr>
          <w:rFonts w:ascii="Cambria Math" w:hAnsi="Cambria Math" w:cs="Cambria Math"/>
          <w:b/>
          <w:bCs/>
        </w:rPr>
        <w:t>◼</w:t>
      </w:r>
      <w:r w:rsidRPr="00C75CBF">
        <w:rPr>
          <w:b/>
          <w:bCs/>
        </w:rPr>
        <w:t xml:space="preserve"> Life Insurance</w:t>
      </w:r>
    </w:p>
    <w:p w14:paraId="424287E5" w14:textId="77777777" w:rsidR="00C75CBF" w:rsidRPr="00C75CBF" w:rsidRDefault="00C75CBF" w:rsidP="00C75CBF">
      <w:pPr>
        <w:numPr>
          <w:ilvl w:val="0"/>
          <w:numId w:val="2"/>
        </w:numPr>
      </w:pPr>
      <w:r w:rsidRPr="00C75CBF">
        <w:t>Whole Life &amp; Term Life policies</w:t>
      </w:r>
    </w:p>
    <w:p w14:paraId="0D64344F" w14:textId="77777777" w:rsidR="00C75CBF" w:rsidRPr="00C75CBF" w:rsidRDefault="00C75CBF" w:rsidP="00C75CBF">
      <w:pPr>
        <w:numPr>
          <w:ilvl w:val="0"/>
          <w:numId w:val="2"/>
        </w:numPr>
      </w:pPr>
      <w:r w:rsidRPr="00C75CBF">
        <w:t>Final Expense coverage with level premiums</w:t>
      </w:r>
    </w:p>
    <w:p w14:paraId="5837858D" w14:textId="77777777" w:rsidR="00C75CBF" w:rsidRPr="00C75CBF" w:rsidRDefault="00C75CBF" w:rsidP="00C75CBF">
      <w:pPr>
        <w:numPr>
          <w:ilvl w:val="0"/>
          <w:numId w:val="2"/>
        </w:numPr>
      </w:pPr>
      <w:r w:rsidRPr="00C75CBF">
        <w:t>Builds cash value over time</w:t>
      </w:r>
    </w:p>
    <w:p w14:paraId="650B5DAB" w14:textId="77777777" w:rsidR="00C75CBF" w:rsidRPr="00C75CBF" w:rsidRDefault="00C75CBF" w:rsidP="00C75CBF">
      <w:pPr>
        <w:numPr>
          <w:ilvl w:val="0"/>
          <w:numId w:val="2"/>
        </w:numPr>
      </w:pPr>
      <w:r w:rsidRPr="00C75CBF">
        <w:t xml:space="preserve">Simplified underwriting on </w:t>
      </w:r>
      <w:proofErr w:type="gramStart"/>
      <w:r w:rsidRPr="00C75CBF">
        <w:t>select</w:t>
      </w:r>
      <w:proofErr w:type="gramEnd"/>
      <w:r w:rsidRPr="00C75CBF">
        <w:t xml:space="preserve"> plans</w:t>
      </w:r>
    </w:p>
    <w:p w14:paraId="00155519" w14:textId="77777777" w:rsidR="00C75CBF" w:rsidRPr="00C75CBF" w:rsidRDefault="00C75CBF" w:rsidP="00C75CBF">
      <w:r w:rsidRPr="00C75CBF">
        <w:rPr>
          <w:rFonts w:ascii="Cambria Math" w:hAnsi="Cambria Math" w:cs="Cambria Math"/>
          <w:b/>
          <w:bCs/>
        </w:rPr>
        <w:t>◼</w:t>
      </w:r>
      <w:r w:rsidRPr="00C75CBF">
        <w:rPr>
          <w:b/>
          <w:bCs/>
        </w:rPr>
        <w:t xml:space="preserve"> Accident Coverage</w:t>
      </w:r>
    </w:p>
    <w:p w14:paraId="4D6E49BE" w14:textId="77777777" w:rsidR="00C75CBF" w:rsidRPr="00C75CBF" w:rsidRDefault="00C75CBF" w:rsidP="00C75CBF">
      <w:pPr>
        <w:numPr>
          <w:ilvl w:val="0"/>
          <w:numId w:val="3"/>
        </w:numPr>
      </w:pPr>
      <w:r w:rsidRPr="00C75CBF">
        <w:t>Pays lump sums for accidental injuries</w:t>
      </w:r>
    </w:p>
    <w:p w14:paraId="1B0FD791" w14:textId="77777777" w:rsidR="00C75CBF" w:rsidRPr="00C75CBF" w:rsidRDefault="00C75CBF" w:rsidP="00C75CBF">
      <w:pPr>
        <w:numPr>
          <w:ilvl w:val="0"/>
          <w:numId w:val="3"/>
        </w:numPr>
      </w:pPr>
      <w:r w:rsidRPr="00C75CBF">
        <w:t>Optional coverage for dismemberment, ER visits, hospital stays</w:t>
      </w:r>
    </w:p>
    <w:p w14:paraId="49CD991C" w14:textId="77777777" w:rsidR="00C75CBF" w:rsidRPr="00C75CBF" w:rsidRDefault="00C75CBF" w:rsidP="00C75CBF">
      <w:pPr>
        <w:numPr>
          <w:ilvl w:val="0"/>
          <w:numId w:val="3"/>
        </w:numPr>
      </w:pPr>
      <w:r w:rsidRPr="00C75CBF">
        <w:t>Great for clients with high deductibles or limited coverage</w:t>
      </w:r>
    </w:p>
    <w:p w14:paraId="6F77B34A" w14:textId="77777777" w:rsidR="00C75CBF" w:rsidRPr="00C75CBF" w:rsidRDefault="00C75CBF" w:rsidP="00C75CBF">
      <w:r w:rsidRPr="00C75CBF">
        <w:rPr>
          <w:rFonts w:ascii="Cambria Math" w:hAnsi="Cambria Math" w:cs="Cambria Math"/>
          <w:b/>
          <w:bCs/>
        </w:rPr>
        <w:t>◼</w:t>
      </w:r>
      <w:r w:rsidRPr="00C75CBF">
        <w:rPr>
          <w:b/>
          <w:bCs/>
        </w:rPr>
        <w:t xml:space="preserve"> Cancer &amp; Critical Illness</w:t>
      </w:r>
    </w:p>
    <w:p w14:paraId="5E262234" w14:textId="77777777" w:rsidR="00C75CBF" w:rsidRPr="00C75CBF" w:rsidRDefault="00C75CBF" w:rsidP="00C75CBF">
      <w:pPr>
        <w:numPr>
          <w:ilvl w:val="0"/>
          <w:numId w:val="4"/>
        </w:numPr>
      </w:pPr>
      <w:r w:rsidRPr="00C75CBF">
        <w:t>Lump-sum benefit upon diagnosis</w:t>
      </w:r>
    </w:p>
    <w:p w14:paraId="77FB1CB3" w14:textId="77777777" w:rsidR="00C75CBF" w:rsidRPr="00C75CBF" w:rsidRDefault="00C75CBF" w:rsidP="00C75CBF">
      <w:pPr>
        <w:numPr>
          <w:ilvl w:val="0"/>
          <w:numId w:val="4"/>
        </w:numPr>
      </w:pPr>
      <w:r w:rsidRPr="00C75CBF">
        <w:t>Use funds for medical or non-medical expenses</w:t>
      </w:r>
    </w:p>
    <w:p w14:paraId="7788E9DF" w14:textId="77777777" w:rsidR="00C75CBF" w:rsidRPr="00C75CBF" w:rsidRDefault="00C75CBF" w:rsidP="00C75CBF">
      <w:pPr>
        <w:numPr>
          <w:ilvl w:val="0"/>
          <w:numId w:val="4"/>
        </w:numPr>
      </w:pPr>
      <w:r w:rsidRPr="00C75CBF">
        <w:t>Flexible and easy to qualify</w:t>
      </w:r>
    </w:p>
    <w:p w14:paraId="5A81111D" w14:textId="77777777" w:rsidR="00C75CBF" w:rsidRPr="00C75CBF" w:rsidRDefault="00C75CBF" w:rsidP="00C75CBF">
      <w:r w:rsidRPr="00C75CBF">
        <w:rPr>
          <w:rFonts w:ascii="Cambria Math" w:hAnsi="Cambria Math" w:cs="Cambria Math"/>
          <w:b/>
          <w:bCs/>
        </w:rPr>
        <w:t>◼</w:t>
      </w:r>
      <w:r w:rsidRPr="00C75CBF">
        <w:rPr>
          <w:b/>
          <w:bCs/>
        </w:rPr>
        <w:t xml:space="preserve"> Hospital Indemnity</w:t>
      </w:r>
    </w:p>
    <w:p w14:paraId="247A5E2D" w14:textId="77777777" w:rsidR="00C75CBF" w:rsidRPr="00C75CBF" w:rsidRDefault="00C75CBF" w:rsidP="00C75CBF">
      <w:pPr>
        <w:numPr>
          <w:ilvl w:val="0"/>
          <w:numId w:val="5"/>
        </w:numPr>
      </w:pPr>
      <w:r w:rsidRPr="00C75CBF">
        <w:lastRenderedPageBreak/>
        <w:t xml:space="preserve">Daily </w:t>
      </w:r>
      <w:proofErr w:type="gramStart"/>
      <w:r w:rsidRPr="00C75CBF">
        <w:t>benefit</w:t>
      </w:r>
      <w:proofErr w:type="gramEnd"/>
      <w:r w:rsidRPr="00C75CBF">
        <w:t xml:space="preserve"> for hospital stays</w:t>
      </w:r>
    </w:p>
    <w:p w14:paraId="057BB99F" w14:textId="77777777" w:rsidR="00C75CBF" w:rsidRPr="00C75CBF" w:rsidRDefault="00C75CBF" w:rsidP="00C75CBF">
      <w:pPr>
        <w:numPr>
          <w:ilvl w:val="0"/>
          <w:numId w:val="5"/>
        </w:numPr>
      </w:pPr>
      <w:r w:rsidRPr="00C75CBF">
        <w:t>Customizable benefit levels</w:t>
      </w:r>
    </w:p>
    <w:p w14:paraId="768CB0FF" w14:textId="77777777" w:rsidR="00C75CBF" w:rsidRPr="00C75CBF" w:rsidRDefault="00C75CBF" w:rsidP="00C75CBF">
      <w:pPr>
        <w:numPr>
          <w:ilvl w:val="0"/>
          <w:numId w:val="5"/>
        </w:numPr>
      </w:pPr>
      <w:r w:rsidRPr="00C75CBF">
        <w:t>Perfect companion to Medicare Advantage</w:t>
      </w:r>
    </w:p>
    <w:p w14:paraId="0E6F153C" w14:textId="77777777" w:rsidR="00C75CBF" w:rsidRPr="00C75CBF" w:rsidRDefault="00C75CBF" w:rsidP="00C75CBF">
      <w:r w:rsidRPr="00C75CBF">
        <w:pict w14:anchorId="3ADF2CD4">
          <v:rect id="_x0000_i1051" style="width:0;height:1.5pt" o:hralign="center" o:hrstd="t" o:hr="t" fillcolor="#a0a0a0" stroked="f"/>
        </w:pict>
      </w:r>
    </w:p>
    <w:p w14:paraId="568E562B" w14:textId="77777777" w:rsidR="00C75CBF" w:rsidRPr="00C75CBF" w:rsidRDefault="00C75CBF" w:rsidP="00C75CBF">
      <w:r w:rsidRPr="00C75CBF">
        <w:rPr>
          <w:b/>
          <w:bCs/>
        </w:rPr>
        <w:t>Trusted. Reliable. Experienced.</w:t>
      </w:r>
    </w:p>
    <w:p w14:paraId="2D8C9261" w14:textId="77777777" w:rsidR="00C75CBF" w:rsidRPr="00C75CBF" w:rsidRDefault="00C75CBF" w:rsidP="00C75CBF">
      <w:r w:rsidRPr="00C75CBF">
        <w:t>With an A (Excellent) rating from A.M. Best and strong financial backing, United American gives you peace of mind and reliable protection.</w:t>
      </w:r>
    </w:p>
    <w:p w14:paraId="04D85627" w14:textId="77777777" w:rsidR="00C75CBF" w:rsidRPr="00C75CBF" w:rsidRDefault="00C75CBF" w:rsidP="00C75CBF">
      <w:r w:rsidRPr="00C75CBF">
        <w:t>For more details or to get started:</w:t>
      </w:r>
    </w:p>
    <w:p w14:paraId="7A6DD182" w14:textId="77777777" w:rsidR="00C75CBF" w:rsidRPr="00C75CBF" w:rsidRDefault="00C75CBF" w:rsidP="00C75CBF">
      <w:r w:rsidRPr="00C75CBF">
        <w:rPr>
          <w:b/>
          <w:bCs/>
        </w:rPr>
        <w:t>Charles Clark</w:t>
      </w:r>
      <w:r w:rsidRPr="00C75CBF">
        <w:br/>
        <w:t>Licensed Agent</w:t>
      </w:r>
      <w:r w:rsidRPr="00C75CBF">
        <w:br/>
      </w:r>
      <w:r w:rsidRPr="00C75CBF">
        <w:rPr>
          <w:b/>
          <w:bCs/>
        </w:rPr>
        <w:t>First American Insurance Company</w:t>
      </w:r>
      <w:r w:rsidRPr="00C75CBF">
        <w:br/>
      </w:r>
      <w:r w:rsidRPr="00C75CBF">
        <w:rPr>
          <w:rFonts w:ascii="Segoe UI Emoji" w:hAnsi="Segoe UI Emoji" w:cs="Segoe UI Emoji"/>
        </w:rPr>
        <w:t>📞</w:t>
      </w:r>
      <w:r w:rsidRPr="00C75CBF">
        <w:t xml:space="preserve"> 888-528-5814</w:t>
      </w:r>
      <w:r w:rsidRPr="00C75CBF">
        <w:br/>
      </w:r>
      <w:r w:rsidRPr="00C75CBF">
        <w:rPr>
          <w:rFonts w:ascii="Segoe UI Emoji" w:hAnsi="Segoe UI Emoji" w:cs="Segoe UI Emoji"/>
        </w:rPr>
        <w:t>📧</w:t>
      </w:r>
      <w:r w:rsidRPr="00C75CBF">
        <w:t xml:space="preserve"> Details@firstamericaninsurancecompany.com</w:t>
      </w:r>
    </w:p>
    <w:p w14:paraId="620B6308" w14:textId="77777777" w:rsidR="00C75CBF" w:rsidRPr="00C75CBF" w:rsidRDefault="00C75CBF" w:rsidP="00C75CBF">
      <w:r w:rsidRPr="00C75CBF">
        <w:pict w14:anchorId="1EC7A4BF">
          <v:rect id="_x0000_i1052" style="width:0;height:1.5pt" o:hralign="center" o:hrstd="t" o:hr="t" fillcolor="#a0a0a0" stroked="f"/>
        </w:pict>
      </w:r>
    </w:p>
    <w:p w14:paraId="69E31F04" w14:textId="77777777" w:rsidR="00C75CBF" w:rsidRPr="00C75CBF" w:rsidRDefault="00C75CBF" w:rsidP="00C75CBF">
      <w:r w:rsidRPr="00C75CBF">
        <w:rPr>
          <w:i/>
          <w:iCs/>
        </w:rPr>
        <w:t>Helping you make the most of your Medicare and life insurance benefits.</w:t>
      </w:r>
    </w:p>
    <w:p w14:paraId="4D76F69B" w14:textId="77777777" w:rsidR="00976CB1" w:rsidRDefault="00976CB1"/>
    <w:sectPr w:rsidR="00976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FA7"/>
    <w:multiLevelType w:val="multilevel"/>
    <w:tmpl w:val="3F90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02915"/>
    <w:multiLevelType w:val="multilevel"/>
    <w:tmpl w:val="8130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E77B2"/>
    <w:multiLevelType w:val="multilevel"/>
    <w:tmpl w:val="7148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26F28"/>
    <w:multiLevelType w:val="multilevel"/>
    <w:tmpl w:val="5F32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71B83"/>
    <w:multiLevelType w:val="multilevel"/>
    <w:tmpl w:val="28F0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831091">
    <w:abstractNumId w:val="3"/>
  </w:num>
  <w:num w:numId="2" w16cid:durableId="618806505">
    <w:abstractNumId w:val="2"/>
  </w:num>
  <w:num w:numId="3" w16cid:durableId="1967198727">
    <w:abstractNumId w:val="1"/>
  </w:num>
  <w:num w:numId="4" w16cid:durableId="273026742">
    <w:abstractNumId w:val="4"/>
  </w:num>
  <w:num w:numId="5" w16cid:durableId="902716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BF"/>
    <w:rsid w:val="0029115E"/>
    <w:rsid w:val="00976CB1"/>
    <w:rsid w:val="00C75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7A0B8"/>
  <w15:chartTrackingRefBased/>
  <w15:docId w15:val="{91E38B92-4449-474B-9FB3-3F14F6DC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C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C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C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C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C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C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C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C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C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C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C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C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CBF"/>
    <w:rPr>
      <w:rFonts w:eastAsiaTheme="majorEastAsia" w:cstheme="majorBidi"/>
      <w:color w:val="272727" w:themeColor="text1" w:themeTint="D8"/>
    </w:rPr>
  </w:style>
  <w:style w:type="paragraph" w:styleId="Title">
    <w:name w:val="Title"/>
    <w:basedOn w:val="Normal"/>
    <w:next w:val="Normal"/>
    <w:link w:val="TitleChar"/>
    <w:uiPriority w:val="10"/>
    <w:qFormat/>
    <w:rsid w:val="00C75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C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C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CBF"/>
    <w:pPr>
      <w:spacing w:before="160"/>
      <w:jc w:val="center"/>
    </w:pPr>
    <w:rPr>
      <w:i/>
      <w:iCs/>
      <w:color w:val="404040" w:themeColor="text1" w:themeTint="BF"/>
    </w:rPr>
  </w:style>
  <w:style w:type="character" w:customStyle="1" w:styleId="QuoteChar">
    <w:name w:val="Quote Char"/>
    <w:basedOn w:val="DefaultParagraphFont"/>
    <w:link w:val="Quote"/>
    <w:uiPriority w:val="29"/>
    <w:rsid w:val="00C75CBF"/>
    <w:rPr>
      <w:i/>
      <w:iCs/>
      <w:color w:val="404040" w:themeColor="text1" w:themeTint="BF"/>
    </w:rPr>
  </w:style>
  <w:style w:type="paragraph" w:styleId="ListParagraph">
    <w:name w:val="List Paragraph"/>
    <w:basedOn w:val="Normal"/>
    <w:uiPriority w:val="34"/>
    <w:qFormat/>
    <w:rsid w:val="00C75CBF"/>
    <w:pPr>
      <w:ind w:left="720"/>
      <w:contextualSpacing/>
    </w:pPr>
  </w:style>
  <w:style w:type="character" w:styleId="IntenseEmphasis">
    <w:name w:val="Intense Emphasis"/>
    <w:basedOn w:val="DefaultParagraphFont"/>
    <w:uiPriority w:val="21"/>
    <w:qFormat/>
    <w:rsid w:val="00C75CBF"/>
    <w:rPr>
      <w:i/>
      <w:iCs/>
      <w:color w:val="0F4761" w:themeColor="accent1" w:themeShade="BF"/>
    </w:rPr>
  </w:style>
  <w:style w:type="paragraph" w:styleId="IntenseQuote">
    <w:name w:val="Intense Quote"/>
    <w:basedOn w:val="Normal"/>
    <w:next w:val="Normal"/>
    <w:link w:val="IntenseQuoteChar"/>
    <w:uiPriority w:val="30"/>
    <w:qFormat/>
    <w:rsid w:val="00C75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CBF"/>
    <w:rPr>
      <w:i/>
      <w:iCs/>
      <w:color w:val="0F4761" w:themeColor="accent1" w:themeShade="BF"/>
    </w:rPr>
  </w:style>
  <w:style w:type="character" w:styleId="IntenseReference">
    <w:name w:val="Intense Reference"/>
    <w:basedOn w:val="DefaultParagraphFont"/>
    <w:uiPriority w:val="32"/>
    <w:qFormat/>
    <w:rsid w:val="00C75C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40957">
      <w:bodyDiv w:val="1"/>
      <w:marLeft w:val="0"/>
      <w:marRight w:val="0"/>
      <w:marTop w:val="0"/>
      <w:marBottom w:val="0"/>
      <w:divBdr>
        <w:top w:val="none" w:sz="0" w:space="0" w:color="auto"/>
        <w:left w:val="none" w:sz="0" w:space="0" w:color="auto"/>
        <w:bottom w:val="none" w:sz="0" w:space="0" w:color="auto"/>
        <w:right w:val="none" w:sz="0" w:space="0" w:color="auto"/>
      </w:divBdr>
      <w:divsChild>
        <w:div w:id="1995714339">
          <w:marLeft w:val="0"/>
          <w:marRight w:val="0"/>
          <w:marTop w:val="0"/>
          <w:marBottom w:val="0"/>
          <w:divBdr>
            <w:top w:val="none" w:sz="0" w:space="0" w:color="auto"/>
            <w:left w:val="none" w:sz="0" w:space="0" w:color="auto"/>
            <w:bottom w:val="none" w:sz="0" w:space="0" w:color="auto"/>
            <w:right w:val="none" w:sz="0" w:space="0" w:color="auto"/>
          </w:divBdr>
        </w:div>
        <w:div w:id="1996227841">
          <w:marLeft w:val="0"/>
          <w:marRight w:val="0"/>
          <w:marTop w:val="0"/>
          <w:marBottom w:val="0"/>
          <w:divBdr>
            <w:top w:val="none" w:sz="0" w:space="0" w:color="auto"/>
            <w:left w:val="none" w:sz="0" w:space="0" w:color="auto"/>
            <w:bottom w:val="none" w:sz="0" w:space="0" w:color="auto"/>
            <w:right w:val="none" w:sz="0" w:space="0" w:color="auto"/>
          </w:divBdr>
        </w:div>
        <w:div w:id="528033521">
          <w:marLeft w:val="0"/>
          <w:marRight w:val="0"/>
          <w:marTop w:val="0"/>
          <w:marBottom w:val="0"/>
          <w:divBdr>
            <w:top w:val="none" w:sz="0" w:space="0" w:color="auto"/>
            <w:left w:val="none" w:sz="0" w:space="0" w:color="auto"/>
            <w:bottom w:val="none" w:sz="0" w:space="0" w:color="auto"/>
            <w:right w:val="none" w:sz="0" w:space="0" w:color="auto"/>
          </w:divBdr>
        </w:div>
        <w:div w:id="1993291261">
          <w:marLeft w:val="0"/>
          <w:marRight w:val="0"/>
          <w:marTop w:val="0"/>
          <w:marBottom w:val="0"/>
          <w:divBdr>
            <w:top w:val="none" w:sz="0" w:space="0" w:color="auto"/>
            <w:left w:val="none" w:sz="0" w:space="0" w:color="auto"/>
            <w:bottom w:val="none" w:sz="0" w:space="0" w:color="auto"/>
            <w:right w:val="none" w:sz="0" w:space="0" w:color="auto"/>
          </w:divBdr>
        </w:div>
      </w:divsChild>
    </w:div>
    <w:div w:id="2127312706">
      <w:bodyDiv w:val="1"/>
      <w:marLeft w:val="0"/>
      <w:marRight w:val="0"/>
      <w:marTop w:val="0"/>
      <w:marBottom w:val="0"/>
      <w:divBdr>
        <w:top w:val="none" w:sz="0" w:space="0" w:color="auto"/>
        <w:left w:val="none" w:sz="0" w:space="0" w:color="auto"/>
        <w:bottom w:val="none" w:sz="0" w:space="0" w:color="auto"/>
        <w:right w:val="none" w:sz="0" w:space="0" w:color="auto"/>
      </w:divBdr>
      <w:divsChild>
        <w:div w:id="73357032">
          <w:marLeft w:val="0"/>
          <w:marRight w:val="0"/>
          <w:marTop w:val="0"/>
          <w:marBottom w:val="0"/>
          <w:divBdr>
            <w:top w:val="none" w:sz="0" w:space="0" w:color="auto"/>
            <w:left w:val="none" w:sz="0" w:space="0" w:color="auto"/>
            <w:bottom w:val="none" w:sz="0" w:space="0" w:color="auto"/>
            <w:right w:val="none" w:sz="0" w:space="0" w:color="auto"/>
          </w:divBdr>
        </w:div>
        <w:div w:id="640159712">
          <w:marLeft w:val="0"/>
          <w:marRight w:val="0"/>
          <w:marTop w:val="0"/>
          <w:marBottom w:val="0"/>
          <w:divBdr>
            <w:top w:val="none" w:sz="0" w:space="0" w:color="auto"/>
            <w:left w:val="none" w:sz="0" w:space="0" w:color="auto"/>
            <w:bottom w:val="none" w:sz="0" w:space="0" w:color="auto"/>
            <w:right w:val="none" w:sz="0" w:space="0" w:color="auto"/>
          </w:divBdr>
        </w:div>
        <w:div w:id="1424035018">
          <w:marLeft w:val="0"/>
          <w:marRight w:val="0"/>
          <w:marTop w:val="0"/>
          <w:marBottom w:val="0"/>
          <w:divBdr>
            <w:top w:val="none" w:sz="0" w:space="0" w:color="auto"/>
            <w:left w:val="none" w:sz="0" w:space="0" w:color="auto"/>
            <w:bottom w:val="none" w:sz="0" w:space="0" w:color="auto"/>
            <w:right w:val="none" w:sz="0" w:space="0" w:color="auto"/>
          </w:divBdr>
        </w:div>
        <w:div w:id="446004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Carson</dc:creator>
  <cp:keywords/>
  <dc:description/>
  <cp:lastModifiedBy>Kit Carson</cp:lastModifiedBy>
  <cp:revision>1</cp:revision>
  <dcterms:created xsi:type="dcterms:W3CDTF">2025-06-02T18:03:00Z</dcterms:created>
  <dcterms:modified xsi:type="dcterms:W3CDTF">2025-06-02T18:04:00Z</dcterms:modified>
</cp:coreProperties>
</file>