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4AA" w:rsidRPr="00AC194E" w:rsidRDefault="006904AA">
      <w:pPr>
        <w:rPr>
          <w:rFonts w:ascii="Arial" w:eastAsia="Libre Franklin Thin" w:hAnsi="Arial" w:cs="Arial"/>
          <w:sz w:val="20"/>
          <w:szCs w:val="20"/>
        </w:rPr>
      </w:pPr>
    </w:p>
    <w:p w:rsidR="006904AA" w:rsidRPr="00AC194E" w:rsidRDefault="00AC194E" w:rsidP="00AC194E">
      <w:pPr>
        <w:spacing w:after="120" w:line="276" w:lineRule="auto"/>
        <w:rPr>
          <w:rFonts w:ascii="Arial" w:eastAsia="Libre Franklin Thin" w:hAnsi="Arial" w:cs="Arial"/>
          <w:sz w:val="20"/>
          <w:szCs w:val="20"/>
        </w:rPr>
      </w:pPr>
      <w:r w:rsidRPr="00AC194E">
        <w:rPr>
          <w:rFonts w:ascii="Arial" w:eastAsia="Libre Franklin Thin" w:hAnsi="Arial" w:cs="Arial"/>
          <w:sz w:val="20"/>
          <w:szCs w:val="20"/>
        </w:rPr>
        <w:t>Date</w:t>
      </w:r>
    </w:p>
    <w:p w:rsidR="006904AA" w:rsidRPr="00AC194E" w:rsidRDefault="00AC194E">
      <w:pPr>
        <w:spacing w:after="120" w:line="276" w:lineRule="auto"/>
        <w:rPr>
          <w:rFonts w:ascii="Arial" w:eastAsia="Libre Franklin Thin" w:hAnsi="Arial" w:cs="Arial"/>
          <w:sz w:val="20"/>
          <w:szCs w:val="20"/>
        </w:rPr>
      </w:pPr>
      <w:r w:rsidRPr="00AC194E">
        <w:rPr>
          <w:rFonts w:ascii="Arial" w:eastAsia="Libre Franklin Thin" w:hAnsi="Arial" w:cs="Arial"/>
          <w:sz w:val="20"/>
          <w:szCs w:val="20"/>
        </w:rPr>
        <w:t>Union Address</w:t>
      </w:r>
    </w:p>
    <w:p w:rsidR="006904AA" w:rsidRPr="00AC194E" w:rsidRDefault="00734A07" w:rsidP="00AC194E">
      <w:pPr>
        <w:spacing w:before="100" w:beforeAutospacing="1" w:after="120" w:line="276" w:lineRule="auto"/>
        <w:jc w:val="center"/>
        <w:rPr>
          <w:rFonts w:ascii="Arial" w:eastAsia="Libre Franklin Thin" w:hAnsi="Arial" w:cs="Arial"/>
          <w:b/>
          <w:i/>
          <w:sz w:val="20"/>
          <w:szCs w:val="20"/>
        </w:rPr>
      </w:pPr>
      <w:r w:rsidRPr="00AC194E">
        <w:rPr>
          <w:rFonts w:ascii="Arial" w:eastAsia="Libre Franklin Thin" w:hAnsi="Arial" w:cs="Arial"/>
          <w:b/>
          <w:i/>
          <w:sz w:val="20"/>
          <w:szCs w:val="20"/>
        </w:rPr>
        <w:t>Re: Mental Health Coverage File</w:t>
      </w:r>
    </w:p>
    <w:p w:rsidR="006904AA" w:rsidRPr="00AC194E" w:rsidRDefault="00734A07" w:rsidP="00AC194E">
      <w:pPr>
        <w:spacing w:before="100" w:beforeAutospacing="1" w:after="120" w:line="276" w:lineRule="auto"/>
        <w:rPr>
          <w:rFonts w:ascii="Arial" w:eastAsia="Libre Franklin Thin" w:hAnsi="Arial" w:cs="Arial"/>
          <w:sz w:val="20"/>
          <w:szCs w:val="20"/>
        </w:rPr>
      </w:pPr>
      <w:r w:rsidRPr="00AC194E">
        <w:rPr>
          <w:rFonts w:ascii="Arial" w:eastAsia="Libre Franklin Thin" w:hAnsi="Arial" w:cs="Arial"/>
          <w:sz w:val="20"/>
          <w:szCs w:val="20"/>
        </w:rPr>
        <w:t>Dear XXXXXXX:</w:t>
      </w:r>
    </w:p>
    <w:p w:rsidR="00AC194E" w:rsidRPr="00AC194E" w:rsidRDefault="00734A07" w:rsidP="00AC194E">
      <w:pPr>
        <w:spacing w:before="120" w:after="120" w:line="276" w:lineRule="auto"/>
        <w:rPr>
          <w:rFonts w:ascii="Arial" w:eastAsia="Libre Franklin Thin" w:hAnsi="Arial" w:cs="Arial"/>
          <w:sz w:val="20"/>
          <w:szCs w:val="20"/>
        </w:rPr>
      </w:pPr>
      <w:r w:rsidRPr="00AC194E">
        <w:rPr>
          <w:rFonts w:ascii="Arial" w:eastAsia="Libre Franklin Thin" w:hAnsi="Arial" w:cs="Arial"/>
          <w:sz w:val="20"/>
          <w:szCs w:val="20"/>
        </w:rPr>
        <w:t xml:space="preserve">Healthy members are productive ones, with low absenteeism, a good sense of self, high performance (personally and professionally) and full engagement. Just as with physical illness, mental illness can affect your members negatively. In fact, mental health </w:t>
      </w:r>
      <w:r w:rsidRPr="00AC194E">
        <w:rPr>
          <w:rFonts w:ascii="Arial" w:eastAsia="Libre Franklin Thin" w:hAnsi="Arial" w:cs="Arial"/>
          <w:sz w:val="20"/>
          <w:szCs w:val="20"/>
        </w:rPr>
        <w:t>issues are the leadi</w:t>
      </w:r>
      <w:r w:rsidR="00AC194E" w:rsidRPr="00AC194E">
        <w:rPr>
          <w:rFonts w:ascii="Arial" w:eastAsia="Libre Franklin Thin" w:hAnsi="Arial" w:cs="Arial"/>
          <w:sz w:val="20"/>
          <w:szCs w:val="20"/>
        </w:rPr>
        <w:t xml:space="preserve">ng cause of disability claims, </w:t>
      </w:r>
      <w:r w:rsidRPr="00AC194E">
        <w:rPr>
          <w:rFonts w:ascii="Arial" w:eastAsia="Libre Franklin Thin" w:hAnsi="Arial" w:cs="Arial"/>
          <w:sz w:val="20"/>
          <w:szCs w:val="20"/>
        </w:rPr>
        <w:t>costing Canadian employers more than $6 billion a year through lost time and low productivity. **</w:t>
      </w:r>
    </w:p>
    <w:p w:rsidR="006904AA" w:rsidRPr="00AC194E" w:rsidRDefault="00734A07" w:rsidP="00AC194E">
      <w:pPr>
        <w:spacing w:before="120" w:after="120" w:line="276" w:lineRule="auto"/>
        <w:rPr>
          <w:rFonts w:ascii="Arial" w:eastAsia="Libre Franklin Thin" w:hAnsi="Arial" w:cs="Arial"/>
          <w:sz w:val="20"/>
          <w:szCs w:val="20"/>
        </w:rPr>
      </w:pPr>
      <w:r w:rsidRPr="00AC194E">
        <w:rPr>
          <w:rFonts w:ascii="Arial" w:eastAsia="Libre Franklin Thin" w:hAnsi="Arial" w:cs="Arial"/>
          <w:sz w:val="20"/>
          <w:szCs w:val="20"/>
        </w:rPr>
        <w:t xml:space="preserve">You can enhance the mental health of your members by strengthening your benefit plan. All it takes is a </w:t>
      </w:r>
      <w:r w:rsidRPr="00AC194E">
        <w:rPr>
          <w:rFonts w:ascii="Arial" w:eastAsia="Libre Franklin Thin" w:hAnsi="Arial" w:cs="Arial"/>
          <w:sz w:val="20"/>
          <w:szCs w:val="20"/>
        </w:rPr>
        <w:t>simple addition to the list of mental health practitioners covered under your current plan. With this single change, your members will be able to take advantage of the wide range of skills and expertise of mental health professionals who specialize in psyc</w:t>
      </w:r>
      <w:r w:rsidRPr="00AC194E">
        <w:rPr>
          <w:rFonts w:ascii="Arial" w:eastAsia="Libre Franklin Thin" w:hAnsi="Arial" w:cs="Arial"/>
          <w:sz w:val="20"/>
          <w:szCs w:val="20"/>
        </w:rPr>
        <w:t xml:space="preserve">hotherapy – namely Registered Psychotherapists (RPs). </w:t>
      </w:r>
    </w:p>
    <w:p w:rsidR="006904AA" w:rsidRPr="00AC194E" w:rsidRDefault="00734A07" w:rsidP="00AC194E">
      <w:pPr>
        <w:spacing w:before="120" w:after="120" w:line="276" w:lineRule="auto"/>
        <w:rPr>
          <w:rFonts w:ascii="Arial" w:eastAsia="Libre Franklin Thin" w:hAnsi="Arial" w:cs="Arial"/>
          <w:sz w:val="20"/>
          <w:szCs w:val="20"/>
        </w:rPr>
      </w:pPr>
      <w:r w:rsidRPr="00AC194E">
        <w:rPr>
          <w:rFonts w:ascii="Arial" w:eastAsia="Libre Franklin Thin" w:hAnsi="Arial" w:cs="Arial"/>
          <w:sz w:val="20"/>
          <w:szCs w:val="20"/>
        </w:rPr>
        <w:t xml:space="preserve">Currently, your plan does not embrace Registered Psychotherapists (RPs). Making your insurance plan inclusive of RPs is administratively simple. You need only amend the list of eligible professionals </w:t>
      </w:r>
      <w:r w:rsidRPr="00AC194E">
        <w:rPr>
          <w:rFonts w:ascii="Arial" w:eastAsia="Libre Franklin Thin" w:hAnsi="Arial" w:cs="Arial"/>
          <w:sz w:val="20"/>
          <w:szCs w:val="20"/>
        </w:rPr>
        <w:t xml:space="preserve">by adding Registered Psychotherapists as an approved paramedical provider. </w:t>
      </w:r>
    </w:p>
    <w:p w:rsidR="006904AA" w:rsidRPr="00AC194E" w:rsidRDefault="00734A07" w:rsidP="00AC194E">
      <w:pPr>
        <w:spacing w:before="120" w:after="120" w:line="276" w:lineRule="auto"/>
        <w:rPr>
          <w:rFonts w:ascii="Arial" w:eastAsia="Libre Franklin Thin" w:hAnsi="Arial" w:cs="Arial"/>
          <w:sz w:val="20"/>
          <w:szCs w:val="20"/>
        </w:rPr>
      </w:pPr>
      <w:r w:rsidRPr="00AC194E">
        <w:rPr>
          <w:rFonts w:ascii="Arial" w:eastAsia="Libre Franklin Thin" w:hAnsi="Arial" w:cs="Arial"/>
          <w:sz w:val="20"/>
          <w:szCs w:val="20"/>
        </w:rPr>
        <w:t>You currently cover the College of Psychologists and The College of Registered Social Workers; The College missing from your current plan is the College of Registered Psychotherap</w:t>
      </w:r>
      <w:r w:rsidRPr="00AC194E">
        <w:rPr>
          <w:rFonts w:ascii="Arial" w:eastAsia="Libre Franklin Thin" w:hAnsi="Arial" w:cs="Arial"/>
          <w:sz w:val="20"/>
          <w:szCs w:val="20"/>
        </w:rPr>
        <w:t>ists. This change will broaden the support available to your members so they get the support they need to remain productive and engaged.  By advocating for this change, you are offering your members a broader benefit package through a simple change that is</w:t>
      </w:r>
      <w:r w:rsidRPr="00AC194E">
        <w:rPr>
          <w:rFonts w:ascii="Arial" w:eastAsia="Libre Franklin Thin" w:hAnsi="Arial" w:cs="Arial"/>
          <w:sz w:val="20"/>
          <w:szCs w:val="20"/>
        </w:rPr>
        <w:t xml:space="preserve"> low or no cost.</w:t>
      </w:r>
    </w:p>
    <w:p w:rsidR="006904AA" w:rsidRPr="00AC194E" w:rsidRDefault="00734A07" w:rsidP="00AC194E">
      <w:pPr>
        <w:spacing w:before="120" w:after="120" w:line="276" w:lineRule="auto"/>
        <w:rPr>
          <w:rFonts w:ascii="Arial" w:eastAsia="Libre Franklin Thin" w:hAnsi="Arial" w:cs="Arial"/>
          <w:sz w:val="20"/>
          <w:szCs w:val="20"/>
        </w:rPr>
      </w:pPr>
      <w:r w:rsidRPr="00AC194E">
        <w:rPr>
          <w:rFonts w:ascii="Arial" w:eastAsia="Libre Franklin Thin" w:hAnsi="Arial" w:cs="Arial"/>
          <w:sz w:val="20"/>
          <w:szCs w:val="20"/>
        </w:rPr>
        <w:t>The College of Registered Psychotherapists of Ontario has licensed every Registered Psychotherapist in the province to practice after careful review and screening. They represent many of the most skilled and experienced mental health prof</w:t>
      </w:r>
      <w:r w:rsidRPr="00AC194E">
        <w:rPr>
          <w:rFonts w:ascii="Arial" w:eastAsia="Libre Franklin Thin" w:hAnsi="Arial" w:cs="Arial"/>
          <w:sz w:val="20"/>
          <w:szCs w:val="20"/>
        </w:rPr>
        <w:t>essionals in the field and together form an essential mental health resource for you and your members.</w:t>
      </w:r>
    </w:p>
    <w:p w:rsidR="006904AA" w:rsidRPr="00AC194E" w:rsidRDefault="00734A07" w:rsidP="00AC194E">
      <w:pPr>
        <w:spacing w:before="120" w:after="120" w:line="276" w:lineRule="auto"/>
        <w:rPr>
          <w:rFonts w:ascii="Arial" w:eastAsia="Libre Franklin Thin" w:hAnsi="Arial" w:cs="Arial"/>
          <w:sz w:val="20"/>
          <w:szCs w:val="20"/>
        </w:rPr>
      </w:pPr>
      <w:r w:rsidRPr="00AC194E">
        <w:rPr>
          <w:rFonts w:ascii="Arial" w:eastAsia="Libre Franklin Thin" w:hAnsi="Arial" w:cs="Arial"/>
          <w:sz w:val="20"/>
          <w:szCs w:val="20"/>
        </w:rPr>
        <w:t>We recognize that the mental healthcare landscape is evolving and that you may have questions. This is why we would like an opportunity to speak to y</w:t>
      </w:r>
      <w:r w:rsidRPr="00AC194E">
        <w:rPr>
          <w:rFonts w:ascii="Arial" w:eastAsia="Libre Franklin Thin" w:hAnsi="Arial" w:cs="Arial"/>
          <w:sz w:val="20"/>
          <w:szCs w:val="20"/>
        </w:rPr>
        <w:t xml:space="preserve">ou further about strengthening mental health coverage for your members.  . Please contact XXXXXXXXX, RP XXXXXXXXX or at email XXXXXXXXXXX to arrange a call or visit. </w:t>
      </w:r>
    </w:p>
    <w:p w:rsidR="00AC194E" w:rsidRPr="00AC194E" w:rsidRDefault="00AC194E" w:rsidP="00AC194E">
      <w:pPr>
        <w:spacing w:before="120" w:after="120" w:line="276" w:lineRule="auto"/>
        <w:rPr>
          <w:rFonts w:ascii="Arial" w:eastAsia="Libre Franklin Thin" w:hAnsi="Arial" w:cs="Arial"/>
          <w:sz w:val="20"/>
          <w:szCs w:val="20"/>
        </w:rPr>
      </w:pPr>
      <w:r w:rsidRPr="00AC194E">
        <w:rPr>
          <w:rFonts w:ascii="Arial" w:eastAsia="Libre Franklin Thin" w:hAnsi="Arial" w:cs="Arial"/>
          <w:sz w:val="20"/>
          <w:szCs w:val="20"/>
        </w:rPr>
        <w:t>On behalf of the more than 6</w:t>
      </w:r>
      <w:r w:rsidR="00734A07" w:rsidRPr="00AC194E">
        <w:rPr>
          <w:rFonts w:ascii="Arial" w:eastAsia="Libre Franklin Thin" w:hAnsi="Arial" w:cs="Arial"/>
          <w:sz w:val="20"/>
          <w:szCs w:val="20"/>
        </w:rPr>
        <w:t xml:space="preserve">,300 registered psychotherapists in Ontario, I thank you for acting to strengthen the mental health support system available for your members. </w:t>
      </w:r>
    </w:p>
    <w:p w:rsidR="006904AA" w:rsidRPr="00AC194E" w:rsidRDefault="00734A07" w:rsidP="00AC194E">
      <w:pPr>
        <w:spacing w:before="120" w:after="120" w:line="276" w:lineRule="auto"/>
        <w:rPr>
          <w:rFonts w:ascii="Arial" w:eastAsia="Libre Franklin Thin" w:hAnsi="Arial" w:cs="Arial"/>
          <w:sz w:val="20"/>
          <w:szCs w:val="20"/>
        </w:rPr>
      </w:pPr>
      <w:r w:rsidRPr="00AC194E">
        <w:rPr>
          <w:rFonts w:ascii="Arial" w:eastAsia="Libre Franklin Thin" w:hAnsi="Arial" w:cs="Arial"/>
          <w:sz w:val="20"/>
          <w:szCs w:val="20"/>
        </w:rPr>
        <w:t>Yours truly,</w:t>
      </w:r>
    </w:p>
    <w:p w:rsidR="00AC194E" w:rsidRDefault="00AC194E" w:rsidP="00AC194E">
      <w:pPr>
        <w:spacing w:before="120" w:after="120" w:line="276" w:lineRule="auto"/>
        <w:rPr>
          <w:rFonts w:ascii="Arial" w:eastAsia="Libre Franklin Thin" w:hAnsi="Arial" w:cs="Arial"/>
          <w:sz w:val="20"/>
          <w:szCs w:val="20"/>
        </w:rPr>
      </w:pPr>
    </w:p>
    <w:p w:rsidR="006904AA" w:rsidRDefault="00734A07" w:rsidP="00AC194E">
      <w:pPr>
        <w:spacing w:before="120" w:after="120" w:line="276" w:lineRule="auto"/>
        <w:rPr>
          <w:rFonts w:ascii="Arial" w:eastAsia="Libre Franklin Thin" w:hAnsi="Arial" w:cs="Arial"/>
          <w:sz w:val="20"/>
          <w:szCs w:val="20"/>
        </w:rPr>
      </w:pPr>
      <w:r w:rsidRPr="00AC194E">
        <w:rPr>
          <w:rFonts w:ascii="Arial" w:eastAsia="Libre Franklin Thin" w:hAnsi="Arial" w:cs="Arial"/>
          <w:sz w:val="20"/>
          <w:szCs w:val="20"/>
        </w:rPr>
        <w:t>Your name and credentials RP</w:t>
      </w:r>
    </w:p>
    <w:p w:rsidR="006904AA" w:rsidRPr="00AC194E" w:rsidRDefault="00734A07" w:rsidP="00AC194E">
      <w:pPr>
        <w:spacing w:before="120" w:after="120" w:line="276" w:lineRule="auto"/>
        <w:rPr>
          <w:rFonts w:ascii="Arial" w:eastAsia="Libre Franklin Thin" w:hAnsi="Arial" w:cs="Arial"/>
          <w:sz w:val="20"/>
          <w:szCs w:val="20"/>
        </w:rPr>
      </w:pPr>
      <w:r w:rsidRPr="00AC194E">
        <w:rPr>
          <w:rFonts w:ascii="Arial" w:eastAsia="Libre Franklin Thin" w:hAnsi="Arial" w:cs="Arial"/>
          <w:sz w:val="20"/>
          <w:szCs w:val="20"/>
        </w:rPr>
        <w:tab/>
      </w:r>
    </w:p>
    <w:p w:rsidR="006904AA" w:rsidRPr="00AC194E" w:rsidRDefault="00734A07" w:rsidP="00AC194E">
      <w:pPr>
        <w:spacing w:before="120" w:after="120" w:line="276" w:lineRule="auto"/>
        <w:rPr>
          <w:rFonts w:ascii="Arial" w:eastAsia="Libre Franklin Thin" w:hAnsi="Arial" w:cs="Arial"/>
          <w:sz w:val="20"/>
          <w:szCs w:val="20"/>
        </w:rPr>
      </w:pPr>
      <w:r w:rsidRPr="00AC194E">
        <w:rPr>
          <w:rFonts w:ascii="Arial" w:eastAsia="Libre Franklin Thin" w:hAnsi="Arial" w:cs="Arial"/>
          <w:sz w:val="20"/>
          <w:szCs w:val="20"/>
        </w:rPr>
        <w:t>**”Why Canadian Compa</w:t>
      </w:r>
      <w:r w:rsidRPr="00AC194E">
        <w:rPr>
          <w:rFonts w:ascii="Arial" w:eastAsia="Libre Franklin Thin" w:hAnsi="Arial" w:cs="Arial"/>
          <w:sz w:val="20"/>
          <w:szCs w:val="20"/>
        </w:rPr>
        <w:t xml:space="preserve">nies Can’t Ignore the Cost of Mental Illness”, by Sooky Lee, </w:t>
      </w:r>
      <w:r w:rsidRPr="00AC194E">
        <w:rPr>
          <w:rFonts w:ascii="Arial" w:eastAsia="Libre Franklin Thin" w:hAnsi="Arial" w:cs="Arial"/>
          <w:sz w:val="20"/>
          <w:szCs w:val="20"/>
          <w:highlight w:val="white"/>
        </w:rPr>
        <w:t xml:space="preserve">General Manager, HR Business Process Outsourcing for ADP Canada </w:t>
      </w:r>
      <w:r w:rsidRPr="00AC194E">
        <w:rPr>
          <w:rFonts w:ascii="Arial" w:eastAsia="Libre Franklin Thin" w:hAnsi="Arial" w:cs="Arial"/>
          <w:sz w:val="20"/>
          <w:szCs w:val="20"/>
        </w:rPr>
        <w:t xml:space="preserve">in </w:t>
      </w:r>
      <w:r w:rsidRPr="00AC194E">
        <w:rPr>
          <w:rFonts w:ascii="Arial" w:eastAsia="Libre Franklin Thin" w:hAnsi="Arial" w:cs="Arial"/>
          <w:i/>
          <w:sz w:val="20"/>
          <w:szCs w:val="20"/>
          <w:highlight w:val="white"/>
        </w:rPr>
        <w:t>Globe Careers’ Leadership Lab series,</w:t>
      </w:r>
      <w:r w:rsidRPr="00AC194E">
        <w:rPr>
          <w:rFonts w:ascii="Arial" w:eastAsia="Libre Franklin Thin" w:hAnsi="Arial" w:cs="Arial"/>
          <w:b/>
          <w:sz w:val="20"/>
          <w:szCs w:val="20"/>
        </w:rPr>
        <w:t xml:space="preserve"> </w:t>
      </w:r>
      <w:r w:rsidRPr="00AC194E">
        <w:rPr>
          <w:rFonts w:ascii="Arial" w:eastAsia="Libre Franklin Thin" w:hAnsi="Arial" w:cs="Arial"/>
          <w:sz w:val="20"/>
          <w:szCs w:val="20"/>
        </w:rPr>
        <w:t xml:space="preserve">Special to The Globe and Mail, published April 12, 2016. </w:t>
      </w:r>
    </w:p>
    <w:p w:rsidR="00AC194E" w:rsidRDefault="00AC194E" w:rsidP="00AC194E">
      <w:pPr>
        <w:spacing w:before="100" w:beforeAutospacing="1" w:after="120" w:line="276" w:lineRule="auto"/>
        <w:jc w:val="center"/>
        <w:rPr>
          <w:rFonts w:ascii="Arial" w:eastAsia="Libre Franklin Thin" w:hAnsi="Arial" w:cs="Arial"/>
          <w:b/>
          <w:sz w:val="20"/>
          <w:szCs w:val="20"/>
          <w:u w:val="single"/>
        </w:rPr>
      </w:pPr>
      <w:r>
        <w:rPr>
          <w:rFonts w:ascii="Arial" w:eastAsia="Libre Franklin Thin" w:hAnsi="Arial" w:cs="Arial"/>
          <w:b/>
          <w:sz w:val="20"/>
          <w:szCs w:val="20"/>
          <w:u w:val="single"/>
        </w:rPr>
        <w:br/>
      </w:r>
    </w:p>
    <w:p w:rsidR="006904AA" w:rsidRPr="00AC194E" w:rsidRDefault="00AC194E" w:rsidP="00AC194E">
      <w:pPr>
        <w:jc w:val="center"/>
        <w:rPr>
          <w:rFonts w:ascii="Arial" w:eastAsia="Libre Franklin Thin" w:hAnsi="Arial" w:cs="Arial"/>
          <w:b/>
          <w:sz w:val="20"/>
          <w:szCs w:val="20"/>
          <w:u w:val="single"/>
        </w:rPr>
      </w:pPr>
      <w:r>
        <w:rPr>
          <w:rFonts w:ascii="Arial" w:eastAsia="Libre Franklin Thin" w:hAnsi="Arial" w:cs="Arial"/>
          <w:b/>
          <w:sz w:val="20"/>
          <w:szCs w:val="20"/>
          <w:u w:val="single"/>
        </w:rPr>
        <w:br w:type="page"/>
      </w:r>
      <w:bookmarkStart w:id="0" w:name="_GoBack"/>
      <w:r w:rsidR="00734A07" w:rsidRPr="00AC194E">
        <w:rPr>
          <w:rFonts w:ascii="Arial" w:eastAsia="Libre Franklin Thin" w:hAnsi="Arial" w:cs="Arial"/>
          <w:b/>
          <w:sz w:val="20"/>
          <w:szCs w:val="20"/>
          <w:u w:val="single"/>
        </w:rPr>
        <w:lastRenderedPageBreak/>
        <w:t>Quick facts</w:t>
      </w:r>
    </w:p>
    <w:bookmarkEnd w:id="0"/>
    <w:p w:rsidR="006904AA" w:rsidRPr="00AC194E" w:rsidRDefault="00734A07" w:rsidP="00AC194E">
      <w:pPr>
        <w:spacing w:before="100" w:beforeAutospacing="1" w:after="120" w:line="276" w:lineRule="auto"/>
        <w:rPr>
          <w:rFonts w:ascii="Arial" w:eastAsia="Libre Franklin Thin" w:hAnsi="Arial" w:cs="Arial"/>
          <w:b/>
          <w:sz w:val="20"/>
          <w:szCs w:val="20"/>
        </w:rPr>
      </w:pPr>
      <w:r w:rsidRPr="00AC194E">
        <w:rPr>
          <w:rFonts w:ascii="Arial" w:eastAsia="Libre Franklin Thin" w:hAnsi="Arial" w:cs="Arial"/>
          <w:b/>
          <w:sz w:val="20"/>
          <w:szCs w:val="20"/>
        </w:rPr>
        <w:t>Q: What is a Registered Psychotherapist?</w:t>
      </w:r>
    </w:p>
    <w:p w:rsidR="006904AA" w:rsidRPr="00AC194E" w:rsidRDefault="00734A07" w:rsidP="00AC194E">
      <w:pPr>
        <w:spacing w:before="100" w:beforeAutospacing="1" w:after="120" w:line="276" w:lineRule="auto"/>
        <w:rPr>
          <w:rFonts w:ascii="Arial" w:eastAsia="Libre Franklin Thin" w:hAnsi="Arial" w:cs="Arial"/>
          <w:sz w:val="20"/>
          <w:szCs w:val="20"/>
        </w:rPr>
      </w:pPr>
      <w:r w:rsidRPr="00AC194E">
        <w:rPr>
          <w:rFonts w:ascii="Arial" w:eastAsia="Libre Franklin Thin" w:hAnsi="Arial" w:cs="Arial"/>
          <w:sz w:val="20"/>
          <w:szCs w:val="20"/>
        </w:rPr>
        <w:t>A: A Registered Psychotherapist is a mental health professional who has met the stringent training, education, ethics and conduct requirements of the College of Registered Psychotherapists of Ontario.</w:t>
      </w:r>
    </w:p>
    <w:p w:rsidR="006904AA" w:rsidRPr="00AC194E" w:rsidRDefault="00734A07" w:rsidP="00AC194E">
      <w:pPr>
        <w:spacing w:before="100" w:beforeAutospacing="1" w:after="120" w:line="276" w:lineRule="auto"/>
        <w:rPr>
          <w:rFonts w:ascii="Arial" w:eastAsia="Libre Franklin Thin" w:hAnsi="Arial" w:cs="Arial"/>
          <w:b/>
          <w:sz w:val="20"/>
          <w:szCs w:val="20"/>
        </w:rPr>
      </w:pPr>
      <w:r w:rsidRPr="00AC194E">
        <w:rPr>
          <w:rFonts w:ascii="Arial" w:eastAsia="Libre Franklin Thin" w:hAnsi="Arial" w:cs="Arial"/>
          <w:b/>
          <w:sz w:val="20"/>
          <w:szCs w:val="20"/>
        </w:rPr>
        <w:t xml:space="preserve">Q: When </w:t>
      </w:r>
      <w:proofErr w:type="gramStart"/>
      <w:r w:rsidRPr="00AC194E">
        <w:rPr>
          <w:rFonts w:ascii="Arial" w:eastAsia="Libre Franklin Thin" w:hAnsi="Arial" w:cs="Arial"/>
          <w:b/>
          <w:sz w:val="20"/>
          <w:szCs w:val="20"/>
        </w:rPr>
        <w:t>were Registered Psychotherapists introduced</w:t>
      </w:r>
      <w:proofErr w:type="gramEnd"/>
      <w:r w:rsidRPr="00AC194E">
        <w:rPr>
          <w:rFonts w:ascii="Arial" w:eastAsia="Libre Franklin Thin" w:hAnsi="Arial" w:cs="Arial"/>
          <w:b/>
          <w:sz w:val="20"/>
          <w:szCs w:val="20"/>
        </w:rPr>
        <w:t xml:space="preserve"> in Ontario?</w:t>
      </w:r>
    </w:p>
    <w:p w:rsidR="006904AA" w:rsidRPr="00AC194E" w:rsidRDefault="00734A07" w:rsidP="00AC194E">
      <w:pPr>
        <w:spacing w:before="100" w:beforeAutospacing="1" w:after="120" w:line="276" w:lineRule="auto"/>
        <w:rPr>
          <w:rFonts w:ascii="Arial" w:eastAsia="Libre Franklin Thin" w:hAnsi="Arial" w:cs="Arial"/>
          <w:sz w:val="20"/>
          <w:szCs w:val="20"/>
        </w:rPr>
      </w:pPr>
      <w:r w:rsidRPr="00AC194E">
        <w:rPr>
          <w:rFonts w:ascii="Arial" w:eastAsia="Libre Franklin Thin" w:hAnsi="Arial" w:cs="Arial"/>
          <w:sz w:val="20"/>
          <w:szCs w:val="20"/>
        </w:rPr>
        <w:t>A: There have been professional psychotherapists practicing in Ontario for more than a century. The registration of members of the profession began in 2015.</w:t>
      </w:r>
    </w:p>
    <w:p w:rsidR="006904AA" w:rsidRPr="00AC194E" w:rsidRDefault="00734A07" w:rsidP="00AC194E">
      <w:pPr>
        <w:spacing w:before="100" w:beforeAutospacing="1" w:after="120" w:line="276" w:lineRule="auto"/>
        <w:rPr>
          <w:rFonts w:ascii="Arial" w:eastAsia="Libre Franklin Thin" w:hAnsi="Arial" w:cs="Arial"/>
          <w:b/>
          <w:sz w:val="20"/>
          <w:szCs w:val="20"/>
        </w:rPr>
      </w:pPr>
      <w:r w:rsidRPr="00AC194E">
        <w:rPr>
          <w:rFonts w:ascii="Arial" w:eastAsia="Libre Franklin Thin" w:hAnsi="Arial" w:cs="Arial"/>
          <w:b/>
          <w:sz w:val="20"/>
          <w:szCs w:val="20"/>
        </w:rPr>
        <w:t>Q: Where can I go for more inform</w:t>
      </w:r>
      <w:r w:rsidRPr="00AC194E">
        <w:rPr>
          <w:rFonts w:ascii="Arial" w:eastAsia="Libre Franklin Thin" w:hAnsi="Arial" w:cs="Arial"/>
          <w:b/>
          <w:sz w:val="20"/>
          <w:szCs w:val="20"/>
        </w:rPr>
        <w:t>ation about Registered Psychotherapists?</w:t>
      </w:r>
    </w:p>
    <w:p w:rsidR="006904AA" w:rsidRPr="00AC194E" w:rsidRDefault="00734A07" w:rsidP="00AC194E">
      <w:pPr>
        <w:spacing w:before="100" w:beforeAutospacing="1" w:after="120" w:line="276" w:lineRule="auto"/>
        <w:rPr>
          <w:rFonts w:ascii="Arial" w:eastAsia="Libre Franklin Thin" w:hAnsi="Arial" w:cs="Arial"/>
          <w:sz w:val="20"/>
          <w:szCs w:val="20"/>
        </w:rPr>
      </w:pPr>
      <w:r w:rsidRPr="00AC194E">
        <w:rPr>
          <w:rFonts w:ascii="Arial" w:eastAsia="Libre Franklin Thin" w:hAnsi="Arial" w:cs="Arial"/>
          <w:sz w:val="20"/>
          <w:szCs w:val="20"/>
        </w:rPr>
        <w:t>A: Please visit the College’s website</w:t>
      </w:r>
      <w:hyperlink r:id="rId7">
        <w:r w:rsidRPr="00AC194E">
          <w:rPr>
            <w:rFonts w:ascii="Arial" w:eastAsia="Libre Franklin Thin" w:hAnsi="Arial" w:cs="Arial"/>
            <w:sz w:val="20"/>
            <w:szCs w:val="20"/>
          </w:rPr>
          <w:t xml:space="preserve"> </w:t>
        </w:r>
      </w:hyperlink>
      <w:hyperlink r:id="rId8">
        <w:r w:rsidRPr="00AC194E">
          <w:rPr>
            <w:rFonts w:ascii="Arial" w:eastAsia="Libre Franklin Thin" w:hAnsi="Arial" w:cs="Arial"/>
            <w:color w:val="0B4CB4"/>
            <w:sz w:val="20"/>
            <w:szCs w:val="20"/>
            <w:u w:val="single"/>
          </w:rPr>
          <w:t>www.crpo.ca</w:t>
        </w:r>
      </w:hyperlink>
      <w:r w:rsidRPr="00AC194E">
        <w:rPr>
          <w:rFonts w:ascii="Arial" w:eastAsia="Libre Franklin Thin" w:hAnsi="Arial" w:cs="Arial"/>
          <w:sz w:val="20"/>
          <w:szCs w:val="20"/>
        </w:rPr>
        <w:t xml:space="preserve"> </w:t>
      </w:r>
    </w:p>
    <w:p w:rsidR="006904AA" w:rsidRPr="00AC194E" w:rsidRDefault="00734A07" w:rsidP="00AC194E">
      <w:pPr>
        <w:spacing w:before="100" w:beforeAutospacing="1" w:after="120" w:line="276" w:lineRule="auto"/>
        <w:rPr>
          <w:rFonts w:ascii="Arial" w:eastAsia="Libre Franklin Thin" w:hAnsi="Arial" w:cs="Arial"/>
          <w:b/>
          <w:sz w:val="20"/>
          <w:szCs w:val="20"/>
        </w:rPr>
      </w:pPr>
      <w:r w:rsidRPr="00AC194E">
        <w:rPr>
          <w:rFonts w:ascii="Arial" w:eastAsia="Libre Franklin Thin" w:hAnsi="Arial" w:cs="Arial"/>
          <w:b/>
          <w:sz w:val="20"/>
          <w:szCs w:val="20"/>
        </w:rPr>
        <w:t>Q: Where can I go for more information about impacts of Mental Health in the Workplace?</w:t>
      </w:r>
    </w:p>
    <w:p w:rsidR="006904AA" w:rsidRPr="00AC194E" w:rsidRDefault="00734A07" w:rsidP="00AC194E">
      <w:pPr>
        <w:rPr>
          <w:rFonts w:ascii="Arial" w:eastAsia="Libre Franklin Thin" w:hAnsi="Arial" w:cs="Arial"/>
          <w:sz w:val="20"/>
          <w:szCs w:val="20"/>
        </w:rPr>
      </w:pPr>
      <w:r w:rsidRPr="00AC194E">
        <w:rPr>
          <w:rFonts w:ascii="Arial" w:eastAsia="Libre Franklin Thin" w:hAnsi="Arial" w:cs="Arial"/>
          <w:sz w:val="20"/>
          <w:szCs w:val="20"/>
        </w:rPr>
        <w:t xml:space="preserve">A: The Mental Health Commission of </w:t>
      </w:r>
      <w:proofErr w:type="gramStart"/>
      <w:r w:rsidRPr="00AC194E">
        <w:rPr>
          <w:rFonts w:ascii="Arial" w:eastAsia="Libre Franklin Thin" w:hAnsi="Arial" w:cs="Arial"/>
          <w:sz w:val="20"/>
          <w:szCs w:val="20"/>
        </w:rPr>
        <w:t xml:space="preserve">Canada </w:t>
      </w:r>
      <w:r w:rsidR="00AC194E" w:rsidRPr="00AC194E">
        <w:rPr>
          <w:rFonts w:ascii="Arial" w:eastAsia="Libre Franklin Thin" w:hAnsi="Arial" w:cs="Arial"/>
          <w:sz w:val="20"/>
          <w:szCs w:val="20"/>
        </w:rPr>
        <w:t xml:space="preserve"> </w:t>
      </w:r>
      <w:proofErr w:type="gramEnd"/>
      <w:hyperlink r:id="rId9">
        <w:r w:rsidRPr="00AC194E">
          <w:rPr>
            <w:rStyle w:val="Hyperlink"/>
            <w:rFonts w:ascii="Arial" w:eastAsia="Libre Franklin Thin" w:hAnsi="Arial" w:cs="Arial"/>
            <w:sz w:val="20"/>
            <w:szCs w:val="20"/>
          </w:rPr>
          <w:t>http://www.mentalhealthcommission.ca</w:t>
        </w:r>
      </w:hyperlink>
      <w:r w:rsidRPr="00AC194E">
        <w:rPr>
          <w:rFonts w:ascii="Arial" w:eastAsia="Libre Franklin Thin" w:hAnsi="Arial" w:cs="Arial"/>
          <w:sz w:val="20"/>
          <w:szCs w:val="20"/>
        </w:rPr>
        <w:tab/>
      </w:r>
      <w:r w:rsidRPr="00AC194E">
        <w:rPr>
          <w:rFonts w:ascii="Arial" w:eastAsia="Libre Franklin Thin" w:hAnsi="Arial" w:cs="Arial"/>
          <w:sz w:val="20"/>
          <w:szCs w:val="20"/>
        </w:rPr>
        <w:tab/>
        <w:t xml:space="preserve"> </w:t>
      </w:r>
    </w:p>
    <w:p w:rsidR="00AC194E" w:rsidRDefault="00AC194E" w:rsidP="00AC194E">
      <w:pPr>
        <w:rPr>
          <w:rFonts w:ascii="Arial" w:eastAsia="Libre Franklin Thin" w:hAnsi="Arial" w:cs="Arial"/>
          <w:sz w:val="20"/>
          <w:szCs w:val="20"/>
        </w:rPr>
      </w:pPr>
    </w:p>
    <w:p w:rsidR="006904AA" w:rsidRPr="00AC194E" w:rsidRDefault="00734A07" w:rsidP="00AC194E">
      <w:pPr>
        <w:rPr>
          <w:rFonts w:ascii="Arial" w:eastAsia="Libre Franklin Thin" w:hAnsi="Arial" w:cs="Arial"/>
          <w:sz w:val="20"/>
          <w:szCs w:val="20"/>
        </w:rPr>
      </w:pPr>
      <w:r w:rsidRPr="00AC194E">
        <w:rPr>
          <w:rFonts w:ascii="Arial" w:eastAsia="Libre Franklin Thin" w:hAnsi="Arial" w:cs="Arial"/>
          <w:sz w:val="20"/>
          <w:szCs w:val="20"/>
        </w:rPr>
        <w:t>A: The National Standard for Psychological Health &amp; Safety in the Workplace</w:t>
      </w:r>
      <w:hyperlink r:id="rId10">
        <w:r w:rsidRPr="00AC194E">
          <w:rPr>
            <w:rStyle w:val="Hyperlink"/>
            <w:rFonts w:ascii="Arial" w:eastAsia="Libre Franklin Thin" w:hAnsi="Arial" w:cs="Arial"/>
            <w:sz w:val="20"/>
            <w:szCs w:val="20"/>
          </w:rPr>
          <w:t xml:space="preserve"> </w:t>
        </w:r>
      </w:hyperlink>
      <w:hyperlink r:id="rId11">
        <w:r w:rsidRPr="00AC194E">
          <w:rPr>
            <w:rStyle w:val="Hyperlink"/>
            <w:rFonts w:ascii="Arial" w:eastAsia="Libre Franklin Thin" w:hAnsi="Arial" w:cs="Arial"/>
            <w:sz w:val="20"/>
            <w:szCs w:val="20"/>
          </w:rPr>
          <w:t>http://www.mentalhealthcommission.ca/English/national-standard</w:t>
        </w:r>
      </w:hyperlink>
    </w:p>
    <w:p w:rsidR="00AC194E" w:rsidRDefault="00AC194E" w:rsidP="00AC194E">
      <w:pPr>
        <w:rPr>
          <w:rFonts w:ascii="Arial" w:eastAsia="Libre Franklin Thin" w:hAnsi="Arial" w:cs="Arial"/>
          <w:sz w:val="20"/>
          <w:szCs w:val="20"/>
        </w:rPr>
      </w:pPr>
    </w:p>
    <w:p w:rsidR="006904AA" w:rsidRPr="00AC194E" w:rsidRDefault="00734A07" w:rsidP="00AC194E">
      <w:pPr>
        <w:rPr>
          <w:rFonts w:ascii="Arial" w:eastAsia="Libre Franklin Thin" w:hAnsi="Arial" w:cs="Arial"/>
          <w:sz w:val="20"/>
          <w:szCs w:val="20"/>
        </w:rPr>
      </w:pPr>
      <w:r w:rsidRPr="00AC194E">
        <w:rPr>
          <w:rFonts w:ascii="Arial" w:eastAsia="Libre Franklin Thin" w:hAnsi="Arial" w:cs="Arial"/>
          <w:sz w:val="20"/>
          <w:szCs w:val="20"/>
        </w:rPr>
        <w:t>A:</w:t>
      </w:r>
      <w:hyperlink r:id="rId12">
        <w:r w:rsidRPr="00AC194E">
          <w:rPr>
            <w:rStyle w:val="Hyperlink"/>
            <w:rFonts w:ascii="Arial" w:eastAsia="Libre Franklin Thin" w:hAnsi="Arial" w:cs="Arial"/>
            <w:sz w:val="20"/>
            <w:szCs w:val="20"/>
          </w:rPr>
          <w:t xml:space="preserve"> </w:t>
        </w:r>
      </w:hyperlink>
      <w:hyperlink r:id="rId13">
        <w:r w:rsidRPr="00AC194E">
          <w:rPr>
            <w:rStyle w:val="Hyperlink"/>
            <w:rFonts w:ascii="Arial" w:eastAsia="Libre Franklin Thin" w:hAnsi="Arial" w:cs="Arial"/>
            <w:sz w:val="20"/>
            <w:szCs w:val="20"/>
          </w:rPr>
          <w:t>htt</w:t>
        </w:r>
        <w:r w:rsidRPr="00AC194E">
          <w:rPr>
            <w:rStyle w:val="Hyperlink"/>
            <w:rFonts w:ascii="Arial" w:eastAsia="Libre Franklin Thin" w:hAnsi="Arial" w:cs="Arial"/>
            <w:sz w:val="20"/>
            <w:szCs w:val="20"/>
          </w:rPr>
          <w:t>p://www.civicaction.ca/mental-health-workplace-result-17-billion-lost-productivity-10-years-says-report/</w:t>
        </w:r>
      </w:hyperlink>
    </w:p>
    <w:p w:rsidR="00AC194E" w:rsidRDefault="00AC194E" w:rsidP="00AC194E">
      <w:pPr>
        <w:rPr>
          <w:rFonts w:ascii="Arial" w:eastAsia="Libre Franklin Thin" w:hAnsi="Arial" w:cs="Arial"/>
          <w:sz w:val="20"/>
          <w:szCs w:val="20"/>
        </w:rPr>
      </w:pPr>
    </w:p>
    <w:p w:rsidR="006904AA" w:rsidRPr="00AC194E" w:rsidRDefault="00734A07" w:rsidP="00AC194E">
      <w:pPr>
        <w:rPr>
          <w:rFonts w:ascii="Arial" w:eastAsia="Libre Franklin Thin" w:hAnsi="Arial" w:cs="Arial"/>
          <w:sz w:val="20"/>
          <w:szCs w:val="20"/>
        </w:rPr>
      </w:pPr>
      <w:r w:rsidRPr="00AC194E">
        <w:rPr>
          <w:rFonts w:ascii="Arial" w:eastAsia="Libre Franklin Thin" w:hAnsi="Arial" w:cs="Arial"/>
          <w:sz w:val="20"/>
          <w:szCs w:val="20"/>
        </w:rPr>
        <w:t>A:</w:t>
      </w:r>
      <w:hyperlink r:id="rId14">
        <w:r w:rsidRPr="00AC194E">
          <w:rPr>
            <w:rStyle w:val="Hyperlink"/>
            <w:rFonts w:ascii="Arial" w:eastAsia="Libre Franklin Thin" w:hAnsi="Arial" w:cs="Arial"/>
            <w:sz w:val="20"/>
            <w:szCs w:val="20"/>
          </w:rPr>
          <w:t xml:space="preserve"> </w:t>
        </w:r>
      </w:hyperlink>
      <w:hyperlink r:id="rId15">
        <w:r w:rsidRPr="00AC194E">
          <w:rPr>
            <w:rStyle w:val="Hyperlink"/>
            <w:rFonts w:ascii="Arial" w:eastAsia="Libre Franklin Thin" w:hAnsi="Arial" w:cs="Arial"/>
            <w:sz w:val="20"/>
            <w:szCs w:val="20"/>
          </w:rPr>
          <w:t>http://www.cancea.ca/?q=node/100</w:t>
        </w:r>
      </w:hyperlink>
      <w:r w:rsidRPr="00AC194E">
        <w:rPr>
          <w:rFonts w:ascii="Arial" w:eastAsia="Libre Franklin Thin" w:hAnsi="Arial" w:cs="Arial"/>
          <w:sz w:val="20"/>
          <w:szCs w:val="20"/>
        </w:rPr>
        <w:t xml:space="preserve">  </w:t>
      </w:r>
    </w:p>
    <w:p w:rsidR="006904AA" w:rsidRPr="00AC194E" w:rsidRDefault="006904AA" w:rsidP="00AC194E">
      <w:pPr>
        <w:spacing w:before="100" w:beforeAutospacing="1" w:after="120"/>
        <w:rPr>
          <w:rFonts w:ascii="Arial" w:eastAsia="Libre Franklin Thin" w:hAnsi="Arial" w:cs="Arial"/>
          <w:sz w:val="20"/>
          <w:szCs w:val="20"/>
        </w:rPr>
      </w:pPr>
    </w:p>
    <w:p w:rsidR="006904AA" w:rsidRPr="00AC194E" w:rsidRDefault="006904AA" w:rsidP="00AC194E">
      <w:pPr>
        <w:spacing w:before="100" w:beforeAutospacing="1" w:after="120"/>
        <w:rPr>
          <w:rFonts w:ascii="Arial" w:eastAsia="Libre Franklin Thin" w:hAnsi="Arial" w:cs="Arial"/>
          <w:sz w:val="20"/>
          <w:szCs w:val="20"/>
        </w:rPr>
      </w:pPr>
      <w:bookmarkStart w:id="1" w:name="_heading=h.gjdgxs" w:colFirst="0" w:colLast="0"/>
      <w:bookmarkEnd w:id="1"/>
    </w:p>
    <w:sectPr w:rsidR="006904AA" w:rsidRPr="00AC194E">
      <w:footerReference w:type="default" r:id="rId16"/>
      <w:headerReference w:type="first" r:id="rId17"/>
      <w:footerReference w:type="first" r:id="rId18"/>
      <w:pgSz w:w="12240" w:h="15840"/>
      <w:pgMar w:top="1440" w:right="1440" w:bottom="720" w:left="1440" w:header="426" w:footer="86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A07" w:rsidRDefault="00734A07">
      <w:r>
        <w:separator/>
      </w:r>
    </w:p>
  </w:endnote>
  <w:endnote w:type="continuationSeparator" w:id="0">
    <w:p w:rsidR="00734A07" w:rsidRDefault="0073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re Franklin Thin">
    <w:charset w:val="00"/>
    <w:family w:val="auto"/>
    <w:pitch w:val="default"/>
  </w:font>
  <w:font w:name="Quattrocento Sans">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4AA" w:rsidRDefault="006904AA">
    <w:pPr>
      <w:pBdr>
        <w:top w:val="nil"/>
        <w:left w:val="nil"/>
        <w:bottom w:val="single" w:sz="12" w:space="1" w:color="000000"/>
        <w:right w:val="nil"/>
        <w:between w:val="nil"/>
      </w:pBdr>
      <w:tabs>
        <w:tab w:val="center" w:pos="4320"/>
        <w:tab w:val="right" w:pos="8640"/>
      </w:tabs>
      <w:rPr>
        <w:color w:val="000000"/>
        <w:sz w:val="16"/>
        <w:szCs w:val="16"/>
      </w:rPr>
    </w:pPr>
  </w:p>
  <w:p w:rsidR="006904AA" w:rsidRDefault="006904AA">
    <w:pPr>
      <w:jc w:val="center"/>
      <w:rPr>
        <w:rFonts w:ascii="Arial Narrow" w:eastAsia="Arial Narrow" w:hAnsi="Arial Narrow" w:cs="Arial Narrow"/>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4AA" w:rsidRDefault="006904AA">
    <w:pPr>
      <w:pBdr>
        <w:top w:val="nil"/>
        <w:left w:val="nil"/>
        <w:bottom w:val="single" w:sz="12" w:space="1" w:color="000000"/>
        <w:right w:val="nil"/>
        <w:between w:val="nil"/>
      </w:pBdr>
      <w:tabs>
        <w:tab w:val="center" w:pos="4320"/>
        <w:tab w:val="right" w:pos="8640"/>
      </w:tabs>
      <w:rPr>
        <w:color w:val="000000"/>
        <w:sz w:val="16"/>
        <w:szCs w:val="16"/>
      </w:rPr>
    </w:pPr>
  </w:p>
  <w:p w:rsidR="006904AA" w:rsidRDefault="006904A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A07" w:rsidRDefault="00734A07">
      <w:r>
        <w:separator/>
      </w:r>
    </w:p>
  </w:footnote>
  <w:footnote w:type="continuationSeparator" w:id="0">
    <w:p w:rsidR="00734A07" w:rsidRDefault="00734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4AA" w:rsidRDefault="006904AA">
    <w:pPr>
      <w:jc w:val="center"/>
      <w:rPr>
        <w:rFonts w:ascii="Quattrocento Sans" w:eastAsia="Quattrocento Sans" w:hAnsi="Quattrocento Sans" w:cs="Quattrocento Sans"/>
        <w:b/>
        <w:color w:val="2E75B5"/>
        <w:sz w:val="22"/>
        <w:szCs w:val="22"/>
      </w:rPr>
    </w:pPr>
  </w:p>
  <w:p w:rsidR="006904AA" w:rsidRDefault="006904AA">
    <w:pPr>
      <w:jc w:val="center"/>
      <w:rPr>
        <w:rFonts w:ascii="Quattrocento Sans" w:eastAsia="Quattrocento Sans" w:hAnsi="Quattrocento Sans" w:cs="Quattrocento Sans"/>
        <w:b/>
        <w:color w:val="2E75B5"/>
        <w:sz w:val="22"/>
        <w:szCs w:val="22"/>
      </w:rPr>
    </w:pPr>
  </w:p>
  <w:p w:rsidR="006904AA" w:rsidRDefault="006904AA">
    <w:pPr>
      <w:jc w:val="center"/>
      <w:rPr>
        <w:rFonts w:ascii="Arial Narrow" w:eastAsia="Arial Narrow" w:hAnsi="Arial Narrow" w:cs="Arial Narrow"/>
        <w:color w:val="2E75B5"/>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4AA"/>
    <w:rsid w:val="006904AA"/>
    <w:rsid w:val="00734A07"/>
    <w:rsid w:val="00AC19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4E8CDD"/>
  <w15:docId w15:val="{4E6F34E0-7CC2-4F79-B619-5A50051F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Narrow" w:hAnsi="Arial Narrow"/>
      <w:b/>
      <w:bCs/>
    </w:rPr>
  </w:style>
  <w:style w:type="paragraph" w:styleId="Heading2">
    <w:name w:val="heading 2"/>
    <w:basedOn w:val="Normal"/>
    <w:next w:val="Normal"/>
    <w:qFormat/>
    <w:pPr>
      <w:keepNext/>
      <w:outlineLvl w:val="1"/>
    </w:pPr>
    <w:rPr>
      <w:rFonts w:ascii="Arial Narrow" w:hAnsi="Arial Narrow"/>
      <w:i/>
      <w:iCs/>
      <w:sz w:val="16"/>
    </w:rPr>
  </w:style>
  <w:style w:type="paragraph" w:styleId="Heading3">
    <w:name w:val="heading 3"/>
    <w:basedOn w:val="Normal"/>
    <w:next w:val="Normal"/>
    <w:qFormat/>
    <w:pPr>
      <w:keepNext/>
      <w:ind w:left="162" w:hanging="162"/>
      <w:outlineLvl w:val="2"/>
    </w:pPr>
    <w:rPr>
      <w:rFonts w:ascii="Arial Narrow" w:hAnsi="Arial Narrow"/>
      <w:i/>
      <w:iCs/>
      <w:sz w:val="1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Caption">
    <w:name w:val="caption"/>
    <w:basedOn w:val="Normal"/>
    <w:next w:val="Normal"/>
    <w:qFormat/>
    <w:pPr>
      <w:jc w:val="center"/>
    </w:pPr>
    <w:rPr>
      <w:rFonts w:ascii="Arial Narrow" w:hAnsi="Arial Narrow"/>
      <w:b/>
      <w:bCs/>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evel1">
    <w:name w:val="Level 1"/>
    <w:basedOn w:val="Normal"/>
    <w:pPr>
      <w:widowControl w:val="0"/>
      <w:autoSpaceDE w:val="0"/>
      <w:autoSpaceDN w:val="0"/>
      <w:adjustRightInd w:val="0"/>
      <w:ind w:left="566" w:hanging="566"/>
    </w:pPr>
    <w:rPr>
      <w:sz w:val="20"/>
      <w:lang w:val="en-US"/>
    </w:rPr>
  </w:style>
  <w:style w:type="character" w:customStyle="1" w:styleId="Hypertext">
    <w:name w:val="Hypertext"/>
    <w:rPr>
      <w:color w:val="0000FF"/>
      <w:u w:val="single"/>
    </w:rPr>
  </w:style>
  <w:style w:type="paragraph" w:styleId="BalloonText">
    <w:name w:val="Balloon Text"/>
    <w:basedOn w:val="Normal"/>
    <w:link w:val="BalloonTextChar"/>
    <w:uiPriority w:val="99"/>
    <w:semiHidden/>
    <w:unhideWhenUsed/>
    <w:rsid w:val="001F3087"/>
    <w:rPr>
      <w:rFonts w:ascii="Tahoma" w:hAnsi="Tahoma"/>
      <w:sz w:val="16"/>
      <w:szCs w:val="16"/>
      <w:lang w:eastAsia="x-none"/>
    </w:rPr>
  </w:style>
  <w:style w:type="character" w:customStyle="1" w:styleId="BalloonTextChar">
    <w:name w:val="Balloon Text Char"/>
    <w:link w:val="BalloonText"/>
    <w:uiPriority w:val="99"/>
    <w:semiHidden/>
    <w:rsid w:val="001F3087"/>
    <w:rPr>
      <w:rFonts w:ascii="Tahoma" w:hAnsi="Tahoma" w:cs="Tahoma"/>
      <w:sz w:val="16"/>
      <w:szCs w:val="16"/>
      <w:lang w:val="en-CA"/>
    </w:rPr>
  </w:style>
  <w:style w:type="character" w:styleId="Hyperlink">
    <w:name w:val="Hyperlink"/>
    <w:rsid w:val="006A2904"/>
    <w:rPr>
      <w:color w:val="0000FF"/>
      <w:u w:val="single"/>
    </w:rPr>
  </w:style>
  <w:style w:type="paragraph" w:styleId="ListParagraph">
    <w:name w:val="List Paragraph"/>
    <w:basedOn w:val="Normal"/>
    <w:uiPriority w:val="34"/>
    <w:qFormat/>
    <w:rsid w:val="0064528B"/>
    <w:pPr>
      <w:spacing w:after="200" w:line="276" w:lineRule="auto"/>
      <w:ind w:left="720"/>
      <w:contextualSpacing/>
    </w:pPr>
    <w:rPr>
      <w:rFonts w:ascii="Calibri" w:eastAsia="Calibri" w:hAnsi="Calibri"/>
      <w:sz w:val="22"/>
      <w:szCs w:val="22"/>
      <w:lang w:val="en-US"/>
    </w:rPr>
  </w:style>
  <w:style w:type="character" w:customStyle="1" w:styleId="apple-converted-space">
    <w:name w:val="apple-converted-space"/>
    <w:rsid w:val="004C4AE3"/>
  </w:style>
  <w:style w:type="character" w:customStyle="1" w:styleId="UnresolvedMention">
    <w:name w:val="Unresolved Mention"/>
    <w:uiPriority w:val="99"/>
    <w:semiHidden/>
    <w:unhideWhenUsed/>
    <w:rsid w:val="00D35612"/>
    <w:rPr>
      <w:color w:val="808080"/>
      <w:shd w:val="clear" w:color="auto" w:fill="E6E6E6"/>
    </w:rPr>
  </w:style>
  <w:style w:type="table" w:styleId="TableGrid">
    <w:name w:val="Table Grid"/>
    <w:basedOn w:val="TableNormal"/>
    <w:uiPriority w:val="59"/>
    <w:rsid w:val="001A3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rpo.ca" TargetMode="External"/><Relationship Id="rId13" Type="http://schemas.openxmlformats.org/officeDocument/2006/relationships/hyperlink" Target="http://www.civicaction.ca/mental-health-workplace-result-17-billion-lost-productivity-10-years-says-report/"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rpo.ca" TargetMode="External"/><Relationship Id="rId12" Type="http://schemas.openxmlformats.org/officeDocument/2006/relationships/hyperlink" Target="http://www.civicaction.ca/mental-health-workplace-result-17-billion-lost-productivity-10-years-says-repor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entalhealthcommission.ca/English/national-standard" TargetMode="External"/><Relationship Id="rId5" Type="http://schemas.openxmlformats.org/officeDocument/2006/relationships/footnotes" Target="footnotes.xml"/><Relationship Id="rId15" Type="http://schemas.openxmlformats.org/officeDocument/2006/relationships/hyperlink" Target="http://www.cancea.ca/?q=node/100" TargetMode="External"/><Relationship Id="rId10" Type="http://schemas.openxmlformats.org/officeDocument/2006/relationships/hyperlink" Target="http://www.mentalhealthcommission.ca/English/national-standar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ntalhealthcommission.ca" TargetMode="External"/><Relationship Id="rId14" Type="http://schemas.openxmlformats.org/officeDocument/2006/relationships/hyperlink" Target="http://www.cancea.ca/?q=node/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1bZcpwQMS94DbEMP2SQJktuNA==">AMUW2mU9/HwXSXp0janEcconb23khquzO9cHuYcM5lsm81gnvwfZNrX/wIxeWYMHYg9vRDVdy+llJPUqzZeNp5+RfVd0ADMZ1sqq5mEgk93BY1NoxOorq7uvE3eXsK8e/Xj8DDJcz00S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664</Words>
  <Characters>3790</Characters>
  <Application>Microsoft Office Word</Application>
  <DocSecurity>0</DocSecurity>
  <Lines>31</Lines>
  <Paragraphs>8</Paragraphs>
  <ScaleCrop>false</ScaleCrop>
  <Company>Microsoft</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Lavoie</dc:creator>
  <cp:lastModifiedBy>Barbara Maccallum</cp:lastModifiedBy>
  <cp:revision>2</cp:revision>
  <dcterms:created xsi:type="dcterms:W3CDTF">2021-04-13T19:44:00Z</dcterms:created>
  <dcterms:modified xsi:type="dcterms:W3CDTF">2021-05-16T13:18:00Z</dcterms:modified>
</cp:coreProperties>
</file>