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81B9A" w14:textId="77777777" w:rsidR="0078511D" w:rsidRPr="0078511D" w:rsidRDefault="0078511D" w:rsidP="0078511D">
      <w:pPr>
        <w:shd w:val="clear" w:color="auto" w:fill="FFFFFF"/>
        <w:spacing w:after="100" w:afterAutospacing="1" w:line="288" w:lineRule="atLeast"/>
        <w:outlineLvl w:val="0"/>
        <w:rPr>
          <w:rFonts w:ascii="Open Sans" w:eastAsia="Times New Roman" w:hAnsi="Open Sans" w:cs="Open Sans"/>
          <w:b/>
          <w:bCs/>
          <w:color w:val="D35D03"/>
          <w:kern w:val="36"/>
          <w:sz w:val="48"/>
          <w:szCs w:val="48"/>
          <w:lang w:eastAsia="en-GB"/>
          <w14:ligatures w14:val="none"/>
        </w:rPr>
      </w:pPr>
      <w:r w:rsidRPr="0078511D">
        <w:rPr>
          <w:rFonts w:ascii="Open Sans" w:eastAsia="Times New Roman" w:hAnsi="Open Sans" w:cs="Open Sans"/>
          <w:b/>
          <w:bCs/>
          <w:color w:val="D35D03"/>
          <w:kern w:val="36"/>
          <w:sz w:val="48"/>
          <w:szCs w:val="48"/>
          <w:lang w:eastAsia="en-GB"/>
          <w14:ligatures w14:val="none"/>
        </w:rPr>
        <w:t>Pharmacogenomics Brings Precision Medicine to Long-Term Care Facilities</w:t>
      </w:r>
    </w:p>
    <w:p w14:paraId="73F7D0CA" w14:textId="77777777" w:rsidR="0078511D" w:rsidRPr="0078511D" w:rsidRDefault="0078511D" w:rsidP="0078511D">
      <w:pPr>
        <w:shd w:val="clear" w:color="auto" w:fill="FFFFFF"/>
        <w:spacing w:after="0" w:line="240" w:lineRule="auto"/>
        <w:rPr>
          <w:rFonts w:ascii="Times New Roman" w:eastAsia="Times New Roman" w:hAnsi="Times New Roman" w:cs="Times New Roman"/>
          <w:color w:val="464646"/>
          <w:kern w:val="0"/>
          <w:lang w:eastAsia="en-GB"/>
          <w14:ligatures w14:val="none"/>
        </w:rPr>
      </w:pPr>
      <w:r w:rsidRPr="0078511D">
        <w:rPr>
          <w:rFonts w:ascii="Times New Roman" w:eastAsia="Times New Roman" w:hAnsi="Times New Roman" w:cs="Times New Roman"/>
          <w:color w:val="464646"/>
          <w:kern w:val="0"/>
          <w:lang w:eastAsia="en-GB"/>
          <w14:ligatures w14:val="none"/>
        </w:rPr>
        <w:t>Posted by </w:t>
      </w:r>
      <w:hyperlink r:id="rId5" w:history="1">
        <w:r w:rsidRPr="0078511D">
          <w:rPr>
            <w:rFonts w:ascii="Times New Roman" w:eastAsia="Times New Roman" w:hAnsi="Times New Roman" w:cs="Times New Roman"/>
            <w:color w:val="D35D03"/>
            <w:kern w:val="0"/>
            <w:u w:val="single"/>
            <w:lang w:eastAsia="en-GB"/>
            <w14:ligatures w14:val="none"/>
          </w:rPr>
          <w:t>Wise Diagnostic Content Team</w:t>
        </w:r>
      </w:hyperlink>
      <w:r w:rsidRPr="0078511D">
        <w:rPr>
          <w:rFonts w:ascii="Times New Roman" w:eastAsia="Times New Roman" w:hAnsi="Times New Roman" w:cs="Times New Roman"/>
          <w:color w:val="464646"/>
          <w:kern w:val="0"/>
          <w:lang w:eastAsia="en-GB"/>
          <w14:ligatures w14:val="none"/>
        </w:rPr>
        <w:t xml:space="preserve"> on 25 </w:t>
      </w:r>
      <w:proofErr w:type="gramStart"/>
      <w:r w:rsidRPr="0078511D">
        <w:rPr>
          <w:rFonts w:ascii="Times New Roman" w:eastAsia="Times New Roman" w:hAnsi="Times New Roman" w:cs="Times New Roman"/>
          <w:color w:val="464646"/>
          <w:kern w:val="0"/>
          <w:lang w:eastAsia="en-GB"/>
          <w14:ligatures w14:val="none"/>
        </w:rPr>
        <w:t>Feb,</w:t>
      </w:r>
      <w:proofErr w:type="gramEnd"/>
      <w:r w:rsidRPr="0078511D">
        <w:rPr>
          <w:rFonts w:ascii="Times New Roman" w:eastAsia="Times New Roman" w:hAnsi="Times New Roman" w:cs="Times New Roman"/>
          <w:color w:val="464646"/>
          <w:kern w:val="0"/>
          <w:lang w:eastAsia="en-GB"/>
          <w14:ligatures w14:val="none"/>
        </w:rPr>
        <w:t xml:space="preserve"> 2022</w:t>
      </w:r>
    </w:p>
    <w:p w14:paraId="0511BA2A"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The goal of precision medicine, to treat each patient individually, is becoming a reality in nursing homes and long-term care facilities thanks to advancements in pharmacogenomics testing.</w:t>
      </w:r>
    </w:p>
    <w:p w14:paraId="141F9C93"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Pharmacogenomics (sometimes called pharmacogenetics) is a field of research that studies how a person’s genes affect how he or she responds to medications.</w:t>
      </w:r>
    </w:p>
    <w:p w14:paraId="1BC6798A"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“Its long-term goal is to help doctors select the drugs and doses best suited for each person,” </w:t>
      </w:r>
      <w:hyperlink r:id="rId6" w:tgtFrame="_blank" w:history="1">
        <w:r w:rsidRPr="0078511D">
          <w:rPr>
            <w:rFonts w:ascii="Times New Roman" w:eastAsia="Times New Roman" w:hAnsi="Times New Roman" w:cs="Times New Roman"/>
            <w:color w:val="0563C1"/>
            <w:kern w:val="0"/>
            <w:sz w:val="29"/>
            <w:szCs w:val="29"/>
            <w:u w:val="single"/>
            <w:lang w:eastAsia="en-GB"/>
            <w14:ligatures w14:val="none"/>
          </w:rPr>
          <w:t>says the National Institute of General Medical Sciences</w:t>
        </w:r>
      </w:hyperlink>
      <w:r w:rsidRPr="0078511D">
        <w:rPr>
          <w:rFonts w:ascii="Times New Roman" w:eastAsia="Times New Roman" w:hAnsi="Times New Roman" w:cs="Times New Roman"/>
          <w:color w:val="464646"/>
          <w:kern w:val="0"/>
          <w:sz w:val="29"/>
          <w:szCs w:val="29"/>
          <w:lang w:eastAsia="en-GB"/>
          <w14:ligatures w14:val="none"/>
        </w:rPr>
        <w:t>.</w:t>
      </w:r>
    </w:p>
    <w:p w14:paraId="28315736" w14:textId="77777777" w:rsidR="0078511D" w:rsidRPr="0078511D" w:rsidRDefault="0078511D" w:rsidP="0078511D">
      <w:pPr>
        <w:shd w:val="clear" w:color="auto" w:fill="FFFFFF"/>
        <w:spacing w:after="120" w:line="288" w:lineRule="atLeast"/>
        <w:outlineLvl w:val="1"/>
        <w:rPr>
          <w:rFonts w:ascii="Open Sans" w:eastAsia="Times New Roman" w:hAnsi="Open Sans" w:cs="Open Sans"/>
          <w:b/>
          <w:bCs/>
          <w:color w:val="464646"/>
          <w:kern w:val="0"/>
          <w:sz w:val="65"/>
          <w:szCs w:val="65"/>
          <w:lang w:eastAsia="en-GB"/>
          <w14:ligatures w14:val="none"/>
        </w:rPr>
      </w:pPr>
      <w:r w:rsidRPr="0078511D">
        <w:rPr>
          <w:rFonts w:ascii="Open Sans" w:eastAsia="Times New Roman" w:hAnsi="Open Sans" w:cs="Open Sans"/>
          <w:b/>
          <w:bCs/>
          <w:color w:val="464646"/>
          <w:kern w:val="0"/>
          <w:sz w:val="36"/>
          <w:szCs w:val="36"/>
          <w:lang w:eastAsia="en-GB"/>
          <w14:ligatures w14:val="none"/>
        </w:rPr>
        <w:t>What is Pharmacogenomic Testing?</w:t>
      </w:r>
    </w:p>
    <w:p w14:paraId="07EB6F50"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Pharmacogenomics is a mouthful, but the Mayo Clinic points out that the word precisely describes drug-gene testing as it is a combination of “pharmacology” (the study of the uses and effects of medicine) and “genomics” (the study of genes and their functions).</w:t>
      </w:r>
    </w:p>
    <w:p w14:paraId="6E1A087B"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“Pharmacogenomic tests look for changes or variants in these genes that may determine whether a medication could be an effective treatment for you or whether you could have side effects to a specific medication,” </w:t>
      </w:r>
      <w:hyperlink r:id="rId7" w:tgtFrame="_blank" w:history="1">
        <w:r w:rsidRPr="0078511D">
          <w:rPr>
            <w:rFonts w:ascii="Times New Roman" w:eastAsia="Times New Roman" w:hAnsi="Times New Roman" w:cs="Times New Roman"/>
            <w:color w:val="0563C1"/>
            <w:kern w:val="0"/>
            <w:sz w:val="29"/>
            <w:szCs w:val="29"/>
            <w:u w:val="single"/>
            <w:lang w:eastAsia="en-GB"/>
            <w14:ligatures w14:val="none"/>
          </w:rPr>
          <w:t>says the Mayo Clinic</w:t>
        </w:r>
      </w:hyperlink>
      <w:r w:rsidRPr="0078511D">
        <w:rPr>
          <w:rFonts w:ascii="Times New Roman" w:eastAsia="Times New Roman" w:hAnsi="Times New Roman" w:cs="Times New Roman"/>
          <w:color w:val="464646"/>
          <w:kern w:val="0"/>
          <w:sz w:val="29"/>
          <w:szCs w:val="29"/>
          <w:lang w:eastAsia="en-GB"/>
          <w14:ligatures w14:val="none"/>
        </w:rPr>
        <w:t>.</w:t>
      </w:r>
    </w:p>
    <w:p w14:paraId="77C44E44"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Side effects to medication can be serious, sometimes even fatal, especially for older patients.</w:t>
      </w:r>
    </w:p>
    <w:p w14:paraId="40FB8302"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“You’ve seen the alarming statistics: there are an estimated 100,000 deaths and upwards of two million serious adverse drug reactions (ADRs) in the United States each year related to prescription drug use, costing the healthcare industry in excess of $136 billion annually according to the Food and Drug Administration,” </w:t>
      </w:r>
      <w:hyperlink r:id="rId8" w:tgtFrame="_blank" w:history="1">
        <w:r w:rsidRPr="0078511D">
          <w:rPr>
            <w:rFonts w:ascii="Times New Roman" w:eastAsia="Times New Roman" w:hAnsi="Times New Roman" w:cs="Times New Roman"/>
            <w:color w:val="0563C1"/>
            <w:kern w:val="0"/>
            <w:sz w:val="29"/>
            <w:szCs w:val="29"/>
            <w:u w:val="single"/>
            <w:lang w:eastAsia="en-GB"/>
            <w14:ligatures w14:val="none"/>
          </w:rPr>
          <w:t>says the Institute for the Advancement of Senior Care publication</w:t>
        </w:r>
      </w:hyperlink>
      <w:r w:rsidRPr="0078511D">
        <w:rPr>
          <w:rFonts w:ascii="Times New Roman" w:eastAsia="Times New Roman" w:hAnsi="Times New Roman" w:cs="Times New Roman"/>
          <w:color w:val="464646"/>
          <w:kern w:val="0"/>
          <w:sz w:val="29"/>
          <w:szCs w:val="29"/>
          <w:lang w:eastAsia="en-GB"/>
          <w14:ligatures w14:val="none"/>
        </w:rPr>
        <w:t>. “Older individuals are particularly at risk for ADRs due to polypharmacy, co-morbidities and a host of age-related variables and physiological changes that alter drug absorption and metabolism.”</w:t>
      </w:r>
    </w:p>
    <w:p w14:paraId="0BDDCAC2"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 xml:space="preserve">Genes are instructions, written in DNA, for building protein molecules. Different people can have different versions of the same gene. Each version </w:t>
      </w:r>
      <w:r w:rsidRPr="0078511D">
        <w:rPr>
          <w:rFonts w:ascii="Times New Roman" w:eastAsia="Times New Roman" w:hAnsi="Times New Roman" w:cs="Times New Roman"/>
          <w:color w:val="464646"/>
          <w:kern w:val="0"/>
          <w:sz w:val="29"/>
          <w:szCs w:val="29"/>
          <w:lang w:eastAsia="en-GB"/>
          <w14:ligatures w14:val="none"/>
        </w:rPr>
        <w:lastRenderedPageBreak/>
        <w:t>has a slightly different DNA sequence. Some of these variants are common, and some are rare.</w:t>
      </w:r>
    </w:p>
    <w:p w14:paraId="56B81E96"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“Scientists know that certain proteins affect how drugs work. Pharmacogenomics looks at variations in genes for these proteins,” </w:t>
      </w:r>
      <w:hyperlink r:id="rId9" w:history="1">
        <w:r w:rsidRPr="0078511D">
          <w:rPr>
            <w:rFonts w:ascii="Times New Roman" w:eastAsia="Times New Roman" w:hAnsi="Times New Roman" w:cs="Times New Roman"/>
            <w:color w:val="0563C1"/>
            <w:kern w:val="0"/>
            <w:sz w:val="29"/>
            <w:szCs w:val="29"/>
            <w:u w:val="single"/>
            <w:lang w:eastAsia="en-GB"/>
            <w14:ligatures w14:val="none"/>
          </w:rPr>
          <w:t>says the National Institute of General Medical Sciences</w:t>
        </w:r>
      </w:hyperlink>
      <w:r w:rsidRPr="0078511D">
        <w:rPr>
          <w:rFonts w:ascii="Times New Roman" w:eastAsia="Times New Roman" w:hAnsi="Times New Roman" w:cs="Times New Roman"/>
          <w:color w:val="464646"/>
          <w:kern w:val="0"/>
          <w:sz w:val="29"/>
          <w:szCs w:val="29"/>
          <w:lang w:eastAsia="en-GB"/>
          <w14:ligatures w14:val="none"/>
        </w:rPr>
        <w:t>. “Such proteins include liver enzymes that chemically change drugs. Sometimes chemical changes can make the drugs more—or less—active in the body. Even small differences in the genes for these liver enzymes can have a big impact on a drug’s safety or effectiveness.”</w:t>
      </w:r>
    </w:p>
    <w:p w14:paraId="707A3D7A"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Before pharmacogenomic testing, doctors typically prescribed medication based on factors such as a patients’:</w:t>
      </w:r>
    </w:p>
    <w:p w14:paraId="1C955B1F" w14:textId="77777777" w:rsidR="0078511D" w:rsidRPr="0078511D" w:rsidRDefault="0078511D" w:rsidP="0078511D">
      <w:pPr>
        <w:numPr>
          <w:ilvl w:val="0"/>
          <w:numId w:val="1"/>
        </w:numPr>
        <w:shd w:val="clear" w:color="auto" w:fill="FFFFFF"/>
        <w:spacing w:after="0" w:line="288" w:lineRule="atLeast"/>
        <w:ind w:left="495"/>
        <w:rPr>
          <w:rFonts w:ascii="Open Sans" w:eastAsia="Times New Roman" w:hAnsi="Open Sans" w:cs="Open Sans"/>
          <w:color w:val="464646"/>
          <w:kern w:val="0"/>
          <w:sz w:val="29"/>
          <w:szCs w:val="29"/>
          <w:lang w:eastAsia="en-GB"/>
          <w14:ligatures w14:val="none"/>
        </w:rPr>
      </w:pPr>
      <w:r w:rsidRPr="0078511D">
        <w:rPr>
          <w:rFonts w:ascii="Open Sans" w:eastAsia="Times New Roman" w:hAnsi="Open Sans" w:cs="Open Sans"/>
          <w:color w:val="464646"/>
          <w:kern w:val="0"/>
          <w:sz w:val="29"/>
          <w:szCs w:val="29"/>
          <w:lang w:eastAsia="en-GB"/>
          <w14:ligatures w14:val="none"/>
        </w:rPr>
        <w:t>Age</w:t>
      </w:r>
    </w:p>
    <w:p w14:paraId="28D57A06" w14:textId="77777777" w:rsidR="0078511D" w:rsidRPr="0078511D" w:rsidRDefault="0078511D" w:rsidP="0078511D">
      <w:pPr>
        <w:numPr>
          <w:ilvl w:val="0"/>
          <w:numId w:val="1"/>
        </w:numPr>
        <w:shd w:val="clear" w:color="auto" w:fill="FFFFFF"/>
        <w:spacing w:after="0" w:line="288" w:lineRule="atLeast"/>
        <w:ind w:left="495"/>
        <w:rPr>
          <w:rFonts w:ascii="Open Sans" w:eastAsia="Times New Roman" w:hAnsi="Open Sans" w:cs="Open Sans"/>
          <w:color w:val="464646"/>
          <w:kern w:val="0"/>
          <w:sz w:val="29"/>
          <w:szCs w:val="29"/>
          <w:lang w:eastAsia="en-GB"/>
          <w14:ligatures w14:val="none"/>
        </w:rPr>
      </w:pPr>
      <w:r w:rsidRPr="0078511D">
        <w:rPr>
          <w:rFonts w:ascii="Open Sans" w:eastAsia="Times New Roman" w:hAnsi="Open Sans" w:cs="Open Sans"/>
          <w:color w:val="464646"/>
          <w:kern w:val="0"/>
          <w:sz w:val="29"/>
          <w:szCs w:val="29"/>
          <w:lang w:eastAsia="en-GB"/>
          <w14:ligatures w14:val="none"/>
        </w:rPr>
        <w:t>Weight</w:t>
      </w:r>
    </w:p>
    <w:p w14:paraId="20B6EFC7" w14:textId="77777777" w:rsidR="0078511D" w:rsidRPr="0078511D" w:rsidRDefault="0078511D" w:rsidP="0078511D">
      <w:pPr>
        <w:numPr>
          <w:ilvl w:val="0"/>
          <w:numId w:val="1"/>
        </w:numPr>
        <w:shd w:val="clear" w:color="auto" w:fill="FFFFFF"/>
        <w:spacing w:after="0" w:line="288" w:lineRule="atLeast"/>
        <w:ind w:left="495"/>
        <w:rPr>
          <w:rFonts w:ascii="Open Sans" w:eastAsia="Times New Roman" w:hAnsi="Open Sans" w:cs="Open Sans"/>
          <w:color w:val="464646"/>
          <w:kern w:val="0"/>
          <w:sz w:val="29"/>
          <w:szCs w:val="29"/>
          <w:lang w:eastAsia="en-GB"/>
          <w14:ligatures w14:val="none"/>
        </w:rPr>
      </w:pPr>
      <w:r w:rsidRPr="0078511D">
        <w:rPr>
          <w:rFonts w:ascii="Open Sans" w:eastAsia="Times New Roman" w:hAnsi="Open Sans" w:cs="Open Sans"/>
          <w:color w:val="464646"/>
          <w:kern w:val="0"/>
          <w:sz w:val="29"/>
          <w:szCs w:val="29"/>
          <w:lang w:eastAsia="en-GB"/>
          <w14:ligatures w14:val="none"/>
        </w:rPr>
        <w:t>Sex</w:t>
      </w:r>
    </w:p>
    <w:p w14:paraId="25197698" w14:textId="77777777" w:rsidR="0078511D" w:rsidRPr="0078511D" w:rsidRDefault="0078511D" w:rsidP="0078511D">
      <w:pPr>
        <w:numPr>
          <w:ilvl w:val="0"/>
          <w:numId w:val="1"/>
        </w:numPr>
        <w:shd w:val="clear" w:color="auto" w:fill="FFFFFF"/>
        <w:spacing w:line="288" w:lineRule="atLeast"/>
        <w:ind w:left="495"/>
        <w:rPr>
          <w:rFonts w:ascii="Open Sans" w:eastAsia="Times New Roman" w:hAnsi="Open Sans" w:cs="Open Sans"/>
          <w:color w:val="464646"/>
          <w:kern w:val="0"/>
          <w:sz w:val="29"/>
          <w:szCs w:val="29"/>
          <w:lang w:eastAsia="en-GB"/>
          <w14:ligatures w14:val="none"/>
        </w:rPr>
      </w:pPr>
      <w:r w:rsidRPr="0078511D">
        <w:rPr>
          <w:rFonts w:ascii="Open Sans" w:eastAsia="Times New Roman" w:hAnsi="Open Sans" w:cs="Open Sans"/>
          <w:color w:val="464646"/>
          <w:kern w:val="0"/>
          <w:sz w:val="29"/>
          <w:szCs w:val="29"/>
          <w:lang w:eastAsia="en-GB"/>
          <w14:ligatures w14:val="none"/>
        </w:rPr>
        <w:t>Liver and kidney function</w:t>
      </w:r>
    </w:p>
    <w:p w14:paraId="5CE75BC4" w14:textId="77777777" w:rsidR="0078511D" w:rsidRPr="0078511D" w:rsidRDefault="0078511D" w:rsidP="0078511D">
      <w:pPr>
        <w:shd w:val="clear" w:color="auto" w:fill="FFFFFF"/>
        <w:spacing w:after="120" w:line="288" w:lineRule="atLeast"/>
        <w:outlineLvl w:val="1"/>
        <w:rPr>
          <w:rFonts w:ascii="Open Sans" w:eastAsia="Times New Roman" w:hAnsi="Open Sans" w:cs="Open Sans"/>
          <w:b/>
          <w:bCs/>
          <w:color w:val="464646"/>
          <w:kern w:val="0"/>
          <w:sz w:val="36"/>
          <w:szCs w:val="36"/>
          <w:lang w:eastAsia="en-GB"/>
          <w14:ligatures w14:val="none"/>
        </w:rPr>
      </w:pPr>
      <w:r w:rsidRPr="0078511D">
        <w:rPr>
          <w:rFonts w:ascii="Open Sans" w:eastAsia="Times New Roman" w:hAnsi="Open Sans" w:cs="Open Sans"/>
          <w:b/>
          <w:bCs/>
          <w:color w:val="464646"/>
          <w:kern w:val="0"/>
          <w:sz w:val="36"/>
          <w:szCs w:val="36"/>
          <w:lang w:eastAsia="en-GB"/>
          <w14:ligatures w14:val="none"/>
        </w:rPr>
        <w:t>Pharmacogenomics Testing Shows Rapid Growth</w:t>
      </w:r>
    </w:p>
    <w:p w14:paraId="32B85109"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hyperlink r:id="rId10" w:tgtFrame="_blank" w:history="1">
        <w:r w:rsidRPr="0078511D">
          <w:rPr>
            <w:rFonts w:ascii="Times New Roman" w:eastAsia="Times New Roman" w:hAnsi="Times New Roman" w:cs="Times New Roman"/>
            <w:color w:val="0563C1"/>
            <w:kern w:val="0"/>
            <w:sz w:val="29"/>
            <w:szCs w:val="29"/>
            <w:u w:val="single"/>
            <w:lang w:eastAsia="en-GB"/>
            <w14:ligatures w14:val="none"/>
          </w:rPr>
          <w:t>A report released in January 2022</w:t>
        </w:r>
      </w:hyperlink>
      <w:r w:rsidRPr="0078511D">
        <w:rPr>
          <w:rFonts w:ascii="Times New Roman" w:eastAsia="Times New Roman" w:hAnsi="Times New Roman" w:cs="Times New Roman"/>
          <w:color w:val="464646"/>
          <w:kern w:val="0"/>
          <w:sz w:val="29"/>
          <w:szCs w:val="29"/>
          <w:lang w:eastAsia="en-GB"/>
          <w14:ligatures w14:val="none"/>
        </w:rPr>
        <w:t> shows the global pharmacogenomics services market projected to reach approximately $9.4 billion by 2031 from $5.1 billion in 2020, at a CAGR of 5.71 percent during the forecast period 2021-2031.</w:t>
      </w:r>
    </w:p>
    <w:p w14:paraId="64099026"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“The market is driven by certain factors, including increasing prevalence of infectious diseases and various types of cancer, increasing adoption of personalized medicine, shifting the paradigm from reaction to prevention, increasing rate of adverse drug reaction, and surge in usage of pharmacogenomics for drug discovery and development,” </w:t>
      </w:r>
      <w:hyperlink r:id="rId11" w:tgtFrame="_blank" w:history="1">
        <w:r w:rsidRPr="0078511D">
          <w:rPr>
            <w:rFonts w:ascii="Times New Roman" w:eastAsia="Times New Roman" w:hAnsi="Times New Roman" w:cs="Times New Roman"/>
            <w:color w:val="0563C1"/>
            <w:kern w:val="0"/>
            <w:sz w:val="29"/>
            <w:szCs w:val="29"/>
            <w:u w:val="single"/>
            <w:lang w:eastAsia="en-GB"/>
            <w14:ligatures w14:val="none"/>
          </w:rPr>
          <w:t>said the report authors</w:t>
        </w:r>
      </w:hyperlink>
      <w:r w:rsidRPr="0078511D">
        <w:rPr>
          <w:rFonts w:ascii="Times New Roman" w:eastAsia="Times New Roman" w:hAnsi="Times New Roman" w:cs="Times New Roman"/>
          <w:color w:val="464646"/>
          <w:kern w:val="0"/>
          <w:sz w:val="29"/>
          <w:szCs w:val="29"/>
          <w:lang w:eastAsia="en-GB"/>
          <w14:ligatures w14:val="none"/>
        </w:rPr>
        <w:t>.</w:t>
      </w:r>
    </w:p>
    <w:p w14:paraId="5DEBDF63"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The growth of pharmacogenomics is being driven by advanced molecular-based tests in development, such as those at Wise Diagnostic Systems.  </w:t>
      </w:r>
    </w:p>
    <w:p w14:paraId="3CE5D426"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“Wise Diagnostic Systems is developing pharmacogenomics tests based on advanced molecular assay technologies, which is expected to further support physicians in offering better informed clinical decisions, especially for those in nursing homes and long-term care facilities,” says Wise DX chief executive officer and founder Scott Brady.</w:t>
      </w:r>
    </w:p>
    <w:p w14:paraId="580880F5"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lastRenderedPageBreak/>
        <w:t>Pharmacogenomics (PGx) testing also enables the medical research community to discover genetic biomarkers which could be utilized to target the treatment of various diseases.</w:t>
      </w:r>
    </w:p>
    <w:p w14:paraId="594817F6"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“In a growing number of hospitals and health systems, patients now undergo PGx testing as part of routine patient care, enabling physicians to ensure the safest, most effective medications are prescribed to every patient, reducing trial and error prescribing and improving treatment outcomes,” </w:t>
      </w:r>
      <w:hyperlink r:id="rId12" w:tgtFrame="_blank" w:history="1">
        <w:r w:rsidRPr="0078511D">
          <w:rPr>
            <w:rFonts w:ascii="Times New Roman" w:eastAsia="Times New Roman" w:hAnsi="Times New Roman" w:cs="Times New Roman"/>
            <w:color w:val="0563C1"/>
            <w:kern w:val="0"/>
            <w:sz w:val="29"/>
            <w:szCs w:val="29"/>
            <w:u w:val="single"/>
            <w:lang w:eastAsia="en-GB"/>
            <w14:ligatures w14:val="none"/>
          </w:rPr>
          <w:t>says the Institute for the Advancement of Senior Care publication</w:t>
        </w:r>
      </w:hyperlink>
      <w:r w:rsidRPr="0078511D">
        <w:rPr>
          <w:rFonts w:ascii="Times New Roman" w:eastAsia="Times New Roman" w:hAnsi="Times New Roman" w:cs="Times New Roman"/>
          <w:color w:val="464646"/>
          <w:kern w:val="0"/>
          <w:sz w:val="29"/>
          <w:szCs w:val="29"/>
          <w:lang w:eastAsia="en-GB"/>
          <w14:ligatures w14:val="none"/>
        </w:rPr>
        <w:t>.</w:t>
      </w:r>
    </w:p>
    <w:p w14:paraId="3DCC13DB"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The Food and Drug Administration (FDA) monitors drug safety in the United States. It now includes </w:t>
      </w:r>
      <w:hyperlink r:id="rId13" w:tgtFrame="_blank" w:history="1">
        <w:r w:rsidRPr="0078511D">
          <w:rPr>
            <w:rFonts w:ascii="Times New Roman" w:eastAsia="Times New Roman" w:hAnsi="Times New Roman" w:cs="Times New Roman"/>
            <w:color w:val="0563C1"/>
            <w:kern w:val="0"/>
            <w:sz w:val="29"/>
            <w:szCs w:val="29"/>
            <w:u w:val="single"/>
            <w:lang w:eastAsia="en-GB"/>
            <w14:ligatures w14:val="none"/>
          </w:rPr>
          <w:t>pharmacogenomic information on the labels of around 200 medications</w:t>
        </w:r>
      </w:hyperlink>
      <w:r w:rsidRPr="0078511D">
        <w:rPr>
          <w:rFonts w:ascii="Times New Roman" w:eastAsia="Times New Roman" w:hAnsi="Times New Roman" w:cs="Times New Roman"/>
          <w:color w:val="464646"/>
          <w:kern w:val="0"/>
          <w:sz w:val="29"/>
          <w:szCs w:val="29"/>
          <w:lang w:eastAsia="en-GB"/>
          <w14:ligatures w14:val="none"/>
        </w:rPr>
        <w:t>.</w:t>
      </w:r>
    </w:p>
    <w:p w14:paraId="59228A14"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“This information can help doctors tailor drug prescriptions for individual patients by providing guidance on dose, possible side effects, or differences in effectiveness for people with certain gene variants,” </w:t>
      </w:r>
      <w:hyperlink r:id="rId14" w:tgtFrame="_blank" w:history="1">
        <w:r w:rsidRPr="0078511D">
          <w:rPr>
            <w:rFonts w:ascii="Times New Roman" w:eastAsia="Times New Roman" w:hAnsi="Times New Roman" w:cs="Times New Roman"/>
            <w:color w:val="0563C1"/>
            <w:kern w:val="0"/>
            <w:sz w:val="29"/>
            <w:szCs w:val="29"/>
            <w:u w:val="single"/>
            <w:lang w:eastAsia="en-GB"/>
            <w14:ligatures w14:val="none"/>
          </w:rPr>
          <w:t>says the National Institute of General Medical Sciences</w:t>
        </w:r>
      </w:hyperlink>
      <w:r w:rsidRPr="0078511D">
        <w:rPr>
          <w:rFonts w:ascii="Times New Roman" w:eastAsia="Times New Roman" w:hAnsi="Times New Roman" w:cs="Times New Roman"/>
          <w:color w:val="464646"/>
          <w:kern w:val="0"/>
          <w:sz w:val="29"/>
          <w:szCs w:val="29"/>
          <w:lang w:eastAsia="en-GB"/>
          <w14:ligatures w14:val="none"/>
        </w:rPr>
        <w:t>.</w:t>
      </w:r>
    </w:p>
    <w:p w14:paraId="1D181316"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hyperlink r:id="rId15" w:tgtFrame="_blank" w:history="1">
        <w:r w:rsidRPr="0078511D">
          <w:rPr>
            <w:rFonts w:ascii="Times New Roman" w:eastAsia="Times New Roman" w:hAnsi="Times New Roman" w:cs="Times New Roman"/>
            <w:color w:val="0563C1"/>
            <w:kern w:val="0"/>
            <w:sz w:val="29"/>
            <w:szCs w:val="29"/>
            <w:u w:val="single"/>
            <w:lang w:eastAsia="en-GB"/>
            <w14:ligatures w14:val="none"/>
          </w:rPr>
          <w:t>The Mayo Clinic says</w:t>
        </w:r>
      </w:hyperlink>
      <w:r w:rsidRPr="0078511D">
        <w:rPr>
          <w:rFonts w:ascii="Times New Roman" w:eastAsia="Times New Roman" w:hAnsi="Times New Roman" w:cs="Times New Roman"/>
          <w:color w:val="464646"/>
          <w:kern w:val="0"/>
          <w:sz w:val="29"/>
          <w:szCs w:val="29"/>
          <w:lang w:eastAsia="en-GB"/>
          <w14:ligatures w14:val="none"/>
        </w:rPr>
        <w:t> current limitation in pharmacogenomics testing includes:</w:t>
      </w:r>
    </w:p>
    <w:p w14:paraId="3FA0E319" w14:textId="77777777" w:rsidR="0078511D" w:rsidRPr="0078511D" w:rsidRDefault="0078511D" w:rsidP="0078511D">
      <w:pPr>
        <w:numPr>
          <w:ilvl w:val="0"/>
          <w:numId w:val="2"/>
        </w:numPr>
        <w:shd w:val="clear" w:color="auto" w:fill="FFFFFF"/>
        <w:spacing w:after="0" w:line="288" w:lineRule="atLeast"/>
        <w:ind w:left="495"/>
        <w:rPr>
          <w:rFonts w:ascii="Open Sans" w:eastAsia="Times New Roman" w:hAnsi="Open Sans" w:cs="Open Sans"/>
          <w:color w:val="464646"/>
          <w:kern w:val="0"/>
          <w:sz w:val="29"/>
          <w:szCs w:val="29"/>
          <w:lang w:eastAsia="en-GB"/>
          <w14:ligatures w14:val="none"/>
        </w:rPr>
      </w:pPr>
      <w:r w:rsidRPr="0078511D">
        <w:rPr>
          <w:rFonts w:ascii="Open Sans" w:eastAsia="Times New Roman" w:hAnsi="Open Sans" w:cs="Open Sans"/>
          <w:color w:val="464646"/>
          <w:kern w:val="0"/>
          <w:sz w:val="29"/>
          <w:szCs w:val="29"/>
          <w:lang w:eastAsia="en-GB"/>
          <w14:ligatures w14:val="none"/>
        </w:rPr>
        <w:t>One single pharmacogenomic test cannot be used to determine how you will respond to all medications. Your health care team may order a pharmacogenomics panel that tests multiple genes to access how your body breaks down certain medications.</w:t>
      </w:r>
    </w:p>
    <w:p w14:paraId="1A350116" w14:textId="77777777" w:rsidR="0078511D" w:rsidRPr="0078511D" w:rsidRDefault="0078511D" w:rsidP="0078511D">
      <w:pPr>
        <w:numPr>
          <w:ilvl w:val="0"/>
          <w:numId w:val="2"/>
        </w:numPr>
        <w:shd w:val="clear" w:color="auto" w:fill="FFFFFF"/>
        <w:spacing w:after="0" w:line="288" w:lineRule="atLeast"/>
        <w:ind w:left="495"/>
        <w:rPr>
          <w:rFonts w:ascii="Open Sans" w:eastAsia="Times New Roman" w:hAnsi="Open Sans" w:cs="Open Sans"/>
          <w:color w:val="464646"/>
          <w:kern w:val="0"/>
          <w:sz w:val="29"/>
          <w:szCs w:val="29"/>
          <w:lang w:eastAsia="en-GB"/>
          <w14:ligatures w14:val="none"/>
        </w:rPr>
      </w:pPr>
      <w:r w:rsidRPr="0078511D">
        <w:rPr>
          <w:rFonts w:ascii="Open Sans" w:eastAsia="Times New Roman" w:hAnsi="Open Sans" w:cs="Open Sans"/>
          <w:color w:val="464646"/>
          <w:kern w:val="0"/>
          <w:sz w:val="29"/>
          <w:szCs w:val="29"/>
          <w:lang w:eastAsia="en-GB"/>
          <w14:ligatures w14:val="none"/>
        </w:rPr>
        <w:t>Pharmacogenomic tests are not available for all medications. Because pharmacogenomic tests are available only for certain medications, your health care team determines if you need to have a pharmacogenomic test prior to beginning a specific treatment.</w:t>
      </w:r>
    </w:p>
    <w:p w14:paraId="7E777C02" w14:textId="77777777" w:rsidR="0078511D" w:rsidRPr="0078511D" w:rsidRDefault="0078511D" w:rsidP="0078511D">
      <w:pPr>
        <w:numPr>
          <w:ilvl w:val="0"/>
          <w:numId w:val="2"/>
        </w:numPr>
        <w:shd w:val="clear" w:color="auto" w:fill="FFFFFF"/>
        <w:spacing w:line="288" w:lineRule="atLeast"/>
        <w:ind w:left="495"/>
        <w:rPr>
          <w:rFonts w:ascii="Open Sans" w:eastAsia="Times New Roman" w:hAnsi="Open Sans" w:cs="Open Sans"/>
          <w:color w:val="464646"/>
          <w:kern w:val="0"/>
          <w:sz w:val="29"/>
          <w:szCs w:val="29"/>
          <w:lang w:eastAsia="en-GB"/>
          <w14:ligatures w14:val="none"/>
        </w:rPr>
      </w:pPr>
      <w:r w:rsidRPr="0078511D">
        <w:rPr>
          <w:rFonts w:ascii="Open Sans" w:eastAsia="Times New Roman" w:hAnsi="Open Sans" w:cs="Open Sans"/>
          <w:color w:val="464646"/>
          <w:kern w:val="0"/>
          <w:sz w:val="29"/>
          <w:szCs w:val="29"/>
          <w:lang w:eastAsia="en-GB"/>
          <w14:ligatures w14:val="none"/>
        </w:rPr>
        <w:t>There are currently no pharmacogenomic tests for aspirin.</w:t>
      </w:r>
    </w:p>
    <w:p w14:paraId="48DD62D2" w14:textId="77777777" w:rsidR="0078511D" w:rsidRPr="0078511D" w:rsidRDefault="0078511D" w:rsidP="0078511D">
      <w:pPr>
        <w:shd w:val="clear" w:color="auto" w:fill="FFFFFF"/>
        <w:spacing w:after="120" w:line="288" w:lineRule="atLeast"/>
        <w:outlineLvl w:val="1"/>
        <w:rPr>
          <w:rFonts w:ascii="Open Sans" w:eastAsia="Times New Roman" w:hAnsi="Open Sans" w:cs="Open Sans"/>
          <w:b/>
          <w:bCs/>
          <w:color w:val="464646"/>
          <w:kern w:val="0"/>
          <w:sz w:val="36"/>
          <w:szCs w:val="36"/>
          <w:lang w:eastAsia="en-GB"/>
          <w14:ligatures w14:val="none"/>
        </w:rPr>
      </w:pPr>
      <w:r w:rsidRPr="0078511D">
        <w:rPr>
          <w:rFonts w:ascii="Open Sans" w:eastAsia="Times New Roman" w:hAnsi="Open Sans" w:cs="Open Sans"/>
          <w:b/>
          <w:bCs/>
          <w:color w:val="464646"/>
          <w:kern w:val="0"/>
          <w:sz w:val="36"/>
          <w:szCs w:val="36"/>
          <w:lang w:eastAsia="en-GB"/>
          <w14:ligatures w14:val="none"/>
        </w:rPr>
        <w:t>Improving Patient Outcomes, Quality Measures in Nursing Homes, LTC Facilities</w:t>
      </w:r>
    </w:p>
    <w:p w14:paraId="7024E322"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PGx testing can not only address patient outcomes but can improve quality measures in how nursing homes and long-term care facilities are ranked and/or rated.</w:t>
      </w:r>
    </w:p>
    <w:p w14:paraId="522A8F2E"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hyperlink r:id="rId16" w:tgtFrame="_blank" w:history="1">
        <w:r w:rsidRPr="0078511D">
          <w:rPr>
            <w:rFonts w:ascii="Times New Roman" w:eastAsia="Times New Roman" w:hAnsi="Times New Roman" w:cs="Times New Roman"/>
            <w:color w:val="0563C1"/>
            <w:kern w:val="0"/>
            <w:sz w:val="29"/>
            <w:szCs w:val="29"/>
            <w:u w:val="single"/>
            <w:lang w:eastAsia="en-GB"/>
            <w14:ligatures w14:val="none"/>
          </w:rPr>
          <w:t>Care Compare (for Nursing Homes),</w:t>
        </w:r>
      </w:hyperlink>
      <w:r w:rsidRPr="0078511D">
        <w:rPr>
          <w:rFonts w:ascii="Times New Roman" w:eastAsia="Times New Roman" w:hAnsi="Times New Roman" w:cs="Times New Roman"/>
          <w:color w:val="464646"/>
          <w:kern w:val="0"/>
          <w:sz w:val="29"/>
          <w:szCs w:val="29"/>
          <w:lang w:eastAsia="en-GB"/>
          <w14:ligatures w14:val="none"/>
        </w:rPr>
        <w:t xml:space="preserve"> which is managed by the </w:t>
      </w:r>
      <w:proofErr w:type="spellStart"/>
      <w:r w:rsidRPr="0078511D">
        <w:rPr>
          <w:rFonts w:ascii="Times New Roman" w:eastAsia="Times New Roman" w:hAnsi="Times New Roman" w:cs="Times New Roman"/>
          <w:color w:val="464646"/>
          <w:kern w:val="0"/>
          <w:sz w:val="29"/>
          <w:szCs w:val="29"/>
          <w:lang w:eastAsia="en-GB"/>
          <w14:ligatures w14:val="none"/>
        </w:rPr>
        <w:t>Centers</w:t>
      </w:r>
      <w:proofErr w:type="spellEnd"/>
      <w:r w:rsidRPr="0078511D">
        <w:rPr>
          <w:rFonts w:ascii="Times New Roman" w:eastAsia="Times New Roman" w:hAnsi="Times New Roman" w:cs="Times New Roman"/>
          <w:color w:val="464646"/>
          <w:kern w:val="0"/>
          <w:sz w:val="29"/>
          <w:szCs w:val="29"/>
          <w:lang w:eastAsia="en-GB"/>
          <w14:ligatures w14:val="none"/>
        </w:rPr>
        <w:t xml:space="preserve"> for Medicare and Medicaid Services (CMS), provides quality ratings for each of the nation's approximately 16,000 Medicare and/or Medicaid-certified nursing homes.</w:t>
      </w:r>
    </w:p>
    <w:p w14:paraId="45C3AD0E"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hyperlink r:id="rId17" w:tgtFrame="_blank" w:history="1">
        <w:r w:rsidRPr="0078511D">
          <w:rPr>
            <w:rFonts w:ascii="Times New Roman" w:eastAsia="Times New Roman" w:hAnsi="Times New Roman" w:cs="Times New Roman"/>
            <w:color w:val="0563C1"/>
            <w:kern w:val="0"/>
            <w:sz w:val="29"/>
            <w:szCs w:val="29"/>
            <w:u w:val="single"/>
            <w:lang w:eastAsia="en-GB"/>
            <w14:ligatures w14:val="none"/>
          </w:rPr>
          <w:t>The State of Texas HHS says</w:t>
        </w:r>
      </w:hyperlink>
      <w:r w:rsidRPr="0078511D">
        <w:rPr>
          <w:rFonts w:ascii="Times New Roman" w:eastAsia="Times New Roman" w:hAnsi="Times New Roman" w:cs="Times New Roman"/>
          <w:color w:val="464646"/>
          <w:kern w:val="0"/>
          <w:sz w:val="29"/>
          <w:szCs w:val="29"/>
          <w:lang w:eastAsia="en-GB"/>
          <w14:ligatures w14:val="none"/>
        </w:rPr>
        <w:t>, “each facility is rated from a low of one star to a high of five stars based on three critical areas.”</w:t>
      </w:r>
    </w:p>
    <w:p w14:paraId="7ED2C7A7"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The three main areas of ratings are:</w:t>
      </w:r>
    </w:p>
    <w:p w14:paraId="77423C23" w14:textId="77777777" w:rsidR="0078511D" w:rsidRPr="0078511D" w:rsidRDefault="0078511D" w:rsidP="0078511D">
      <w:pPr>
        <w:numPr>
          <w:ilvl w:val="0"/>
          <w:numId w:val="3"/>
        </w:numPr>
        <w:shd w:val="clear" w:color="auto" w:fill="FFFFFF"/>
        <w:spacing w:after="0" w:line="288" w:lineRule="atLeast"/>
        <w:ind w:left="495"/>
        <w:rPr>
          <w:rFonts w:ascii="Open Sans" w:eastAsia="Times New Roman" w:hAnsi="Open Sans" w:cs="Open Sans"/>
          <w:color w:val="464646"/>
          <w:kern w:val="0"/>
          <w:sz w:val="29"/>
          <w:szCs w:val="29"/>
          <w:lang w:eastAsia="en-GB"/>
          <w14:ligatures w14:val="none"/>
        </w:rPr>
      </w:pPr>
      <w:r w:rsidRPr="0078511D">
        <w:rPr>
          <w:rFonts w:ascii="Open Sans" w:eastAsia="Times New Roman" w:hAnsi="Open Sans" w:cs="Open Sans"/>
          <w:color w:val="464646"/>
          <w:kern w:val="0"/>
          <w:sz w:val="29"/>
          <w:szCs w:val="29"/>
          <w:lang w:eastAsia="en-GB"/>
          <w14:ligatures w14:val="none"/>
        </w:rPr>
        <w:t>Health Inspection Rating</w:t>
      </w:r>
    </w:p>
    <w:p w14:paraId="430A0F43" w14:textId="77777777" w:rsidR="0078511D" w:rsidRPr="0078511D" w:rsidRDefault="0078511D" w:rsidP="0078511D">
      <w:pPr>
        <w:numPr>
          <w:ilvl w:val="0"/>
          <w:numId w:val="3"/>
        </w:numPr>
        <w:shd w:val="clear" w:color="auto" w:fill="FFFFFF"/>
        <w:spacing w:after="0" w:line="288" w:lineRule="atLeast"/>
        <w:ind w:left="495"/>
        <w:rPr>
          <w:rFonts w:ascii="Open Sans" w:eastAsia="Times New Roman" w:hAnsi="Open Sans" w:cs="Open Sans"/>
          <w:color w:val="464646"/>
          <w:kern w:val="0"/>
          <w:sz w:val="29"/>
          <w:szCs w:val="29"/>
          <w:lang w:eastAsia="en-GB"/>
          <w14:ligatures w14:val="none"/>
        </w:rPr>
      </w:pPr>
      <w:r w:rsidRPr="0078511D">
        <w:rPr>
          <w:rFonts w:ascii="Open Sans" w:eastAsia="Times New Roman" w:hAnsi="Open Sans" w:cs="Open Sans"/>
          <w:color w:val="464646"/>
          <w:kern w:val="0"/>
          <w:sz w:val="29"/>
          <w:szCs w:val="29"/>
          <w:lang w:eastAsia="en-GB"/>
          <w14:ligatures w14:val="none"/>
        </w:rPr>
        <w:t>Staffing Rating</w:t>
      </w:r>
    </w:p>
    <w:p w14:paraId="73F8639D" w14:textId="77777777" w:rsidR="0078511D" w:rsidRPr="0078511D" w:rsidRDefault="0078511D" w:rsidP="0078511D">
      <w:pPr>
        <w:numPr>
          <w:ilvl w:val="0"/>
          <w:numId w:val="3"/>
        </w:numPr>
        <w:shd w:val="clear" w:color="auto" w:fill="FFFFFF"/>
        <w:spacing w:line="288" w:lineRule="atLeast"/>
        <w:ind w:left="495"/>
        <w:rPr>
          <w:rFonts w:ascii="Open Sans" w:eastAsia="Times New Roman" w:hAnsi="Open Sans" w:cs="Open Sans"/>
          <w:color w:val="464646"/>
          <w:kern w:val="0"/>
          <w:sz w:val="29"/>
          <w:szCs w:val="29"/>
          <w:lang w:eastAsia="en-GB"/>
          <w14:ligatures w14:val="none"/>
        </w:rPr>
      </w:pPr>
      <w:r w:rsidRPr="0078511D">
        <w:rPr>
          <w:rFonts w:ascii="Open Sans" w:eastAsia="Times New Roman" w:hAnsi="Open Sans" w:cs="Open Sans"/>
          <w:color w:val="464646"/>
          <w:kern w:val="0"/>
          <w:sz w:val="29"/>
          <w:szCs w:val="29"/>
          <w:lang w:eastAsia="en-GB"/>
          <w14:ligatures w14:val="none"/>
        </w:rPr>
        <w:t>Quality Measures Rating</w:t>
      </w:r>
    </w:p>
    <w:p w14:paraId="1B127BEB"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hyperlink r:id="rId18" w:tgtFrame="_blank" w:history="1">
        <w:r w:rsidRPr="0078511D">
          <w:rPr>
            <w:rFonts w:ascii="Times New Roman" w:eastAsia="Times New Roman" w:hAnsi="Times New Roman" w:cs="Times New Roman"/>
            <w:color w:val="0563C1"/>
            <w:kern w:val="0"/>
            <w:sz w:val="29"/>
            <w:szCs w:val="29"/>
            <w:u w:val="single"/>
            <w:lang w:eastAsia="en-GB"/>
            <w14:ligatures w14:val="none"/>
          </w:rPr>
          <w:t>Quality Measures (QMs) are based on performance on 15 of the QMs</w:t>
        </w:r>
      </w:hyperlink>
      <w:r w:rsidRPr="0078511D">
        <w:rPr>
          <w:rFonts w:ascii="Times New Roman" w:eastAsia="Times New Roman" w:hAnsi="Times New Roman" w:cs="Times New Roman"/>
          <w:color w:val="464646"/>
          <w:kern w:val="0"/>
          <w:sz w:val="29"/>
          <w:szCs w:val="29"/>
          <w:lang w:eastAsia="en-GB"/>
          <w14:ligatures w14:val="none"/>
        </w:rPr>
        <w:t> that are currently posted on the Care Compare website. PGx testing can help nursing homes and long-term care facilities with QMs such as:</w:t>
      </w:r>
    </w:p>
    <w:p w14:paraId="2F289FD8" w14:textId="77777777" w:rsidR="0078511D" w:rsidRPr="0078511D" w:rsidRDefault="0078511D" w:rsidP="0078511D">
      <w:pPr>
        <w:numPr>
          <w:ilvl w:val="0"/>
          <w:numId w:val="4"/>
        </w:numPr>
        <w:shd w:val="clear" w:color="auto" w:fill="FFFFFF"/>
        <w:spacing w:after="0" w:line="288" w:lineRule="atLeast"/>
        <w:ind w:left="495"/>
        <w:rPr>
          <w:rFonts w:ascii="Open Sans" w:eastAsia="Times New Roman" w:hAnsi="Open Sans" w:cs="Open Sans"/>
          <w:color w:val="464646"/>
          <w:kern w:val="0"/>
          <w:sz w:val="29"/>
          <w:szCs w:val="29"/>
          <w:lang w:eastAsia="en-GB"/>
          <w14:ligatures w14:val="none"/>
        </w:rPr>
      </w:pPr>
      <w:r w:rsidRPr="0078511D">
        <w:rPr>
          <w:rFonts w:ascii="Open Sans" w:eastAsia="Times New Roman" w:hAnsi="Open Sans" w:cs="Open Sans"/>
          <w:color w:val="464646"/>
          <w:kern w:val="0"/>
          <w:sz w:val="29"/>
          <w:szCs w:val="29"/>
          <w:lang w:eastAsia="en-GB"/>
          <w14:ligatures w14:val="none"/>
        </w:rPr>
        <w:t>Percentage of long-stay residents whose need for help with daily activities has increased</w:t>
      </w:r>
    </w:p>
    <w:p w14:paraId="4488E128" w14:textId="77777777" w:rsidR="0078511D" w:rsidRPr="0078511D" w:rsidRDefault="0078511D" w:rsidP="0078511D">
      <w:pPr>
        <w:numPr>
          <w:ilvl w:val="0"/>
          <w:numId w:val="4"/>
        </w:numPr>
        <w:shd w:val="clear" w:color="auto" w:fill="FFFFFF"/>
        <w:spacing w:after="0" w:line="288" w:lineRule="atLeast"/>
        <w:ind w:left="495"/>
        <w:rPr>
          <w:rFonts w:ascii="Open Sans" w:eastAsia="Times New Roman" w:hAnsi="Open Sans" w:cs="Open Sans"/>
          <w:color w:val="464646"/>
          <w:kern w:val="0"/>
          <w:sz w:val="29"/>
          <w:szCs w:val="29"/>
          <w:lang w:eastAsia="en-GB"/>
          <w14:ligatures w14:val="none"/>
        </w:rPr>
      </w:pPr>
      <w:r w:rsidRPr="0078511D">
        <w:rPr>
          <w:rFonts w:ascii="Open Sans" w:eastAsia="Times New Roman" w:hAnsi="Open Sans" w:cs="Open Sans"/>
          <w:color w:val="464646"/>
          <w:kern w:val="0"/>
          <w:sz w:val="29"/>
          <w:szCs w:val="29"/>
          <w:lang w:eastAsia="en-GB"/>
          <w14:ligatures w14:val="none"/>
        </w:rPr>
        <w:t>Percentage of long-stay residents whose ability to move independently worsened</w:t>
      </w:r>
    </w:p>
    <w:p w14:paraId="5232A481" w14:textId="77777777" w:rsidR="0078511D" w:rsidRPr="0078511D" w:rsidRDefault="0078511D" w:rsidP="0078511D">
      <w:pPr>
        <w:numPr>
          <w:ilvl w:val="0"/>
          <w:numId w:val="4"/>
        </w:numPr>
        <w:shd w:val="clear" w:color="auto" w:fill="FFFFFF"/>
        <w:spacing w:after="0" w:line="288" w:lineRule="atLeast"/>
        <w:ind w:left="495"/>
        <w:rPr>
          <w:rFonts w:ascii="Open Sans" w:eastAsia="Times New Roman" w:hAnsi="Open Sans" w:cs="Open Sans"/>
          <w:color w:val="464646"/>
          <w:kern w:val="0"/>
          <w:sz w:val="29"/>
          <w:szCs w:val="29"/>
          <w:lang w:eastAsia="en-GB"/>
          <w14:ligatures w14:val="none"/>
        </w:rPr>
      </w:pPr>
      <w:r w:rsidRPr="0078511D">
        <w:rPr>
          <w:rFonts w:ascii="Open Sans" w:eastAsia="Times New Roman" w:hAnsi="Open Sans" w:cs="Open Sans"/>
          <w:color w:val="464646"/>
          <w:kern w:val="0"/>
          <w:sz w:val="29"/>
          <w:szCs w:val="29"/>
          <w:lang w:eastAsia="en-GB"/>
          <w14:ligatures w14:val="none"/>
        </w:rPr>
        <w:t>Percentage of long-stay residents experiencing one or more falls with major injury</w:t>
      </w:r>
    </w:p>
    <w:p w14:paraId="7BDDD50E" w14:textId="77777777" w:rsidR="0078511D" w:rsidRPr="0078511D" w:rsidRDefault="0078511D" w:rsidP="0078511D">
      <w:pPr>
        <w:numPr>
          <w:ilvl w:val="0"/>
          <w:numId w:val="4"/>
        </w:numPr>
        <w:shd w:val="clear" w:color="auto" w:fill="FFFFFF"/>
        <w:spacing w:after="0" w:line="288" w:lineRule="atLeast"/>
        <w:ind w:left="495"/>
        <w:rPr>
          <w:rFonts w:ascii="Open Sans" w:eastAsia="Times New Roman" w:hAnsi="Open Sans" w:cs="Open Sans"/>
          <w:color w:val="464646"/>
          <w:kern w:val="0"/>
          <w:sz w:val="29"/>
          <w:szCs w:val="29"/>
          <w:lang w:eastAsia="en-GB"/>
          <w14:ligatures w14:val="none"/>
        </w:rPr>
      </w:pPr>
      <w:r w:rsidRPr="0078511D">
        <w:rPr>
          <w:rFonts w:ascii="Open Sans" w:eastAsia="Times New Roman" w:hAnsi="Open Sans" w:cs="Open Sans"/>
          <w:color w:val="464646"/>
          <w:kern w:val="0"/>
          <w:sz w:val="29"/>
          <w:szCs w:val="29"/>
          <w:lang w:eastAsia="en-GB"/>
          <w14:ligatures w14:val="none"/>
        </w:rPr>
        <w:t>Number of hospitalizations per 1,000 long-stay resident days</w:t>
      </w:r>
    </w:p>
    <w:p w14:paraId="08438562" w14:textId="77777777" w:rsidR="0078511D" w:rsidRPr="0078511D" w:rsidRDefault="0078511D" w:rsidP="0078511D">
      <w:pPr>
        <w:numPr>
          <w:ilvl w:val="0"/>
          <w:numId w:val="4"/>
        </w:numPr>
        <w:shd w:val="clear" w:color="auto" w:fill="FFFFFF"/>
        <w:spacing w:line="288" w:lineRule="atLeast"/>
        <w:ind w:left="495"/>
        <w:rPr>
          <w:rFonts w:ascii="Open Sans" w:eastAsia="Times New Roman" w:hAnsi="Open Sans" w:cs="Open Sans"/>
          <w:color w:val="464646"/>
          <w:kern w:val="0"/>
          <w:sz w:val="29"/>
          <w:szCs w:val="29"/>
          <w:lang w:eastAsia="en-GB"/>
          <w14:ligatures w14:val="none"/>
        </w:rPr>
      </w:pPr>
      <w:r w:rsidRPr="0078511D">
        <w:rPr>
          <w:rFonts w:ascii="Open Sans" w:eastAsia="Times New Roman" w:hAnsi="Open Sans" w:cs="Open Sans"/>
          <w:color w:val="464646"/>
          <w:kern w:val="0"/>
          <w:sz w:val="29"/>
          <w:szCs w:val="29"/>
          <w:lang w:eastAsia="en-GB"/>
          <w14:ligatures w14:val="none"/>
        </w:rPr>
        <w:t>Number of outpatient emergency department visits per 1,000 long-stay resident days</w:t>
      </w:r>
    </w:p>
    <w:p w14:paraId="2160A77E"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r w:rsidRPr="0078511D">
        <w:rPr>
          <w:rFonts w:ascii="Times New Roman" w:eastAsia="Times New Roman" w:hAnsi="Times New Roman" w:cs="Times New Roman"/>
          <w:color w:val="464646"/>
          <w:kern w:val="0"/>
          <w:sz w:val="29"/>
          <w:szCs w:val="29"/>
          <w:lang w:eastAsia="en-GB"/>
          <w14:ligatures w14:val="none"/>
        </w:rPr>
        <w:t>“The benefits of PGx testing and drug-gene decision support for long-term care (LTC) populations with polypharmacy is considerable. Half of all nursing home residents take nine or more medications per day and experience a disproportionate number of medication-related issue, according to the National Institutes of Health,” </w:t>
      </w:r>
      <w:hyperlink r:id="rId19" w:tgtFrame="_blank" w:history="1">
        <w:r w:rsidRPr="0078511D">
          <w:rPr>
            <w:rFonts w:ascii="Times New Roman" w:eastAsia="Times New Roman" w:hAnsi="Times New Roman" w:cs="Times New Roman"/>
            <w:color w:val="0563C1"/>
            <w:kern w:val="0"/>
            <w:sz w:val="29"/>
            <w:szCs w:val="29"/>
            <w:u w:val="single"/>
            <w:lang w:eastAsia="en-GB"/>
            <w14:ligatures w14:val="none"/>
          </w:rPr>
          <w:t>says the Institute for the Advancement of Senior Care publication</w:t>
        </w:r>
      </w:hyperlink>
      <w:r w:rsidRPr="0078511D">
        <w:rPr>
          <w:rFonts w:ascii="Times New Roman" w:eastAsia="Times New Roman" w:hAnsi="Times New Roman" w:cs="Times New Roman"/>
          <w:color w:val="464646"/>
          <w:kern w:val="0"/>
          <w:sz w:val="29"/>
          <w:szCs w:val="29"/>
          <w:lang w:eastAsia="en-GB"/>
          <w14:ligatures w14:val="none"/>
        </w:rPr>
        <w:t xml:space="preserve">. “Too often, LTC patients take medications that are not clinically indicated, appropriate or effective for their medical condition. </w:t>
      </w:r>
      <w:proofErr w:type="gramStart"/>
      <w:r w:rsidRPr="0078511D">
        <w:rPr>
          <w:rFonts w:ascii="Times New Roman" w:eastAsia="Times New Roman" w:hAnsi="Times New Roman" w:cs="Times New Roman"/>
          <w:color w:val="464646"/>
          <w:kern w:val="0"/>
          <w:sz w:val="29"/>
          <w:szCs w:val="29"/>
          <w:lang w:eastAsia="en-GB"/>
          <w14:ligatures w14:val="none"/>
        </w:rPr>
        <w:t>The end result</w:t>
      </w:r>
      <w:proofErr w:type="gramEnd"/>
      <w:r w:rsidRPr="0078511D">
        <w:rPr>
          <w:rFonts w:ascii="Times New Roman" w:eastAsia="Times New Roman" w:hAnsi="Times New Roman" w:cs="Times New Roman"/>
          <w:color w:val="464646"/>
          <w:kern w:val="0"/>
          <w:sz w:val="29"/>
          <w:szCs w:val="29"/>
          <w:lang w:eastAsia="en-GB"/>
          <w14:ligatures w14:val="none"/>
        </w:rPr>
        <w:t xml:space="preserve"> is unnecessary healthcare utilization and increased costs due to drug interactions and ADRs, medication non-adherence, patient falls, functional decline and cognitive impairment.”</w:t>
      </w:r>
    </w:p>
    <w:p w14:paraId="14064AAB" w14:textId="77777777" w:rsidR="0078511D" w:rsidRPr="0078511D" w:rsidRDefault="0078511D" w:rsidP="0078511D">
      <w:pPr>
        <w:shd w:val="clear" w:color="auto" w:fill="FFFFFF"/>
        <w:spacing w:after="100" w:afterAutospacing="1" w:line="240" w:lineRule="auto"/>
        <w:rPr>
          <w:rFonts w:ascii="Times New Roman" w:eastAsia="Times New Roman" w:hAnsi="Times New Roman" w:cs="Times New Roman"/>
          <w:color w:val="464646"/>
          <w:kern w:val="0"/>
          <w:sz w:val="29"/>
          <w:szCs w:val="29"/>
          <w:lang w:eastAsia="en-GB"/>
          <w14:ligatures w14:val="none"/>
        </w:rPr>
      </w:pPr>
      <w:hyperlink r:id="rId20" w:tgtFrame="_blank" w:history="1">
        <w:r w:rsidRPr="0078511D">
          <w:rPr>
            <w:rFonts w:ascii="Times New Roman" w:eastAsia="Times New Roman" w:hAnsi="Times New Roman" w:cs="Times New Roman"/>
            <w:color w:val="0563C1"/>
            <w:kern w:val="0"/>
            <w:sz w:val="29"/>
            <w:szCs w:val="29"/>
            <w:u w:val="single"/>
            <w:lang w:eastAsia="en-GB"/>
            <w14:ligatures w14:val="none"/>
          </w:rPr>
          <w:t>Contact Wise Diagnostics Systems today</w:t>
        </w:r>
      </w:hyperlink>
      <w:r w:rsidRPr="0078511D">
        <w:rPr>
          <w:rFonts w:ascii="Times New Roman" w:eastAsia="Times New Roman" w:hAnsi="Times New Roman" w:cs="Times New Roman"/>
          <w:color w:val="464646"/>
          <w:kern w:val="0"/>
          <w:sz w:val="29"/>
          <w:szCs w:val="29"/>
          <w:lang w:eastAsia="en-GB"/>
          <w14:ligatures w14:val="none"/>
        </w:rPr>
        <w:t xml:space="preserve"> to find out how we can provide innovative, accurate, and expedited PCR molecular testing for infectious </w:t>
      </w:r>
      <w:r w:rsidRPr="0078511D">
        <w:rPr>
          <w:rFonts w:ascii="Times New Roman" w:eastAsia="Times New Roman" w:hAnsi="Times New Roman" w:cs="Times New Roman"/>
          <w:color w:val="464646"/>
          <w:kern w:val="0"/>
          <w:sz w:val="29"/>
          <w:szCs w:val="29"/>
          <w:lang w:eastAsia="en-GB"/>
          <w14:ligatures w14:val="none"/>
        </w:rPr>
        <w:lastRenderedPageBreak/>
        <w:t>diseases for your nursing home, long-term care, gastroenterologist and infectious disease specialist patients.</w:t>
      </w:r>
    </w:p>
    <w:p w14:paraId="506B36F2" w14:textId="77777777" w:rsidR="0078511D" w:rsidRPr="0078511D" w:rsidRDefault="0078511D" w:rsidP="0078511D">
      <w:pPr>
        <w:shd w:val="clear" w:color="auto" w:fill="FFFFFF"/>
        <w:spacing w:after="0" w:line="240" w:lineRule="auto"/>
        <w:rPr>
          <w:rFonts w:ascii="Times New Roman" w:eastAsia="Times New Roman" w:hAnsi="Times New Roman" w:cs="Times New Roman"/>
          <w:b/>
          <w:bCs/>
          <w:color w:val="464646"/>
          <w:kern w:val="0"/>
          <w:lang w:eastAsia="en-GB"/>
          <w14:ligatures w14:val="none"/>
        </w:rPr>
      </w:pPr>
      <w:r w:rsidRPr="0078511D">
        <w:rPr>
          <w:rFonts w:ascii="Times New Roman" w:eastAsia="Times New Roman" w:hAnsi="Times New Roman" w:cs="Times New Roman"/>
          <w:b/>
          <w:bCs/>
          <w:color w:val="464646"/>
          <w:kern w:val="0"/>
          <w:lang w:eastAsia="en-GB"/>
          <w14:ligatures w14:val="none"/>
        </w:rPr>
        <w:t>Topics </w:t>
      </w:r>
      <w:hyperlink r:id="rId21" w:history="1">
        <w:r w:rsidRPr="0078511D">
          <w:rPr>
            <w:rFonts w:ascii="Times New Roman" w:eastAsia="Times New Roman" w:hAnsi="Times New Roman" w:cs="Times New Roman"/>
            <w:b/>
            <w:bCs/>
            <w:color w:val="D35D03"/>
            <w:kern w:val="0"/>
            <w:u w:val="single"/>
            <w:lang w:eastAsia="en-GB"/>
            <w14:ligatures w14:val="none"/>
          </w:rPr>
          <w:t>Infectious Disease</w:t>
        </w:r>
      </w:hyperlink>
      <w:r w:rsidRPr="0078511D">
        <w:rPr>
          <w:rFonts w:ascii="Times New Roman" w:eastAsia="Times New Roman" w:hAnsi="Times New Roman" w:cs="Times New Roman"/>
          <w:b/>
          <w:bCs/>
          <w:color w:val="464646"/>
          <w:kern w:val="0"/>
          <w:lang w:eastAsia="en-GB"/>
          <w14:ligatures w14:val="none"/>
        </w:rPr>
        <w:t>, </w:t>
      </w:r>
      <w:hyperlink r:id="rId22" w:history="1">
        <w:r w:rsidRPr="0078511D">
          <w:rPr>
            <w:rFonts w:ascii="Times New Roman" w:eastAsia="Times New Roman" w:hAnsi="Times New Roman" w:cs="Times New Roman"/>
            <w:b/>
            <w:bCs/>
            <w:color w:val="D35D03"/>
            <w:kern w:val="0"/>
            <w:u w:val="single"/>
            <w:lang w:eastAsia="en-GB"/>
            <w14:ligatures w14:val="none"/>
          </w:rPr>
          <w:t>Pharmacogenomics</w:t>
        </w:r>
      </w:hyperlink>
      <w:r w:rsidRPr="0078511D">
        <w:rPr>
          <w:rFonts w:ascii="Times New Roman" w:eastAsia="Times New Roman" w:hAnsi="Times New Roman" w:cs="Times New Roman"/>
          <w:b/>
          <w:bCs/>
          <w:color w:val="464646"/>
          <w:kern w:val="0"/>
          <w:lang w:eastAsia="en-GB"/>
          <w14:ligatures w14:val="none"/>
        </w:rPr>
        <w:t>, </w:t>
      </w:r>
      <w:hyperlink r:id="rId23" w:history="1">
        <w:r w:rsidRPr="0078511D">
          <w:rPr>
            <w:rFonts w:ascii="Times New Roman" w:eastAsia="Times New Roman" w:hAnsi="Times New Roman" w:cs="Times New Roman"/>
            <w:b/>
            <w:bCs/>
            <w:color w:val="D35D03"/>
            <w:kern w:val="0"/>
            <w:u w:val="single"/>
            <w:lang w:eastAsia="en-GB"/>
            <w14:ligatures w14:val="none"/>
          </w:rPr>
          <w:t>PGx</w:t>
        </w:r>
      </w:hyperlink>
    </w:p>
    <w:p w14:paraId="2E60A3CB" w14:textId="77777777" w:rsidR="0078511D" w:rsidRDefault="0078511D"/>
    <w:sectPr w:rsidR="00785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7024D"/>
    <w:multiLevelType w:val="multilevel"/>
    <w:tmpl w:val="0736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E45E9"/>
    <w:multiLevelType w:val="multilevel"/>
    <w:tmpl w:val="993E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E0286"/>
    <w:multiLevelType w:val="multilevel"/>
    <w:tmpl w:val="F8EE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44162"/>
    <w:multiLevelType w:val="multilevel"/>
    <w:tmpl w:val="3B34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1495A"/>
    <w:multiLevelType w:val="multilevel"/>
    <w:tmpl w:val="81FE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A7579"/>
    <w:multiLevelType w:val="multilevel"/>
    <w:tmpl w:val="E00E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718BF"/>
    <w:multiLevelType w:val="multilevel"/>
    <w:tmpl w:val="0FA0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56286"/>
    <w:multiLevelType w:val="multilevel"/>
    <w:tmpl w:val="F1CA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86EDB"/>
    <w:multiLevelType w:val="multilevel"/>
    <w:tmpl w:val="30AA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DF2D65"/>
    <w:multiLevelType w:val="multilevel"/>
    <w:tmpl w:val="58A2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0D78D2"/>
    <w:multiLevelType w:val="multilevel"/>
    <w:tmpl w:val="A9A4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5A30D9"/>
    <w:multiLevelType w:val="multilevel"/>
    <w:tmpl w:val="5650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022982">
    <w:abstractNumId w:val="5"/>
  </w:num>
  <w:num w:numId="2" w16cid:durableId="1001157275">
    <w:abstractNumId w:val="9"/>
  </w:num>
  <w:num w:numId="3" w16cid:durableId="1411852703">
    <w:abstractNumId w:val="8"/>
  </w:num>
  <w:num w:numId="4" w16cid:durableId="1115059983">
    <w:abstractNumId w:val="10"/>
  </w:num>
  <w:num w:numId="5" w16cid:durableId="130638276">
    <w:abstractNumId w:val="2"/>
  </w:num>
  <w:num w:numId="6" w16cid:durableId="1868828560">
    <w:abstractNumId w:val="11"/>
  </w:num>
  <w:num w:numId="7" w16cid:durableId="370110533">
    <w:abstractNumId w:val="1"/>
  </w:num>
  <w:num w:numId="8" w16cid:durableId="2040936606">
    <w:abstractNumId w:val="6"/>
  </w:num>
  <w:num w:numId="9" w16cid:durableId="1992977002">
    <w:abstractNumId w:val="7"/>
  </w:num>
  <w:num w:numId="10" w16cid:durableId="1262374552">
    <w:abstractNumId w:val="3"/>
  </w:num>
  <w:num w:numId="11" w16cid:durableId="1545212407">
    <w:abstractNumId w:val="4"/>
  </w:num>
  <w:num w:numId="12" w16cid:durableId="209794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1D"/>
    <w:rsid w:val="0078511D"/>
    <w:rsid w:val="00EA5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2C822F"/>
  <w15:chartTrackingRefBased/>
  <w15:docId w15:val="{12535D5C-7E0A-7746-B2C2-12B875F0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5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85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5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85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11D"/>
    <w:rPr>
      <w:rFonts w:eastAsiaTheme="majorEastAsia" w:cstheme="majorBidi"/>
      <w:color w:val="272727" w:themeColor="text1" w:themeTint="D8"/>
    </w:rPr>
  </w:style>
  <w:style w:type="paragraph" w:styleId="Title">
    <w:name w:val="Title"/>
    <w:basedOn w:val="Normal"/>
    <w:next w:val="Normal"/>
    <w:link w:val="TitleChar"/>
    <w:uiPriority w:val="10"/>
    <w:qFormat/>
    <w:rsid w:val="00785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11D"/>
    <w:pPr>
      <w:spacing w:before="160"/>
      <w:jc w:val="center"/>
    </w:pPr>
    <w:rPr>
      <w:i/>
      <w:iCs/>
      <w:color w:val="404040" w:themeColor="text1" w:themeTint="BF"/>
    </w:rPr>
  </w:style>
  <w:style w:type="character" w:customStyle="1" w:styleId="QuoteChar">
    <w:name w:val="Quote Char"/>
    <w:basedOn w:val="DefaultParagraphFont"/>
    <w:link w:val="Quote"/>
    <w:uiPriority w:val="29"/>
    <w:rsid w:val="0078511D"/>
    <w:rPr>
      <w:i/>
      <w:iCs/>
      <w:color w:val="404040" w:themeColor="text1" w:themeTint="BF"/>
    </w:rPr>
  </w:style>
  <w:style w:type="paragraph" w:styleId="ListParagraph">
    <w:name w:val="List Paragraph"/>
    <w:basedOn w:val="Normal"/>
    <w:uiPriority w:val="34"/>
    <w:qFormat/>
    <w:rsid w:val="0078511D"/>
    <w:pPr>
      <w:ind w:left="720"/>
      <w:contextualSpacing/>
    </w:pPr>
  </w:style>
  <w:style w:type="character" w:styleId="IntenseEmphasis">
    <w:name w:val="Intense Emphasis"/>
    <w:basedOn w:val="DefaultParagraphFont"/>
    <w:uiPriority w:val="21"/>
    <w:qFormat/>
    <w:rsid w:val="0078511D"/>
    <w:rPr>
      <w:i/>
      <w:iCs/>
      <w:color w:val="0F4761" w:themeColor="accent1" w:themeShade="BF"/>
    </w:rPr>
  </w:style>
  <w:style w:type="paragraph" w:styleId="IntenseQuote">
    <w:name w:val="Intense Quote"/>
    <w:basedOn w:val="Normal"/>
    <w:next w:val="Normal"/>
    <w:link w:val="IntenseQuoteChar"/>
    <w:uiPriority w:val="30"/>
    <w:qFormat/>
    <w:rsid w:val="00785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11D"/>
    <w:rPr>
      <w:i/>
      <w:iCs/>
      <w:color w:val="0F4761" w:themeColor="accent1" w:themeShade="BF"/>
    </w:rPr>
  </w:style>
  <w:style w:type="character" w:styleId="IntenseReference">
    <w:name w:val="Intense Reference"/>
    <w:basedOn w:val="DefaultParagraphFont"/>
    <w:uiPriority w:val="32"/>
    <w:qFormat/>
    <w:rsid w:val="0078511D"/>
    <w:rPr>
      <w:b/>
      <w:bCs/>
      <w:smallCaps/>
      <w:color w:val="0F4761" w:themeColor="accent1" w:themeShade="BF"/>
      <w:spacing w:val="5"/>
    </w:rPr>
  </w:style>
  <w:style w:type="character" w:customStyle="1" w:styleId="hscoswrapper">
    <w:name w:val="hs_cos_wrapper"/>
    <w:basedOn w:val="DefaultParagraphFont"/>
    <w:rsid w:val="0078511D"/>
  </w:style>
  <w:style w:type="character" w:styleId="Hyperlink">
    <w:name w:val="Hyperlink"/>
    <w:basedOn w:val="DefaultParagraphFont"/>
    <w:uiPriority w:val="99"/>
    <w:semiHidden/>
    <w:unhideWhenUsed/>
    <w:rsid w:val="0078511D"/>
    <w:rPr>
      <w:color w:val="0000FF"/>
      <w:u w:val="single"/>
    </w:rPr>
  </w:style>
  <w:style w:type="paragraph" w:styleId="NormalWeb">
    <w:name w:val="Normal (Web)"/>
    <w:basedOn w:val="Normal"/>
    <w:uiPriority w:val="99"/>
    <w:semiHidden/>
    <w:unhideWhenUsed/>
    <w:rsid w:val="0078511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8511D"/>
    <w:rPr>
      <w:b/>
      <w:bCs/>
    </w:rPr>
  </w:style>
  <w:style w:type="paragraph" w:styleId="z-TopofForm">
    <w:name w:val="HTML Top of Form"/>
    <w:basedOn w:val="Normal"/>
    <w:next w:val="Normal"/>
    <w:link w:val="z-TopofFormChar"/>
    <w:hidden/>
    <w:uiPriority w:val="99"/>
    <w:semiHidden/>
    <w:unhideWhenUsed/>
    <w:rsid w:val="0078511D"/>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78511D"/>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78511D"/>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78511D"/>
    <w:rPr>
      <w:rFonts w:ascii="Arial" w:eastAsia="Times New Roman" w:hAnsi="Arial" w:cs="Arial"/>
      <w:vanish/>
      <w:kern w:val="0"/>
      <w:sz w:val="16"/>
      <w:szCs w:val="16"/>
      <w:lang w:eastAsia="en-GB"/>
      <w14:ligatures w14:val="none"/>
    </w:rPr>
  </w:style>
  <w:style w:type="paragraph" w:customStyle="1" w:styleId="mb-1">
    <w:name w:val="mb-1"/>
    <w:basedOn w:val="Normal"/>
    <w:rsid w:val="0078511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slick-active">
    <w:name w:val="slick-active"/>
    <w:basedOn w:val="Normal"/>
    <w:rsid w:val="0078511D"/>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4103">
      <w:bodyDiv w:val="1"/>
      <w:marLeft w:val="0"/>
      <w:marRight w:val="0"/>
      <w:marTop w:val="0"/>
      <w:marBottom w:val="0"/>
      <w:divBdr>
        <w:top w:val="none" w:sz="0" w:space="0" w:color="auto"/>
        <w:left w:val="none" w:sz="0" w:space="0" w:color="auto"/>
        <w:bottom w:val="none" w:sz="0" w:space="0" w:color="auto"/>
        <w:right w:val="none" w:sz="0" w:space="0" w:color="auto"/>
      </w:divBdr>
      <w:divsChild>
        <w:div w:id="1226720353">
          <w:marLeft w:val="0"/>
          <w:marRight w:val="0"/>
          <w:marTop w:val="0"/>
          <w:marBottom w:val="0"/>
          <w:divBdr>
            <w:top w:val="none" w:sz="0" w:space="0" w:color="auto"/>
            <w:left w:val="none" w:sz="0" w:space="0" w:color="auto"/>
            <w:bottom w:val="none" w:sz="0" w:space="0" w:color="auto"/>
            <w:right w:val="none" w:sz="0" w:space="0" w:color="auto"/>
          </w:divBdr>
          <w:divsChild>
            <w:div w:id="1467622241">
              <w:marLeft w:val="0"/>
              <w:marRight w:val="0"/>
              <w:marTop w:val="0"/>
              <w:marBottom w:val="0"/>
              <w:divBdr>
                <w:top w:val="none" w:sz="0" w:space="0" w:color="auto"/>
                <w:left w:val="none" w:sz="0" w:space="0" w:color="auto"/>
                <w:bottom w:val="none" w:sz="0" w:space="0" w:color="auto"/>
                <w:right w:val="none" w:sz="0" w:space="0" w:color="auto"/>
              </w:divBdr>
              <w:divsChild>
                <w:div w:id="984966190">
                  <w:marLeft w:val="-225"/>
                  <w:marRight w:val="-225"/>
                  <w:marTop w:val="0"/>
                  <w:marBottom w:val="0"/>
                  <w:divBdr>
                    <w:top w:val="none" w:sz="0" w:space="0" w:color="auto"/>
                    <w:left w:val="none" w:sz="0" w:space="0" w:color="auto"/>
                    <w:bottom w:val="none" w:sz="0" w:space="0" w:color="auto"/>
                    <w:right w:val="none" w:sz="0" w:space="0" w:color="auto"/>
                  </w:divBdr>
                  <w:divsChild>
                    <w:div w:id="1424303973">
                      <w:marLeft w:val="0"/>
                      <w:marRight w:val="0"/>
                      <w:marTop w:val="0"/>
                      <w:marBottom w:val="0"/>
                      <w:divBdr>
                        <w:top w:val="none" w:sz="0" w:space="0" w:color="auto"/>
                        <w:left w:val="none" w:sz="0" w:space="0" w:color="auto"/>
                        <w:bottom w:val="none" w:sz="0" w:space="0" w:color="auto"/>
                        <w:right w:val="none" w:sz="0" w:space="0" w:color="auto"/>
                      </w:divBdr>
                      <w:divsChild>
                        <w:div w:id="372730172">
                          <w:marLeft w:val="0"/>
                          <w:marRight w:val="0"/>
                          <w:marTop w:val="0"/>
                          <w:marBottom w:val="0"/>
                          <w:divBdr>
                            <w:top w:val="none" w:sz="0" w:space="0" w:color="auto"/>
                            <w:left w:val="none" w:sz="0" w:space="0" w:color="auto"/>
                            <w:bottom w:val="none" w:sz="0" w:space="0" w:color="auto"/>
                            <w:right w:val="none" w:sz="0" w:space="0" w:color="auto"/>
                          </w:divBdr>
                          <w:divsChild>
                            <w:div w:id="1065298025">
                              <w:marLeft w:val="0"/>
                              <w:marRight w:val="0"/>
                              <w:marTop w:val="0"/>
                              <w:marBottom w:val="0"/>
                              <w:divBdr>
                                <w:top w:val="none" w:sz="0" w:space="0" w:color="auto"/>
                                <w:left w:val="none" w:sz="0" w:space="0" w:color="auto"/>
                                <w:bottom w:val="none" w:sz="0" w:space="0" w:color="auto"/>
                                <w:right w:val="none" w:sz="0" w:space="0" w:color="auto"/>
                              </w:divBdr>
                            </w:div>
                            <w:div w:id="1286157971">
                              <w:marLeft w:val="0"/>
                              <w:marRight w:val="0"/>
                              <w:marTop w:val="0"/>
                              <w:marBottom w:val="0"/>
                              <w:divBdr>
                                <w:top w:val="none" w:sz="0" w:space="0" w:color="auto"/>
                                <w:left w:val="none" w:sz="0" w:space="0" w:color="auto"/>
                                <w:bottom w:val="none" w:sz="0" w:space="0" w:color="auto"/>
                                <w:right w:val="none" w:sz="0" w:space="0" w:color="auto"/>
                              </w:divBdr>
                            </w:div>
                            <w:div w:id="12245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7421">
                      <w:marLeft w:val="0"/>
                      <w:marRight w:val="0"/>
                      <w:marTop w:val="0"/>
                      <w:marBottom w:val="0"/>
                      <w:divBdr>
                        <w:top w:val="none" w:sz="0" w:space="0" w:color="auto"/>
                        <w:left w:val="none" w:sz="0" w:space="0" w:color="auto"/>
                        <w:bottom w:val="none" w:sz="0" w:space="0" w:color="auto"/>
                        <w:right w:val="none" w:sz="0" w:space="0" w:color="auto"/>
                      </w:divBdr>
                      <w:divsChild>
                        <w:div w:id="1823815782">
                          <w:marLeft w:val="0"/>
                          <w:marRight w:val="0"/>
                          <w:marTop w:val="0"/>
                          <w:marBottom w:val="0"/>
                          <w:divBdr>
                            <w:top w:val="none" w:sz="0" w:space="0" w:color="auto"/>
                            <w:left w:val="none" w:sz="0" w:space="0" w:color="auto"/>
                            <w:bottom w:val="none" w:sz="0" w:space="0" w:color="auto"/>
                            <w:right w:val="none" w:sz="0" w:space="0" w:color="auto"/>
                          </w:divBdr>
                          <w:divsChild>
                            <w:div w:id="122506622">
                              <w:marLeft w:val="0"/>
                              <w:marRight w:val="0"/>
                              <w:marTop w:val="0"/>
                              <w:marBottom w:val="0"/>
                              <w:divBdr>
                                <w:top w:val="none" w:sz="0" w:space="0" w:color="auto"/>
                                <w:left w:val="none" w:sz="0" w:space="0" w:color="auto"/>
                                <w:bottom w:val="none" w:sz="0" w:space="0" w:color="auto"/>
                                <w:right w:val="none" w:sz="0" w:space="0" w:color="auto"/>
                              </w:divBdr>
                              <w:divsChild>
                                <w:div w:id="1250195244">
                                  <w:marLeft w:val="0"/>
                                  <w:marRight w:val="0"/>
                                  <w:marTop w:val="0"/>
                                  <w:marBottom w:val="0"/>
                                  <w:divBdr>
                                    <w:top w:val="none" w:sz="0" w:space="0" w:color="auto"/>
                                    <w:left w:val="none" w:sz="0" w:space="0" w:color="auto"/>
                                    <w:bottom w:val="none" w:sz="0" w:space="0" w:color="auto"/>
                                    <w:right w:val="none" w:sz="0" w:space="0" w:color="auto"/>
                                  </w:divBdr>
                                  <w:divsChild>
                                    <w:div w:id="13609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7024">
                              <w:marLeft w:val="0"/>
                              <w:marRight w:val="0"/>
                              <w:marTop w:val="0"/>
                              <w:marBottom w:val="0"/>
                              <w:divBdr>
                                <w:top w:val="none" w:sz="0" w:space="0" w:color="auto"/>
                                <w:left w:val="none" w:sz="0" w:space="0" w:color="auto"/>
                                <w:bottom w:val="none" w:sz="0" w:space="0" w:color="auto"/>
                                <w:right w:val="none" w:sz="0" w:space="0" w:color="auto"/>
                              </w:divBdr>
                              <w:divsChild>
                                <w:div w:id="1229266735">
                                  <w:marLeft w:val="0"/>
                                  <w:marRight w:val="0"/>
                                  <w:marTop w:val="0"/>
                                  <w:marBottom w:val="0"/>
                                  <w:divBdr>
                                    <w:top w:val="none" w:sz="0" w:space="0" w:color="auto"/>
                                    <w:left w:val="none" w:sz="0" w:space="0" w:color="auto"/>
                                    <w:bottom w:val="none" w:sz="0" w:space="0" w:color="auto"/>
                                    <w:right w:val="none" w:sz="0" w:space="0" w:color="auto"/>
                                  </w:divBdr>
                                  <w:divsChild>
                                    <w:div w:id="472869347">
                                      <w:marLeft w:val="0"/>
                                      <w:marRight w:val="0"/>
                                      <w:marTop w:val="0"/>
                                      <w:marBottom w:val="0"/>
                                      <w:divBdr>
                                        <w:top w:val="none" w:sz="0" w:space="0" w:color="auto"/>
                                        <w:left w:val="none" w:sz="0" w:space="0" w:color="auto"/>
                                        <w:bottom w:val="none" w:sz="0" w:space="0" w:color="auto"/>
                                        <w:right w:val="none" w:sz="0" w:space="0" w:color="auto"/>
                                      </w:divBdr>
                                      <w:divsChild>
                                        <w:div w:id="903875806">
                                          <w:marLeft w:val="0"/>
                                          <w:marRight w:val="0"/>
                                          <w:marTop w:val="0"/>
                                          <w:marBottom w:val="0"/>
                                          <w:divBdr>
                                            <w:top w:val="none" w:sz="0" w:space="0" w:color="auto"/>
                                            <w:left w:val="none" w:sz="0" w:space="0" w:color="auto"/>
                                            <w:bottom w:val="none" w:sz="0" w:space="0" w:color="auto"/>
                                            <w:right w:val="none" w:sz="0" w:space="0" w:color="auto"/>
                                          </w:divBdr>
                                          <w:divsChild>
                                            <w:div w:id="102313323">
                                              <w:marLeft w:val="0"/>
                                              <w:marRight w:val="0"/>
                                              <w:marTop w:val="0"/>
                                              <w:marBottom w:val="0"/>
                                              <w:divBdr>
                                                <w:top w:val="none" w:sz="0" w:space="0" w:color="auto"/>
                                                <w:left w:val="none" w:sz="0" w:space="0" w:color="auto"/>
                                                <w:bottom w:val="none" w:sz="0" w:space="0" w:color="auto"/>
                                                <w:right w:val="none" w:sz="0" w:space="0" w:color="auto"/>
                                              </w:divBdr>
                                            </w:div>
                                            <w:div w:id="728651886">
                                              <w:marLeft w:val="0"/>
                                              <w:marRight w:val="0"/>
                                              <w:marTop w:val="0"/>
                                              <w:marBottom w:val="0"/>
                                              <w:divBdr>
                                                <w:top w:val="none" w:sz="0" w:space="0" w:color="auto"/>
                                                <w:left w:val="none" w:sz="0" w:space="0" w:color="auto"/>
                                                <w:bottom w:val="none" w:sz="0" w:space="0" w:color="auto"/>
                                                <w:right w:val="none" w:sz="0" w:space="0" w:color="auto"/>
                                              </w:divBdr>
                                              <w:divsChild>
                                                <w:div w:id="1923679457">
                                                  <w:marLeft w:val="0"/>
                                                  <w:marRight w:val="0"/>
                                                  <w:marTop w:val="0"/>
                                                  <w:marBottom w:val="225"/>
                                                  <w:divBdr>
                                                    <w:top w:val="single" w:sz="6" w:space="11" w:color="BDBDBD"/>
                                                    <w:left w:val="none" w:sz="0" w:space="0" w:color="auto"/>
                                                    <w:bottom w:val="none" w:sz="0" w:space="0" w:color="auto"/>
                                                    <w:right w:val="none" w:sz="0" w:space="0" w:color="auto"/>
                                                  </w:divBdr>
                                                  <w:divsChild>
                                                    <w:div w:id="1185904818">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sChild>
                                                            <w:div w:id="2136871585">
                                                              <w:marLeft w:val="0"/>
                                                              <w:marRight w:val="0"/>
                                                              <w:marTop w:val="0"/>
                                                              <w:marBottom w:val="0"/>
                                                              <w:divBdr>
                                                                <w:top w:val="none" w:sz="0" w:space="0" w:color="auto"/>
                                                                <w:left w:val="none" w:sz="0" w:space="0" w:color="auto"/>
                                                                <w:bottom w:val="none" w:sz="0" w:space="0" w:color="auto"/>
                                                                <w:right w:val="none" w:sz="0" w:space="0" w:color="auto"/>
                                                              </w:divBdr>
                                                            </w:div>
                                                            <w:div w:id="1447381576">
                                                              <w:marLeft w:val="0"/>
                                                              <w:marRight w:val="0"/>
                                                              <w:marTop w:val="0"/>
                                                              <w:marBottom w:val="0"/>
                                                              <w:divBdr>
                                                                <w:top w:val="none" w:sz="0" w:space="0" w:color="auto"/>
                                                                <w:left w:val="none" w:sz="0" w:space="0" w:color="auto"/>
                                                                <w:bottom w:val="none" w:sz="0" w:space="0" w:color="auto"/>
                                                                <w:right w:val="none" w:sz="0" w:space="0" w:color="auto"/>
                                                              </w:divBdr>
                                                              <w:divsChild>
                                                                <w:div w:id="1860393185">
                                                                  <w:marLeft w:val="0"/>
                                                                  <w:marRight w:val="0"/>
                                                                  <w:marTop w:val="0"/>
                                                                  <w:marBottom w:val="0"/>
                                                                  <w:divBdr>
                                                                    <w:top w:val="none" w:sz="0" w:space="0" w:color="auto"/>
                                                                    <w:left w:val="none" w:sz="0" w:space="0" w:color="auto"/>
                                                                    <w:bottom w:val="none" w:sz="0" w:space="0" w:color="auto"/>
                                                                    <w:right w:val="none" w:sz="0" w:space="0" w:color="auto"/>
                                                                  </w:divBdr>
                                                                  <w:divsChild>
                                                                    <w:div w:id="977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836049">
                                              <w:marLeft w:val="0"/>
                                              <w:marRight w:val="0"/>
                                              <w:marTop w:val="0"/>
                                              <w:marBottom w:val="0"/>
                                              <w:divBdr>
                                                <w:top w:val="none" w:sz="0" w:space="0" w:color="auto"/>
                                                <w:left w:val="none" w:sz="0" w:space="0" w:color="auto"/>
                                                <w:bottom w:val="none" w:sz="0" w:space="0" w:color="auto"/>
                                                <w:right w:val="none" w:sz="0" w:space="0" w:color="auto"/>
                                              </w:divBdr>
                                              <w:divsChild>
                                                <w:div w:id="1171409103">
                                                  <w:marLeft w:val="0"/>
                                                  <w:marRight w:val="0"/>
                                                  <w:marTop w:val="0"/>
                                                  <w:marBottom w:val="225"/>
                                                  <w:divBdr>
                                                    <w:top w:val="single" w:sz="6" w:space="11" w:color="BDBDBD"/>
                                                    <w:left w:val="none" w:sz="0" w:space="0" w:color="auto"/>
                                                    <w:bottom w:val="none" w:sz="0" w:space="0" w:color="auto"/>
                                                    <w:right w:val="none" w:sz="0" w:space="0" w:color="auto"/>
                                                  </w:divBdr>
                                                  <w:divsChild>
                                                    <w:div w:id="1141078316">
                                                      <w:marLeft w:val="0"/>
                                                      <w:marRight w:val="0"/>
                                                      <w:marTop w:val="0"/>
                                                      <w:marBottom w:val="0"/>
                                                      <w:divBdr>
                                                        <w:top w:val="none" w:sz="0" w:space="0" w:color="auto"/>
                                                        <w:left w:val="none" w:sz="0" w:space="0" w:color="auto"/>
                                                        <w:bottom w:val="none" w:sz="0" w:space="0" w:color="auto"/>
                                                        <w:right w:val="none" w:sz="0" w:space="0" w:color="auto"/>
                                                      </w:divBdr>
                                                      <w:divsChild>
                                                        <w:div w:id="1485926820">
                                                          <w:marLeft w:val="0"/>
                                                          <w:marRight w:val="0"/>
                                                          <w:marTop w:val="0"/>
                                                          <w:marBottom w:val="0"/>
                                                          <w:divBdr>
                                                            <w:top w:val="none" w:sz="0" w:space="0" w:color="auto"/>
                                                            <w:left w:val="none" w:sz="0" w:space="0" w:color="auto"/>
                                                            <w:bottom w:val="none" w:sz="0" w:space="0" w:color="auto"/>
                                                            <w:right w:val="none" w:sz="0" w:space="0" w:color="auto"/>
                                                          </w:divBdr>
                                                          <w:divsChild>
                                                            <w:div w:id="693000461">
                                                              <w:marLeft w:val="0"/>
                                                              <w:marRight w:val="0"/>
                                                              <w:marTop w:val="0"/>
                                                              <w:marBottom w:val="0"/>
                                                              <w:divBdr>
                                                                <w:top w:val="none" w:sz="0" w:space="0" w:color="auto"/>
                                                                <w:left w:val="none" w:sz="0" w:space="0" w:color="auto"/>
                                                                <w:bottom w:val="none" w:sz="0" w:space="0" w:color="auto"/>
                                                                <w:right w:val="none" w:sz="0" w:space="0" w:color="auto"/>
                                                              </w:divBdr>
                                                            </w:div>
                                                            <w:div w:id="1335374470">
                                                              <w:marLeft w:val="0"/>
                                                              <w:marRight w:val="0"/>
                                                              <w:marTop w:val="0"/>
                                                              <w:marBottom w:val="0"/>
                                                              <w:divBdr>
                                                                <w:top w:val="none" w:sz="0" w:space="0" w:color="auto"/>
                                                                <w:left w:val="none" w:sz="0" w:space="0" w:color="auto"/>
                                                                <w:bottom w:val="none" w:sz="0" w:space="0" w:color="auto"/>
                                                                <w:right w:val="none" w:sz="0" w:space="0" w:color="auto"/>
                                                              </w:divBdr>
                                                              <w:divsChild>
                                                                <w:div w:id="1116632084">
                                                                  <w:marLeft w:val="0"/>
                                                                  <w:marRight w:val="0"/>
                                                                  <w:marTop w:val="0"/>
                                                                  <w:marBottom w:val="0"/>
                                                                  <w:divBdr>
                                                                    <w:top w:val="none" w:sz="0" w:space="0" w:color="auto"/>
                                                                    <w:left w:val="none" w:sz="0" w:space="0" w:color="auto"/>
                                                                    <w:bottom w:val="none" w:sz="0" w:space="0" w:color="auto"/>
                                                                    <w:right w:val="none" w:sz="0" w:space="0" w:color="auto"/>
                                                                  </w:divBdr>
                                                                  <w:divsChild>
                                                                    <w:div w:id="20489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92648">
                                              <w:marLeft w:val="0"/>
                                              <w:marRight w:val="0"/>
                                              <w:marTop w:val="0"/>
                                              <w:marBottom w:val="0"/>
                                              <w:divBdr>
                                                <w:top w:val="none" w:sz="0" w:space="0" w:color="auto"/>
                                                <w:left w:val="none" w:sz="0" w:space="0" w:color="auto"/>
                                                <w:bottom w:val="none" w:sz="0" w:space="0" w:color="auto"/>
                                                <w:right w:val="none" w:sz="0" w:space="0" w:color="auto"/>
                                              </w:divBdr>
                                              <w:divsChild>
                                                <w:div w:id="1188757742">
                                                  <w:marLeft w:val="0"/>
                                                  <w:marRight w:val="0"/>
                                                  <w:marTop w:val="0"/>
                                                  <w:marBottom w:val="225"/>
                                                  <w:divBdr>
                                                    <w:top w:val="single" w:sz="6" w:space="11" w:color="BDBDBD"/>
                                                    <w:left w:val="none" w:sz="0" w:space="0" w:color="auto"/>
                                                    <w:bottom w:val="none" w:sz="0" w:space="0" w:color="auto"/>
                                                    <w:right w:val="none" w:sz="0" w:space="0" w:color="auto"/>
                                                  </w:divBdr>
                                                  <w:divsChild>
                                                    <w:div w:id="316343635">
                                                      <w:marLeft w:val="0"/>
                                                      <w:marRight w:val="0"/>
                                                      <w:marTop w:val="0"/>
                                                      <w:marBottom w:val="0"/>
                                                      <w:divBdr>
                                                        <w:top w:val="none" w:sz="0" w:space="0" w:color="auto"/>
                                                        <w:left w:val="none" w:sz="0" w:space="0" w:color="auto"/>
                                                        <w:bottom w:val="none" w:sz="0" w:space="0" w:color="auto"/>
                                                        <w:right w:val="none" w:sz="0" w:space="0" w:color="auto"/>
                                                      </w:divBdr>
                                                      <w:divsChild>
                                                        <w:div w:id="116610918">
                                                          <w:marLeft w:val="0"/>
                                                          <w:marRight w:val="0"/>
                                                          <w:marTop w:val="0"/>
                                                          <w:marBottom w:val="0"/>
                                                          <w:divBdr>
                                                            <w:top w:val="none" w:sz="0" w:space="0" w:color="auto"/>
                                                            <w:left w:val="none" w:sz="0" w:space="0" w:color="auto"/>
                                                            <w:bottom w:val="none" w:sz="0" w:space="0" w:color="auto"/>
                                                            <w:right w:val="none" w:sz="0" w:space="0" w:color="auto"/>
                                                          </w:divBdr>
                                                          <w:divsChild>
                                                            <w:div w:id="1063874724">
                                                              <w:marLeft w:val="0"/>
                                                              <w:marRight w:val="0"/>
                                                              <w:marTop w:val="0"/>
                                                              <w:marBottom w:val="0"/>
                                                              <w:divBdr>
                                                                <w:top w:val="none" w:sz="0" w:space="0" w:color="auto"/>
                                                                <w:left w:val="none" w:sz="0" w:space="0" w:color="auto"/>
                                                                <w:bottom w:val="none" w:sz="0" w:space="0" w:color="auto"/>
                                                                <w:right w:val="none" w:sz="0" w:space="0" w:color="auto"/>
                                                              </w:divBdr>
                                                            </w:div>
                                                            <w:div w:id="1459302433">
                                                              <w:marLeft w:val="0"/>
                                                              <w:marRight w:val="0"/>
                                                              <w:marTop w:val="0"/>
                                                              <w:marBottom w:val="0"/>
                                                              <w:divBdr>
                                                                <w:top w:val="none" w:sz="0" w:space="0" w:color="auto"/>
                                                                <w:left w:val="none" w:sz="0" w:space="0" w:color="auto"/>
                                                                <w:bottom w:val="none" w:sz="0" w:space="0" w:color="auto"/>
                                                                <w:right w:val="none" w:sz="0" w:space="0" w:color="auto"/>
                                                              </w:divBdr>
                                                              <w:divsChild>
                                                                <w:div w:id="733117771">
                                                                  <w:marLeft w:val="0"/>
                                                                  <w:marRight w:val="0"/>
                                                                  <w:marTop w:val="0"/>
                                                                  <w:marBottom w:val="0"/>
                                                                  <w:divBdr>
                                                                    <w:top w:val="none" w:sz="0" w:space="0" w:color="auto"/>
                                                                    <w:left w:val="none" w:sz="0" w:space="0" w:color="auto"/>
                                                                    <w:bottom w:val="none" w:sz="0" w:space="0" w:color="auto"/>
                                                                    <w:right w:val="none" w:sz="0" w:space="0" w:color="auto"/>
                                                                  </w:divBdr>
                                                                  <w:divsChild>
                                                                    <w:div w:id="19565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920036">
                      <w:marLeft w:val="0"/>
                      <w:marRight w:val="0"/>
                      <w:marTop w:val="0"/>
                      <w:marBottom w:val="0"/>
                      <w:divBdr>
                        <w:top w:val="none" w:sz="0" w:space="0" w:color="auto"/>
                        <w:left w:val="none" w:sz="0" w:space="0" w:color="auto"/>
                        <w:bottom w:val="none" w:sz="0" w:space="0" w:color="auto"/>
                        <w:right w:val="none" w:sz="0" w:space="0" w:color="auto"/>
                      </w:divBdr>
                      <w:divsChild>
                        <w:div w:id="2133085020">
                          <w:marLeft w:val="0"/>
                          <w:marRight w:val="0"/>
                          <w:marTop w:val="0"/>
                          <w:marBottom w:val="0"/>
                          <w:divBdr>
                            <w:top w:val="none" w:sz="0" w:space="0" w:color="auto"/>
                            <w:left w:val="none" w:sz="0" w:space="0" w:color="auto"/>
                            <w:bottom w:val="none" w:sz="0" w:space="0" w:color="auto"/>
                            <w:right w:val="none" w:sz="0" w:space="0" w:color="auto"/>
                          </w:divBdr>
                          <w:divsChild>
                            <w:div w:id="767701779">
                              <w:marLeft w:val="0"/>
                              <w:marRight w:val="0"/>
                              <w:marTop w:val="0"/>
                              <w:marBottom w:val="0"/>
                              <w:divBdr>
                                <w:top w:val="none" w:sz="0" w:space="0" w:color="auto"/>
                                <w:left w:val="none" w:sz="0" w:space="0" w:color="auto"/>
                                <w:bottom w:val="none" w:sz="0" w:space="0" w:color="auto"/>
                                <w:right w:val="none" w:sz="0" w:space="0" w:color="auto"/>
                              </w:divBdr>
                              <w:divsChild>
                                <w:div w:id="1761369563">
                                  <w:marLeft w:val="0"/>
                                  <w:marRight w:val="0"/>
                                  <w:marTop w:val="0"/>
                                  <w:marBottom w:val="0"/>
                                  <w:divBdr>
                                    <w:top w:val="none" w:sz="0" w:space="0" w:color="auto"/>
                                    <w:left w:val="none" w:sz="0" w:space="0" w:color="auto"/>
                                    <w:bottom w:val="none" w:sz="0" w:space="0" w:color="auto"/>
                                    <w:right w:val="none" w:sz="0" w:space="0" w:color="auto"/>
                                  </w:divBdr>
                                  <w:divsChild>
                                    <w:div w:id="861356868">
                                      <w:marLeft w:val="0"/>
                                      <w:marRight w:val="0"/>
                                      <w:marTop w:val="0"/>
                                      <w:marBottom w:val="0"/>
                                      <w:divBdr>
                                        <w:top w:val="none" w:sz="0" w:space="0" w:color="auto"/>
                                        <w:left w:val="none" w:sz="0" w:space="0" w:color="auto"/>
                                        <w:bottom w:val="none" w:sz="0" w:space="0" w:color="auto"/>
                                        <w:right w:val="none" w:sz="0" w:space="0" w:color="auto"/>
                                      </w:divBdr>
                                      <w:divsChild>
                                        <w:div w:id="2142071633">
                                          <w:marLeft w:val="0"/>
                                          <w:marRight w:val="0"/>
                                          <w:marTop w:val="0"/>
                                          <w:marBottom w:val="0"/>
                                          <w:divBdr>
                                            <w:top w:val="none" w:sz="0" w:space="0" w:color="auto"/>
                                            <w:left w:val="none" w:sz="0" w:space="0" w:color="auto"/>
                                            <w:bottom w:val="none" w:sz="0" w:space="0" w:color="auto"/>
                                            <w:right w:val="none" w:sz="0" w:space="0" w:color="auto"/>
                                          </w:divBdr>
                                          <w:divsChild>
                                            <w:div w:id="10423167">
                                              <w:marLeft w:val="0"/>
                                              <w:marRight w:val="0"/>
                                              <w:marTop w:val="0"/>
                                              <w:marBottom w:val="0"/>
                                              <w:divBdr>
                                                <w:top w:val="none" w:sz="0" w:space="0" w:color="auto"/>
                                                <w:left w:val="none" w:sz="0" w:space="0" w:color="auto"/>
                                                <w:bottom w:val="none" w:sz="0" w:space="0" w:color="auto"/>
                                                <w:right w:val="none" w:sz="0" w:space="0" w:color="auto"/>
                                              </w:divBdr>
                                              <w:divsChild>
                                                <w:div w:id="1186557216">
                                                  <w:marLeft w:val="0"/>
                                                  <w:marRight w:val="0"/>
                                                  <w:marTop w:val="0"/>
                                                  <w:marBottom w:val="0"/>
                                                  <w:divBdr>
                                                    <w:top w:val="none" w:sz="0" w:space="0" w:color="auto"/>
                                                    <w:left w:val="single" w:sz="18" w:space="23" w:color="D35D03"/>
                                                    <w:bottom w:val="none" w:sz="0" w:space="0" w:color="auto"/>
                                                    <w:right w:val="none" w:sz="0" w:space="0" w:color="auto"/>
                                                  </w:divBdr>
                                                  <w:divsChild>
                                                    <w:div w:id="732002863">
                                                      <w:marLeft w:val="0"/>
                                                      <w:marRight w:val="0"/>
                                                      <w:marTop w:val="0"/>
                                                      <w:marBottom w:val="0"/>
                                                      <w:divBdr>
                                                        <w:top w:val="none" w:sz="0" w:space="0" w:color="auto"/>
                                                        <w:left w:val="none" w:sz="0" w:space="0" w:color="auto"/>
                                                        <w:bottom w:val="none" w:sz="0" w:space="0" w:color="auto"/>
                                                        <w:right w:val="none" w:sz="0" w:space="0" w:color="auto"/>
                                                      </w:divBdr>
                                                    </w:div>
                                                    <w:div w:id="359204572">
                                                      <w:marLeft w:val="0"/>
                                                      <w:marRight w:val="0"/>
                                                      <w:marTop w:val="0"/>
                                                      <w:marBottom w:val="0"/>
                                                      <w:divBdr>
                                                        <w:top w:val="none" w:sz="0" w:space="0" w:color="auto"/>
                                                        <w:left w:val="none" w:sz="0" w:space="0" w:color="auto"/>
                                                        <w:bottom w:val="none" w:sz="0" w:space="0" w:color="auto"/>
                                                        <w:right w:val="none" w:sz="0" w:space="0" w:color="auto"/>
                                                      </w:divBdr>
                                                    </w:div>
                                                    <w:div w:id="1940748644">
                                                      <w:marLeft w:val="0"/>
                                                      <w:marRight w:val="0"/>
                                                      <w:marTop w:val="0"/>
                                                      <w:marBottom w:val="0"/>
                                                      <w:divBdr>
                                                        <w:top w:val="none" w:sz="0" w:space="0" w:color="auto"/>
                                                        <w:left w:val="none" w:sz="0" w:space="0" w:color="auto"/>
                                                        <w:bottom w:val="none" w:sz="0" w:space="0" w:color="auto"/>
                                                        <w:right w:val="none" w:sz="0" w:space="0" w:color="auto"/>
                                                      </w:divBdr>
                                                    </w:div>
                                                    <w:div w:id="1920795350">
                                                      <w:marLeft w:val="0"/>
                                                      <w:marRight w:val="0"/>
                                                      <w:marTop w:val="0"/>
                                                      <w:marBottom w:val="0"/>
                                                      <w:divBdr>
                                                        <w:top w:val="none" w:sz="0" w:space="0" w:color="auto"/>
                                                        <w:left w:val="none" w:sz="0" w:space="0" w:color="auto"/>
                                                        <w:bottom w:val="single" w:sz="6" w:space="0" w:color="BDBDBD"/>
                                                        <w:right w:val="none" w:sz="0" w:space="0" w:color="auto"/>
                                                      </w:divBdr>
                                                      <w:divsChild>
                                                        <w:div w:id="533034592">
                                                          <w:marLeft w:val="0"/>
                                                          <w:marRight w:val="0"/>
                                                          <w:marTop w:val="0"/>
                                                          <w:marBottom w:val="0"/>
                                                          <w:divBdr>
                                                            <w:top w:val="none" w:sz="0" w:space="0" w:color="auto"/>
                                                            <w:left w:val="none" w:sz="0" w:space="0" w:color="auto"/>
                                                            <w:bottom w:val="none" w:sz="0" w:space="0" w:color="auto"/>
                                                            <w:right w:val="none" w:sz="0" w:space="0" w:color="auto"/>
                                                          </w:divBdr>
                                                        </w:div>
                                                        <w:div w:id="135152738">
                                                          <w:marLeft w:val="0"/>
                                                          <w:marRight w:val="0"/>
                                                          <w:marTop w:val="0"/>
                                                          <w:marBottom w:val="0"/>
                                                          <w:divBdr>
                                                            <w:top w:val="none" w:sz="0" w:space="0" w:color="auto"/>
                                                            <w:left w:val="none" w:sz="0" w:space="0" w:color="auto"/>
                                                            <w:bottom w:val="single" w:sz="6" w:space="0" w:color="auto"/>
                                                            <w:right w:val="none" w:sz="0" w:space="0" w:color="auto"/>
                                                          </w:divBdr>
                                                        </w:div>
                                                      </w:divsChild>
                                                    </w:div>
                                                    <w:div w:id="14034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8424">
                                              <w:marLeft w:val="0"/>
                                              <w:marRight w:val="0"/>
                                              <w:marTop w:val="0"/>
                                              <w:marBottom w:val="0"/>
                                              <w:divBdr>
                                                <w:top w:val="none" w:sz="0" w:space="0" w:color="auto"/>
                                                <w:left w:val="none" w:sz="0" w:space="0" w:color="auto"/>
                                                <w:bottom w:val="none" w:sz="0" w:space="0" w:color="auto"/>
                                                <w:right w:val="none" w:sz="0" w:space="0" w:color="auto"/>
                                              </w:divBdr>
                                              <w:divsChild>
                                                <w:div w:id="54012719">
                                                  <w:marLeft w:val="0"/>
                                                  <w:marRight w:val="0"/>
                                                  <w:marTop w:val="0"/>
                                                  <w:marBottom w:val="0"/>
                                                  <w:divBdr>
                                                    <w:top w:val="none" w:sz="0" w:space="0" w:color="auto"/>
                                                    <w:left w:val="single" w:sz="18" w:space="23" w:color="D35D03"/>
                                                    <w:bottom w:val="none" w:sz="0" w:space="0" w:color="auto"/>
                                                    <w:right w:val="none" w:sz="0" w:space="0" w:color="auto"/>
                                                  </w:divBdr>
                                                  <w:divsChild>
                                                    <w:div w:id="255984762">
                                                      <w:marLeft w:val="0"/>
                                                      <w:marRight w:val="0"/>
                                                      <w:marTop w:val="0"/>
                                                      <w:marBottom w:val="0"/>
                                                      <w:divBdr>
                                                        <w:top w:val="none" w:sz="0" w:space="0" w:color="auto"/>
                                                        <w:left w:val="none" w:sz="0" w:space="0" w:color="auto"/>
                                                        <w:bottom w:val="none" w:sz="0" w:space="0" w:color="auto"/>
                                                        <w:right w:val="none" w:sz="0" w:space="0" w:color="auto"/>
                                                      </w:divBdr>
                                                    </w:div>
                                                    <w:div w:id="1225145768">
                                                      <w:marLeft w:val="0"/>
                                                      <w:marRight w:val="0"/>
                                                      <w:marTop w:val="0"/>
                                                      <w:marBottom w:val="0"/>
                                                      <w:divBdr>
                                                        <w:top w:val="none" w:sz="0" w:space="0" w:color="auto"/>
                                                        <w:left w:val="none" w:sz="0" w:space="0" w:color="auto"/>
                                                        <w:bottom w:val="none" w:sz="0" w:space="0" w:color="auto"/>
                                                        <w:right w:val="none" w:sz="0" w:space="0" w:color="auto"/>
                                                      </w:divBdr>
                                                    </w:div>
                                                    <w:div w:id="797995794">
                                                      <w:marLeft w:val="0"/>
                                                      <w:marRight w:val="0"/>
                                                      <w:marTop w:val="0"/>
                                                      <w:marBottom w:val="0"/>
                                                      <w:divBdr>
                                                        <w:top w:val="none" w:sz="0" w:space="0" w:color="auto"/>
                                                        <w:left w:val="none" w:sz="0" w:space="0" w:color="auto"/>
                                                        <w:bottom w:val="none" w:sz="0" w:space="0" w:color="auto"/>
                                                        <w:right w:val="none" w:sz="0" w:space="0" w:color="auto"/>
                                                      </w:divBdr>
                                                    </w:div>
                                                    <w:div w:id="1493986313">
                                                      <w:marLeft w:val="0"/>
                                                      <w:marRight w:val="0"/>
                                                      <w:marTop w:val="0"/>
                                                      <w:marBottom w:val="0"/>
                                                      <w:divBdr>
                                                        <w:top w:val="none" w:sz="0" w:space="0" w:color="auto"/>
                                                        <w:left w:val="none" w:sz="0" w:space="0" w:color="auto"/>
                                                        <w:bottom w:val="single" w:sz="6" w:space="0" w:color="BDBDBD"/>
                                                        <w:right w:val="none" w:sz="0" w:space="0" w:color="auto"/>
                                                      </w:divBdr>
                                                      <w:divsChild>
                                                        <w:div w:id="849490014">
                                                          <w:marLeft w:val="0"/>
                                                          <w:marRight w:val="0"/>
                                                          <w:marTop w:val="0"/>
                                                          <w:marBottom w:val="0"/>
                                                          <w:divBdr>
                                                            <w:top w:val="none" w:sz="0" w:space="0" w:color="auto"/>
                                                            <w:left w:val="none" w:sz="0" w:space="0" w:color="auto"/>
                                                            <w:bottom w:val="none" w:sz="0" w:space="0" w:color="auto"/>
                                                            <w:right w:val="none" w:sz="0" w:space="0" w:color="auto"/>
                                                          </w:divBdr>
                                                        </w:div>
                                                        <w:div w:id="1936983386">
                                                          <w:marLeft w:val="0"/>
                                                          <w:marRight w:val="0"/>
                                                          <w:marTop w:val="0"/>
                                                          <w:marBottom w:val="0"/>
                                                          <w:divBdr>
                                                            <w:top w:val="none" w:sz="0" w:space="0" w:color="auto"/>
                                                            <w:left w:val="none" w:sz="0" w:space="0" w:color="auto"/>
                                                            <w:bottom w:val="single" w:sz="6" w:space="0" w:color="auto"/>
                                                            <w:right w:val="none" w:sz="0" w:space="0" w:color="auto"/>
                                                          </w:divBdr>
                                                        </w:div>
                                                      </w:divsChild>
                                                    </w:div>
                                                    <w:div w:id="8076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5261">
                                              <w:marLeft w:val="0"/>
                                              <w:marRight w:val="0"/>
                                              <w:marTop w:val="0"/>
                                              <w:marBottom w:val="0"/>
                                              <w:divBdr>
                                                <w:top w:val="none" w:sz="0" w:space="0" w:color="auto"/>
                                                <w:left w:val="none" w:sz="0" w:space="0" w:color="auto"/>
                                                <w:bottom w:val="none" w:sz="0" w:space="0" w:color="auto"/>
                                                <w:right w:val="none" w:sz="0" w:space="0" w:color="auto"/>
                                              </w:divBdr>
                                              <w:divsChild>
                                                <w:div w:id="1025059365">
                                                  <w:marLeft w:val="0"/>
                                                  <w:marRight w:val="0"/>
                                                  <w:marTop w:val="0"/>
                                                  <w:marBottom w:val="0"/>
                                                  <w:divBdr>
                                                    <w:top w:val="none" w:sz="0" w:space="0" w:color="auto"/>
                                                    <w:left w:val="single" w:sz="18" w:space="23" w:color="D35D03"/>
                                                    <w:bottom w:val="none" w:sz="0" w:space="0" w:color="auto"/>
                                                    <w:right w:val="none" w:sz="0" w:space="0" w:color="auto"/>
                                                  </w:divBdr>
                                                  <w:divsChild>
                                                    <w:div w:id="1517815007">
                                                      <w:marLeft w:val="0"/>
                                                      <w:marRight w:val="0"/>
                                                      <w:marTop w:val="0"/>
                                                      <w:marBottom w:val="0"/>
                                                      <w:divBdr>
                                                        <w:top w:val="none" w:sz="0" w:space="0" w:color="auto"/>
                                                        <w:left w:val="none" w:sz="0" w:space="0" w:color="auto"/>
                                                        <w:bottom w:val="none" w:sz="0" w:space="0" w:color="auto"/>
                                                        <w:right w:val="none" w:sz="0" w:space="0" w:color="auto"/>
                                                      </w:divBdr>
                                                    </w:div>
                                                    <w:div w:id="1781686396">
                                                      <w:marLeft w:val="0"/>
                                                      <w:marRight w:val="0"/>
                                                      <w:marTop w:val="0"/>
                                                      <w:marBottom w:val="0"/>
                                                      <w:divBdr>
                                                        <w:top w:val="none" w:sz="0" w:space="0" w:color="auto"/>
                                                        <w:left w:val="none" w:sz="0" w:space="0" w:color="auto"/>
                                                        <w:bottom w:val="none" w:sz="0" w:space="0" w:color="auto"/>
                                                        <w:right w:val="none" w:sz="0" w:space="0" w:color="auto"/>
                                                      </w:divBdr>
                                                    </w:div>
                                                    <w:div w:id="1440106123">
                                                      <w:marLeft w:val="0"/>
                                                      <w:marRight w:val="0"/>
                                                      <w:marTop w:val="0"/>
                                                      <w:marBottom w:val="0"/>
                                                      <w:divBdr>
                                                        <w:top w:val="none" w:sz="0" w:space="0" w:color="auto"/>
                                                        <w:left w:val="none" w:sz="0" w:space="0" w:color="auto"/>
                                                        <w:bottom w:val="none" w:sz="0" w:space="0" w:color="auto"/>
                                                        <w:right w:val="none" w:sz="0" w:space="0" w:color="auto"/>
                                                      </w:divBdr>
                                                    </w:div>
                                                    <w:div w:id="1094329058">
                                                      <w:marLeft w:val="0"/>
                                                      <w:marRight w:val="0"/>
                                                      <w:marTop w:val="0"/>
                                                      <w:marBottom w:val="0"/>
                                                      <w:divBdr>
                                                        <w:top w:val="none" w:sz="0" w:space="0" w:color="auto"/>
                                                        <w:left w:val="none" w:sz="0" w:space="0" w:color="auto"/>
                                                        <w:bottom w:val="single" w:sz="6" w:space="0" w:color="BDBDBD"/>
                                                        <w:right w:val="none" w:sz="0" w:space="0" w:color="auto"/>
                                                      </w:divBdr>
                                                      <w:divsChild>
                                                        <w:div w:id="1493447178">
                                                          <w:marLeft w:val="0"/>
                                                          <w:marRight w:val="0"/>
                                                          <w:marTop w:val="0"/>
                                                          <w:marBottom w:val="0"/>
                                                          <w:divBdr>
                                                            <w:top w:val="none" w:sz="0" w:space="0" w:color="auto"/>
                                                            <w:left w:val="none" w:sz="0" w:space="0" w:color="auto"/>
                                                            <w:bottom w:val="none" w:sz="0" w:space="0" w:color="auto"/>
                                                            <w:right w:val="none" w:sz="0" w:space="0" w:color="auto"/>
                                                          </w:divBdr>
                                                        </w:div>
                                                        <w:div w:id="488326237">
                                                          <w:marLeft w:val="0"/>
                                                          <w:marRight w:val="0"/>
                                                          <w:marTop w:val="0"/>
                                                          <w:marBottom w:val="0"/>
                                                          <w:divBdr>
                                                            <w:top w:val="none" w:sz="0" w:space="0" w:color="auto"/>
                                                            <w:left w:val="none" w:sz="0" w:space="0" w:color="auto"/>
                                                            <w:bottom w:val="single" w:sz="6" w:space="0" w:color="auto"/>
                                                            <w:right w:val="none" w:sz="0" w:space="0" w:color="auto"/>
                                                          </w:divBdr>
                                                        </w:div>
                                                      </w:divsChild>
                                                    </w:div>
                                                    <w:div w:id="14465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857">
                                              <w:marLeft w:val="0"/>
                                              <w:marRight w:val="0"/>
                                              <w:marTop w:val="0"/>
                                              <w:marBottom w:val="0"/>
                                              <w:divBdr>
                                                <w:top w:val="none" w:sz="0" w:space="0" w:color="auto"/>
                                                <w:left w:val="none" w:sz="0" w:space="0" w:color="auto"/>
                                                <w:bottom w:val="none" w:sz="0" w:space="0" w:color="auto"/>
                                                <w:right w:val="none" w:sz="0" w:space="0" w:color="auto"/>
                                              </w:divBdr>
                                              <w:divsChild>
                                                <w:div w:id="1734423043">
                                                  <w:marLeft w:val="0"/>
                                                  <w:marRight w:val="0"/>
                                                  <w:marTop w:val="0"/>
                                                  <w:marBottom w:val="0"/>
                                                  <w:divBdr>
                                                    <w:top w:val="none" w:sz="0" w:space="0" w:color="auto"/>
                                                    <w:left w:val="single" w:sz="18" w:space="23" w:color="D35D03"/>
                                                    <w:bottom w:val="none" w:sz="0" w:space="0" w:color="auto"/>
                                                    <w:right w:val="none" w:sz="0" w:space="0" w:color="auto"/>
                                                  </w:divBdr>
                                                  <w:divsChild>
                                                    <w:div w:id="352584145">
                                                      <w:marLeft w:val="0"/>
                                                      <w:marRight w:val="0"/>
                                                      <w:marTop w:val="0"/>
                                                      <w:marBottom w:val="0"/>
                                                      <w:divBdr>
                                                        <w:top w:val="none" w:sz="0" w:space="0" w:color="auto"/>
                                                        <w:left w:val="none" w:sz="0" w:space="0" w:color="auto"/>
                                                        <w:bottom w:val="none" w:sz="0" w:space="0" w:color="auto"/>
                                                        <w:right w:val="none" w:sz="0" w:space="0" w:color="auto"/>
                                                      </w:divBdr>
                                                    </w:div>
                                                    <w:div w:id="774327464">
                                                      <w:marLeft w:val="0"/>
                                                      <w:marRight w:val="0"/>
                                                      <w:marTop w:val="0"/>
                                                      <w:marBottom w:val="0"/>
                                                      <w:divBdr>
                                                        <w:top w:val="none" w:sz="0" w:space="0" w:color="auto"/>
                                                        <w:left w:val="none" w:sz="0" w:space="0" w:color="auto"/>
                                                        <w:bottom w:val="none" w:sz="0" w:space="0" w:color="auto"/>
                                                        <w:right w:val="none" w:sz="0" w:space="0" w:color="auto"/>
                                                      </w:divBdr>
                                                    </w:div>
                                                    <w:div w:id="1087265355">
                                                      <w:marLeft w:val="0"/>
                                                      <w:marRight w:val="0"/>
                                                      <w:marTop w:val="0"/>
                                                      <w:marBottom w:val="0"/>
                                                      <w:divBdr>
                                                        <w:top w:val="none" w:sz="0" w:space="0" w:color="auto"/>
                                                        <w:left w:val="none" w:sz="0" w:space="0" w:color="auto"/>
                                                        <w:bottom w:val="none" w:sz="0" w:space="0" w:color="auto"/>
                                                        <w:right w:val="none" w:sz="0" w:space="0" w:color="auto"/>
                                                      </w:divBdr>
                                                    </w:div>
                                                    <w:div w:id="137455055">
                                                      <w:marLeft w:val="0"/>
                                                      <w:marRight w:val="0"/>
                                                      <w:marTop w:val="0"/>
                                                      <w:marBottom w:val="0"/>
                                                      <w:divBdr>
                                                        <w:top w:val="none" w:sz="0" w:space="0" w:color="auto"/>
                                                        <w:left w:val="none" w:sz="0" w:space="0" w:color="auto"/>
                                                        <w:bottom w:val="single" w:sz="6" w:space="0" w:color="BDBDBD"/>
                                                        <w:right w:val="none" w:sz="0" w:space="0" w:color="auto"/>
                                                      </w:divBdr>
                                                      <w:divsChild>
                                                        <w:div w:id="2636208">
                                                          <w:marLeft w:val="0"/>
                                                          <w:marRight w:val="0"/>
                                                          <w:marTop w:val="0"/>
                                                          <w:marBottom w:val="0"/>
                                                          <w:divBdr>
                                                            <w:top w:val="none" w:sz="0" w:space="0" w:color="auto"/>
                                                            <w:left w:val="none" w:sz="0" w:space="0" w:color="auto"/>
                                                            <w:bottom w:val="none" w:sz="0" w:space="0" w:color="auto"/>
                                                            <w:right w:val="none" w:sz="0" w:space="0" w:color="auto"/>
                                                          </w:divBdr>
                                                        </w:div>
                                                        <w:div w:id="1748071652">
                                                          <w:marLeft w:val="0"/>
                                                          <w:marRight w:val="0"/>
                                                          <w:marTop w:val="0"/>
                                                          <w:marBottom w:val="0"/>
                                                          <w:divBdr>
                                                            <w:top w:val="none" w:sz="0" w:space="0" w:color="auto"/>
                                                            <w:left w:val="none" w:sz="0" w:space="0" w:color="auto"/>
                                                            <w:bottom w:val="single" w:sz="6" w:space="0" w:color="auto"/>
                                                            <w:right w:val="none" w:sz="0" w:space="0" w:color="auto"/>
                                                          </w:divBdr>
                                                        </w:div>
                                                      </w:divsChild>
                                                    </w:div>
                                                    <w:div w:id="16182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58172">
                                              <w:marLeft w:val="0"/>
                                              <w:marRight w:val="0"/>
                                              <w:marTop w:val="0"/>
                                              <w:marBottom w:val="0"/>
                                              <w:divBdr>
                                                <w:top w:val="none" w:sz="0" w:space="0" w:color="auto"/>
                                                <w:left w:val="none" w:sz="0" w:space="0" w:color="auto"/>
                                                <w:bottom w:val="none" w:sz="0" w:space="0" w:color="auto"/>
                                                <w:right w:val="none" w:sz="0" w:space="0" w:color="auto"/>
                                              </w:divBdr>
                                              <w:divsChild>
                                                <w:div w:id="1910771393">
                                                  <w:marLeft w:val="0"/>
                                                  <w:marRight w:val="0"/>
                                                  <w:marTop w:val="0"/>
                                                  <w:marBottom w:val="0"/>
                                                  <w:divBdr>
                                                    <w:top w:val="none" w:sz="0" w:space="0" w:color="auto"/>
                                                    <w:left w:val="single" w:sz="18" w:space="23" w:color="D35D03"/>
                                                    <w:bottom w:val="none" w:sz="0" w:space="0" w:color="auto"/>
                                                    <w:right w:val="none" w:sz="0" w:space="0" w:color="auto"/>
                                                  </w:divBdr>
                                                  <w:divsChild>
                                                    <w:div w:id="2026400635">
                                                      <w:marLeft w:val="0"/>
                                                      <w:marRight w:val="0"/>
                                                      <w:marTop w:val="0"/>
                                                      <w:marBottom w:val="0"/>
                                                      <w:divBdr>
                                                        <w:top w:val="none" w:sz="0" w:space="0" w:color="auto"/>
                                                        <w:left w:val="none" w:sz="0" w:space="0" w:color="auto"/>
                                                        <w:bottom w:val="none" w:sz="0" w:space="0" w:color="auto"/>
                                                        <w:right w:val="none" w:sz="0" w:space="0" w:color="auto"/>
                                                      </w:divBdr>
                                                    </w:div>
                                                    <w:div w:id="1902785956">
                                                      <w:marLeft w:val="0"/>
                                                      <w:marRight w:val="0"/>
                                                      <w:marTop w:val="0"/>
                                                      <w:marBottom w:val="0"/>
                                                      <w:divBdr>
                                                        <w:top w:val="none" w:sz="0" w:space="0" w:color="auto"/>
                                                        <w:left w:val="none" w:sz="0" w:space="0" w:color="auto"/>
                                                        <w:bottom w:val="none" w:sz="0" w:space="0" w:color="auto"/>
                                                        <w:right w:val="none" w:sz="0" w:space="0" w:color="auto"/>
                                                      </w:divBdr>
                                                    </w:div>
                                                    <w:div w:id="1105225497">
                                                      <w:marLeft w:val="0"/>
                                                      <w:marRight w:val="0"/>
                                                      <w:marTop w:val="0"/>
                                                      <w:marBottom w:val="0"/>
                                                      <w:divBdr>
                                                        <w:top w:val="none" w:sz="0" w:space="0" w:color="auto"/>
                                                        <w:left w:val="none" w:sz="0" w:space="0" w:color="auto"/>
                                                        <w:bottom w:val="none" w:sz="0" w:space="0" w:color="auto"/>
                                                        <w:right w:val="none" w:sz="0" w:space="0" w:color="auto"/>
                                                      </w:divBdr>
                                                    </w:div>
                                                    <w:div w:id="564268220">
                                                      <w:marLeft w:val="0"/>
                                                      <w:marRight w:val="0"/>
                                                      <w:marTop w:val="0"/>
                                                      <w:marBottom w:val="0"/>
                                                      <w:divBdr>
                                                        <w:top w:val="none" w:sz="0" w:space="0" w:color="auto"/>
                                                        <w:left w:val="none" w:sz="0" w:space="0" w:color="auto"/>
                                                        <w:bottom w:val="single" w:sz="6" w:space="0" w:color="BDBDBD"/>
                                                        <w:right w:val="none" w:sz="0" w:space="0" w:color="auto"/>
                                                      </w:divBdr>
                                                      <w:divsChild>
                                                        <w:div w:id="1195465858">
                                                          <w:marLeft w:val="0"/>
                                                          <w:marRight w:val="0"/>
                                                          <w:marTop w:val="0"/>
                                                          <w:marBottom w:val="0"/>
                                                          <w:divBdr>
                                                            <w:top w:val="none" w:sz="0" w:space="0" w:color="auto"/>
                                                            <w:left w:val="none" w:sz="0" w:space="0" w:color="auto"/>
                                                            <w:bottom w:val="none" w:sz="0" w:space="0" w:color="auto"/>
                                                            <w:right w:val="none" w:sz="0" w:space="0" w:color="auto"/>
                                                          </w:divBdr>
                                                        </w:div>
                                                        <w:div w:id="2085059437">
                                                          <w:marLeft w:val="0"/>
                                                          <w:marRight w:val="0"/>
                                                          <w:marTop w:val="0"/>
                                                          <w:marBottom w:val="0"/>
                                                          <w:divBdr>
                                                            <w:top w:val="none" w:sz="0" w:space="0" w:color="auto"/>
                                                            <w:left w:val="none" w:sz="0" w:space="0" w:color="auto"/>
                                                            <w:bottom w:val="single" w:sz="6" w:space="0" w:color="auto"/>
                                                            <w:right w:val="none" w:sz="0" w:space="0" w:color="auto"/>
                                                          </w:divBdr>
                                                        </w:div>
                                                      </w:divsChild>
                                                    </w:div>
                                                    <w:div w:id="4292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3070">
                                              <w:marLeft w:val="0"/>
                                              <w:marRight w:val="0"/>
                                              <w:marTop w:val="0"/>
                                              <w:marBottom w:val="0"/>
                                              <w:divBdr>
                                                <w:top w:val="none" w:sz="0" w:space="0" w:color="auto"/>
                                                <w:left w:val="none" w:sz="0" w:space="0" w:color="auto"/>
                                                <w:bottom w:val="none" w:sz="0" w:space="0" w:color="auto"/>
                                                <w:right w:val="none" w:sz="0" w:space="0" w:color="auto"/>
                                              </w:divBdr>
                                              <w:divsChild>
                                                <w:div w:id="904724653">
                                                  <w:marLeft w:val="0"/>
                                                  <w:marRight w:val="0"/>
                                                  <w:marTop w:val="0"/>
                                                  <w:marBottom w:val="0"/>
                                                  <w:divBdr>
                                                    <w:top w:val="none" w:sz="0" w:space="0" w:color="auto"/>
                                                    <w:left w:val="single" w:sz="18" w:space="23" w:color="D35D03"/>
                                                    <w:bottom w:val="none" w:sz="0" w:space="0" w:color="auto"/>
                                                    <w:right w:val="none" w:sz="0" w:space="0" w:color="auto"/>
                                                  </w:divBdr>
                                                  <w:divsChild>
                                                    <w:div w:id="171379821">
                                                      <w:marLeft w:val="0"/>
                                                      <w:marRight w:val="0"/>
                                                      <w:marTop w:val="0"/>
                                                      <w:marBottom w:val="0"/>
                                                      <w:divBdr>
                                                        <w:top w:val="none" w:sz="0" w:space="0" w:color="auto"/>
                                                        <w:left w:val="none" w:sz="0" w:space="0" w:color="auto"/>
                                                        <w:bottom w:val="none" w:sz="0" w:space="0" w:color="auto"/>
                                                        <w:right w:val="none" w:sz="0" w:space="0" w:color="auto"/>
                                                      </w:divBdr>
                                                    </w:div>
                                                    <w:div w:id="826897621">
                                                      <w:marLeft w:val="0"/>
                                                      <w:marRight w:val="0"/>
                                                      <w:marTop w:val="0"/>
                                                      <w:marBottom w:val="0"/>
                                                      <w:divBdr>
                                                        <w:top w:val="none" w:sz="0" w:space="0" w:color="auto"/>
                                                        <w:left w:val="none" w:sz="0" w:space="0" w:color="auto"/>
                                                        <w:bottom w:val="none" w:sz="0" w:space="0" w:color="auto"/>
                                                        <w:right w:val="none" w:sz="0" w:space="0" w:color="auto"/>
                                                      </w:divBdr>
                                                    </w:div>
                                                    <w:div w:id="1491943885">
                                                      <w:marLeft w:val="0"/>
                                                      <w:marRight w:val="0"/>
                                                      <w:marTop w:val="0"/>
                                                      <w:marBottom w:val="0"/>
                                                      <w:divBdr>
                                                        <w:top w:val="none" w:sz="0" w:space="0" w:color="auto"/>
                                                        <w:left w:val="none" w:sz="0" w:space="0" w:color="auto"/>
                                                        <w:bottom w:val="none" w:sz="0" w:space="0" w:color="auto"/>
                                                        <w:right w:val="none" w:sz="0" w:space="0" w:color="auto"/>
                                                      </w:divBdr>
                                                    </w:div>
                                                    <w:div w:id="393553775">
                                                      <w:marLeft w:val="0"/>
                                                      <w:marRight w:val="0"/>
                                                      <w:marTop w:val="0"/>
                                                      <w:marBottom w:val="0"/>
                                                      <w:divBdr>
                                                        <w:top w:val="none" w:sz="0" w:space="0" w:color="auto"/>
                                                        <w:left w:val="none" w:sz="0" w:space="0" w:color="auto"/>
                                                        <w:bottom w:val="single" w:sz="6" w:space="0" w:color="BDBDBD"/>
                                                        <w:right w:val="none" w:sz="0" w:space="0" w:color="auto"/>
                                                      </w:divBdr>
                                                      <w:divsChild>
                                                        <w:div w:id="60837168">
                                                          <w:marLeft w:val="0"/>
                                                          <w:marRight w:val="0"/>
                                                          <w:marTop w:val="0"/>
                                                          <w:marBottom w:val="0"/>
                                                          <w:divBdr>
                                                            <w:top w:val="none" w:sz="0" w:space="0" w:color="auto"/>
                                                            <w:left w:val="none" w:sz="0" w:space="0" w:color="auto"/>
                                                            <w:bottom w:val="none" w:sz="0" w:space="0" w:color="auto"/>
                                                            <w:right w:val="none" w:sz="0" w:space="0" w:color="auto"/>
                                                          </w:divBdr>
                                                        </w:div>
                                                        <w:div w:id="1558201369">
                                                          <w:marLeft w:val="0"/>
                                                          <w:marRight w:val="0"/>
                                                          <w:marTop w:val="0"/>
                                                          <w:marBottom w:val="0"/>
                                                          <w:divBdr>
                                                            <w:top w:val="none" w:sz="0" w:space="0" w:color="auto"/>
                                                            <w:left w:val="none" w:sz="0" w:space="0" w:color="auto"/>
                                                            <w:bottom w:val="single" w:sz="6" w:space="0" w:color="auto"/>
                                                            <w:right w:val="none" w:sz="0" w:space="0" w:color="auto"/>
                                                          </w:divBdr>
                                                        </w:div>
                                                      </w:divsChild>
                                                    </w:div>
                                                    <w:div w:id="17175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797">
                                              <w:marLeft w:val="0"/>
                                              <w:marRight w:val="0"/>
                                              <w:marTop w:val="0"/>
                                              <w:marBottom w:val="0"/>
                                              <w:divBdr>
                                                <w:top w:val="none" w:sz="0" w:space="0" w:color="auto"/>
                                                <w:left w:val="none" w:sz="0" w:space="0" w:color="auto"/>
                                                <w:bottom w:val="none" w:sz="0" w:space="0" w:color="auto"/>
                                                <w:right w:val="none" w:sz="0" w:space="0" w:color="auto"/>
                                              </w:divBdr>
                                              <w:divsChild>
                                                <w:div w:id="1831869544">
                                                  <w:marLeft w:val="0"/>
                                                  <w:marRight w:val="0"/>
                                                  <w:marTop w:val="0"/>
                                                  <w:marBottom w:val="0"/>
                                                  <w:divBdr>
                                                    <w:top w:val="none" w:sz="0" w:space="0" w:color="auto"/>
                                                    <w:left w:val="single" w:sz="18" w:space="23" w:color="D35D03"/>
                                                    <w:bottom w:val="none" w:sz="0" w:space="0" w:color="auto"/>
                                                    <w:right w:val="none" w:sz="0" w:space="0" w:color="auto"/>
                                                  </w:divBdr>
                                                  <w:divsChild>
                                                    <w:div w:id="204294375">
                                                      <w:marLeft w:val="0"/>
                                                      <w:marRight w:val="0"/>
                                                      <w:marTop w:val="0"/>
                                                      <w:marBottom w:val="0"/>
                                                      <w:divBdr>
                                                        <w:top w:val="none" w:sz="0" w:space="0" w:color="auto"/>
                                                        <w:left w:val="none" w:sz="0" w:space="0" w:color="auto"/>
                                                        <w:bottom w:val="none" w:sz="0" w:space="0" w:color="auto"/>
                                                        <w:right w:val="none" w:sz="0" w:space="0" w:color="auto"/>
                                                      </w:divBdr>
                                                    </w:div>
                                                    <w:div w:id="1722292164">
                                                      <w:marLeft w:val="0"/>
                                                      <w:marRight w:val="0"/>
                                                      <w:marTop w:val="0"/>
                                                      <w:marBottom w:val="0"/>
                                                      <w:divBdr>
                                                        <w:top w:val="none" w:sz="0" w:space="0" w:color="auto"/>
                                                        <w:left w:val="none" w:sz="0" w:space="0" w:color="auto"/>
                                                        <w:bottom w:val="none" w:sz="0" w:space="0" w:color="auto"/>
                                                        <w:right w:val="none" w:sz="0" w:space="0" w:color="auto"/>
                                                      </w:divBdr>
                                                    </w:div>
                                                    <w:div w:id="1696729552">
                                                      <w:marLeft w:val="0"/>
                                                      <w:marRight w:val="0"/>
                                                      <w:marTop w:val="0"/>
                                                      <w:marBottom w:val="0"/>
                                                      <w:divBdr>
                                                        <w:top w:val="none" w:sz="0" w:space="0" w:color="auto"/>
                                                        <w:left w:val="none" w:sz="0" w:space="0" w:color="auto"/>
                                                        <w:bottom w:val="none" w:sz="0" w:space="0" w:color="auto"/>
                                                        <w:right w:val="none" w:sz="0" w:space="0" w:color="auto"/>
                                                      </w:divBdr>
                                                    </w:div>
                                                    <w:div w:id="709302962">
                                                      <w:marLeft w:val="0"/>
                                                      <w:marRight w:val="0"/>
                                                      <w:marTop w:val="0"/>
                                                      <w:marBottom w:val="0"/>
                                                      <w:divBdr>
                                                        <w:top w:val="none" w:sz="0" w:space="0" w:color="auto"/>
                                                        <w:left w:val="none" w:sz="0" w:space="0" w:color="auto"/>
                                                        <w:bottom w:val="single" w:sz="6" w:space="0" w:color="BDBDBD"/>
                                                        <w:right w:val="none" w:sz="0" w:space="0" w:color="auto"/>
                                                      </w:divBdr>
                                                      <w:divsChild>
                                                        <w:div w:id="1759982464">
                                                          <w:marLeft w:val="0"/>
                                                          <w:marRight w:val="0"/>
                                                          <w:marTop w:val="0"/>
                                                          <w:marBottom w:val="0"/>
                                                          <w:divBdr>
                                                            <w:top w:val="none" w:sz="0" w:space="0" w:color="auto"/>
                                                            <w:left w:val="none" w:sz="0" w:space="0" w:color="auto"/>
                                                            <w:bottom w:val="none" w:sz="0" w:space="0" w:color="auto"/>
                                                            <w:right w:val="none" w:sz="0" w:space="0" w:color="auto"/>
                                                          </w:divBdr>
                                                        </w:div>
                                                        <w:div w:id="937442342">
                                                          <w:marLeft w:val="0"/>
                                                          <w:marRight w:val="0"/>
                                                          <w:marTop w:val="0"/>
                                                          <w:marBottom w:val="0"/>
                                                          <w:divBdr>
                                                            <w:top w:val="none" w:sz="0" w:space="0" w:color="auto"/>
                                                            <w:left w:val="none" w:sz="0" w:space="0" w:color="auto"/>
                                                            <w:bottom w:val="single" w:sz="6" w:space="0" w:color="auto"/>
                                                            <w:right w:val="none" w:sz="0" w:space="0" w:color="auto"/>
                                                          </w:divBdr>
                                                        </w:div>
                                                      </w:divsChild>
                                                    </w:div>
                                                    <w:div w:id="5729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354114">
          <w:marLeft w:val="0"/>
          <w:marRight w:val="0"/>
          <w:marTop w:val="0"/>
          <w:marBottom w:val="0"/>
          <w:divBdr>
            <w:top w:val="none" w:sz="0" w:space="0" w:color="auto"/>
            <w:left w:val="none" w:sz="0" w:space="0" w:color="auto"/>
            <w:bottom w:val="none" w:sz="0" w:space="0" w:color="auto"/>
            <w:right w:val="none" w:sz="0" w:space="0" w:color="auto"/>
          </w:divBdr>
          <w:divsChild>
            <w:div w:id="1787459732">
              <w:marLeft w:val="0"/>
              <w:marRight w:val="0"/>
              <w:marTop w:val="0"/>
              <w:marBottom w:val="0"/>
              <w:divBdr>
                <w:top w:val="none" w:sz="0" w:space="0" w:color="auto"/>
                <w:left w:val="none" w:sz="0" w:space="0" w:color="auto"/>
                <w:bottom w:val="none" w:sz="0" w:space="0" w:color="auto"/>
                <w:right w:val="none" w:sz="0" w:space="0" w:color="auto"/>
              </w:divBdr>
              <w:divsChild>
                <w:div w:id="695617787">
                  <w:marLeft w:val="-225"/>
                  <w:marRight w:val="-225"/>
                  <w:marTop w:val="0"/>
                  <w:marBottom w:val="0"/>
                  <w:divBdr>
                    <w:top w:val="none" w:sz="0" w:space="0" w:color="auto"/>
                    <w:left w:val="none" w:sz="0" w:space="0" w:color="auto"/>
                    <w:bottom w:val="none" w:sz="0" w:space="0" w:color="auto"/>
                    <w:right w:val="none" w:sz="0" w:space="0" w:color="auto"/>
                  </w:divBdr>
                  <w:divsChild>
                    <w:div w:id="14870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dvanceseniorcare.com/pharmacogenomics-advancing-medication-management-in-long-term-care/" TargetMode="External"/><Relationship Id="rId13" Type="http://schemas.openxmlformats.org/officeDocument/2006/relationships/hyperlink" Target="https://www.fda.gov/Drugs/ScienceResearch/ucm572698.htm" TargetMode="External"/><Relationship Id="rId18" Type="http://schemas.openxmlformats.org/officeDocument/2006/relationships/hyperlink" Target="https://www.cms.gov/Medicare/Provider-Enrollment-and-Certification/CertificationandComplianc/Downloads/usersguide.pdf" TargetMode="External"/><Relationship Id="rId3" Type="http://schemas.openxmlformats.org/officeDocument/2006/relationships/settings" Target="settings.xml"/><Relationship Id="rId21" Type="http://schemas.openxmlformats.org/officeDocument/2006/relationships/hyperlink" Target="https://blog.wisedx.com/blog/tag/infectious-disease" TargetMode="External"/><Relationship Id="rId7" Type="http://schemas.openxmlformats.org/officeDocument/2006/relationships/hyperlink" Target="https://www.mayo.edu/research/centers-programs/center-individualized-medicine/patient-care/pharmacogenomics" TargetMode="External"/><Relationship Id="rId12" Type="http://schemas.openxmlformats.org/officeDocument/2006/relationships/hyperlink" Target="https://www.iadvanceseniorcare.com/pharmacogenomics-advancing-medication-management-in-long-term-care/" TargetMode="External"/><Relationship Id="rId17" Type="http://schemas.openxmlformats.org/officeDocument/2006/relationships/hyperlink" Target="https://www.hhs.texas.gov/providers/long-term-care-providers/long-term-care-provider-resources/regulatory-services-facility-surveyors-liaisons/about-nursing-home-compar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dicare.gov/care-compare/" TargetMode="External"/><Relationship Id="rId20" Type="http://schemas.openxmlformats.org/officeDocument/2006/relationships/hyperlink" Target="https://www.wisedx.com/" TargetMode="External"/><Relationship Id="rId1" Type="http://schemas.openxmlformats.org/officeDocument/2006/relationships/numbering" Target="numbering.xml"/><Relationship Id="rId6" Type="http://schemas.openxmlformats.org/officeDocument/2006/relationships/hyperlink" Target="https://www.nigms.nih.gov/education/fact-sheets/Pages/pharmacogenomics.aspx" TargetMode="External"/><Relationship Id="rId11" Type="http://schemas.openxmlformats.org/officeDocument/2006/relationships/hyperlink" Target="https://www.businesswire.com/news/home/20220119005645/en/The-Worldwide-Pharmacogenomics-Services-Industry-is-Expected-to-Reach-9.3-Billion-by-2031---ResearchAndMarkets.com" TargetMode="External"/><Relationship Id="rId24" Type="http://schemas.openxmlformats.org/officeDocument/2006/relationships/fontTable" Target="fontTable.xml"/><Relationship Id="rId5" Type="http://schemas.openxmlformats.org/officeDocument/2006/relationships/hyperlink" Target="https://blog.wisedx.com/blog/author/wise-diagnostic-systems" TargetMode="External"/><Relationship Id="rId15" Type="http://schemas.openxmlformats.org/officeDocument/2006/relationships/hyperlink" Target="https://www.mayo.edu/research/centers-programs/center-individualized-medicine/patient-care/pharmacogenomics" TargetMode="External"/><Relationship Id="rId23" Type="http://schemas.openxmlformats.org/officeDocument/2006/relationships/hyperlink" Target="https://blog.wisedx.com/blog/tag/pgx" TargetMode="External"/><Relationship Id="rId10" Type="http://schemas.openxmlformats.org/officeDocument/2006/relationships/hyperlink" Target="https://www.businesswire.com/news/home/20220119005645/en/The-Worldwide-Pharmacogenomics-Services-Industry-is-Expected-to-Reach-9.3-Billion-by-2031---ResearchAndMarkets.com" TargetMode="External"/><Relationship Id="rId19" Type="http://schemas.openxmlformats.org/officeDocument/2006/relationships/hyperlink" Target="https://www.iadvanceseniorcare.com/pharmacogenomics-advancing-medication-management-in-long-term-care/" TargetMode="External"/><Relationship Id="rId4" Type="http://schemas.openxmlformats.org/officeDocument/2006/relationships/webSettings" Target="webSettings.xml"/><Relationship Id="rId9" Type="http://schemas.openxmlformats.org/officeDocument/2006/relationships/hyperlink" Target="https://www.nigms.nih.gov/education/fact-sheets/Pages/pharmacogenomics.aspx" TargetMode="External"/><Relationship Id="rId14" Type="http://schemas.openxmlformats.org/officeDocument/2006/relationships/hyperlink" Target="https://www.nigms.nih.gov/education/fact-sheets/Pages/pharmacogenomics.aspx" TargetMode="External"/><Relationship Id="rId22" Type="http://schemas.openxmlformats.org/officeDocument/2006/relationships/hyperlink" Target="https://blog.wisedx.com/blog/tag/pharmacoge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1473</Words>
  <Characters>8398</Characters>
  <Application>Microsoft Office Word</Application>
  <DocSecurity>0</DocSecurity>
  <Lines>69</Lines>
  <Paragraphs>19</Paragraphs>
  <ScaleCrop>false</ScaleCrop>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Carey</dc:creator>
  <cp:keywords/>
  <dc:description/>
  <cp:lastModifiedBy>Maria Carey</cp:lastModifiedBy>
  <cp:revision>1</cp:revision>
  <dcterms:created xsi:type="dcterms:W3CDTF">2025-04-04T15:48:00Z</dcterms:created>
  <dcterms:modified xsi:type="dcterms:W3CDTF">2025-04-04T15:50:00Z</dcterms:modified>
</cp:coreProperties>
</file>