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F5B" w:rsidRDefault="006017D9">
      <w:r>
        <w:tab/>
      </w:r>
      <w:r>
        <w:tab/>
      </w:r>
    </w:p>
    <w:p w:rsidR="00D20F5B" w:rsidRDefault="00D20F5B">
      <w:pPr>
        <w:jc w:val="center"/>
        <w:rPr>
          <w:rFonts w:ascii="Times New Roman" w:eastAsia="Times New Roman" w:hAnsi="Times New Roman" w:cs="Times New Roman"/>
          <w:b/>
          <w:sz w:val="28"/>
          <w:szCs w:val="28"/>
        </w:rPr>
      </w:pPr>
    </w:p>
    <w:p w:rsidR="00D20F5B" w:rsidRDefault="006017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DISCLAIMERS</w:t>
      </w:r>
    </w:p>
    <w:p w:rsidR="00D20F5B" w:rsidRDefault="00D20F5B">
      <w:pPr>
        <w:rPr>
          <w:rFonts w:ascii="Times New Roman" w:eastAsia="Times New Roman" w:hAnsi="Times New Roman" w:cs="Times New Roman"/>
        </w:rPr>
      </w:pPr>
    </w:p>
    <w:p w:rsidR="00D20F5B" w:rsidRDefault="006017D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Buyer Disclosure</w:t>
      </w:r>
    </w:p>
    <w:p w:rsidR="00D20F5B" w:rsidRDefault="00D20F5B">
      <w:pPr>
        <w:rPr>
          <w:rFonts w:ascii="Times New Roman" w:eastAsia="Times New Roman" w:hAnsi="Times New Roman" w:cs="Times New Roman"/>
        </w:rPr>
      </w:pPr>
    </w:p>
    <w:p w:rsidR="00D20F5B" w:rsidRDefault="006017D9">
      <w:pPr>
        <w:rPr>
          <w:rFonts w:ascii="Times New Roman" w:eastAsia="Times New Roman" w:hAnsi="Times New Roman" w:cs="Times New Roman"/>
        </w:rPr>
      </w:pPr>
      <w:r>
        <w:rPr>
          <w:rFonts w:ascii="Times New Roman" w:eastAsia="Times New Roman" w:hAnsi="Times New Roman" w:cs="Times New Roman"/>
        </w:rPr>
        <w:t xml:space="preserve">Buyer represents that as of the commencement date of the Buyer Agency Agreement with </w:t>
      </w:r>
      <w:r w:rsidR="002B3905">
        <w:rPr>
          <w:rFonts w:ascii="Times New Roman" w:eastAsia="Times New Roman" w:hAnsi="Times New Roman" w:cs="Times New Roman"/>
        </w:rPr>
        <w:t>Keller Williams Flagship of MD</w:t>
      </w:r>
      <w:r>
        <w:rPr>
          <w:rFonts w:ascii="Times New Roman" w:eastAsia="Times New Roman" w:hAnsi="Times New Roman" w:cs="Times New Roman"/>
        </w:rPr>
        <w:t xml:space="preserve"> (Broker), Buyer is not a party to a buyer representation agreement with any other brokerage firm. Buyer further represents that Buyer has disclosed to B</w:t>
      </w:r>
      <w:r>
        <w:rPr>
          <w:rFonts w:ascii="Times New Roman" w:eastAsia="Times New Roman" w:hAnsi="Times New Roman" w:cs="Times New Roman"/>
        </w:rPr>
        <w:t>roker information about any properties that Buyer has previously visited at any new homes communities or resale open houses, or that Buyer has been shown by any other real estate sales associate(s) in any area where Buyer seeks to acquire property under th</w:t>
      </w:r>
      <w:r>
        <w:rPr>
          <w:rFonts w:ascii="Times New Roman" w:eastAsia="Times New Roman" w:hAnsi="Times New Roman" w:cs="Times New Roman"/>
        </w:rPr>
        <w:t>is agreement.</w:t>
      </w:r>
    </w:p>
    <w:p w:rsidR="00D20F5B" w:rsidRDefault="00D20F5B">
      <w:pPr>
        <w:rPr>
          <w:rFonts w:ascii="Times New Roman" w:eastAsia="Times New Roman" w:hAnsi="Times New Roman" w:cs="Times New Roman"/>
          <w:b/>
        </w:rPr>
      </w:pPr>
    </w:p>
    <w:p w:rsidR="00D20F5B" w:rsidRDefault="006017D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Wire Fraud</w:t>
      </w:r>
    </w:p>
    <w:p w:rsidR="00D20F5B" w:rsidRDefault="00D20F5B">
      <w:pPr>
        <w:rPr>
          <w:rFonts w:ascii="Times New Roman" w:eastAsia="Times New Roman" w:hAnsi="Times New Roman" w:cs="Times New Roman"/>
        </w:rPr>
      </w:pPr>
    </w:p>
    <w:p w:rsidR="00D20F5B" w:rsidRDefault="006017D9">
      <w:pPr>
        <w:rPr>
          <w:rFonts w:ascii="Times New Roman" w:eastAsia="Times New Roman" w:hAnsi="Times New Roman" w:cs="Times New Roman"/>
        </w:rPr>
      </w:pPr>
      <w:r>
        <w:rPr>
          <w:rFonts w:ascii="Times New Roman" w:eastAsia="Times New Roman" w:hAnsi="Times New Roman" w:cs="Times New Roman"/>
        </w:rPr>
        <w:t>Buyer should never transmit nonpublic personal information, such as credit or debit card, bank account or routing numbers, by e-mail or other unsecured electronic communication. There are numerous e-mail phishing scams that invol</w:t>
      </w:r>
      <w:r>
        <w:rPr>
          <w:rFonts w:ascii="Times New Roman" w:eastAsia="Times New Roman" w:hAnsi="Times New Roman" w:cs="Times New Roman"/>
        </w:rPr>
        <w:t>ve fraudulent requests to wire funds in conjunction with a real estate transaction. If Buyer receives any electronic communication directing the transfer of funds or to provide nonpublic personal information, even if that electronic communication appears t</w:t>
      </w:r>
      <w:r>
        <w:rPr>
          <w:rFonts w:ascii="Times New Roman" w:eastAsia="Times New Roman" w:hAnsi="Times New Roman" w:cs="Times New Roman"/>
        </w:rPr>
        <w:t xml:space="preserve">o be from a representative of Broker, </w:t>
      </w:r>
      <w:r>
        <w:rPr>
          <w:rFonts w:ascii="Times New Roman" w:eastAsia="Times New Roman" w:hAnsi="Times New Roman" w:cs="Times New Roman"/>
          <w:b/>
        </w:rPr>
        <w:t>DO NOT RESPOND</w:t>
      </w:r>
      <w:r>
        <w:rPr>
          <w:rFonts w:ascii="Times New Roman" w:eastAsia="Times New Roman" w:hAnsi="Times New Roman" w:cs="Times New Roman"/>
        </w:rPr>
        <w:t>. Such requests, even if they may otherwise appear to be from Broker, could be part of a scheme to defraud Buyer by misdirecting the transfer of funds or using Buyer’s identi</w:t>
      </w:r>
      <w:r w:rsidR="002B3905">
        <w:rPr>
          <w:rFonts w:ascii="Times New Roman" w:eastAsia="Times New Roman" w:hAnsi="Times New Roman" w:cs="Times New Roman"/>
        </w:rPr>
        <w:t>t</w:t>
      </w:r>
      <w:bookmarkStart w:id="0" w:name="_GoBack"/>
      <w:bookmarkEnd w:id="0"/>
      <w:r>
        <w:rPr>
          <w:rFonts w:ascii="Times New Roman" w:eastAsia="Times New Roman" w:hAnsi="Times New Roman" w:cs="Times New Roman"/>
        </w:rPr>
        <w:t>y to commit a crime. If Buyer</w:t>
      </w:r>
      <w:r>
        <w:rPr>
          <w:rFonts w:ascii="Times New Roman" w:eastAsia="Times New Roman" w:hAnsi="Times New Roman" w:cs="Times New Roman"/>
        </w:rPr>
        <w:t xml:space="preserve"> should receive wiring instructions via electronic means that appear to be from a legitimate source involved in Buyer’s real estate transaction, Buyer should verify - using contact information other than that provided in the questionable communication - th</w:t>
      </w:r>
      <w:r>
        <w:rPr>
          <w:rFonts w:ascii="Times New Roman" w:eastAsia="Times New Roman" w:hAnsi="Times New Roman" w:cs="Times New Roman"/>
        </w:rPr>
        <w:t>at the instructions were sent by an actual representative of the requesting company. Conversely, if Buyer has provided wiring instructions to a third party, it is important to confirm with the representative of said company that the wire instructions are n</w:t>
      </w:r>
      <w:r>
        <w:rPr>
          <w:rFonts w:ascii="Times New Roman" w:eastAsia="Times New Roman" w:hAnsi="Times New Roman" w:cs="Times New Roman"/>
        </w:rPr>
        <w:t>ot to be substituted without Buyer’s verified written consent. When wiring funds, never rely exclusively on an e-mail, fax or text communication.</w:t>
      </w:r>
    </w:p>
    <w:p w:rsidR="00D20F5B" w:rsidRDefault="00D20F5B">
      <w:pPr>
        <w:rPr>
          <w:rFonts w:ascii="Times New Roman" w:eastAsia="Times New Roman" w:hAnsi="Times New Roman" w:cs="Times New Roman"/>
        </w:rPr>
      </w:pPr>
    </w:p>
    <w:p w:rsidR="00D20F5B" w:rsidRDefault="006017D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Professional Services</w:t>
      </w:r>
    </w:p>
    <w:p w:rsidR="00D20F5B" w:rsidRDefault="00D20F5B">
      <w:pPr>
        <w:rPr>
          <w:rFonts w:ascii="Times New Roman" w:eastAsia="Times New Roman" w:hAnsi="Times New Roman" w:cs="Times New Roman"/>
        </w:rPr>
      </w:pPr>
    </w:p>
    <w:p w:rsidR="00D20F5B" w:rsidRDefault="006017D9">
      <w:pPr>
        <w:rPr>
          <w:rFonts w:ascii="Times New Roman" w:eastAsia="Times New Roman" w:hAnsi="Times New Roman" w:cs="Times New Roman"/>
        </w:rPr>
      </w:pPr>
      <w:r>
        <w:rPr>
          <w:rFonts w:ascii="Times New Roman" w:eastAsia="Times New Roman" w:hAnsi="Times New Roman" w:cs="Times New Roman"/>
        </w:rPr>
        <w:t>Buyer acknowledges that Broker is being retained solely as a real estate agent and not</w:t>
      </w:r>
      <w:r>
        <w:rPr>
          <w:rFonts w:ascii="Times New Roman" w:eastAsia="Times New Roman" w:hAnsi="Times New Roman" w:cs="Times New Roman"/>
        </w:rPr>
        <w:t xml:space="preserve"> as an attorney, tax advisor, lender, appraiser, surveyor, structural engineer, mold or air quality expert, home inspector or other professional service provider. Buyer is advised to seek professional advice concerning the condition of the property or conc</w:t>
      </w:r>
      <w:r>
        <w:rPr>
          <w:rFonts w:ascii="Times New Roman" w:eastAsia="Times New Roman" w:hAnsi="Times New Roman" w:cs="Times New Roman"/>
        </w:rPr>
        <w:t>erning the condition of the property or concerning legal and tax matters.</w:t>
      </w:r>
    </w:p>
    <w:p w:rsidR="00D20F5B" w:rsidRDefault="00D20F5B">
      <w:pPr>
        <w:rPr>
          <w:rFonts w:ascii="Times New Roman" w:eastAsia="Times New Roman" w:hAnsi="Times New Roman" w:cs="Times New Roman"/>
        </w:rPr>
      </w:pPr>
    </w:p>
    <w:p w:rsidR="00D20F5B" w:rsidRDefault="00D20F5B"/>
    <w:p w:rsidR="00D20F5B" w:rsidRDefault="006017D9">
      <w:pPr>
        <w:rPr>
          <w:rFonts w:ascii="Times New Roman" w:eastAsia="Times New Roman" w:hAnsi="Times New Roman" w:cs="Times New Roman"/>
        </w:rPr>
      </w:pPr>
      <w:r>
        <w:rPr>
          <w:rFonts w:ascii="Times New Roman" w:eastAsia="Times New Roman" w:hAnsi="Times New Roman" w:cs="Times New Roman"/>
        </w:rPr>
        <w:t>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________________________________</w:t>
      </w:r>
    </w:p>
    <w:p w:rsidR="00D20F5B" w:rsidRDefault="006017D9">
      <w:pPr>
        <w:rPr>
          <w:rFonts w:ascii="Times New Roman" w:eastAsia="Times New Roman" w:hAnsi="Times New Roman" w:cs="Times New Roman"/>
        </w:rPr>
      </w:pPr>
      <w:r>
        <w:rPr>
          <w:rFonts w:ascii="Times New Roman" w:eastAsia="Times New Roman" w:hAnsi="Times New Roman" w:cs="Times New Roman"/>
        </w:rPr>
        <w:t>Buyer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Broker/Agent</w:t>
      </w:r>
    </w:p>
    <w:p w:rsidR="00D20F5B" w:rsidRDefault="00D20F5B">
      <w:pPr>
        <w:rPr>
          <w:rFonts w:ascii="Times New Roman" w:eastAsia="Times New Roman" w:hAnsi="Times New Roman" w:cs="Times New Roman"/>
        </w:rPr>
      </w:pPr>
    </w:p>
    <w:p w:rsidR="00D20F5B" w:rsidRDefault="006017D9">
      <w:pPr>
        <w:rPr>
          <w:rFonts w:ascii="Times New Roman" w:eastAsia="Times New Roman" w:hAnsi="Times New Roman" w:cs="Times New Roman"/>
        </w:rPr>
      </w:pPr>
      <w:r>
        <w:rPr>
          <w:rFonts w:ascii="Times New Roman" w:eastAsia="Times New Roman" w:hAnsi="Times New Roman" w:cs="Times New Roman"/>
        </w:rPr>
        <w:t>_________________________________</w:t>
      </w:r>
    </w:p>
    <w:p w:rsidR="00D20F5B" w:rsidRDefault="006017D9">
      <w:pPr>
        <w:rPr>
          <w:rFonts w:ascii="Times New Roman" w:eastAsia="Times New Roman" w:hAnsi="Times New Roman" w:cs="Times New Roman"/>
        </w:rPr>
      </w:pPr>
      <w:r>
        <w:rPr>
          <w:rFonts w:ascii="Times New Roman" w:eastAsia="Times New Roman" w:hAnsi="Times New Roman" w:cs="Times New Roman"/>
        </w:rPr>
        <w:t>Buyer</w:t>
      </w:r>
    </w:p>
    <w:sectPr w:rsidR="00D20F5B">
      <w:pgSz w:w="12240" w:h="15840"/>
      <w:pgMar w:top="270" w:right="1440" w:bottom="81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F5B"/>
    <w:rsid w:val="002B3905"/>
    <w:rsid w:val="006017D9"/>
    <w:rsid w:val="00D20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39F2"/>
  <w15:docId w15:val="{0FDB2138-57C7-4B9C-BD5D-FC37B1BE0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Carter</dc:creator>
  <cp:lastModifiedBy>Dante Carter</cp:lastModifiedBy>
  <cp:revision>2</cp:revision>
  <dcterms:created xsi:type="dcterms:W3CDTF">2019-04-25T02:17:00Z</dcterms:created>
  <dcterms:modified xsi:type="dcterms:W3CDTF">2019-04-25T02:17:00Z</dcterms:modified>
</cp:coreProperties>
</file>