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C0E29" w14:textId="11AEB100" w:rsidR="00804B21" w:rsidRDefault="000439C3" w:rsidP="00804B21">
      <w:pPr>
        <w:rPr>
          <w:rFonts w:ascii="Arial" w:hAnsi="Arial" w:cs="Arial"/>
          <w:b/>
          <w:bCs/>
          <w:sz w:val="32"/>
          <w:szCs w:val="32"/>
        </w:rPr>
      </w:pPr>
      <w:r w:rsidRPr="00C63938">
        <w:rPr>
          <w:rFonts w:ascii="Arial" w:hAnsi="Arial" w:cs="Arial"/>
          <w:b/>
          <w:bCs/>
          <w:sz w:val="32"/>
          <w:szCs w:val="32"/>
        </w:rPr>
        <w:t xml:space="preserve">Covid-19 </w:t>
      </w:r>
      <w:r w:rsidR="00804B21" w:rsidRPr="00C63938">
        <w:rPr>
          <w:rFonts w:ascii="Arial" w:hAnsi="Arial" w:cs="Arial"/>
          <w:b/>
          <w:bCs/>
          <w:sz w:val="32"/>
          <w:szCs w:val="32"/>
        </w:rPr>
        <w:t xml:space="preserve">risk assessment </w:t>
      </w:r>
      <w:r w:rsidR="003A24E6" w:rsidRPr="00C63938">
        <w:rPr>
          <w:rFonts w:ascii="Arial" w:hAnsi="Arial" w:cs="Arial"/>
          <w:b/>
          <w:bCs/>
          <w:sz w:val="32"/>
          <w:szCs w:val="32"/>
        </w:rPr>
        <w:t>for schools and childcare settings</w:t>
      </w:r>
    </w:p>
    <w:p w14:paraId="68B3B8DF" w14:textId="77777777" w:rsidR="00C63938" w:rsidRPr="00C63938" w:rsidRDefault="00C63938" w:rsidP="00804B21">
      <w:pPr>
        <w:rPr>
          <w:rFonts w:ascii="Arial" w:hAnsi="Arial" w:cs="Arial"/>
          <w:b/>
          <w:bCs/>
          <w:sz w:val="32"/>
          <w:szCs w:val="32"/>
        </w:rPr>
      </w:pPr>
    </w:p>
    <w:p w14:paraId="72508784" w14:textId="77777777" w:rsidR="00431C34" w:rsidRDefault="00B47933" w:rsidP="00431C34">
      <w:pPr>
        <w:rPr>
          <w:rFonts w:cstheme="minorHAnsi"/>
          <w:b/>
          <w:bCs/>
          <w:sz w:val="28"/>
          <w:szCs w:val="28"/>
          <w:u w:val="single"/>
        </w:rPr>
      </w:pPr>
      <w:r w:rsidRPr="00C63938">
        <w:rPr>
          <w:rFonts w:cstheme="minorHAnsi"/>
          <w:b/>
          <w:bCs/>
          <w:sz w:val="28"/>
          <w:szCs w:val="28"/>
          <w:u w:val="single"/>
        </w:rPr>
        <w:t>Guidance for Ealing schools</w:t>
      </w:r>
      <w:r w:rsidR="00F114BE">
        <w:rPr>
          <w:rFonts w:cstheme="minorHAnsi"/>
          <w:b/>
          <w:bCs/>
          <w:sz w:val="28"/>
          <w:szCs w:val="28"/>
          <w:u w:val="single"/>
        </w:rPr>
        <w:t xml:space="preserve"> and childcare settings</w:t>
      </w:r>
      <w:r w:rsidRPr="00C63938">
        <w:rPr>
          <w:rFonts w:cstheme="minorHAnsi"/>
          <w:b/>
          <w:bCs/>
          <w:sz w:val="28"/>
          <w:szCs w:val="28"/>
          <w:u w:val="single"/>
        </w:rPr>
        <w:t xml:space="preserve"> completing risk assessment </w:t>
      </w:r>
    </w:p>
    <w:p w14:paraId="77CC398C" w14:textId="76C8040E" w:rsidR="00B47933" w:rsidRPr="00B47933" w:rsidRDefault="00B47933" w:rsidP="00431C34">
      <w:pPr>
        <w:rPr>
          <w:rFonts w:cstheme="minorHAnsi"/>
          <w:lang w:val="en"/>
        </w:rPr>
      </w:pPr>
      <w:r w:rsidRPr="00B47933">
        <w:rPr>
          <w:rFonts w:cstheme="minorHAnsi"/>
          <w:lang w:val="en"/>
        </w:rPr>
        <w:t xml:space="preserve">Most people who become infected with COVID-19 will experience </w:t>
      </w:r>
      <w:r w:rsidRPr="00B47933">
        <w:rPr>
          <w:rFonts w:cstheme="minorHAnsi"/>
          <w:b/>
          <w:bCs/>
          <w:lang w:val="en"/>
        </w:rPr>
        <w:t>mild symptoms</w:t>
      </w:r>
      <w:r w:rsidR="00BC0974">
        <w:rPr>
          <w:rFonts w:cstheme="minorHAnsi"/>
          <w:b/>
          <w:bCs/>
          <w:lang w:val="en"/>
        </w:rPr>
        <w:t>, such as fever and cough and are unlikely to become severely unwell</w:t>
      </w:r>
      <w:r w:rsidRPr="00B47933">
        <w:rPr>
          <w:rFonts w:cstheme="minorHAnsi"/>
          <w:lang w:val="en"/>
        </w:rPr>
        <w:t>.</w:t>
      </w:r>
    </w:p>
    <w:p w14:paraId="70C8996E" w14:textId="28ED5C61" w:rsidR="00B47933" w:rsidRPr="00B47933" w:rsidRDefault="00B47933" w:rsidP="00B47933">
      <w:pPr>
        <w:pStyle w:val="NormalWeb"/>
        <w:jc w:val="both"/>
        <w:rPr>
          <w:rFonts w:asciiTheme="minorHAnsi" w:hAnsiTheme="minorHAnsi" w:cstheme="minorBidi"/>
          <w:sz w:val="22"/>
          <w:szCs w:val="22"/>
          <w:lang w:val="en"/>
        </w:rPr>
      </w:pPr>
      <w:r w:rsidRPr="23E2F8D6">
        <w:rPr>
          <w:rFonts w:asciiTheme="minorHAnsi" w:hAnsiTheme="minorHAnsi" w:cstheme="minorBidi"/>
          <w:sz w:val="22"/>
          <w:szCs w:val="22"/>
          <w:lang w:val="en"/>
        </w:rPr>
        <w:t xml:space="preserve">Based on the current knowledge of COVID-19 infection and transmission, children are </w:t>
      </w:r>
      <w:r w:rsidRPr="23E2F8D6">
        <w:rPr>
          <w:rFonts w:asciiTheme="minorHAnsi" w:hAnsiTheme="minorHAnsi" w:cstheme="minorBidi"/>
          <w:b/>
          <w:sz w:val="22"/>
          <w:szCs w:val="22"/>
          <w:lang w:val="en"/>
        </w:rPr>
        <w:t xml:space="preserve">unlikely </w:t>
      </w:r>
      <w:r w:rsidRPr="23E2F8D6">
        <w:rPr>
          <w:rFonts w:asciiTheme="minorHAnsi" w:hAnsiTheme="minorHAnsi" w:cstheme="minorBidi"/>
          <w:sz w:val="22"/>
          <w:szCs w:val="22"/>
          <w:lang w:val="en"/>
        </w:rPr>
        <w:t xml:space="preserve">to experience severe illness. Deaths in children due to COVID-19 have been </w:t>
      </w:r>
      <w:r w:rsidRPr="23E2F8D6">
        <w:rPr>
          <w:rFonts w:asciiTheme="minorHAnsi" w:hAnsiTheme="minorHAnsi" w:cstheme="minorBidi"/>
          <w:b/>
          <w:sz w:val="22"/>
          <w:szCs w:val="22"/>
          <w:lang w:val="en"/>
        </w:rPr>
        <w:t>extremely rare</w:t>
      </w:r>
      <w:r w:rsidRPr="23E2F8D6">
        <w:rPr>
          <w:rFonts w:asciiTheme="minorHAnsi" w:hAnsiTheme="minorHAnsi" w:cstheme="minorBidi"/>
          <w:sz w:val="22"/>
          <w:szCs w:val="22"/>
          <w:lang w:val="en"/>
        </w:rPr>
        <w:t>. Guidance on educational settings developed by the Association of Directors of Public Health and London Councils states that for these reasons, “</w:t>
      </w:r>
      <w:hyperlink r:id="rId11" w:history="1">
        <w:r w:rsidRPr="00BA7AF7">
          <w:rPr>
            <w:rStyle w:val="Hyperlink"/>
            <w:rFonts w:asciiTheme="minorHAnsi" w:hAnsiTheme="minorHAnsi" w:cstheme="minorBidi"/>
            <w:sz w:val="22"/>
            <w:szCs w:val="22"/>
            <w:lang w:val="en"/>
          </w:rPr>
          <w:t xml:space="preserve">children’s settings are currently perceived to be </w:t>
        </w:r>
        <w:r w:rsidRPr="00BA7AF7">
          <w:rPr>
            <w:rStyle w:val="Hyperlink"/>
            <w:rFonts w:asciiTheme="minorHAnsi" w:hAnsiTheme="minorHAnsi" w:cstheme="minorBidi"/>
            <w:b/>
            <w:bCs/>
            <w:sz w:val="22"/>
            <w:szCs w:val="22"/>
            <w:lang w:val="en"/>
          </w:rPr>
          <w:t>low risk</w:t>
        </w:r>
        <w:r w:rsidRPr="00BA7AF7">
          <w:rPr>
            <w:rStyle w:val="Hyperlink"/>
            <w:rFonts w:asciiTheme="minorHAnsi" w:hAnsiTheme="minorHAnsi" w:cstheme="minorBidi"/>
            <w:sz w:val="22"/>
            <w:szCs w:val="22"/>
            <w:lang w:val="en"/>
          </w:rPr>
          <w:t>.”</w:t>
        </w:r>
      </w:hyperlink>
    </w:p>
    <w:p w14:paraId="5AB30E9D" w14:textId="1B957DEC" w:rsidR="00B47933" w:rsidRPr="00B47933" w:rsidRDefault="00B47933" w:rsidP="004C205A">
      <w:pPr>
        <w:rPr>
          <w:rFonts w:cstheme="minorHAnsi"/>
          <w:lang w:val="en"/>
        </w:rPr>
      </w:pPr>
      <w:r w:rsidRPr="004C205A">
        <w:t xml:space="preserve">The decision to prioritise younger children in opening schools </w:t>
      </w:r>
      <w:r w:rsidR="00F114BE">
        <w:t xml:space="preserve">and childcare </w:t>
      </w:r>
      <w:r w:rsidRPr="004C205A">
        <w:t xml:space="preserve">is based on the evidence suggesting that younger children are less likely to become unwell if infected with COVID-19, and the evidence of the </w:t>
      </w:r>
      <w:r w:rsidR="004C205A" w:rsidRPr="004C205A">
        <w:t>adverse</w:t>
      </w:r>
      <w:r w:rsidRPr="004C205A">
        <w:t xml:space="preserve"> impact that time out of </w:t>
      </w:r>
      <w:r w:rsidR="004C205A" w:rsidRPr="004C205A">
        <w:t>school</w:t>
      </w:r>
      <w:r w:rsidR="00F114BE">
        <w:t>/childcare</w:t>
      </w:r>
      <w:r w:rsidRPr="004C205A">
        <w:t xml:space="preserve"> can </w:t>
      </w:r>
      <w:r w:rsidR="00F114BE">
        <w:t xml:space="preserve">have </w:t>
      </w:r>
      <w:r w:rsidRPr="004C205A">
        <w:t xml:space="preserve">on </w:t>
      </w:r>
      <w:r w:rsidR="004C205A" w:rsidRPr="004C205A">
        <w:t>their learning, development and well</w:t>
      </w:r>
      <w:r w:rsidR="00484CCC">
        <w:t>-</w:t>
      </w:r>
      <w:r w:rsidR="004C205A" w:rsidRPr="004C205A">
        <w:t xml:space="preserve"> being</w:t>
      </w:r>
      <w:r w:rsidR="004C205A">
        <w:t xml:space="preserve">. </w:t>
      </w:r>
      <w:r>
        <w:t xml:space="preserve"> </w:t>
      </w:r>
      <w:r w:rsidRPr="00B47933">
        <w:rPr>
          <w:rFonts w:cstheme="minorHAnsi"/>
          <w:lang w:val="en"/>
        </w:rPr>
        <w:t>The effectiveness and risk of actions such as opening or closing schools</w:t>
      </w:r>
      <w:r w:rsidR="00F114BE">
        <w:rPr>
          <w:rFonts w:cstheme="minorHAnsi"/>
          <w:lang w:val="en"/>
        </w:rPr>
        <w:t xml:space="preserve"> and childcare</w:t>
      </w:r>
      <w:r w:rsidRPr="00B47933">
        <w:rPr>
          <w:rFonts w:cstheme="minorHAnsi"/>
          <w:lang w:val="en"/>
        </w:rPr>
        <w:t xml:space="preserve"> is therefore balanced against their impact on society, and the holistic health needs of the population.</w:t>
      </w:r>
    </w:p>
    <w:p w14:paraId="22448E67" w14:textId="01895873" w:rsidR="00B47933" w:rsidRPr="00B47933" w:rsidRDefault="00B47933" w:rsidP="00B47933">
      <w:pPr>
        <w:spacing w:line="256" w:lineRule="auto"/>
        <w:contextualSpacing/>
        <w:jc w:val="both"/>
        <w:rPr>
          <w:rFonts w:cstheme="minorHAnsi"/>
          <w:lang w:val="en"/>
        </w:rPr>
      </w:pPr>
      <w:r w:rsidRPr="00B47933">
        <w:rPr>
          <w:rFonts w:cstheme="minorHAnsi"/>
          <w:lang w:val="en"/>
        </w:rPr>
        <w:t>Evidence suggests that when children are out of school</w:t>
      </w:r>
      <w:r w:rsidR="00F114BE">
        <w:rPr>
          <w:rFonts w:cstheme="minorHAnsi"/>
          <w:lang w:val="en"/>
        </w:rPr>
        <w:t>/childcare</w:t>
      </w:r>
      <w:r w:rsidRPr="00B47933">
        <w:rPr>
          <w:rFonts w:cstheme="minorHAnsi"/>
          <w:lang w:val="en"/>
        </w:rPr>
        <w:t xml:space="preserve"> there are </w:t>
      </w:r>
      <w:r w:rsidRPr="00B47933">
        <w:rPr>
          <w:rFonts w:cstheme="minorHAnsi"/>
          <w:b/>
          <w:bCs/>
          <w:lang w:val="en"/>
        </w:rPr>
        <w:t>negative impacts</w:t>
      </w:r>
      <w:r w:rsidRPr="00B47933">
        <w:rPr>
          <w:rFonts w:cstheme="minorHAnsi"/>
          <w:lang w:val="en"/>
        </w:rPr>
        <w:t xml:space="preserve"> on their physical and mental health. Children are </w:t>
      </w:r>
      <w:r w:rsidRPr="00B47933">
        <w:rPr>
          <w:rFonts w:cstheme="minorHAnsi"/>
          <w:b/>
          <w:bCs/>
          <w:lang w:val="en"/>
        </w:rPr>
        <w:t xml:space="preserve">less likely </w:t>
      </w:r>
      <w:r w:rsidRPr="00B47933">
        <w:rPr>
          <w:rFonts w:cstheme="minorHAnsi"/>
          <w:lang w:val="en"/>
        </w:rPr>
        <w:t xml:space="preserve">to be physically active, to maintain a healthy weight, and to have positive mental health and wellbeing. Children who are out of school are also </w:t>
      </w:r>
      <w:r w:rsidRPr="00B47933">
        <w:rPr>
          <w:rFonts w:cstheme="minorHAnsi"/>
          <w:b/>
          <w:bCs/>
          <w:lang w:val="en"/>
        </w:rPr>
        <w:t xml:space="preserve">more likely </w:t>
      </w:r>
      <w:r w:rsidRPr="00B47933">
        <w:rPr>
          <w:rFonts w:cstheme="minorHAnsi"/>
          <w:lang w:val="en"/>
        </w:rPr>
        <w:t xml:space="preserve">to be affected by educational and social developmental deficits, and this is likely to have the greatest impact on those who have the least resources or who are most vulnerable. </w:t>
      </w:r>
    </w:p>
    <w:p w14:paraId="3B17D870" w14:textId="77777777" w:rsidR="00B47933" w:rsidRPr="00B47933" w:rsidRDefault="00B47933" w:rsidP="00B47933">
      <w:pPr>
        <w:spacing w:line="256" w:lineRule="auto"/>
        <w:contextualSpacing/>
        <w:jc w:val="both"/>
        <w:rPr>
          <w:rFonts w:cstheme="minorHAnsi"/>
          <w:lang w:val="en"/>
        </w:rPr>
      </w:pPr>
    </w:p>
    <w:p w14:paraId="1CD7246B" w14:textId="6F845196" w:rsidR="00B47933" w:rsidRPr="00B47933" w:rsidRDefault="00B47933" w:rsidP="00B47933">
      <w:pPr>
        <w:spacing w:line="256" w:lineRule="auto"/>
        <w:contextualSpacing/>
        <w:jc w:val="both"/>
        <w:rPr>
          <w:rFonts w:cstheme="minorHAnsi"/>
          <w:lang w:val="en"/>
        </w:rPr>
      </w:pPr>
      <w:r w:rsidRPr="00B47933">
        <w:rPr>
          <w:rFonts w:cstheme="minorHAnsi"/>
          <w:lang w:val="en"/>
        </w:rPr>
        <w:t xml:space="preserve">The following actions for staff and </w:t>
      </w:r>
      <w:r w:rsidR="00F114BE">
        <w:rPr>
          <w:rFonts w:cstheme="minorHAnsi"/>
          <w:lang w:val="en"/>
        </w:rPr>
        <w:t>children</w:t>
      </w:r>
      <w:r w:rsidRPr="00B47933">
        <w:rPr>
          <w:rFonts w:cstheme="minorHAnsi"/>
          <w:lang w:val="en"/>
        </w:rPr>
        <w:t xml:space="preserve"> contribute to reducing the likelihood of COVID-19 transmission, and the severity of the impact:</w:t>
      </w:r>
    </w:p>
    <w:p w14:paraId="049CEDA6" w14:textId="77777777" w:rsidR="00B47933" w:rsidRPr="00B47933" w:rsidRDefault="00EF5810" w:rsidP="00B47933">
      <w:pPr>
        <w:pStyle w:val="ListParagraph"/>
        <w:numPr>
          <w:ilvl w:val="0"/>
          <w:numId w:val="16"/>
        </w:numPr>
        <w:spacing w:line="256" w:lineRule="auto"/>
        <w:jc w:val="both"/>
        <w:rPr>
          <w:lang w:val="en"/>
        </w:rPr>
      </w:pPr>
      <w:hyperlink r:id="rId12">
        <w:r w:rsidR="00B47933" w:rsidRPr="5168F546">
          <w:rPr>
            <w:rStyle w:val="Hyperlink"/>
            <w:lang w:val="en"/>
          </w:rPr>
          <w:t>Washing hands</w:t>
        </w:r>
      </w:hyperlink>
      <w:r w:rsidR="00B47933" w:rsidRPr="5168F546">
        <w:rPr>
          <w:lang w:val="en"/>
        </w:rPr>
        <w:t xml:space="preserve"> frequently for at least 20 seconds, using soap and water, or hand </w:t>
      </w:r>
      <w:proofErr w:type="spellStart"/>
      <w:r w:rsidR="00B47933" w:rsidRPr="5168F546">
        <w:rPr>
          <w:lang w:val="en"/>
        </w:rPr>
        <w:t>sanitiser</w:t>
      </w:r>
      <w:proofErr w:type="spellEnd"/>
      <w:r w:rsidR="00B47933" w:rsidRPr="5168F546">
        <w:rPr>
          <w:lang w:val="en"/>
        </w:rPr>
        <w:t xml:space="preserve"> where soap and water are not immediately </w:t>
      </w:r>
      <w:proofErr w:type="gramStart"/>
      <w:r w:rsidR="00B47933" w:rsidRPr="5168F546">
        <w:rPr>
          <w:lang w:val="en"/>
        </w:rPr>
        <w:t>available;</w:t>
      </w:r>
      <w:proofErr w:type="gramEnd"/>
    </w:p>
    <w:p w14:paraId="1355A571" w14:textId="77777777" w:rsidR="00B47933" w:rsidRPr="00B47933" w:rsidRDefault="00B47933" w:rsidP="00B47933">
      <w:pPr>
        <w:pStyle w:val="ListParagraph"/>
        <w:numPr>
          <w:ilvl w:val="0"/>
          <w:numId w:val="16"/>
        </w:numPr>
        <w:spacing w:line="256" w:lineRule="auto"/>
        <w:jc w:val="both"/>
        <w:rPr>
          <w:lang w:val="en"/>
        </w:rPr>
      </w:pPr>
      <w:r w:rsidRPr="5168F546">
        <w:rPr>
          <w:lang w:val="en"/>
        </w:rPr>
        <w:t xml:space="preserve">Coughing or sneezing into tissues before binning </w:t>
      </w:r>
      <w:proofErr w:type="gramStart"/>
      <w:r w:rsidRPr="5168F546">
        <w:rPr>
          <w:lang w:val="en"/>
        </w:rPr>
        <w:t>them;</w:t>
      </w:r>
      <w:proofErr w:type="gramEnd"/>
    </w:p>
    <w:p w14:paraId="57B89300" w14:textId="77777777" w:rsidR="00B47933" w:rsidRPr="00B47933" w:rsidRDefault="00B47933" w:rsidP="00B47933">
      <w:pPr>
        <w:pStyle w:val="ListParagraph"/>
        <w:numPr>
          <w:ilvl w:val="0"/>
          <w:numId w:val="16"/>
        </w:numPr>
        <w:spacing w:line="256" w:lineRule="auto"/>
        <w:jc w:val="both"/>
        <w:rPr>
          <w:lang w:val="en"/>
        </w:rPr>
      </w:pPr>
      <w:r w:rsidRPr="5168F546">
        <w:rPr>
          <w:lang w:val="en"/>
        </w:rPr>
        <w:t xml:space="preserve">Avoiding touching the eyes, nose or </w:t>
      </w:r>
      <w:proofErr w:type="gramStart"/>
      <w:r w:rsidRPr="5168F546">
        <w:rPr>
          <w:lang w:val="en"/>
        </w:rPr>
        <w:t>face;</w:t>
      </w:r>
      <w:proofErr w:type="gramEnd"/>
    </w:p>
    <w:p w14:paraId="5EEC549E" w14:textId="77777777" w:rsidR="00B47933" w:rsidRPr="00B47933" w:rsidRDefault="00EF5810" w:rsidP="00B47933">
      <w:pPr>
        <w:pStyle w:val="ListParagraph"/>
        <w:numPr>
          <w:ilvl w:val="0"/>
          <w:numId w:val="16"/>
        </w:numPr>
        <w:spacing w:line="256" w:lineRule="auto"/>
        <w:jc w:val="both"/>
        <w:rPr>
          <w:lang w:val="en"/>
        </w:rPr>
      </w:pPr>
      <w:hyperlink r:id="rId13">
        <w:r w:rsidR="00B47933" w:rsidRPr="5168F546">
          <w:rPr>
            <w:rStyle w:val="Hyperlink"/>
            <w:lang w:val="en"/>
          </w:rPr>
          <w:t>Cleaning</w:t>
        </w:r>
      </w:hyperlink>
      <w:r w:rsidR="00B47933" w:rsidRPr="5168F546">
        <w:rPr>
          <w:lang w:val="en"/>
        </w:rPr>
        <w:t xml:space="preserve"> and disinfecting regularly touched objects and surfaces using regular cleaning </w:t>
      </w:r>
      <w:proofErr w:type="gramStart"/>
      <w:r w:rsidR="00B47933" w:rsidRPr="5168F546">
        <w:rPr>
          <w:lang w:val="en"/>
        </w:rPr>
        <w:t>products;</w:t>
      </w:r>
      <w:proofErr w:type="gramEnd"/>
    </w:p>
    <w:p w14:paraId="2B7727A3" w14:textId="0DD6A2E4" w:rsidR="00B47933" w:rsidRPr="00B47933" w:rsidRDefault="00B47933" w:rsidP="00B47933">
      <w:pPr>
        <w:pStyle w:val="ListParagraph"/>
        <w:numPr>
          <w:ilvl w:val="0"/>
          <w:numId w:val="16"/>
        </w:numPr>
        <w:spacing w:line="256" w:lineRule="auto"/>
        <w:jc w:val="both"/>
        <w:rPr>
          <w:lang w:val="en"/>
        </w:rPr>
      </w:pPr>
      <w:r w:rsidRPr="5168F546">
        <w:rPr>
          <w:lang w:val="en"/>
        </w:rPr>
        <w:t xml:space="preserve">Ensuring that if staff, </w:t>
      </w:r>
      <w:r w:rsidR="00F114BE">
        <w:rPr>
          <w:lang w:val="en"/>
        </w:rPr>
        <w:t>children</w:t>
      </w:r>
      <w:r w:rsidRPr="5168F546">
        <w:rPr>
          <w:lang w:val="en"/>
        </w:rPr>
        <w:t xml:space="preserve"> (or anyone in their household) develop symptoms of COVID-19, they stay at home and follow guidance on </w:t>
      </w:r>
      <w:hyperlink r:id="rId14">
        <w:r w:rsidRPr="5168F546">
          <w:rPr>
            <w:rStyle w:val="Hyperlink"/>
            <w:lang w:val="en"/>
          </w:rPr>
          <w:t>household isolation</w:t>
        </w:r>
      </w:hyperlink>
      <w:r w:rsidRPr="5168F546">
        <w:rPr>
          <w:lang w:val="en"/>
        </w:rPr>
        <w:t xml:space="preserve">; </w:t>
      </w:r>
    </w:p>
    <w:p w14:paraId="153863D2" w14:textId="3E1A80A8" w:rsidR="00B47933" w:rsidRPr="00B47933" w:rsidRDefault="00B47933" w:rsidP="00B47933">
      <w:pPr>
        <w:pStyle w:val="ListParagraph"/>
        <w:numPr>
          <w:ilvl w:val="0"/>
          <w:numId w:val="16"/>
        </w:numPr>
        <w:spacing w:line="256" w:lineRule="auto"/>
        <w:jc w:val="both"/>
        <w:rPr>
          <w:lang w:val="en"/>
        </w:rPr>
      </w:pPr>
      <w:r w:rsidRPr="5168F546">
        <w:rPr>
          <w:lang w:val="en"/>
        </w:rPr>
        <w:t xml:space="preserve">Ensuring that if staff or </w:t>
      </w:r>
      <w:r w:rsidR="00F114BE">
        <w:rPr>
          <w:lang w:val="en"/>
        </w:rPr>
        <w:t>children</w:t>
      </w:r>
      <w:r w:rsidRPr="5168F546">
        <w:rPr>
          <w:lang w:val="en"/>
        </w:rPr>
        <w:t xml:space="preserve"> are at higher risk of illness from COVID-19 because they are clinically vulnerable</w:t>
      </w:r>
      <w:r w:rsidR="00B82DA5" w:rsidRPr="5168F546">
        <w:rPr>
          <w:lang w:val="en"/>
        </w:rPr>
        <w:t xml:space="preserve"> (i.e. eligible for a flu vaccine)</w:t>
      </w:r>
      <w:r w:rsidRPr="5168F546">
        <w:rPr>
          <w:lang w:val="en"/>
        </w:rPr>
        <w:t xml:space="preserve"> or extremely clinically vulnerable</w:t>
      </w:r>
      <w:r w:rsidR="00B82DA5" w:rsidRPr="5168F546">
        <w:rPr>
          <w:lang w:val="en"/>
        </w:rPr>
        <w:t xml:space="preserve"> (i.e. shielding)</w:t>
      </w:r>
      <w:r w:rsidRPr="5168F546">
        <w:rPr>
          <w:lang w:val="en"/>
        </w:rPr>
        <w:t xml:space="preserve">, they are supported to stay at home and follow guidance on </w:t>
      </w:r>
      <w:hyperlink r:id="rId15">
        <w:r w:rsidRPr="5168F546">
          <w:rPr>
            <w:rStyle w:val="Hyperlink"/>
            <w:lang w:val="en"/>
          </w:rPr>
          <w:t>social distancing</w:t>
        </w:r>
      </w:hyperlink>
      <w:r w:rsidRPr="5168F546">
        <w:rPr>
          <w:lang w:val="en"/>
        </w:rPr>
        <w:t xml:space="preserve"> or </w:t>
      </w:r>
      <w:hyperlink r:id="rId16">
        <w:r w:rsidRPr="5168F546">
          <w:rPr>
            <w:rStyle w:val="Hyperlink"/>
            <w:lang w:val="en"/>
          </w:rPr>
          <w:t>shielding</w:t>
        </w:r>
      </w:hyperlink>
      <w:r w:rsidRPr="5168F546">
        <w:rPr>
          <w:lang w:val="en"/>
        </w:rPr>
        <w:t xml:space="preserve"> as appropriate;</w:t>
      </w:r>
    </w:p>
    <w:p w14:paraId="2F5A2D55" w14:textId="77777777" w:rsidR="00B47933" w:rsidRPr="00B47933" w:rsidRDefault="00B47933" w:rsidP="00B47933">
      <w:pPr>
        <w:pStyle w:val="ListParagraph"/>
        <w:numPr>
          <w:ilvl w:val="0"/>
          <w:numId w:val="16"/>
        </w:numPr>
        <w:spacing w:line="256" w:lineRule="auto"/>
        <w:jc w:val="both"/>
        <w:rPr>
          <w:lang w:val="en"/>
        </w:rPr>
      </w:pPr>
      <w:r w:rsidRPr="5168F546">
        <w:rPr>
          <w:lang w:val="en"/>
        </w:rPr>
        <w:t xml:space="preserve">Following government advice and guidance on actions for </w:t>
      </w:r>
      <w:hyperlink r:id="rId17">
        <w:r w:rsidRPr="5168F546">
          <w:rPr>
            <w:rStyle w:val="Hyperlink"/>
            <w:lang w:val="en"/>
          </w:rPr>
          <w:t>educational and childcare settings to prepare for wider opening</w:t>
        </w:r>
      </w:hyperlink>
      <w:r w:rsidRPr="5168F546">
        <w:rPr>
          <w:lang w:val="en"/>
        </w:rPr>
        <w:t>.</w:t>
      </w:r>
    </w:p>
    <w:p w14:paraId="3189D8A4" w14:textId="72EA06E6" w:rsidR="00B47933" w:rsidRPr="00B47933" w:rsidRDefault="00B47933" w:rsidP="00B47933">
      <w:pPr>
        <w:spacing w:line="256" w:lineRule="auto"/>
        <w:jc w:val="both"/>
        <w:rPr>
          <w:rFonts w:cstheme="minorHAnsi"/>
          <w:lang w:val="en"/>
        </w:rPr>
      </w:pPr>
      <w:r w:rsidRPr="00B47933">
        <w:rPr>
          <w:rFonts w:cstheme="minorHAnsi"/>
          <w:lang w:val="en"/>
        </w:rPr>
        <w:t>If the above advice is followed carefully, any risk of transmission in schools</w:t>
      </w:r>
      <w:r w:rsidR="00F114BE">
        <w:rPr>
          <w:rFonts w:cstheme="minorHAnsi"/>
          <w:lang w:val="en"/>
        </w:rPr>
        <w:t xml:space="preserve"> and childcare settings</w:t>
      </w:r>
      <w:r w:rsidRPr="00B47933">
        <w:rPr>
          <w:rFonts w:cstheme="minorHAnsi"/>
          <w:lang w:val="en"/>
        </w:rPr>
        <w:t xml:space="preserve"> will be greatly reduced. </w:t>
      </w:r>
    </w:p>
    <w:p w14:paraId="0A4EAC16" w14:textId="77777777" w:rsidR="00C63938" w:rsidRDefault="00C63938" w:rsidP="00804B21">
      <w:pPr>
        <w:rPr>
          <w:b/>
          <w:bCs/>
        </w:rPr>
      </w:pPr>
    </w:p>
    <w:p w14:paraId="34C7CC64" w14:textId="51C84011" w:rsidR="008178C4" w:rsidRPr="00C63938" w:rsidRDefault="003069BB" w:rsidP="00804B21">
      <w:pPr>
        <w:rPr>
          <w:b/>
          <w:bCs/>
          <w:sz w:val="24"/>
          <w:szCs w:val="24"/>
        </w:rPr>
      </w:pPr>
      <w:r w:rsidRPr="00C63938">
        <w:rPr>
          <w:b/>
          <w:bCs/>
          <w:sz w:val="24"/>
          <w:szCs w:val="24"/>
        </w:rPr>
        <w:t xml:space="preserve">This </w:t>
      </w:r>
      <w:r w:rsidR="001C761C" w:rsidRPr="00C63938">
        <w:rPr>
          <w:b/>
          <w:bCs/>
          <w:sz w:val="24"/>
          <w:szCs w:val="24"/>
        </w:rPr>
        <w:t>R</w:t>
      </w:r>
      <w:r w:rsidRPr="00C63938">
        <w:rPr>
          <w:b/>
          <w:bCs/>
          <w:sz w:val="24"/>
          <w:szCs w:val="24"/>
        </w:rPr>
        <w:t xml:space="preserve">isk </w:t>
      </w:r>
      <w:r w:rsidR="001C761C" w:rsidRPr="00C63938">
        <w:rPr>
          <w:b/>
          <w:bCs/>
          <w:sz w:val="24"/>
          <w:szCs w:val="24"/>
        </w:rPr>
        <w:t>A</w:t>
      </w:r>
      <w:r w:rsidRPr="00C63938">
        <w:rPr>
          <w:b/>
          <w:bCs/>
          <w:sz w:val="24"/>
          <w:szCs w:val="24"/>
        </w:rPr>
        <w:t xml:space="preserve">ssessment should be completed in </w:t>
      </w:r>
      <w:r w:rsidR="004E6DB6" w:rsidRPr="00C63938">
        <w:rPr>
          <w:b/>
          <w:bCs/>
          <w:sz w:val="24"/>
          <w:szCs w:val="24"/>
        </w:rPr>
        <w:t>conjunction</w:t>
      </w:r>
      <w:r w:rsidRPr="00C63938">
        <w:rPr>
          <w:b/>
          <w:bCs/>
          <w:sz w:val="24"/>
          <w:szCs w:val="24"/>
        </w:rPr>
        <w:t xml:space="preserve"> </w:t>
      </w:r>
      <w:r w:rsidR="004E6DB6" w:rsidRPr="00C63938">
        <w:rPr>
          <w:b/>
          <w:bCs/>
          <w:sz w:val="24"/>
          <w:szCs w:val="24"/>
        </w:rPr>
        <w:t>with the guidance above and with</w:t>
      </w:r>
      <w:r w:rsidR="00CC77CE" w:rsidRPr="00C63938">
        <w:rPr>
          <w:b/>
          <w:bCs/>
          <w:sz w:val="24"/>
          <w:szCs w:val="24"/>
        </w:rPr>
        <w:t xml:space="preserve"> schools </w:t>
      </w:r>
      <w:r w:rsidR="00776749" w:rsidRPr="00C63938">
        <w:rPr>
          <w:b/>
          <w:bCs/>
          <w:sz w:val="24"/>
          <w:szCs w:val="24"/>
        </w:rPr>
        <w:t>Initial Planning Framework</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072"/>
        <w:gridCol w:w="1323"/>
        <w:gridCol w:w="176"/>
        <w:gridCol w:w="2490"/>
        <w:gridCol w:w="2273"/>
        <w:gridCol w:w="442"/>
        <w:gridCol w:w="1430"/>
        <w:gridCol w:w="977"/>
        <w:gridCol w:w="877"/>
        <w:gridCol w:w="1643"/>
        <w:gridCol w:w="1093"/>
        <w:gridCol w:w="222"/>
        <w:gridCol w:w="50"/>
      </w:tblGrid>
      <w:tr w:rsidR="00804B21" w:rsidRPr="00504E21" w14:paraId="074EC9C3" w14:textId="77777777" w:rsidTr="00431C34">
        <w:trPr>
          <w:gridAfter w:val="1"/>
          <w:wAfter w:w="50" w:type="dxa"/>
          <w:cantSplit/>
          <w:trHeight w:val="1899"/>
        </w:trPr>
        <w:tc>
          <w:tcPr>
            <w:tcW w:w="3949" w:type="dxa"/>
            <w:gridSpan w:val="4"/>
            <w:tcBorders>
              <w:top w:val="single" w:sz="4" w:space="0" w:color="auto"/>
              <w:left w:val="single" w:sz="4" w:space="0" w:color="auto"/>
              <w:bottom w:val="single" w:sz="4" w:space="0" w:color="auto"/>
              <w:right w:val="single" w:sz="4" w:space="0" w:color="auto"/>
            </w:tcBorders>
            <w:hideMark/>
          </w:tcPr>
          <w:p w14:paraId="1FAAABE3" w14:textId="77777777" w:rsidR="00804B21" w:rsidRDefault="00A2719E" w:rsidP="00804B21">
            <w:pPr>
              <w:rPr>
                <w:rFonts w:ascii="Arial" w:hAnsi="Arial" w:cs="Arial"/>
                <w:b/>
                <w:bCs/>
              </w:rPr>
            </w:pPr>
            <w:r>
              <w:rPr>
                <w:rFonts w:ascii="Arial" w:hAnsi="Arial" w:cs="Arial"/>
                <w:b/>
                <w:bCs/>
              </w:rPr>
              <w:lastRenderedPageBreak/>
              <w:t>School</w:t>
            </w:r>
            <w:r w:rsidR="00EA3086">
              <w:rPr>
                <w:rFonts w:ascii="Arial" w:hAnsi="Arial" w:cs="Arial"/>
                <w:b/>
                <w:bCs/>
              </w:rPr>
              <w:t>/Childcare Setting</w:t>
            </w:r>
            <w:r>
              <w:rPr>
                <w:rFonts w:ascii="Arial" w:hAnsi="Arial" w:cs="Arial"/>
                <w:b/>
                <w:bCs/>
              </w:rPr>
              <w:t>:</w:t>
            </w:r>
            <w:r w:rsidR="00804B21" w:rsidRPr="00504E21">
              <w:rPr>
                <w:rFonts w:ascii="Arial" w:hAnsi="Arial" w:cs="Arial"/>
                <w:b/>
                <w:bCs/>
              </w:rPr>
              <w:t xml:space="preserve"> </w:t>
            </w:r>
          </w:p>
          <w:p w14:paraId="15FED2EA" w14:textId="123A76AB" w:rsidR="0099381B" w:rsidRPr="00504E21" w:rsidRDefault="00431C34" w:rsidP="00804B21">
            <w:pPr>
              <w:rPr>
                <w:rFonts w:ascii="Arial" w:hAnsi="Arial" w:cs="Arial"/>
                <w:b/>
                <w:bCs/>
              </w:rPr>
            </w:pPr>
            <w:r w:rsidRPr="002F781A">
              <w:rPr>
                <w:rFonts w:ascii="Times New Roman" w:eastAsia="Times New Roman" w:hAnsi="Times New Roman" w:cs="Times New Roman"/>
                <w:noProof/>
                <w:sz w:val="20"/>
                <w:szCs w:val="20"/>
                <w:lang w:eastAsia="en-GB"/>
              </w:rPr>
              <w:drawing>
                <wp:anchor distT="0" distB="0" distL="114300" distR="114300" simplePos="0" relativeHeight="251658240" behindDoc="1" locked="0" layoutInCell="1" allowOverlap="1" wp14:anchorId="673DF7F8" wp14:editId="591098F8">
                  <wp:simplePos x="0" y="0"/>
                  <wp:positionH relativeFrom="column">
                    <wp:posOffset>213995</wp:posOffset>
                  </wp:positionH>
                  <wp:positionV relativeFrom="paragraph">
                    <wp:posOffset>262255</wp:posOffset>
                  </wp:positionV>
                  <wp:extent cx="1733550" cy="676275"/>
                  <wp:effectExtent l="0" t="0" r="0" b="9525"/>
                  <wp:wrapTight wrapText="bothSides">
                    <wp:wrapPolygon edited="0">
                      <wp:start x="1899" y="0"/>
                      <wp:lineTo x="475" y="4259"/>
                      <wp:lineTo x="0" y="9735"/>
                      <wp:lineTo x="0" y="17037"/>
                      <wp:lineTo x="4273" y="19470"/>
                      <wp:lineTo x="6884" y="21296"/>
                      <wp:lineTo x="7596" y="21296"/>
                      <wp:lineTo x="19226" y="21296"/>
                      <wp:lineTo x="19464" y="19470"/>
                      <wp:lineTo x="21363" y="12169"/>
                      <wp:lineTo x="21363" y="0"/>
                      <wp:lineTo x="3560" y="0"/>
                      <wp:lineTo x="1899" y="0"/>
                    </wp:wrapPolygon>
                  </wp:wrapTight>
                  <wp:docPr id="1" name="Picture 1" descr="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676275"/>
                          </a:xfrm>
                          <a:prstGeom prst="rect">
                            <a:avLst/>
                          </a:prstGeom>
                          <a:noFill/>
                          <a:ln>
                            <a:noFill/>
                          </a:ln>
                        </pic:spPr>
                      </pic:pic>
                    </a:graphicData>
                  </a:graphic>
                  <wp14:sizeRelH relativeFrom="margin">
                    <wp14:pctWidth>0</wp14:pctWidth>
                  </wp14:sizeRelH>
                </wp:anchor>
              </w:drawing>
            </w:r>
            <w:r w:rsidR="0099381B">
              <w:rPr>
                <w:rFonts w:ascii="Arial" w:hAnsi="Arial" w:cs="Arial"/>
                <w:b/>
                <w:bCs/>
              </w:rPr>
              <w:t>Bumble Bees Day Nursery</w:t>
            </w:r>
          </w:p>
        </w:tc>
        <w:tc>
          <w:tcPr>
            <w:tcW w:w="4763" w:type="dxa"/>
            <w:gridSpan w:val="2"/>
            <w:tcBorders>
              <w:top w:val="single" w:sz="4" w:space="0" w:color="auto"/>
              <w:left w:val="single" w:sz="4" w:space="0" w:color="auto"/>
              <w:bottom w:val="single" w:sz="4" w:space="0" w:color="auto"/>
              <w:right w:val="single" w:sz="4" w:space="0" w:color="auto"/>
            </w:tcBorders>
          </w:tcPr>
          <w:p w14:paraId="6871AF26" w14:textId="5C30FF80" w:rsidR="00804B21" w:rsidRDefault="00A2719E" w:rsidP="6A19340F">
            <w:pPr>
              <w:rPr>
                <w:rFonts w:ascii="Arial" w:hAnsi="Arial" w:cs="Arial"/>
                <w:b/>
                <w:bCs/>
              </w:rPr>
            </w:pPr>
            <w:r w:rsidRPr="00A2719E">
              <w:rPr>
                <w:rFonts w:ascii="Arial" w:hAnsi="Arial" w:cs="Arial"/>
                <w:b/>
                <w:bCs/>
              </w:rPr>
              <w:t>School</w:t>
            </w:r>
            <w:r w:rsidR="00EA3086">
              <w:rPr>
                <w:rFonts w:ascii="Arial" w:hAnsi="Arial" w:cs="Arial"/>
                <w:b/>
                <w:bCs/>
              </w:rPr>
              <w:t>/Childcare Setting</w:t>
            </w:r>
            <w:r w:rsidRPr="00A2719E">
              <w:rPr>
                <w:rFonts w:ascii="Arial" w:hAnsi="Arial" w:cs="Arial"/>
                <w:b/>
                <w:bCs/>
              </w:rPr>
              <w:t xml:space="preserve"> address:</w:t>
            </w:r>
          </w:p>
          <w:p w14:paraId="1D59613B" w14:textId="6B21FED7" w:rsidR="0099381B" w:rsidRDefault="0099381B" w:rsidP="6A19340F">
            <w:pPr>
              <w:rPr>
                <w:rFonts w:ascii="Arial" w:hAnsi="Arial" w:cs="Arial"/>
                <w:b/>
                <w:bCs/>
              </w:rPr>
            </w:pPr>
            <w:r>
              <w:rPr>
                <w:rFonts w:ascii="Arial" w:hAnsi="Arial" w:cs="Arial"/>
                <w:b/>
                <w:bCs/>
              </w:rPr>
              <w:t>21 Inglis Road</w:t>
            </w:r>
          </w:p>
          <w:p w14:paraId="08F3DE51" w14:textId="46A948BD" w:rsidR="0099381B" w:rsidRDefault="0099381B" w:rsidP="6A19340F">
            <w:pPr>
              <w:rPr>
                <w:rFonts w:ascii="Arial" w:hAnsi="Arial" w:cs="Arial"/>
                <w:b/>
                <w:bCs/>
              </w:rPr>
            </w:pPr>
            <w:r>
              <w:rPr>
                <w:rFonts w:ascii="Arial" w:hAnsi="Arial" w:cs="Arial"/>
                <w:b/>
                <w:bCs/>
              </w:rPr>
              <w:t>Ealing</w:t>
            </w:r>
          </w:p>
          <w:p w14:paraId="6BEE142D" w14:textId="024AD7C8" w:rsidR="0099381B" w:rsidRPr="00A2719E" w:rsidRDefault="0099381B" w:rsidP="6A19340F">
            <w:pPr>
              <w:rPr>
                <w:rFonts w:ascii="Arial" w:hAnsi="Arial" w:cs="Arial"/>
                <w:b/>
                <w:bCs/>
              </w:rPr>
            </w:pPr>
            <w:r>
              <w:rPr>
                <w:rFonts w:ascii="Arial" w:hAnsi="Arial" w:cs="Arial"/>
                <w:b/>
                <w:bCs/>
              </w:rPr>
              <w:t>W5 3RJ</w:t>
            </w:r>
          </w:p>
        </w:tc>
        <w:tc>
          <w:tcPr>
            <w:tcW w:w="2849" w:type="dxa"/>
            <w:gridSpan w:val="3"/>
            <w:tcBorders>
              <w:top w:val="single" w:sz="4" w:space="0" w:color="auto"/>
              <w:left w:val="single" w:sz="4" w:space="0" w:color="auto"/>
              <w:bottom w:val="single" w:sz="4" w:space="0" w:color="auto"/>
              <w:right w:val="single" w:sz="4" w:space="0" w:color="auto"/>
            </w:tcBorders>
            <w:hideMark/>
          </w:tcPr>
          <w:p w14:paraId="214D4FCE" w14:textId="31808C15" w:rsidR="00804B21" w:rsidRPr="00504E21" w:rsidRDefault="00804B21" w:rsidP="66BB98F2">
            <w:pPr>
              <w:rPr>
                <w:rFonts w:ascii="Arial" w:hAnsi="Arial" w:cs="Arial"/>
              </w:rPr>
            </w:pPr>
            <w:r w:rsidRPr="00504E21">
              <w:rPr>
                <w:rFonts w:ascii="Arial" w:hAnsi="Arial" w:cs="Arial"/>
                <w:b/>
                <w:bCs/>
              </w:rPr>
              <w:t>Review Date:</w:t>
            </w:r>
          </w:p>
          <w:p w14:paraId="2788F2E4" w14:textId="7DC33391" w:rsidR="00804B21" w:rsidRPr="00504E21" w:rsidRDefault="329B5A40" w:rsidP="00804B21">
            <w:pPr>
              <w:rPr>
                <w:rFonts w:eastAsiaTheme="minorEastAsia"/>
                <w:sz w:val="24"/>
                <w:szCs w:val="24"/>
              </w:rPr>
            </w:pPr>
            <w:r w:rsidRPr="6732577F">
              <w:rPr>
                <w:rFonts w:eastAsiaTheme="minorEastAsia"/>
                <w:sz w:val="24"/>
                <w:szCs w:val="24"/>
              </w:rPr>
              <w:t xml:space="preserve">(This is a dynamic document and should be reviewed </w:t>
            </w:r>
            <w:r w:rsidR="6BE61CA1" w:rsidRPr="6732577F">
              <w:rPr>
                <w:rFonts w:eastAsiaTheme="minorEastAsia"/>
                <w:sz w:val="24"/>
                <w:szCs w:val="24"/>
              </w:rPr>
              <w:t xml:space="preserve">and updated </w:t>
            </w:r>
            <w:r w:rsidRPr="6732577F">
              <w:rPr>
                <w:rFonts w:eastAsiaTheme="minorEastAsia"/>
                <w:sz w:val="24"/>
                <w:szCs w:val="24"/>
              </w:rPr>
              <w:t>if there are any changes)</w:t>
            </w:r>
          </w:p>
        </w:tc>
        <w:tc>
          <w:tcPr>
            <w:tcW w:w="3613" w:type="dxa"/>
            <w:gridSpan w:val="3"/>
            <w:tcBorders>
              <w:top w:val="single" w:sz="4" w:space="0" w:color="auto"/>
              <w:left w:val="single" w:sz="4" w:space="0" w:color="auto"/>
              <w:bottom w:val="single" w:sz="4" w:space="0" w:color="auto"/>
              <w:right w:val="single" w:sz="4" w:space="0" w:color="auto"/>
            </w:tcBorders>
          </w:tcPr>
          <w:p w14:paraId="4BDAE813" w14:textId="7FD3F1D0" w:rsidR="00804B21" w:rsidRPr="00504E21" w:rsidRDefault="00A2719E" w:rsidP="00804B21">
            <w:pPr>
              <w:rPr>
                <w:rFonts w:ascii="Arial" w:hAnsi="Arial" w:cs="Arial"/>
              </w:rPr>
            </w:pPr>
            <w:r>
              <w:rPr>
                <w:noProof/>
                <w:lang w:eastAsia="en-GB"/>
              </w:rPr>
              <w:drawing>
                <wp:inline distT="0" distB="0" distL="0" distR="0" wp14:anchorId="00F0C0A3" wp14:editId="6E8F794B">
                  <wp:extent cx="1883337" cy="1028700"/>
                  <wp:effectExtent l="0" t="0" r="3175" b="0"/>
                  <wp:docPr id="512855447" name="Picture 2" descr="C:\Users\EmerySu\AppData\Local\Microsoft\Windows\Temporary Internet Files\Content.IE5\VZ3ZBGDO\Ealing_Logo_Colour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883337" cy="1028700"/>
                          </a:xfrm>
                          <a:prstGeom prst="rect">
                            <a:avLst/>
                          </a:prstGeom>
                        </pic:spPr>
                      </pic:pic>
                    </a:graphicData>
                  </a:graphic>
                </wp:inline>
              </w:drawing>
            </w:r>
          </w:p>
        </w:tc>
        <w:tc>
          <w:tcPr>
            <w:tcW w:w="0" w:type="auto"/>
            <w:vMerge w:val="restart"/>
            <w:vAlign w:val="center"/>
            <w:hideMark/>
          </w:tcPr>
          <w:p w14:paraId="2805F32D" w14:textId="77777777" w:rsidR="00804B21" w:rsidRPr="00504E21" w:rsidRDefault="00804B21" w:rsidP="00804B21">
            <w:pPr>
              <w:rPr>
                <w:rFonts w:ascii="Arial" w:hAnsi="Arial" w:cs="Arial"/>
              </w:rPr>
            </w:pPr>
          </w:p>
        </w:tc>
      </w:tr>
      <w:tr w:rsidR="00804B21" w:rsidRPr="00504E21" w14:paraId="69D71939" w14:textId="77777777" w:rsidTr="00431C34">
        <w:trPr>
          <w:gridAfter w:val="1"/>
          <w:wAfter w:w="50" w:type="dxa"/>
          <w:cantSplit/>
          <w:trHeight w:val="602"/>
        </w:trPr>
        <w:tc>
          <w:tcPr>
            <w:tcW w:w="3949" w:type="dxa"/>
            <w:gridSpan w:val="4"/>
            <w:tcBorders>
              <w:top w:val="single" w:sz="4" w:space="0" w:color="auto"/>
              <w:left w:val="single" w:sz="4" w:space="0" w:color="auto"/>
              <w:bottom w:val="single" w:sz="4" w:space="0" w:color="auto"/>
              <w:right w:val="single" w:sz="4" w:space="0" w:color="auto"/>
            </w:tcBorders>
            <w:hideMark/>
          </w:tcPr>
          <w:p w14:paraId="4D31E472" w14:textId="77777777" w:rsidR="001B257A" w:rsidRDefault="00804B21" w:rsidP="00804B21">
            <w:pPr>
              <w:rPr>
                <w:rFonts w:ascii="Arial" w:hAnsi="Arial" w:cs="Arial"/>
                <w:b/>
                <w:bCs/>
              </w:rPr>
            </w:pPr>
            <w:r w:rsidRPr="00504E21">
              <w:rPr>
                <w:rFonts w:ascii="Arial" w:hAnsi="Arial" w:cs="Arial"/>
                <w:b/>
                <w:bCs/>
              </w:rPr>
              <w:t>Assessment Date</w:t>
            </w:r>
            <w:r w:rsidR="001B257A">
              <w:rPr>
                <w:rFonts w:ascii="Arial" w:hAnsi="Arial" w:cs="Arial"/>
                <w:b/>
                <w:bCs/>
              </w:rPr>
              <w:t>s</w:t>
            </w:r>
            <w:r w:rsidRPr="00504E21">
              <w:rPr>
                <w:rFonts w:ascii="Arial" w:hAnsi="Arial" w:cs="Arial"/>
                <w:b/>
                <w:bCs/>
              </w:rPr>
              <w:t>:</w:t>
            </w:r>
            <w:r w:rsidR="007C1183">
              <w:rPr>
                <w:rFonts w:ascii="Arial" w:hAnsi="Arial" w:cs="Arial"/>
                <w:b/>
                <w:bCs/>
              </w:rPr>
              <w:t xml:space="preserve"> </w:t>
            </w:r>
          </w:p>
          <w:p w14:paraId="58AA36CB" w14:textId="659A9430" w:rsidR="0099381B" w:rsidRDefault="0099381B" w:rsidP="00804B21">
            <w:pPr>
              <w:rPr>
                <w:rFonts w:ascii="Arial" w:hAnsi="Arial" w:cs="Arial"/>
                <w:b/>
                <w:bCs/>
              </w:rPr>
            </w:pPr>
            <w:r>
              <w:rPr>
                <w:rFonts w:ascii="Arial" w:hAnsi="Arial" w:cs="Arial"/>
                <w:b/>
                <w:bCs/>
              </w:rPr>
              <w:t>01/06/2020</w:t>
            </w:r>
            <w:r w:rsidR="001B257A">
              <w:rPr>
                <w:rFonts w:ascii="Arial" w:hAnsi="Arial" w:cs="Arial"/>
                <w:b/>
                <w:bCs/>
              </w:rPr>
              <w:t>,  08/09/2020</w:t>
            </w:r>
          </w:p>
          <w:p w14:paraId="749EEB18" w14:textId="7633F2F0" w:rsidR="001B257A" w:rsidRPr="00504E21" w:rsidRDefault="001B257A" w:rsidP="00804B21">
            <w:pPr>
              <w:rPr>
                <w:rFonts w:ascii="Arial" w:hAnsi="Arial" w:cs="Arial"/>
                <w:b/>
                <w:bCs/>
              </w:rPr>
            </w:pPr>
            <w:r>
              <w:rPr>
                <w:rFonts w:ascii="Arial" w:hAnsi="Arial" w:cs="Arial"/>
                <w:b/>
                <w:bCs/>
              </w:rPr>
              <w:t>15/12/2020,</w:t>
            </w:r>
          </w:p>
        </w:tc>
        <w:tc>
          <w:tcPr>
            <w:tcW w:w="11225" w:type="dxa"/>
            <w:gridSpan w:val="8"/>
            <w:tcBorders>
              <w:top w:val="single" w:sz="4" w:space="0" w:color="auto"/>
              <w:left w:val="single" w:sz="4" w:space="0" w:color="auto"/>
              <w:bottom w:val="single" w:sz="4" w:space="0" w:color="auto"/>
              <w:right w:val="single" w:sz="4" w:space="0" w:color="auto"/>
            </w:tcBorders>
          </w:tcPr>
          <w:p w14:paraId="10A41A1F" w14:textId="77777777" w:rsidR="00A2719E" w:rsidRDefault="6A19340F" w:rsidP="6A19340F">
            <w:pPr>
              <w:rPr>
                <w:rFonts w:ascii="Arial" w:hAnsi="Arial" w:cs="Arial"/>
                <w:b/>
                <w:bCs/>
              </w:rPr>
            </w:pPr>
            <w:r w:rsidRPr="6A19340F">
              <w:rPr>
                <w:rFonts w:ascii="Arial" w:hAnsi="Arial" w:cs="Arial"/>
                <w:b/>
                <w:bCs/>
              </w:rPr>
              <w:t xml:space="preserve">What/who is being assessed? </w:t>
            </w:r>
          </w:p>
          <w:p w14:paraId="50602DBB" w14:textId="5D0A46B8" w:rsidR="00804B21" w:rsidRDefault="00A2719E" w:rsidP="6A19340F">
            <w:pPr>
              <w:rPr>
                <w:rFonts w:eastAsiaTheme="minorEastAsia"/>
                <w:sz w:val="24"/>
                <w:szCs w:val="24"/>
              </w:rPr>
            </w:pPr>
            <w:r w:rsidRPr="6732577F">
              <w:rPr>
                <w:rFonts w:eastAsiaTheme="minorEastAsia"/>
                <w:sz w:val="24"/>
                <w:szCs w:val="24"/>
              </w:rPr>
              <w:t>Biological hazard- Covid</w:t>
            </w:r>
            <w:r w:rsidR="00FD62C7" w:rsidRPr="6732577F">
              <w:rPr>
                <w:rFonts w:eastAsiaTheme="minorEastAsia"/>
                <w:sz w:val="24"/>
                <w:szCs w:val="24"/>
              </w:rPr>
              <w:t>-</w:t>
            </w:r>
            <w:r w:rsidRPr="6732577F">
              <w:rPr>
                <w:rFonts w:eastAsiaTheme="minorEastAsia"/>
                <w:sz w:val="24"/>
                <w:szCs w:val="24"/>
              </w:rPr>
              <w:t>19 within educational settings</w:t>
            </w:r>
          </w:p>
          <w:p w14:paraId="0FADECD6" w14:textId="74F00CB0" w:rsidR="00A07FDE" w:rsidRPr="00A2719E" w:rsidRDefault="00A07FDE" w:rsidP="6A19340F">
            <w:pPr>
              <w:rPr>
                <w:rFonts w:eastAsiaTheme="minorEastAsia"/>
                <w:sz w:val="24"/>
                <w:szCs w:val="24"/>
              </w:rPr>
            </w:pPr>
          </w:p>
        </w:tc>
        <w:tc>
          <w:tcPr>
            <w:tcW w:w="0" w:type="auto"/>
            <w:vMerge/>
            <w:vAlign w:val="center"/>
            <w:hideMark/>
          </w:tcPr>
          <w:p w14:paraId="1E637DA0" w14:textId="77777777" w:rsidR="00804B21" w:rsidRPr="00504E21" w:rsidRDefault="00804B21" w:rsidP="00804B21">
            <w:pPr>
              <w:rPr>
                <w:rFonts w:ascii="Arial" w:hAnsi="Arial" w:cs="Arial"/>
              </w:rPr>
            </w:pPr>
          </w:p>
        </w:tc>
      </w:tr>
      <w:tr w:rsidR="00804B21" w:rsidRPr="00504E21" w14:paraId="0E09A2B2" w14:textId="77777777" w:rsidTr="00431C34">
        <w:trPr>
          <w:gridAfter w:val="1"/>
          <w:wAfter w:w="50" w:type="dxa"/>
          <w:cantSplit/>
          <w:trHeight w:val="446"/>
        </w:trPr>
        <w:tc>
          <w:tcPr>
            <w:tcW w:w="3949" w:type="dxa"/>
            <w:gridSpan w:val="4"/>
            <w:tcBorders>
              <w:top w:val="single" w:sz="4" w:space="0" w:color="auto"/>
              <w:left w:val="single" w:sz="4" w:space="0" w:color="auto"/>
              <w:bottom w:val="single" w:sz="4" w:space="0" w:color="auto"/>
              <w:right w:val="single" w:sz="4" w:space="0" w:color="auto"/>
            </w:tcBorders>
            <w:hideMark/>
          </w:tcPr>
          <w:p w14:paraId="1C3096C2" w14:textId="77777777" w:rsidR="00804B21" w:rsidRDefault="00804B21" w:rsidP="00804B21">
            <w:pPr>
              <w:rPr>
                <w:rFonts w:ascii="Arial" w:hAnsi="Arial" w:cs="Arial"/>
                <w:b/>
                <w:bCs/>
              </w:rPr>
            </w:pPr>
            <w:r w:rsidRPr="00504E21">
              <w:rPr>
                <w:rFonts w:ascii="Arial" w:hAnsi="Arial" w:cs="Arial"/>
                <w:b/>
                <w:bCs/>
              </w:rPr>
              <w:t>Name of Assessor:</w:t>
            </w:r>
          </w:p>
          <w:p w14:paraId="7BEF7F16" w14:textId="4543746A" w:rsidR="0099381B" w:rsidRPr="00504E21" w:rsidRDefault="0099381B" w:rsidP="00804B21">
            <w:pPr>
              <w:rPr>
                <w:rFonts w:ascii="Arial" w:hAnsi="Arial" w:cs="Arial"/>
                <w:b/>
                <w:bCs/>
              </w:rPr>
            </w:pPr>
          </w:p>
        </w:tc>
        <w:tc>
          <w:tcPr>
            <w:tcW w:w="4763" w:type="dxa"/>
            <w:gridSpan w:val="2"/>
            <w:tcBorders>
              <w:top w:val="single" w:sz="4" w:space="0" w:color="auto"/>
              <w:left w:val="single" w:sz="4" w:space="0" w:color="auto"/>
              <w:bottom w:val="single" w:sz="4" w:space="0" w:color="auto"/>
              <w:right w:val="single" w:sz="4" w:space="0" w:color="auto"/>
            </w:tcBorders>
          </w:tcPr>
          <w:p w14:paraId="2DEB77F6" w14:textId="47D5D9FA" w:rsidR="00804B21" w:rsidRPr="00504E21" w:rsidRDefault="00431C34" w:rsidP="00804B21">
            <w:pPr>
              <w:rPr>
                <w:rFonts w:ascii="Arial" w:hAnsi="Arial" w:cs="Arial"/>
              </w:rPr>
            </w:pPr>
            <w:r>
              <w:rPr>
                <w:rFonts w:ascii="Arial" w:hAnsi="Arial" w:cs="Arial"/>
                <w:b/>
                <w:bCs/>
              </w:rPr>
              <w:t>Rajbir Sangha</w:t>
            </w:r>
          </w:p>
        </w:tc>
        <w:tc>
          <w:tcPr>
            <w:tcW w:w="2849" w:type="dxa"/>
            <w:gridSpan w:val="3"/>
            <w:tcBorders>
              <w:top w:val="single" w:sz="4" w:space="0" w:color="auto"/>
              <w:left w:val="single" w:sz="4" w:space="0" w:color="auto"/>
              <w:bottom w:val="single" w:sz="4" w:space="0" w:color="auto"/>
              <w:right w:val="single" w:sz="4" w:space="0" w:color="auto"/>
            </w:tcBorders>
            <w:hideMark/>
          </w:tcPr>
          <w:p w14:paraId="3D65F3B5" w14:textId="5CFA4A40" w:rsidR="00804B21" w:rsidRPr="00504E21" w:rsidRDefault="00804B21" w:rsidP="00804B21">
            <w:pPr>
              <w:rPr>
                <w:rFonts w:ascii="Arial" w:hAnsi="Arial" w:cs="Arial"/>
              </w:rPr>
            </w:pPr>
            <w:r w:rsidRPr="00504E21">
              <w:rPr>
                <w:rFonts w:ascii="Arial" w:hAnsi="Arial" w:cs="Arial"/>
                <w:b/>
                <w:bCs/>
              </w:rPr>
              <w:t>Responsible Person for Actions:</w:t>
            </w:r>
            <w:r w:rsidR="0099381B">
              <w:rPr>
                <w:rFonts w:ascii="Arial" w:hAnsi="Arial" w:cs="Arial"/>
                <w:b/>
                <w:bCs/>
              </w:rPr>
              <w:t xml:space="preserve"> </w:t>
            </w:r>
          </w:p>
        </w:tc>
        <w:tc>
          <w:tcPr>
            <w:tcW w:w="3613" w:type="dxa"/>
            <w:gridSpan w:val="3"/>
            <w:tcBorders>
              <w:top w:val="single" w:sz="4" w:space="0" w:color="auto"/>
              <w:left w:val="single" w:sz="4" w:space="0" w:color="auto"/>
              <w:bottom w:val="single" w:sz="4" w:space="0" w:color="auto"/>
              <w:right w:val="single" w:sz="4" w:space="0" w:color="auto"/>
            </w:tcBorders>
          </w:tcPr>
          <w:p w14:paraId="0B432A58" w14:textId="08FF5557" w:rsidR="00804B21" w:rsidRPr="00504E21" w:rsidRDefault="00431C34" w:rsidP="6A19340F">
            <w:pPr>
              <w:rPr>
                <w:rFonts w:ascii="Arial" w:hAnsi="Arial" w:cs="Arial"/>
              </w:rPr>
            </w:pPr>
            <w:r>
              <w:rPr>
                <w:rFonts w:ascii="Arial" w:hAnsi="Arial" w:cs="Arial"/>
                <w:b/>
                <w:bCs/>
              </w:rPr>
              <w:t>Rajbir Sangha</w:t>
            </w:r>
          </w:p>
        </w:tc>
        <w:tc>
          <w:tcPr>
            <w:tcW w:w="0" w:type="auto"/>
            <w:vMerge/>
            <w:vAlign w:val="center"/>
            <w:hideMark/>
          </w:tcPr>
          <w:p w14:paraId="2ABC1F4D" w14:textId="77777777" w:rsidR="00804B21" w:rsidRPr="00504E21" w:rsidRDefault="00804B21" w:rsidP="00804B21">
            <w:pPr>
              <w:rPr>
                <w:rFonts w:ascii="Arial" w:hAnsi="Arial" w:cs="Arial"/>
              </w:rPr>
            </w:pPr>
          </w:p>
        </w:tc>
      </w:tr>
      <w:tr w:rsidR="0063238A" w:rsidRPr="00504E21" w14:paraId="0CDA26F8" w14:textId="07A9567F" w:rsidTr="00431C34">
        <w:tc>
          <w:tcPr>
            <w:tcW w:w="1378" w:type="dxa"/>
            <w:tcBorders>
              <w:top w:val="single" w:sz="4" w:space="0" w:color="auto"/>
              <w:left w:val="single" w:sz="4" w:space="0" w:color="auto"/>
              <w:bottom w:val="single" w:sz="4" w:space="0" w:color="auto"/>
              <w:right w:val="single" w:sz="4" w:space="0" w:color="auto"/>
            </w:tcBorders>
            <w:shd w:val="clear" w:color="auto" w:fill="E6E6E6"/>
            <w:hideMark/>
          </w:tcPr>
          <w:p w14:paraId="4F9F5633"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Task / Activity Area</w:t>
            </w:r>
          </w:p>
        </w:tc>
        <w:tc>
          <w:tcPr>
            <w:tcW w:w="1072" w:type="dxa"/>
            <w:tcBorders>
              <w:top w:val="single" w:sz="4" w:space="0" w:color="auto"/>
              <w:left w:val="single" w:sz="4" w:space="0" w:color="auto"/>
              <w:bottom w:val="single" w:sz="4" w:space="0" w:color="auto"/>
              <w:right w:val="single" w:sz="4" w:space="0" w:color="auto"/>
            </w:tcBorders>
            <w:shd w:val="clear" w:color="auto" w:fill="E6E6E6"/>
            <w:hideMark/>
          </w:tcPr>
          <w:p w14:paraId="2EBAC283"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Hazard</w:t>
            </w:r>
          </w:p>
        </w:tc>
        <w:tc>
          <w:tcPr>
            <w:tcW w:w="1323" w:type="dxa"/>
            <w:tcBorders>
              <w:top w:val="single" w:sz="4" w:space="0" w:color="auto"/>
              <w:left w:val="single" w:sz="4" w:space="0" w:color="auto"/>
              <w:bottom w:val="single" w:sz="4" w:space="0" w:color="auto"/>
              <w:right w:val="single" w:sz="4" w:space="0" w:color="auto"/>
            </w:tcBorders>
            <w:shd w:val="clear" w:color="auto" w:fill="E6E6E6"/>
            <w:hideMark/>
          </w:tcPr>
          <w:p w14:paraId="4DC4E937" w14:textId="77777777" w:rsidR="00AE369A" w:rsidRPr="00504E21" w:rsidRDefault="00AE369A" w:rsidP="00421AB7">
            <w:pPr>
              <w:spacing w:after="0" w:line="240" w:lineRule="auto"/>
              <w:rPr>
                <w:rFonts w:eastAsiaTheme="minorEastAsia"/>
                <w:b/>
                <w:sz w:val="24"/>
                <w:szCs w:val="24"/>
              </w:rPr>
            </w:pPr>
            <w:r w:rsidRPr="6732577F">
              <w:rPr>
                <w:rFonts w:eastAsiaTheme="minorEastAsia"/>
                <w:b/>
                <w:sz w:val="24"/>
                <w:szCs w:val="24"/>
              </w:rPr>
              <w:t>Who might be harmed and how?</w:t>
            </w:r>
          </w:p>
        </w:tc>
        <w:tc>
          <w:tcPr>
            <w:tcW w:w="2666"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CEC4A46" w14:textId="75F3B7C6" w:rsidR="00AE369A" w:rsidRDefault="00AE369A" w:rsidP="00421AB7">
            <w:pPr>
              <w:spacing w:after="0" w:line="240" w:lineRule="auto"/>
              <w:rPr>
                <w:rFonts w:eastAsiaTheme="minorEastAsia"/>
                <w:b/>
                <w:sz w:val="24"/>
                <w:szCs w:val="24"/>
              </w:rPr>
            </w:pPr>
            <w:r w:rsidRPr="6732577F">
              <w:rPr>
                <w:rFonts w:eastAsiaTheme="minorEastAsia"/>
                <w:b/>
                <w:sz w:val="24"/>
                <w:szCs w:val="24"/>
              </w:rPr>
              <w:t xml:space="preserve">What are </w:t>
            </w:r>
            <w:r w:rsidR="004363B3" w:rsidRPr="6732577F">
              <w:rPr>
                <w:rFonts w:eastAsiaTheme="minorEastAsia"/>
                <w:b/>
                <w:sz w:val="24"/>
                <w:szCs w:val="24"/>
              </w:rPr>
              <w:t>your</w:t>
            </w:r>
            <w:r w:rsidRPr="6732577F">
              <w:rPr>
                <w:rFonts w:eastAsiaTheme="minorEastAsia"/>
                <w:b/>
                <w:sz w:val="24"/>
                <w:szCs w:val="24"/>
              </w:rPr>
              <w:t xml:space="preserve"> existing controls?</w:t>
            </w:r>
          </w:p>
          <w:p w14:paraId="3C26E1E5" w14:textId="65D2CD59" w:rsidR="00B30892" w:rsidRDefault="0063238A" w:rsidP="00421AB7">
            <w:pPr>
              <w:spacing w:after="0" w:line="240" w:lineRule="auto"/>
              <w:rPr>
                <w:rFonts w:eastAsiaTheme="minorEastAsia"/>
                <w:i/>
                <w:sz w:val="24"/>
                <w:szCs w:val="24"/>
              </w:rPr>
            </w:pPr>
            <w:r>
              <w:rPr>
                <w:rFonts w:eastAsiaTheme="minorEastAsia"/>
                <w:i/>
                <w:sz w:val="24"/>
                <w:szCs w:val="24"/>
              </w:rPr>
              <w:t>LT’s</w:t>
            </w:r>
            <w:r w:rsidR="00472163">
              <w:rPr>
                <w:rFonts w:eastAsiaTheme="minorEastAsia"/>
                <w:i/>
                <w:sz w:val="24"/>
                <w:szCs w:val="24"/>
              </w:rPr>
              <w:t>/</w:t>
            </w:r>
            <w:r w:rsidR="00F114BE">
              <w:rPr>
                <w:rFonts w:eastAsiaTheme="minorEastAsia"/>
                <w:i/>
                <w:sz w:val="24"/>
                <w:szCs w:val="24"/>
              </w:rPr>
              <w:t>Managers/owner</w:t>
            </w:r>
            <w:r w:rsidR="00E93EA3" w:rsidRPr="6732577F">
              <w:rPr>
                <w:rFonts w:eastAsiaTheme="minorEastAsia"/>
                <w:i/>
                <w:sz w:val="24"/>
                <w:szCs w:val="24"/>
              </w:rPr>
              <w:t>’s</w:t>
            </w:r>
            <w:r w:rsidR="00B30892" w:rsidRPr="6732577F">
              <w:rPr>
                <w:rFonts w:eastAsiaTheme="minorEastAsia"/>
                <w:i/>
                <w:sz w:val="24"/>
                <w:szCs w:val="24"/>
              </w:rPr>
              <w:t xml:space="preserve"> to write what is being done now and then refer to Recommended controls:</w:t>
            </w:r>
          </w:p>
          <w:p w14:paraId="1633C3B7" w14:textId="57AAC681" w:rsidR="00AE3EAF" w:rsidRPr="002075E3" w:rsidRDefault="00AE3EAF" w:rsidP="00421AB7">
            <w:pPr>
              <w:pStyle w:val="ListParagraph"/>
              <w:numPr>
                <w:ilvl w:val="0"/>
                <w:numId w:val="13"/>
              </w:numPr>
              <w:spacing w:after="0" w:line="240" w:lineRule="auto"/>
              <w:ind w:left="70" w:hanging="141"/>
              <w:rPr>
                <w:rFonts w:eastAsiaTheme="minorEastAsia"/>
                <w:i/>
                <w:sz w:val="24"/>
                <w:szCs w:val="24"/>
              </w:rPr>
            </w:pPr>
            <w:r w:rsidRPr="6732577F">
              <w:rPr>
                <w:rFonts w:eastAsiaTheme="minorEastAsia"/>
                <w:i/>
                <w:sz w:val="24"/>
                <w:szCs w:val="24"/>
              </w:rPr>
              <w:t>Possible controls</w:t>
            </w:r>
            <w:r w:rsidR="00A002A3" w:rsidRPr="6732577F">
              <w:rPr>
                <w:rFonts w:eastAsiaTheme="minorEastAsia"/>
                <w:i/>
                <w:sz w:val="24"/>
                <w:szCs w:val="24"/>
              </w:rPr>
              <w:t xml:space="preserve"> for consideration</w:t>
            </w:r>
            <w:r w:rsidR="003410F2" w:rsidRPr="6732577F">
              <w:rPr>
                <w:rFonts w:eastAsiaTheme="minorEastAsia"/>
                <w:i/>
                <w:sz w:val="24"/>
                <w:szCs w:val="24"/>
              </w:rPr>
              <w:t xml:space="preserve"> to be adapted or deleted as </w:t>
            </w:r>
            <w:r w:rsidR="007A572C" w:rsidRPr="6732577F">
              <w:rPr>
                <w:rFonts w:eastAsiaTheme="minorEastAsia"/>
                <w:i/>
                <w:sz w:val="24"/>
                <w:szCs w:val="24"/>
              </w:rPr>
              <w:t>necessary</w:t>
            </w:r>
          </w:p>
        </w:tc>
        <w:tc>
          <w:tcPr>
            <w:tcW w:w="2715"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368920C" w14:textId="791A58FA" w:rsidR="00AE369A" w:rsidRDefault="00A70D22" w:rsidP="00421AB7">
            <w:pPr>
              <w:spacing w:after="0" w:line="240" w:lineRule="auto"/>
              <w:rPr>
                <w:rFonts w:eastAsiaTheme="minorEastAsia"/>
                <w:b/>
                <w:sz w:val="24"/>
                <w:szCs w:val="24"/>
              </w:rPr>
            </w:pPr>
            <w:r w:rsidRPr="6732577F">
              <w:rPr>
                <w:rFonts w:eastAsiaTheme="minorEastAsia"/>
                <w:b/>
                <w:sz w:val="24"/>
                <w:szCs w:val="24"/>
              </w:rPr>
              <w:t>Recommended Control Measures</w:t>
            </w:r>
          </w:p>
          <w:p w14:paraId="5AE80A10" w14:textId="41FBEAE8" w:rsidR="00AE24C9" w:rsidRPr="002075E3" w:rsidRDefault="0063238A" w:rsidP="00421AB7">
            <w:pPr>
              <w:spacing w:after="0" w:line="240" w:lineRule="auto"/>
              <w:rPr>
                <w:rFonts w:eastAsiaTheme="minorEastAsia"/>
                <w:i/>
                <w:sz w:val="24"/>
                <w:szCs w:val="24"/>
              </w:rPr>
            </w:pPr>
            <w:r>
              <w:rPr>
                <w:rFonts w:eastAsiaTheme="minorEastAsia"/>
                <w:i/>
                <w:sz w:val="24"/>
                <w:szCs w:val="24"/>
              </w:rPr>
              <w:t>LT’s/</w:t>
            </w:r>
            <w:r w:rsidR="00F114BE">
              <w:rPr>
                <w:rFonts w:eastAsiaTheme="minorEastAsia"/>
                <w:i/>
                <w:sz w:val="24"/>
                <w:szCs w:val="24"/>
              </w:rPr>
              <w:t>Manager’s/owners</w:t>
            </w:r>
            <w:r w:rsidR="002A06E4" w:rsidRPr="6732577F">
              <w:rPr>
                <w:rFonts w:eastAsiaTheme="minorEastAsia"/>
                <w:i/>
                <w:sz w:val="24"/>
                <w:szCs w:val="24"/>
              </w:rPr>
              <w:t xml:space="preserve"> to move Recommended Controls into Existing Controls once they </w:t>
            </w:r>
            <w:r w:rsidR="00B30892" w:rsidRPr="6732577F">
              <w:rPr>
                <w:rFonts w:eastAsiaTheme="minorEastAsia"/>
                <w:i/>
                <w:sz w:val="24"/>
                <w:szCs w:val="24"/>
              </w:rPr>
              <w:t>have been</w:t>
            </w:r>
            <w:r w:rsidR="002A06E4" w:rsidRPr="6732577F">
              <w:rPr>
                <w:rFonts w:eastAsiaTheme="minorEastAsia"/>
                <w:i/>
                <w:sz w:val="24"/>
                <w:szCs w:val="24"/>
              </w:rPr>
              <w:t xml:space="preserve"> implemented:</w:t>
            </w:r>
            <w:r w:rsidR="002A06E4" w:rsidRPr="6732577F" w:rsidDel="002A06E4">
              <w:rPr>
                <w:rFonts w:eastAsiaTheme="minorEastAsia"/>
                <w:i/>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shd w:val="clear" w:color="auto" w:fill="E6E6E6"/>
          </w:tcPr>
          <w:p w14:paraId="48DE9273" w14:textId="2BCC03D5" w:rsidR="00AE369A" w:rsidRDefault="00AE369A" w:rsidP="00421AB7">
            <w:pPr>
              <w:spacing w:after="0" w:line="240" w:lineRule="auto"/>
              <w:rPr>
                <w:rFonts w:eastAsiaTheme="minorEastAsia"/>
                <w:b/>
                <w:sz w:val="24"/>
                <w:szCs w:val="24"/>
              </w:rPr>
            </w:pPr>
            <w:r w:rsidRPr="6732577F">
              <w:rPr>
                <w:rFonts w:eastAsiaTheme="minorEastAsia"/>
                <w:b/>
                <w:sz w:val="24"/>
                <w:szCs w:val="24"/>
              </w:rPr>
              <w:t>Action by who/when?</w:t>
            </w:r>
          </w:p>
        </w:tc>
        <w:tc>
          <w:tcPr>
            <w:tcW w:w="185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F096289" w14:textId="0A098506" w:rsidR="00AE369A" w:rsidRDefault="00AE369A" w:rsidP="00421AB7">
            <w:pPr>
              <w:spacing w:after="0" w:line="240" w:lineRule="auto"/>
              <w:rPr>
                <w:rFonts w:eastAsiaTheme="minorEastAsia"/>
                <w:b/>
                <w:sz w:val="24"/>
                <w:szCs w:val="24"/>
              </w:rPr>
            </w:pPr>
            <w:r w:rsidRPr="6732577F">
              <w:rPr>
                <w:rFonts w:eastAsiaTheme="minorEastAsia"/>
                <w:b/>
                <w:sz w:val="24"/>
                <w:szCs w:val="24"/>
              </w:rPr>
              <w:t>Likelihood of occurrence</w:t>
            </w:r>
            <w:r w:rsidR="00B02B1C" w:rsidRPr="6732577F">
              <w:rPr>
                <w:rFonts w:eastAsiaTheme="minorEastAsia"/>
                <w:b/>
                <w:sz w:val="24"/>
                <w:szCs w:val="24"/>
              </w:rPr>
              <w:t xml:space="preserve"> after </w:t>
            </w:r>
            <w:r w:rsidR="000815FC">
              <w:rPr>
                <w:rFonts w:eastAsiaTheme="minorEastAsia"/>
                <w:b/>
                <w:bCs/>
                <w:sz w:val="24"/>
                <w:szCs w:val="24"/>
              </w:rPr>
              <w:t>r</w:t>
            </w:r>
            <w:r w:rsidR="008B31E8" w:rsidRPr="6732577F">
              <w:rPr>
                <w:rFonts w:eastAsiaTheme="minorEastAsia"/>
                <w:b/>
                <w:bCs/>
                <w:sz w:val="24"/>
                <w:szCs w:val="24"/>
              </w:rPr>
              <w:t>ecommended</w:t>
            </w:r>
            <w:r w:rsidR="008B31E8" w:rsidRPr="6732577F">
              <w:rPr>
                <w:rFonts w:eastAsiaTheme="minorEastAsia"/>
                <w:b/>
                <w:strike/>
                <w:sz w:val="24"/>
                <w:szCs w:val="24"/>
              </w:rPr>
              <w:t xml:space="preserve"> </w:t>
            </w:r>
            <w:r w:rsidR="00B02B1C" w:rsidRPr="6732577F">
              <w:rPr>
                <w:rFonts w:eastAsiaTheme="minorEastAsia"/>
                <w:b/>
                <w:sz w:val="24"/>
                <w:szCs w:val="24"/>
              </w:rPr>
              <w:t>controls added</w:t>
            </w:r>
            <w:r w:rsidRPr="6732577F">
              <w:rPr>
                <w:rFonts w:eastAsiaTheme="minorEastAsia"/>
                <w:b/>
                <w:sz w:val="24"/>
                <w:szCs w:val="24"/>
              </w:rPr>
              <w:t xml:space="preserve"> (L)</w:t>
            </w:r>
          </w:p>
          <w:p w14:paraId="201EDC6C" w14:textId="2AD664BE" w:rsidR="00AE369A" w:rsidRPr="00154A57" w:rsidRDefault="00154A57" w:rsidP="00421AB7">
            <w:pPr>
              <w:spacing w:after="0" w:line="240" w:lineRule="auto"/>
              <w:rPr>
                <w:rFonts w:eastAsiaTheme="minorEastAsia"/>
                <w:b/>
                <w:sz w:val="24"/>
                <w:szCs w:val="24"/>
              </w:rPr>
            </w:pPr>
            <w:r w:rsidRPr="6732577F">
              <w:rPr>
                <w:rFonts w:eastAsiaTheme="minorEastAsia"/>
                <w:b/>
                <w:sz w:val="24"/>
                <w:szCs w:val="24"/>
              </w:rPr>
              <w:t>1-Very Unlikely</w:t>
            </w:r>
          </w:p>
          <w:p w14:paraId="52B9D7A8" w14:textId="34D4E5B3" w:rsidR="00AE369A" w:rsidRDefault="00AE369A" w:rsidP="00421AB7">
            <w:pPr>
              <w:spacing w:after="0" w:line="240" w:lineRule="auto"/>
              <w:rPr>
                <w:rFonts w:eastAsiaTheme="minorEastAsia"/>
                <w:b/>
                <w:sz w:val="24"/>
                <w:szCs w:val="24"/>
              </w:rPr>
            </w:pPr>
            <w:r w:rsidRPr="6732577F">
              <w:rPr>
                <w:rFonts w:eastAsiaTheme="minorEastAsia"/>
                <w:b/>
                <w:sz w:val="24"/>
                <w:szCs w:val="24"/>
              </w:rPr>
              <w:t>2-Unlikely</w:t>
            </w:r>
          </w:p>
          <w:p w14:paraId="74282F48" w14:textId="5CE89B62" w:rsidR="00AE369A" w:rsidRDefault="00AE369A" w:rsidP="00421AB7">
            <w:pPr>
              <w:spacing w:after="0" w:line="240" w:lineRule="auto"/>
              <w:rPr>
                <w:rFonts w:eastAsiaTheme="minorEastAsia"/>
                <w:b/>
                <w:sz w:val="24"/>
                <w:szCs w:val="24"/>
              </w:rPr>
            </w:pPr>
            <w:r w:rsidRPr="6732577F">
              <w:rPr>
                <w:rFonts w:eastAsiaTheme="minorEastAsia"/>
                <w:b/>
                <w:sz w:val="24"/>
                <w:szCs w:val="24"/>
              </w:rPr>
              <w:t>3- Possible</w:t>
            </w:r>
          </w:p>
          <w:p w14:paraId="329FB150" w14:textId="77777777" w:rsidR="0048711C" w:rsidRDefault="00AE369A" w:rsidP="00421AB7">
            <w:pPr>
              <w:spacing w:after="0" w:line="240" w:lineRule="auto"/>
              <w:rPr>
                <w:rFonts w:eastAsiaTheme="minorEastAsia"/>
                <w:b/>
                <w:sz w:val="24"/>
                <w:szCs w:val="24"/>
              </w:rPr>
            </w:pPr>
            <w:r w:rsidRPr="6732577F">
              <w:rPr>
                <w:rFonts w:eastAsiaTheme="minorEastAsia"/>
                <w:b/>
                <w:sz w:val="24"/>
                <w:szCs w:val="24"/>
              </w:rPr>
              <w:t xml:space="preserve">4- </w:t>
            </w:r>
            <w:r w:rsidR="0048711C" w:rsidRPr="6732577F">
              <w:rPr>
                <w:rFonts w:eastAsiaTheme="minorEastAsia"/>
                <w:b/>
                <w:sz w:val="24"/>
                <w:szCs w:val="24"/>
              </w:rPr>
              <w:t>Likely</w:t>
            </w:r>
          </w:p>
          <w:p w14:paraId="3E7C66A5" w14:textId="4F24EDA2" w:rsidR="00AE369A" w:rsidRPr="00504E21" w:rsidRDefault="0048711C" w:rsidP="00421AB7">
            <w:pPr>
              <w:spacing w:after="0" w:line="240" w:lineRule="auto"/>
              <w:rPr>
                <w:rFonts w:eastAsiaTheme="minorEastAsia"/>
                <w:b/>
                <w:sz w:val="24"/>
                <w:szCs w:val="24"/>
              </w:rPr>
            </w:pPr>
            <w:r w:rsidRPr="6732577F">
              <w:rPr>
                <w:rFonts w:eastAsiaTheme="minorEastAsia"/>
                <w:b/>
                <w:sz w:val="24"/>
                <w:szCs w:val="24"/>
              </w:rPr>
              <w:t xml:space="preserve">5- </w:t>
            </w:r>
            <w:r w:rsidR="00AE369A" w:rsidRPr="6732577F">
              <w:rPr>
                <w:rFonts w:eastAsiaTheme="minorEastAsia"/>
                <w:b/>
                <w:sz w:val="24"/>
                <w:szCs w:val="24"/>
              </w:rPr>
              <w:t xml:space="preserve">Very </w:t>
            </w:r>
            <w:r w:rsidR="00AE24C9" w:rsidRPr="6732577F">
              <w:rPr>
                <w:rFonts w:eastAsiaTheme="minorEastAsia"/>
                <w:b/>
                <w:sz w:val="24"/>
                <w:szCs w:val="24"/>
              </w:rPr>
              <w:t>L</w:t>
            </w:r>
            <w:r w:rsidR="00AE369A" w:rsidRPr="6732577F">
              <w:rPr>
                <w:rFonts w:eastAsiaTheme="minorEastAsia"/>
                <w:b/>
                <w:sz w:val="24"/>
                <w:szCs w:val="24"/>
              </w:rPr>
              <w:t>ikely</w:t>
            </w:r>
          </w:p>
          <w:p w14:paraId="12D6E5B3" w14:textId="1695794F" w:rsidR="00AE369A" w:rsidRPr="00504E21" w:rsidRDefault="635E2B5E" w:rsidP="00421AB7">
            <w:pPr>
              <w:spacing w:after="0" w:line="240" w:lineRule="auto"/>
              <w:rPr>
                <w:rFonts w:eastAsiaTheme="minorEastAsia"/>
                <w:b/>
                <w:sz w:val="24"/>
                <w:szCs w:val="24"/>
              </w:rPr>
            </w:pPr>
            <w:r w:rsidRPr="6732577F">
              <w:rPr>
                <w:rFonts w:eastAsiaTheme="minorEastAsia"/>
                <w:b/>
                <w:sz w:val="24"/>
                <w:szCs w:val="24"/>
              </w:rPr>
              <w:t>Likelihood</w:t>
            </w:r>
            <w:r w:rsidR="003868A6" w:rsidRPr="6732577F">
              <w:rPr>
                <w:rFonts w:eastAsiaTheme="minorEastAsia"/>
                <w:b/>
                <w:sz w:val="24"/>
                <w:szCs w:val="24"/>
              </w:rPr>
              <w:t xml:space="preserve"> </w:t>
            </w:r>
            <w:r w:rsidRPr="6732577F">
              <w:rPr>
                <w:rFonts w:eastAsiaTheme="minorEastAsia"/>
                <w:b/>
                <w:sz w:val="24"/>
                <w:szCs w:val="24"/>
              </w:rPr>
              <w:t xml:space="preserve">= </w:t>
            </w:r>
            <w:r w:rsidR="007384BE" w:rsidRPr="00387AC3">
              <w:rPr>
                <w:rFonts w:eastAsiaTheme="minorEastAsia"/>
                <w:sz w:val="20"/>
                <w:szCs w:val="20"/>
              </w:rPr>
              <w:t>P</w:t>
            </w:r>
            <w:r w:rsidRPr="00387AC3">
              <w:rPr>
                <w:rFonts w:eastAsiaTheme="minorEastAsia"/>
                <w:sz w:val="20"/>
                <w:szCs w:val="20"/>
              </w:rPr>
              <w:t>robability of occurrence</w:t>
            </w:r>
            <w:r w:rsidR="006F0300" w:rsidRPr="00387AC3">
              <w:rPr>
                <w:rFonts w:eastAsiaTheme="minorEastAsia"/>
                <w:bCs/>
                <w:sz w:val="20"/>
                <w:szCs w:val="20"/>
              </w:rPr>
              <w:t xml:space="preserve"> based on specific</w:t>
            </w:r>
            <w:r w:rsidR="006F0300" w:rsidRPr="0099381B">
              <w:rPr>
                <w:rFonts w:eastAsiaTheme="minorEastAsia"/>
                <w:bCs/>
                <w:sz w:val="20"/>
                <w:szCs w:val="20"/>
              </w:rPr>
              <w:t xml:space="preserve"> activity being assessed</w:t>
            </w:r>
          </w:p>
        </w:tc>
        <w:tc>
          <w:tcPr>
            <w:tcW w:w="1643" w:type="dxa"/>
            <w:tcBorders>
              <w:top w:val="single" w:sz="4" w:space="0" w:color="auto"/>
              <w:left w:val="single" w:sz="4" w:space="0" w:color="auto"/>
              <w:bottom w:val="single" w:sz="4" w:space="0" w:color="auto"/>
              <w:right w:val="single" w:sz="4" w:space="0" w:color="auto"/>
            </w:tcBorders>
            <w:shd w:val="clear" w:color="auto" w:fill="E6E6E6"/>
          </w:tcPr>
          <w:p w14:paraId="3E2D6921" w14:textId="40FAA3BC" w:rsidR="00AE369A" w:rsidRDefault="0048711C" w:rsidP="00421AB7">
            <w:pPr>
              <w:spacing w:after="0" w:line="240" w:lineRule="auto"/>
              <w:rPr>
                <w:rFonts w:eastAsiaTheme="minorEastAsia"/>
                <w:b/>
                <w:sz w:val="24"/>
                <w:szCs w:val="24"/>
              </w:rPr>
            </w:pPr>
            <w:r w:rsidRPr="6732577F">
              <w:rPr>
                <w:rFonts w:eastAsiaTheme="minorEastAsia"/>
                <w:b/>
                <w:sz w:val="24"/>
                <w:szCs w:val="24"/>
              </w:rPr>
              <w:t>Impact (I)</w:t>
            </w:r>
          </w:p>
          <w:p w14:paraId="341EC68C" w14:textId="1BB3B4D7" w:rsidR="00AE369A" w:rsidRDefault="00AE369A" w:rsidP="00421AB7">
            <w:pPr>
              <w:spacing w:after="0" w:line="240" w:lineRule="auto"/>
              <w:rPr>
                <w:rFonts w:eastAsiaTheme="minorEastAsia"/>
                <w:b/>
                <w:sz w:val="24"/>
                <w:szCs w:val="24"/>
              </w:rPr>
            </w:pPr>
          </w:p>
          <w:p w14:paraId="1AA383CB" w14:textId="77777777" w:rsidR="00AE369A" w:rsidRDefault="00AE369A" w:rsidP="00421AB7">
            <w:pPr>
              <w:spacing w:after="0" w:line="240" w:lineRule="auto"/>
              <w:rPr>
                <w:rFonts w:eastAsiaTheme="minorEastAsia"/>
                <w:b/>
                <w:sz w:val="24"/>
                <w:szCs w:val="24"/>
              </w:rPr>
            </w:pPr>
          </w:p>
          <w:p w14:paraId="45479B2A" w14:textId="7C002D0A"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1</w:t>
            </w:r>
            <w:r w:rsidR="00AE369A" w:rsidRPr="6732577F">
              <w:rPr>
                <w:rFonts w:eastAsiaTheme="minorEastAsia"/>
                <w:b/>
                <w:sz w:val="24"/>
                <w:szCs w:val="24"/>
              </w:rPr>
              <w:t>-Negligible</w:t>
            </w:r>
          </w:p>
          <w:p w14:paraId="32107EE6" w14:textId="2859680A"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2</w:t>
            </w:r>
            <w:r w:rsidR="00AE369A" w:rsidRPr="6732577F">
              <w:rPr>
                <w:rFonts w:eastAsiaTheme="minorEastAsia"/>
                <w:b/>
                <w:sz w:val="24"/>
                <w:szCs w:val="24"/>
              </w:rPr>
              <w:t>- Minor</w:t>
            </w:r>
          </w:p>
          <w:p w14:paraId="7DE4A5CB" w14:textId="5386CA2E" w:rsidR="0048711C" w:rsidRDefault="00F37778" w:rsidP="00421AB7">
            <w:pPr>
              <w:spacing w:after="0" w:line="240" w:lineRule="auto"/>
              <w:rPr>
                <w:rFonts w:eastAsiaTheme="minorEastAsia"/>
                <w:b/>
                <w:sz w:val="24"/>
                <w:szCs w:val="24"/>
              </w:rPr>
            </w:pPr>
            <w:r w:rsidRPr="6732577F">
              <w:rPr>
                <w:rFonts w:eastAsiaTheme="minorEastAsia"/>
                <w:b/>
                <w:sz w:val="24"/>
                <w:szCs w:val="24"/>
              </w:rPr>
              <w:t>3</w:t>
            </w:r>
            <w:r w:rsidR="00AE369A" w:rsidRPr="6732577F">
              <w:rPr>
                <w:rFonts w:eastAsiaTheme="minorEastAsia"/>
                <w:b/>
                <w:sz w:val="24"/>
                <w:szCs w:val="24"/>
              </w:rPr>
              <w:t xml:space="preserve">- </w:t>
            </w:r>
            <w:r w:rsidR="0048711C" w:rsidRPr="6732577F">
              <w:rPr>
                <w:rFonts w:eastAsiaTheme="minorEastAsia"/>
                <w:b/>
                <w:sz w:val="24"/>
                <w:szCs w:val="24"/>
              </w:rPr>
              <w:t>Modera</w:t>
            </w:r>
            <w:r w:rsidR="002075E3" w:rsidRPr="6732577F">
              <w:rPr>
                <w:rFonts w:eastAsiaTheme="minorEastAsia"/>
                <w:b/>
                <w:sz w:val="24"/>
                <w:szCs w:val="24"/>
              </w:rPr>
              <w:t>t</w:t>
            </w:r>
            <w:r w:rsidR="0048711C" w:rsidRPr="6732577F">
              <w:rPr>
                <w:rFonts w:eastAsiaTheme="minorEastAsia"/>
                <w:b/>
                <w:sz w:val="24"/>
                <w:szCs w:val="24"/>
              </w:rPr>
              <w:t xml:space="preserve">e </w:t>
            </w:r>
          </w:p>
          <w:p w14:paraId="6662E0F4" w14:textId="2C4500BC" w:rsidR="00AE369A" w:rsidRDefault="00F37778" w:rsidP="00421AB7">
            <w:pPr>
              <w:spacing w:after="0" w:line="240" w:lineRule="auto"/>
              <w:rPr>
                <w:rFonts w:eastAsiaTheme="minorEastAsia"/>
                <w:b/>
                <w:sz w:val="24"/>
                <w:szCs w:val="24"/>
              </w:rPr>
            </w:pPr>
            <w:r w:rsidRPr="6732577F">
              <w:rPr>
                <w:rFonts w:eastAsiaTheme="minorEastAsia"/>
                <w:b/>
                <w:sz w:val="24"/>
                <w:szCs w:val="24"/>
              </w:rPr>
              <w:t>4</w:t>
            </w:r>
            <w:r w:rsidR="0048711C" w:rsidRPr="6732577F">
              <w:rPr>
                <w:rFonts w:eastAsiaTheme="minorEastAsia"/>
                <w:b/>
                <w:sz w:val="24"/>
                <w:szCs w:val="24"/>
              </w:rPr>
              <w:t xml:space="preserve">- </w:t>
            </w:r>
            <w:r w:rsidR="00AE369A" w:rsidRPr="6732577F">
              <w:rPr>
                <w:rFonts w:eastAsiaTheme="minorEastAsia"/>
                <w:b/>
                <w:sz w:val="24"/>
                <w:szCs w:val="24"/>
              </w:rPr>
              <w:t>Major</w:t>
            </w:r>
          </w:p>
          <w:p w14:paraId="7C340CBA" w14:textId="37C18FF6" w:rsidR="00AE369A" w:rsidRPr="00331933" w:rsidRDefault="00F37778" w:rsidP="00421AB7">
            <w:pPr>
              <w:spacing w:after="0" w:line="240" w:lineRule="auto"/>
              <w:rPr>
                <w:rFonts w:eastAsiaTheme="minorEastAsia"/>
                <w:b/>
                <w:sz w:val="24"/>
                <w:szCs w:val="24"/>
              </w:rPr>
            </w:pPr>
            <w:r w:rsidRPr="6732577F">
              <w:rPr>
                <w:rFonts w:eastAsiaTheme="minorEastAsia"/>
                <w:b/>
                <w:sz w:val="24"/>
                <w:szCs w:val="24"/>
              </w:rPr>
              <w:t>5</w:t>
            </w:r>
            <w:r w:rsidR="00AE369A" w:rsidRPr="6732577F">
              <w:rPr>
                <w:rFonts w:eastAsiaTheme="minorEastAsia"/>
                <w:b/>
                <w:sz w:val="24"/>
                <w:szCs w:val="24"/>
              </w:rPr>
              <w:t xml:space="preserve">- </w:t>
            </w:r>
            <w:r w:rsidR="0048711C" w:rsidRPr="6732577F">
              <w:rPr>
                <w:rFonts w:eastAsiaTheme="minorEastAsia"/>
                <w:b/>
                <w:sz w:val="24"/>
                <w:szCs w:val="24"/>
              </w:rPr>
              <w:t>Extreme</w:t>
            </w:r>
          </w:p>
          <w:p w14:paraId="5936CE5B" w14:textId="41994F26" w:rsidR="00AE369A" w:rsidRPr="00331933" w:rsidRDefault="1427E024" w:rsidP="00421AB7">
            <w:pPr>
              <w:spacing w:after="0" w:line="240" w:lineRule="auto"/>
              <w:rPr>
                <w:rFonts w:eastAsiaTheme="minorEastAsia"/>
                <w:b/>
                <w:sz w:val="24"/>
                <w:szCs w:val="24"/>
              </w:rPr>
            </w:pPr>
            <w:r w:rsidRPr="6732577F">
              <w:rPr>
                <w:rFonts w:eastAsiaTheme="minorEastAsia"/>
                <w:b/>
                <w:bCs/>
                <w:sz w:val="24"/>
                <w:szCs w:val="24"/>
              </w:rPr>
              <w:t>Impact</w:t>
            </w:r>
            <w:r w:rsidR="00D13BC1" w:rsidRPr="6732577F">
              <w:rPr>
                <w:rFonts w:eastAsiaTheme="minorEastAsia"/>
                <w:b/>
                <w:bCs/>
                <w:sz w:val="24"/>
                <w:szCs w:val="24"/>
              </w:rPr>
              <w:t xml:space="preserve"> </w:t>
            </w:r>
            <w:r w:rsidRPr="6732577F">
              <w:rPr>
                <w:rFonts w:eastAsiaTheme="minorEastAsia"/>
                <w:b/>
                <w:bCs/>
                <w:sz w:val="24"/>
                <w:szCs w:val="24"/>
              </w:rPr>
              <w:t xml:space="preserve">= </w:t>
            </w:r>
            <w:r w:rsidR="1860B2CE" w:rsidRPr="6732577F">
              <w:rPr>
                <w:rFonts w:eastAsiaTheme="minorEastAsia"/>
                <w:b/>
                <w:bCs/>
                <w:sz w:val="24"/>
                <w:szCs w:val="24"/>
              </w:rPr>
              <w:t>Estimate of harm</w:t>
            </w:r>
            <w:r w:rsidR="00167EE5" w:rsidRPr="6732577F">
              <w:rPr>
                <w:rFonts w:eastAsiaTheme="minorEastAsia"/>
                <w:b/>
                <w:bCs/>
                <w:sz w:val="24"/>
                <w:szCs w:val="24"/>
              </w:rPr>
              <w:t xml:space="preserve"> based on specific activity being assessed</w:t>
            </w:r>
          </w:p>
        </w:tc>
        <w:tc>
          <w:tcPr>
            <w:tcW w:w="1365" w:type="dxa"/>
            <w:gridSpan w:val="3"/>
            <w:tcBorders>
              <w:top w:val="single" w:sz="4" w:space="0" w:color="auto"/>
              <w:left w:val="single" w:sz="4" w:space="0" w:color="auto"/>
              <w:bottom w:val="single" w:sz="4" w:space="0" w:color="auto"/>
              <w:right w:val="single" w:sz="4" w:space="0" w:color="auto"/>
            </w:tcBorders>
            <w:shd w:val="clear" w:color="auto" w:fill="E6E6E6"/>
          </w:tcPr>
          <w:p w14:paraId="165ABD1F" w14:textId="3A130385" w:rsidR="00AE369A" w:rsidRDefault="00AE369A" w:rsidP="00421AB7">
            <w:pPr>
              <w:spacing w:after="0" w:line="240" w:lineRule="auto"/>
              <w:rPr>
                <w:rFonts w:eastAsiaTheme="minorEastAsia"/>
                <w:b/>
                <w:sz w:val="24"/>
                <w:szCs w:val="24"/>
              </w:rPr>
            </w:pPr>
            <w:r w:rsidRPr="6732577F">
              <w:rPr>
                <w:rFonts w:eastAsiaTheme="minorEastAsia"/>
                <w:b/>
                <w:sz w:val="24"/>
                <w:szCs w:val="24"/>
              </w:rPr>
              <w:t xml:space="preserve">Overall </w:t>
            </w:r>
            <w:r w:rsidR="00B02B1C" w:rsidRPr="6732577F">
              <w:rPr>
                <w:rFonts w:eastAsiaTheme="minorEastAsia"/>
                <w:b/>
                <w:sz w:val="24"/>
                <w:szCs w:val="24"/>
              </w:rPr>
              <w:t>R</w:t>
            </w:r>
            <w:r w:rsidRPr="6732577F">
              <w:rPr>
                <w:rFonts w:eastAsiaTheme="minorEastAsia"/>
                <w:b/>
                <w:sz w:val="24"/>
                <w:szCs w:val="24"/>
              </w:rPr>
              <w:t xml:space="preserve">isk </w:t>
            </w:r>
          </w:p>
          <w:p w14:paraId="347B540C" w14:textId="7182F882" w:rsidR="00AE369A" w:rsidRPr="00122488" w:rsidRDefault="00AE369A" w:rsidP="00421AB7">
            <w:pPr>
              <w:spacing w:after="0" w:line="240" w:lineRule="auto"/>
              <w:rPr>
                <w:rFonts w:eastAsiaTheme="minorEastAsia"/>
                <w:b/>
                <w:sz w:val="24"/>
                <w:szCs w:val="24"/>
              </w:rPr>
            </w:pPr>
            <w:r w:rsidRPr="6732577F">
              <w:rPr>
                <w:rFonts w:eastAsiaTheme="minorEastAsia"/>
                <w:b/>
                <w:sz w:val="24"/>
                <w:szCs w:val="24"/>
              </w:rPr>
              <w:t xml:space="preserve">(L X </w:t>
            </w:r>
            <w:r w:rsidR="002075E3" w:rsidRPr="6732577F">
              <w:rPr>
                <w:rFonts w:eastAsiaTheme="minorEastAsia"/>
                <w:b/>
                <w:sz w:val="24"/>
                <w:szCs w:val="24"/>
              </w:rPr>
              <w:t>I</w:t>
            </w:r>
            <w:r w:rsidRPr="6732577F">
              <w:rPr>
                <w:rFonts w:eastAsiaTheme="minorEastAsia"/>
                <w:b/>
                <w:sz w:val="24"/>
                <w:szCs w:val="24"/>
              </w:rPr>
              <w:t>)</w:t>
            </w:r>
            <w:r w:rsidR="00F37778" w:rsidRPr="6732577F">
              <w:rPr>
                <w:rFonts w:eastAsiaTheme="minorEastAsia"/>
                <w:b/>
                <w:sz w:val="24"/>
                <w:szCs w:val="24"/>
              </w:rPr>
              <w:t xml:space="preserve"> + I</w:t>
            </w:r>
          </w:p>
          <w:p w14:paraId="06C49C28" w14:textId="77777777" w:rsidR="00AE369A" w:rsidRDefault="00AE369A" w:rsidP="00421AB7">
            <w:pPr>
              <w:spacing w:after="0" w:line="240" w:lineRule="auto"/>
              <w:rPr>
                <w:rFonts w:eastAsiaTheme="minorEastAsia"/>
                <w:b/>
                <w:sz w:val="24"/>
                <w:szCs w:val="24"/>
              </w:rPr>
            </w:pPr>
          </w:p>
          <w:p w14:paraId="20449F9F" w14:textId="77777777" w:rsidR="00AE369A" w:rsidRDefault="00AE369A" w:rsidP="00421AB7">
            <w:pPr>
              <w:spacing w:after="0" w:line="240" w:lineRule="auto"/>
              <w:rPr>
                <w:rFonts w:eastAsiaTheme="minorEastAsia"/>
                <w:b/>
                <w:sz w:val="24"/>
                <w:szCs w:val="24"/>
              </w:rPr>
            </w:pPr>
          </w:p>
          <w:p w14:paraId="2B05497A" w14:textId="206AB87C" w:rsidR="00AE369A" w:rsidRPr="00AE24C9" w:rsidRDefault="00C15DAD" w:rsidP="00421AB7">
            <w:pPr>
              <w:spacing w:after="0" w:line="240" w:lineRule="auto"/>
              <w:rPr>
                <w:rFonts w:eastAsiaTheme="minorEastAsia"/>
                <w:b/>
                <w:color w:val="00B050"/>
                <w:sz w:val="24"/>
                <w:szCs w:val="24"/>
              </w:rPr>
            </w:pPr>
            <w:r w:rsidRPr="6732577F">
              <w:rPr>
                <w:rFonts w:eastAsiaTheme="minorEastAsia"/>
                <w:b/>
                <w:color w:val="00B050"/>
                <w:sz w:val="24"/>
                <w:szCs w:val="24"/>
              </w:rPr>
              <w:t xml:space="preserve">&lt;10 </w:t>
            </w:r>
            <w:r w:rsidR="00AE369A" w:rsidRPr="6732577F">
              <w:rPr>
                <w:rFonts w:eastAsiaTheme="minorEastAsia"/>
                <w:b/>
                <w:color w:val="00B050"/>
                <w:sz w:val="24"/>
                <w:szCs w:val="24"/>
              </w:rPr>
              <w:t>= Low</w:t>
            </w:r>
          </w:p>
          <w:p w14:paraId="51E569B2" w14:textId="13E876E9" w:rsidR="00AE369A" w:rsidRPr="00AE24C9" w:rsidRDefault="0048711C" w:rsidP="00421AB7">
            <w:pPr>
              <w:spacing w:after="0" w:line="240" w:lineRule="auto"/>
              <w:rPr>
                <w:rFonts w:eastAsiaTheme="minorEastAsia"/>
                <w:b/>
                <w:color w:val="FFC000"/>
                <w:sz w:val="24"/>
                <w:szCs w:val="24"/>
              </w:rPr>
            </w:pPr>
            <w:r w:rsidRPr="6732577F">
              <w:rPr>
                <w:rFonts w:eastAsiaTheme="minorEastAsia"/>
                <w:b/>
                <w:color w:val="FFC000" w:themeColor="accent4"/>
                <w:sz w:val="24"/>
                <w:szCs w:val="24"/>
              </w:rPr>
              <w:t>10-19</w:t>
            </w:r>
            <w:r w:rsidR="0077116C" w:rsidRPr="6732577F">
              <w:rPr>
                <w:rFonts w:eastAsiaTheme="minorEastAsia"/>
                <w:b/>
                <w:color w:val="FFC000" w:themeColor="accent4"/>
                <w:sz w:val="24"/>
                <w:szCs w:val="24"/>
              </w:rPr>
              <w:t xml:space="preserve"> </w:t>
            </w:r>
            <w:r w:rsidR="00AE369A" w:rsidRPr="6732577F">
              <w:rPr>
                <w:rFonts w:eastAsiaTheme="minorEastAsia"/>
                <w:b/>
                <w:color w:val="FFC000" w:themeColor="accent4"/>
                <w:sz w:val="24"/>
                <w:szCs w:val="24"/>
              </w:rPr>
              <w:t>= Medium</w:t>
            </w:r>
          </w:p>
          <w:p w14:paraId="17F27253" w14:textId="5826918C" w:rsidR="00AE369A" w:rsidRPr="00AE24C9" w:rsidRDefault="0048711C" w:rsidP="00421AB7">
            <w:pPr>
              <w:spacing w:after="0" w:line="240" w:lineRule="auto"/>
              <w:rPr>
                <w:rFonts w:eastAsiaTheme="minorEastAsia"/>
                <w:b/>
                <w:color w:val="C00000"/>
                <w:sz w:val="24"/>
                <w:szCs w:val="24"/>
              </w:rPr>
            </w:pPr>
            <w:r w:rsidRPr="6732577F">
              <w:rPr>
                <w:rFonts w:eastAsiaTheme="minorEastAsia"/>
                <w:b/>
                <w:color w:val="C00000"/>
                <w:sz w:val="24"/>
                <w:szCs w:val="24"/>
              </w:rPr>
              <w:t>20-30</w:t>
            </w:r>
            <w:r w:rsidR="0077116C" w:rsidRPr="6732577F">
              <w:rPr>
                <w:rFonts w:eastAsiaTheme="minorEastAsia"/>
                <w:b/>
                <w:color w:val="C00000"/>
                <w:sz w:val="24"/>
                <w:szCs w:val="24"/>
              </w:rPr>
              <w:t xml:space="preserve"> </w:t>
            </w:r>
            <w:r w:rsidR="00AE369A" w:rsidRPr="6732577F">
              <w:rPr>
                <w:rFonts w:eastAsiaTheme="minorEastAsia"/>
                <w:b/>
                <w:color w:val="C00000"/>
                <w:sz w:val="24"/>
                <w:szCs w:val="24"/>
              </w:rPr>
              <w:t>= High</w:t>
            </w:r>
          </w:p>
          <w:p w14:paraId="176806D0" w14:textId="23FF65D5" w:rsidR="00AE369A" w:rsidRPr="00504E21" w:rsidRDefault="00AE369A" w:rsidP="00421AB7">
            <w:pPr>
              <w:spacing w:after="0" w:line="240" w:lineRule="auto"/>
              <w:rPr>
                <w:rFonts w:eastAsiaTheme="minorEastAsia"/>
                <w:b/>
                <w:sz w:val="24"/>
                <w:szCs w:val="24"/>
              </w:rPr>
            </w:pPr>
          </w:p>
        </w:tc>
      </w:tr>
    </w:tbl>
    <w:p w14:paraId="2CCD5593" w14:textId="717D83B7" w:rsidR="00DC1B65" w:rsidRDefault="00DC1B65"/>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160"/>
        <w:gridCol w:w="1899"/>
        <w:gridCol w:w="2276"/>
        <w:gridCol w:w="3260"/>
        <w:gridCol w:w="1537"/>
        <w:gridCol w:w="1558"/>
        <w:gridCol w:w="734"/>
        <w:gridCol w:w="1416"/>
      </w:tblGrid>
      <w:tr w:rsidR="008B4D0E" w:rsidRPr="005841E1" w14:paraId="1FC27544" w14:textId="77777777" w:rsidTr="0099381B">
        <w:trPr>
          <w:cantSplit/>
          <w:trHeight w:val="848"/>
          <w:tblHeader/>
        </w:trPr>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D131E" w14:textId="1BD4499C" w:rsidR="00421AB7" w:rsidRPr="005841E1" w:rsidRDefault="00421AB7" w:rsidP="0099381B">
            <w:pPr>
              <w:spacing w:after="0"/>
              <w:rPr>
                <w:rFonts w:eastAsia="Times New Roman"/>
                <w:sz w:val="18"/>
                <w:szCs w:val="18"/>
                <w:lang w:val="en" w:eastAsia="en-GB"/>
              </w:rPr>
            </w:pPr>
            <w:r w:rsidRPr="005841E1">
              <w:rPr>
                <w:rFonts w:eastAsiaTheme="minorEastAsia"/>
                <w:b/>
                <w:bCs/>
                <w:sz w:val="18"/>
                <w:szCs w:val="18"/>
              </w:rPr>
              <w:lastRenderedPageBreak/>
              <w:t>Task / Activity Area</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329B5" w14:textId="3A189FD1" w:rsidR="00421AB7" w:rsidRPr="005841E1" w:rsidRDefault="00421AB7" w:rsidP="0099381B">
            <w:pPr>
              <w:spacing w:after="0"/>
              <w:rPr>
                <w:bCs/>
                <w:sz w:val="18"/>
                <w:szCs w:val="18"/>
              </w:rPr>
            </w:pPr>
            <w:r w:rsidRPr="005841E1">
              <w:rPr>
                <w:rFonts w:eastAsiaTheme="minorEastAsia"/>
                <w:b/>
                <w:bCs/>
                <w:sz w:val="18"/>
                <w:szCs w:val="18"/>
              </w:rPr>
              <w:t>Hazard</w:t>
            </w:r>
          </w:p>
        </w:tc>
        <w:tc>
          <w:tcPr>
            <w:tcW w:w="1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3ED5B" w14:textId="5DB7ECF7" w:rsidR="00421AB7" w:rsidRPr="005841E1" w:rsidRDefault="00421AB7" w:rsidP="0099381B">
            <w:pPr>
              <w:spacing w:after="0"/>
              <w:rPr>
                <w:sz w:val="18"/>
                <w:szCs w:val="18"/>
              </w:rPr>
            </w:pPr>
            <w:r w:rsidRPr="005841E1">
              <w:rPr>
                <w:rFonts w:eastAsiaTheme="minorEastAsia"/>
                <w:b/>
                <w:bCs/>
                <w:sz w:val="18"/>
                <w:szCs w:val="18"/>
              </w:rPr>
              <w:t>Who might be harmed and how?</w:t>
            </w:r>
          </w:p>
        </w:tc>
        <w:tc>
          <w:tcPr>
            <w:tcW w:w="2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58569" w14:textId="2F2AF233" w:rsidR="00421AB7" w:rsidRPr="005841E1" w:rsidRDefault="00421AB7" w:rsidP="0099381B">
            <w:pPr>
              <w:spacing w:after="0"/>
              <w:rPr>
                <w:rFonts w:eastAsiaTheme="minorEastAsia"/>
                <w:b/>
                <w:bCs/>
                <w:sz w:val="18"/>
                <w:szCs w:val="18"/>
              </w:rPr>
            </w:pPr>
            <w:r w:rsidRPr="005841E1">
              <w:rPr>
                <w:rFonts w:eastAsiaTheme="minorEastAsia"/>
                <w:b/>
                <w:bCs/>
                <w:sz w:val="18"/>
                <w:szCs w:val="18"/>
              </w:rPr>
              <w:t>What are your existing controls?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C06AE" w14:textId="1C718C70" w:rsidR="00421AB7" w:rsidRPr="005841E1" w:rsidRDefault="00421AB7" w:rsidP="0099381B">
            <w:pPr>
              <w:spacing w:after="0"/>
              <w:rPr>
                <w:rFonts w:eastAsiaTheme="minorEastAsia"/>
                <w:b/>
                <w:bCs/>
                <w:sz w:val="18"/>
                <w:szCs w:val="18"/>
              </w:rPr>
            </w:pPr>
            <w:r w:rsidRPr="005841E1">
              <w:rPr>
                <w:rFonts w:eastAsiaTheme="minorEastAsia"/>
                <w:b/>
                <w:bCs/>
                <w:sz w:val="18"/>
                <w:szCs w:val="18"/>
              </w:rPr>
              <w:t>Recommended Control Measures</w:t>
            </w:r>
          </w:p>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90C83" w14:textId="7549372F" w:rsidR="00421AB7" w:rsidRPr="005841E1" w:rsidRDefault="0026458F" w:rsidP="0099381B">
            <w:pPr>
              <w:spacing w:after="0"/>
              <w:rPr>
                <w:rFonts w:eastAsiaTheme="minorEastAsia"/>
                <w:b/>
                <w:bCs/>
                <w:sz w:val="18"/>
                <w:szCs w:val="18"/>
              </w:rPr>
            </w:pPr>
            <w:r w:rsidRPr="005841E1">
              <w:rPr>
                <w:rFonts w:eastAsiaTheme="minorEastAsia"/>
                <w:b/>
                <w:bCs/>
                <w:sz w:val="18"/>
                <w:szCs w:val="18"/>
              </w:rPr>
              <w:t>Action by who/when?</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1EC7D" w14:textId="0B37EBA9" w:rsidR="00421AB7" w:rsidRPr="005841E1" w:rsidRDefault="0026458F" w:rsidP="0099381B">
            <w:pPr>
              <w:spacing w:after="0"/>
              <w:rPr>
                <w:rFonts w:eastAsiaTheme="minorEastAsia"/>
                <w:b/>
                <w:bCs/>
                <w:sz w:val="18"/>
                <w:szCs w:val="18"/>
              </w:rPr>
            </w:pPr>
            <w:r w:rsidRPr="005841E1">
              <w:rPr>
                <w:rFonts w:eastAsiaTheme="minorEastAsia"/>
                <w:b/>
                <w:bCs/>
                <w:sz w:val="18"/>
                <w:szCs w:val="18"/>
              </w:rPr>
              <w:t xml:space="preserve">Likelihood of occurrence after </w:t>
            </w:r>
            <w:r w:rsidR="000815FC" w:rsidRPr="005841E1">
              <w:rPr>
                <w:rFonts w:eastAsiaTheme="minorEastAsia"/>
                <w:b/>
                <w:bCs/>
                <w:sz w:val="18"/>
                <w:szCs w:val="18"/>
              </w:rPr>
              <w:t>r</w:t>
            </w:r>
            <w:r w:rsidRPr="005841E1">
              <w:rPr>
                <w:rFonts w:eastAsiaTheme="minorEastAsia"/>
                <w:b/>
                <w:bCs/>
                <w:sz w:val="18"/>
                <w:szCs w:val="18"/>
              </w:rPr>
              <w:t>ecommended controls (L)</w:t>
            </w:r>
          </w:p>
        </w:tc>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64E6A" w14:textId="77777777" w:rsidR="000815FC" w:rsidRPr="005841E1" w:rsidRDefault="000815FC" w:rsidP="0099381B">
            <w:pPr>
              <w:spacing w:after="0"/>
              <w:rPr>
                <w:rFonts w:eastAsiaTheme="minorEastAsia"/>
                <w:b/>
                <w:bCs/>
                <w:sz w:val="18"/>
                <w:szCs w:val="18"/>
              </w:rPr>
            </w:pPr>
            <w:r w:rsidRPr="005841E1">
              <w:rPr>
                <w:rFonts w:eastAsiaTheme="minorEastAsia"/>
                <w:b/>
                <w:bCs/>
                <w:sz w:val="18"/>
                <w:szCs w:val="18"/>
              </w:rPr>
              <w:t>Impact (I)</w:t>
            </w:r>
          </w:p>
          <w:p w14:paraId="792A244A" w14:textId="77777777" w:rsidR="00421AB7" w:rsidRPr="005841E1" w:rsidRDefault="00421AB7" w:rsidP="0099381B">
            <w:pPr>
              <w:spacing w:after="0"/>
              <w:ind w:left="360"/>
              <w:jc w:val="center"/>
              <w:rPr>
                <w:rFonts w:eastAsiaTheme="minorEastAsia"/>
                <w:b/>
                <w:bCs/>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44CBD" w14:textId="77777777" w:rsidR="000815FC" w:rsidRPr="005841E1" w:rsidRDefault="000815FC" w:rsidP="0099381B">
            <w:pPr>
              <w:spacing w:after="0"/>
              <w:rPr>
                <w:rFonts w:eastAsiaTheme="minorEastAsia"/>
                <w:b/>
                <w:bCs/>
                <w:sz w:val="18"/>
                <w:szCs w:val="18"/>
              </w:rPr>
            </w:pPr>
            <w:r w:rsidRPr="005841E1">
              <w:rPr>
                <w:rFonts w:eastAsiaTheme="minorEastAsia"/>
                <w:b/>
                <w:bCs/>
                <w:sz w:val="18"/>
                <w:szCs w:val="18"/>
              </w:rPr>
              <w:t xml:space="preserve">Overall Risk </w:t>
            </w:r>
          </w:p>
          <w:p w14:paraId="60BF2384" w14:textId="53A0DE74" w:rsidR="00421AB7" w:rsidRPr="005841E1" w:rsidRDefault="000815FC" w:rsidP="0099381B">
            <w:pPr>
              <w:spacing w:after="0"/>
              <w:rPr>
                <w:rFonts w:eastAsiaTheme="minorEastAsia"/>
                <w:b/>
                <w:bCs/>
                <w:sz w:val="18"/>
                <w:szCs w:val="18"/>
              </w:rPr>
            </w:pPr>
            <w:r w:rsidRPr="005841E1">
              <w:rPr>
                <w:rFonts w:eastAsiaTheme="minorEastAsia"/>
                <w:b/>
                <w:bCs/>
                <w:sz w:val="18"/>
                <w:szCs w:val="18"/>
              </w:rPr>
              <w:t>(L X I) + I</w:t>
            </w:r>
          </w:p>
        </w:tc>
      </w:tr>
      <w:tr w:rsidR="009A5E80" w:rsidRPr="005841E1" w14:paraId="2F5875F8" w14:textId="1D7E4138" w:rsidTr="0099381B">
        <w:trPr>
          <w:cantSplit/>
          <w:trHeight w:val="848"/>
        </w:trPr>
        <w:tc>
          <w:tcPr>
            <w:tcW w:w="1606" w:type="dxa"/>
            <w:tcBorders>
              <w:top w:val="single" w:sz="4" w:space="0" w:color="auto"/>
              <w:left w:val="single" w:sz="4" w:space="0" w:color="auto"/>
              <w:bottom w:val="single" w:sz="4" w:space="0" w:color="auto"/>
              <w:right w:val="single" w:sz="4" w:space="0" w:color="auto"/>
            </w:tcBorders>
          </w:tcPr>
          <w:p w14:paraId="5216FCE6" w14:textId="424CFBA4" w:rsidR="00AE369A" w:rsidRPr="005841E1" w:rsidRDefault="00254F8C" w:rsidP="0099381B">
            <w:pPr>
              <w:rPr>
                <w:sz w:val="18"/>
                <w:szCs w:val="18"/>
              </w:rPr>
            </w:pPr>
            <w:r>
              <w:rPr>
                <w:rFonts w:eastAsia="Times New Roman"/>
                <w:sz w:val="18"/>
                <w:szCs w:val="18"/>
                <w:lang w:val="en" w:eastAsia="en-GB"/>
              </w:rPr>
              <w:t xml:space="preserve">Entering the </w:t>
            </w:r>
            <w:r w:rsidR="00F114BE">
              <w:rPr>
                <w:sz w:val="18"/>
                <w:szCs w:val="18"/>
              </w:rPr>
              <w:t>childcare provision</w:t>
            </w:r>
          </w:p>
        </w:tc>
        <w:tc>
          <w:tcPr>
            <w:tcW w:w="1160" w:type="dxa"/>
            <w:tcBorders>
              <w:top w:val="single" w:sz="4" w:space="0" w:color="auto"/>
              <w:left w:val="single" w:sz="4" w:space="0" w:color="auto"/>
              <w:bottom w:val="single" w:sz="4" w:space="0" w:color="auto"/>
              <w:right w:val="single" w:sz="4" w:space="0" w:color="auto"/>
            </w:tcBorders>
          </w:tcPr>
          <w:p w14:paraId="56F0DCDE" w14:textId="005DA69F" w:rsidR="00AE369A" w:rsidRPr="005841E1" w:rsidRDefault="00AE369A" w:rsidP="0099381B">
            <w:pPr>
              <w:rPr>
                <w:sz w:val="18"/>
                <w:szCs w:val="18"/>
              </w:rPr>
            </w:pPr>
            <w:r w:rsidRPr="005841E1">
              <w:rPr>
                <w:bCs/>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71561E44" w14:textId="283B303C" w:rsidR="00AE369A" w:rsidRPr="005841E1" w:rsidRDefault="00B53FD7" w:rsidP="0099381B">
            <w:pPr>
              <w:rPr>
                <w:sz w:val="18"/>
                <w:szCs w:val="18"/>
              </w:rPr>
            </w:pPr>
            <w:r w:rsidRPr="005841E1">
              <w:rPr>
                <w:sz w:val="18"/>
                <w:szCs w:val="18"/>
              </w:rPr>
              <w:t xml:space="preserve">Staff, </w:t>
            </w:r>
            <w:proofErr w:type="gramStart"/>
            <w:r w:rsidRPr="005841E1">
              <w:rPr>
                <w:sz w:val="18"/>
                <w:szCs w:val="18"/>
              </w:rPr>
              <w:t>parents</w:t>
            </w:r>
            <w:proofErr w:type="gramEnd"/>
            <w:r w:rsidRPr="005841E1">
              <w:rPr>
                <w:sz w:val="18"/>
                <w:szCs w:val="18"/>
              </w:rPr>
              <w:t xml:space="preserve"> and </w:t>
            </w:r>
            <w:r w:rsidR="00F114BE">
              <w:rPr>
                <w:sz w:val="18"/>
                <w:szCs w:val="18"/>
              </w:rPr>
              <w:t>children</w:t>
            </w:r>
            <w:r w:rsidRPr="005841E1">
              <w:rPr>
                <w:sz w:val="18"/>
                <w:szCs w:val="18"/>
              </w:rPr>
              <w:t xml:space="preserve"> could become infected with COVID-19. If so, they are likely to experience mild symptoms such as fever</w:t>
            </w:r>
            <w:r w:rsidR="00254F8C">
              <w:rPr>
                <w:sz w:val="18"/>
                <w:szCs w:val="18"/>
              </w:rPr>
              <w:t>, loss of taste and smell</w:t>
            </w:r>
            <w:r w:rsidRPr="005841E1">
              <w:rPr>
                <w:sz w:val="18"/>
                <w:szCs w:val="18"/>
              </w:rPr>
              <w:t xml:space="preserve"> or cough. In severe cases, this could lead to acute respiratory syndrome respiratory symptoms, and</w:t>
            </w:r>
            <w:r w:rsidR="182A3683" w:rsidRPr="005841E1">
              <w:rPr>
                <w:sz w:val="18"/>
                <w:szCs w:val="18"/>
              </w:rPr>
              <w:t>,</w:t>
            </w:r>
            <w:r w:rsidRPr="005841E1">
              <w:rPr>
                <w:sz w:val="18"/>
                <w:szCs w:val="18"/>
              </w:rPr>
              <w:t xml:space="preserve"> in rare cases, even death</w:t>
            </w:r>
          </w:p>
        </w:tc>
        <w:tc>
          <w:tcPr>
            <w:tcW w:w="2276" w:type="dxa"/>
            <w:tcBorders>
              <w:top w:val="single" w:sz="4" w:space="0" w:color="auto"/>
              <w:left w:val="single" w:sz="4" w:space="0" w:color="auto"/>
              <w:bottom w:val="single" w:sz="4" w:space="0" w:color="auto"/>
              <w:right w:val="single" w:sz="4" w:space="0" w:color="auto"/>
            </w:tcBorders>
          </w:tcPr>
          <w:p w14:paraId="4B93C305" w14:textId="2EEC5497" w:rsidR="00AE369A" w:rsidRPr="005841E1" w:rsidRDefault="00384ADE" w:rsidP="0099381B">
            <w:pPr>
              <w:spacing w:after="60" w:line="240" w:lineRule="auto"/>
              <w:rPr>
                <w:i/>
                <w:iCs/>
                <w:sz w:val="18"/>
                <w:szCs w:val="18"/>
              </w:rPr>
            </w:pPr>
            <w:r w:rsidRPr="005841E1">
              <w:rPr>
                <w:i/>
                <w:iCs/>
                <w:sz w:val="18"/>
                <w:szCs w:val="18"/>
              </w:rPr>
              <w:t>•</w:t>
            </w:r>
            <w:r w:rsidR="00A91BEB" w:rsidRPr="005841E1">
              <w:rPr>
                <w:i/>
                <w:iCs/>
                <w:sz w:val="18"/>
                <w:szCs w:val="18"/>
              </w:rPr>
              <w:t xml:space="preserve"> </w:t>
            </w:r>
            <w:r w:rsidRPr="005841E1">
              <w:rPr>
                <w:i/>
                <w:iCs/>
                <w:sz w:val="18"/>
                <w:szCs w:val="18"/>
              </w:rPr>
              <w:t>Stagger drop-off and collection times</w:t>
            </w:r>
          </w:p>
          <w:p w14:paraId="2F16D6A4" w14:textId="355E6536" w:rsidR="00384ADE" w:rsidRPr="005841E1" w:rsidRDefault="00A91BEB" w:rsidP="0099381B">
            <w:pPr>
              <w:spacing w:after="60" w:line="240" w:lineRule="auto"/>
              <w:rPr>
                <w:i/>
                <w:iCs/>
                <w:sz w:val="18"/>
                <w:szCs w:val="18"/>
              </w:rPr>
            </w:pPr>
            <w:r w:rsidRPr="005841E1">
              <w:rPr>
                <w:i/>
                <w:iCs/>
                <w:sz w:val="18"/>
                <w:szCs w:val="18"/>
              </w:rPr>
              <w:t>• Par</w:t>
            </w:r>
            <w:r w:rsidR="00254F8C">
              <w:rPr>
                <w:i/>
                <w:iCs/>
                <w:sz w:val="18"/>
                <w:szCs w:val="18"/>
              </w:rPr>
              <w:t xml:space="preserve">ents not to enter </w:t>
            </w:r>
            <w:r w:rsidR="00F114BE">
              <w:rPr>
                <w:i/>
                <w:iCs/>
                <w:sz w:val="18"/>
                <w:szCs w:val="18"/>
              </w:rPr>
              <w:t>childcare provision site</w:t>
            </w:r>
          </w:p>
          <w:p w14:paraId="6AEC60FD" w14:textId="20312CFB" w:rsidR="005145DF" w:rsidRPr="005841E1" w:rsidRDefault="00254F8C" w:rsidP="0099381B">
            <w:pPr>
              <w:spacing w:after="60" w:line="240" w:lineRule="auto"/>
              <w:rPr>
                <w:i/>
                <w:iCs/>
                <w:sz w:val="18"/>
                <w:szCs w:val="18"/>
              </w:rPr>
            </w:pPr>
            <w:r>
              <w:rPr>
                <w:i/>
                <w:iCs/>
                <w:sz w:val="18"/>
                <w:szCs w:val="18"/>
              </w:rPr>
              <w:t xml:space="preserve">• Entry into </w:t>
            </w:r>
            <w:r w:rsidR="00F114BE">
              <w:rPr>
                <w:i/>
                <w:iCs/>
                <w:sz w:val="18"/>
                <w:szCs w:val="18"/>
              </w:rPr>
              <w:t>childcare provision</w:t>
            </w:r>
            <w:r w:rsidR="005145DF" w:rsidRPr="005841E1">
              <w:rPr>
                <w:i/>
                <w:iCs/>
                <w:sz w:val="18"/>
                <w:szCs w:val="18"/>
              </w:rPr>
              <w:t xml:space="preserve"> should be direct</w:t>
            </w:r>
            <w:r w:rsidR="00FA2C5C" w:rsidRPr="005841E1">
              <w:rPr>
                <w:i/>
                <w:iCs/>
                <w:sz w:val="18"/>
                <w:szCs w:val="18"/>
              </w:rPr>
              <w:t xml:space="preserve"> into classrooms</w:t>
            </w:r>
            <w:r w:rsidR="25FC57CE" w:rsidRPr="005841E1">
              <w:rPr>
                <w:i/>
                <w:iCs/>
                <w:sz w:val="18"/>
                <w:szCs w:val="18"/>
              </w:rPr>
              <w:t xml:space="preserve"> where possible</w:t>
            </w:r>
          </w:p>
          <w:p w14:paraId="3CFC781F" w14:textId="099C02E5" w:rsidR="003E3A79" w:rsidRPr="005841E1" w:rsidRDefault="003E3A79" w:rsidP="0099381B">
            <w:pPr>
              <w:spacing w:after="60" w:line="240" w:lineRule="auto"/>
              <w:rPr>
                <w:i/>
                <w:iCs/>
                <w:sz w:val="18"/>
                <w:szCs w:val="18"/>
              </w:rPr>
            </w:pPr>
            <w:r w:rsidRPr="005841E1">
              <w:rPr>
                <w:i/>
                <w:iCs/>
                <w:sz w:val="18"/>
                <w:szCs w:val="18"/>
              </w:rPr>
              <w:t>•</w:t>
            </w:r>
            <w:r w:rsidR="009873EE" w:rsidRPr="005841E1">
              <w:rPr>
                <w:i/>
                <w:iCs/>
                <w:sz w:val="18"/>
                <w:szCs w:val="18"/>
              </w:rPr>
              <w:t xml:space="preserve"> </w:t>
            </w:r>
            <w:r w:rsidR="00F114BE">
              <w:rPr>
                <w:i/>
                <w:iCs/>
                <w:sz w:val="18"/>
                <w:szCs w:val="18"/>
              </w:rPr>
              <w:t xml:space="preserve">Children </w:t>
            </w:r>
            <w:r w:rsidRPr="005841E1">
              <w:rPr>
                <w:i/>
                <w:iCs/>
                <w:sz w:val="18"/>
                <w:szCs w:val="18"/>
              </w:rPr>
              <w:t xml:space="preserve">to be accompanied </w:t>
            </w:r>
            <w:r w:rsidR="007F2D21" w:rsidRPr="005841E1">
              <w:rPr>
                <w:i/>
                <w:iCs/>
                <w:sz w:val="18"/>
                <w:szCs w:val="18"/>
              </w:rPr>
              <w:t>by</w:t>
            </w:r>
            <w:r w:rsidRPr="005841E1">
              <w:rPr>
                <w:i/>
                <w:iCs/>
                <w:sz w:val="18"/>
                <w:szCs w:val="18"/>
              </w:rPr>
              <w:t xml:space="preserve"> only one parent </w:t>
            </w:r>
          </w:p>
          <w:p w14:paraId="0FD40CF1" w14:textId="5F3EE037" w:rsidR="00B02924" w:rsidRPr="005841E1" w:rsidRDefault="00254F8C" w:rsidP="0099381B">
            <w:pPr>
              <w:spacing w:after="60" w:line="240" w:lineRule="auto"/>
              <w:rPr>
                <w:i/>
                <w:iCs/>
                <w:sz w:val="18"/>
                <w:szCs w:val="18"/>
              </w:rPr>
            </w:pPr>
            <w:r>
              <w:rPr>
                <w:i/>
                <w:iCs/>
                <w:sz w:val="18"/>
                <w:szCs w:val="18"/>
              </w:rPr>
              <w:t xml:space="preserve">• No visitors </w:t>
            </w:r>
          </w:p>
        </w:tc>
        <w:tc>
          <w:tcPr>
            <w:tcW w:w="3260" w:type="dxa"/>
            <w:tcBorders>
              <w:top w:val="single" w:sz="4" w:space="0" w:color="auto"/>
              <w:left w:val="single" w:sz="4" w:space="0" w:color="auto"/>
              <w:bottom w:val="single" w:sz="4" w:space="0" w:color="auto"/>
              <w:right w:val="single" w:sz="4" w:space="0" w:color="auto"/>
            </w:tcBorders>
          </w:tcPr>
          <w:p w14:paraId="2A3532B1" w14:textId="18049C28" w:rsidR="00643CA8" w:rsidRPr="005841E1" w:rsidRDefault="00643CA8" w:rsidP="0099381B">
            <w:pPr>
              <w:numPr>
                <w:ilvl w:val="0"/>
                <w:numId w:val="27"/>
              </w:numPr>
              <w:spacing w:after="0" w:line="240" w:lineRule="auto"/>
              <w:ind w:left="360"/>
              <w:rPr>
                <w:rFonts w:eastAsiaTheme="minorEastAsia"/>
                <w:color w:val="000000" w:themeColor="text1"/>
                <w:sz w:val="18"/>
                <w:szCs w:val="18"/>
                <w:lang w:eastAsia="en-GB"/>
              </w:rPr>
            </w:pPr>
            <w:r w:rsidRPr="005841E1">
              <w:rPr>
                <w:rFonts w:eastAsia="Times New Roman"/>
                <w:sz w:val="18"/>
                <w:szCs w:val="18"/>
                <w:lang w:eastAsia="en-GB"/>
              </w:rPr>
              <w:t>Minimising contact with individuals who are unwell by ensuring that those who have coronavirus symptoms, or who have someone in their household who does, do not attend childcare settings or</w:t>
            </w:r>
            <w:r w:rsidR="00034BF1" w:rsidRPr="005841E1">
              <w:rPr>
                <w:rFonts w:eastAsia="Times New Roman"/>
                <w:sz w:val="18"/>
                <w:szCs w:val="18"/>
                <w:lang w:eastAsia="en-GB"/>
              </w:rPr>
              <w:t xml:space="preserve"> </w:t>
            </w:r>
            <w:r w:rsidRPr="005841E1">
              <w:rPr>
                <w:rFonts w:eastAsia="Times New Roman"/>
                <w:sz w:val="18"/>
                <w:szCs w:val="18"/>
                <w:lang w:eastAsia="en-GB"/>
              </w:rPr>
              <w:t>schools</w:t>
            </w:r>
            <w:r w:rsidR="00034BF1" w:rsidRPr="005841E1">
              <w:rPr>
                <w:rFonts w:eastAsia="Times New Roman"/>
                <w:sz w:val="18"/>
                <w:szCs w:val="18"/>
                <w:lang w:eastAsia="en-GB"/>
              </w:rPr>
              <w:t>.</w:t>
            </w:r>
          </w:p>
          <w:p w14:paraId="140B6010" w14:textId="43A3BA97" w:rsidR="0059104B" w:rsidRPr="005841E1" w:rsidRDefault="00AE369A" w:rsidP="0099381B">
            <w:pPr>
              <w:numPr>
                <w:ilvl w:val="0"/>
                <w:numId w:val="27"/>
              </w:numPr>
              <w:spacing w:after="0" w:line="240" w:lineRule="auto"/>
              <w:ind w:left="360"/>
              <w:rPr>
                <w:rFonts w:eastAsiaTheme="minorEastAsia"/>
                <w:color w:val="000000" w:themeColor="text1"/>
                <w:sz w:val="18"/>
                <w:szCs w:val="18"/>
                <w:lang w:eastAsia="en-GB"/>
              </w:rPr>
            </w:pPr>
            <w:r w:rsidRPr="005841E1">
              <w:rPr>
                <w:rFonts w:eastAsia="Times New Roman"/>
                <w:sz w:val="18"/>
                <w:szCs w:val="18"/>
                <w:lang w:eastAsia="en-GB"/>
              </w:rPr>
              <w:t xml:space="preserve">On entry to </w:t>
            </w:r>
            <w:r w:rsidR="00F114BE">
              <w:rPr>
                <w:rFonts w:eastAsia="Times New Roman"/>
                <w:sz w:val="18"/>
                <w:szCs w:val="18"/>
                <w:lang w:eastAsia="en-GB"/>
              </w:rPr>
              <w:t xml:space="preserve">the </w:t>
            </w:r>
            <w:r w:rsidR="003D3A20">
              <w:rPr>
                <w:rFonts w:eastAsia="Times New Roman"/>
                <w:sz w:val="18"/>
                <w:szCs w:val="18"/>
                <w:lang w:eastAsia="en-GB"/>
              </w:rPr>
              <w:t>building</w:t>
            </w:r>
            <w:r w:rsidRPr="005841E1">
              <w:rPr>
                <w:rFonts w:eastAsia="Times New Roman"/>
                <w:sz w:val="18"/>
                <w:szCs w:val="18"/>
                <w:lang w:eastAsia="en-GB"/>
              </w:rPr>
              <w:t xml:space="preserve">, </w:t>
            </w:r>
            <w:proofErr w:type="gramStart"/>
            <w:r w:rsidRPr="005841E1">
              <w:rPr>
                <w:rFonts w:eastAsia="Times New Roman"/>
                <w:sz w:val="18"/>
                <w:szCs w:val="18"/>
                <w:lang w:eastAsia="en-GB"/>
              </w:rPr>
              <w:t>staff</w:t>
            </w:r>
            <w:proofErr w:type="gramEnd"/>
            <w:r w:rsidRPr="005841E1">
              <w:rPr>
                <w:rFonts w:eastAsia="Times New Roman"/>
                <w:sz w:val="18"/>
                <w:szCs w:val="18"/>
                <w:lang w:eastAsia="en-GB"/>
              </w:rPr>
              <w:t xml:space="preserve"> and </w:t>
            </w:r>
            <w:r w:rsidR="00F114BE">
              <w:rPr>
                <w:rFonts w:eastAsia="Times New Roman"/>
                <w:sz w:val="18"/>
                <w:szCs w:val="18"/>
                <w:lang w:eastAsia="en-GB"/>
              </w:rPr>
              <w:t>children</w:t>
            </w:r>
            <w:r w:rsidRPr="005841E1">
              <w:rPr>
                <w:rFonts w:eastAsia="Times New Roman"/>
                <w:sz w:val="18"/>
                <w:szCs w:val="18"/>
                <w:lang w:eastAsia="en-GB"/>
              </w:rPr>
              <w:t xml:space="preserve"> to wash their hands with soap and water for at least 20 seconds and hands </w:t>
            </w:r>
            <w:r w:rsidR="00CA03E0" w:rsidRPr="005841E1">
              <w:rPr>
                <w:rFonts w:eastAsia="Times New Roman"/>
                <w:sz w:val="18"/>
                <w:szCs w:val="18"/>
                <w:lang w:eastAsia="en-GB"/>
              </w:rPr>
              <w:t>dried or</w:t>
            </w:r>
            <w:r w:rsidRPr="005841E1">
              <w:rPr>
                <w:rFonts w:eastAsia="Times New Roman"/>
                <w:sz w:val="18"/>
                <w:szCs w:val="18"/>
                <w:lang w:eastAsia="en-GB"/>
              </w:rPr>
              <w:t xml:space="preserve"> use alcohol hand rub or sanitiser ensuring that all parts of the hands are covered</w:t>
            </w:r>
            <w:r w:rsidR="00246173" w:rsidRPr="005841E1">
              <w:rPr>
                <w:rFonts w:eastAsia="Times New Roman"/>
                <w:sz w:val="18"/>
                <w:szCs w:val="18"/>
                <w:lang w:eastAsia="en-GB"/>
              </w:rPr>
              <w:t>.</w:t>
            </w:r>
          </w:p>
          <w:p w14:paraId="109B46D8" w14:textId="3AFE8F5E" w:rsidR="00246173" w:rsidRPr="005841E1" w:rsidRDefault="00EF5810" w:rsidP="0099381B">
            <w:pPr>
              <w:numPr>
                <w:ilvl w:val="0"/>
                <w:numId w:val="27"/>
              </w:numPr>
              <w:spacing w:after="0" w:line="240" w:lineRule="auto"/>
              <w:ind w:left="360"/>
              <w:rPr>
                <w:rFonts w:eastAsiaTheme="minorEastAsia"/>
                <w:sz w:val="18"/>
                <w:szCs w:val="18"/>
                <w:lang w:eastAsia="en-GB"/>
              </w:rPr>
            </w:pPr>
            <w:hyperlink r:id="rId20" w:anchor="personal-protective-equipment-ppe-including-face-coverings-and-face-masks">
              <w:r w:rsidR="00246173" w:rsidRPr="005841E1">
                <w:rPr>
                  <w:rStyle w:val="Hyperlink"/>
                  <w:rFonts w:eastAsia="Times New Roman"/>
                  <w:sz w:val="18"/>
                  <w:szCs w:val="18"/>
                  <w:lang w:eastAsia="en-GB"/>
                </w:rPr>
                <w:t>Government guidance</w:t>
              </w:r>
            </w:hyperlink>
            <w:r w:rsidR="00246173" w:rsidRPr="005841E1">
              <w:rPr>
                <w:rFonts w:eastAsia="Times New Roman"/>
                <w:sz w:val="18"/>
                <w:szCs w:val="18"/>
                <w:lang w:eastAsia="en-GB"/>
              </w:rPr>
              <w:t xml:space="preserve"> to be followed.</w:t>
            </w:r>
          </w:p>
          <w:p w14:paraId="5501454D" w14:textId="71559AA0" w:rsidR="00D8154E" w:rsidRPr="005841E1" w:rsidRDefault="00D8154E" w:rsidP="0099381B">
            <w:pPr>
              <w:spacing w:after="0" w:line="240" w:lineRule="auto"/>
              <w:rPr>
                <w:rFonts w:eastAsiaTheme="minorEastAsia"/>
                <w:sz w:val="18"/>
                <w:szCs w:val="18"/>
              </w:rPr>
            </w:pPr>
          </w:p>
        </w:tc>
        <w:tc>
          <w:tcPr>
            <w:tcW w:w="1537" w:type="dxa"/>
            <w:tcBorders>
              <w:top w:val="single" w:sz="4" w:space="0" w:color="auto"/>
              <w:left w:val="single" w:sz="4" w:space="0" w:color="auto"/>
              <w:bottom w:val="single" w:sz="4" w:space="0" w:color="auto"/>
              <w:right w:val="single" w:sz="4" w:space="0" w:color="auto"/>
            </w:tcBorders>
          </w:tcPr>
          <w:p w14:paraId="6AF8CA7A" w14:textId="17E45D8E" w:rsidR="00AE369A" w:rsidRPr="005841E1" w:rsidRDefault="00446FE4" w:rsidP="0099381B">
            <w:pPr>
              <w:rPr>
                <w:sz w:val="18"/>
                <w:szCs w:val="18"/>
              </w:rPr>
            </w:pPr>
            <w:proofErr w:type="gramStart"/>
            <w:r>
              <w:rPr>
                <w:sz w:val="18"/>
                <w:szCs w:val="18"/>
              </w:rPr>
              <w:t>Leader ship</w:t>
            </w:r>
            <w:proofErr w:type="gramEnd"/>
            <w:r>
              <w:rPr>
                <w:sz w:val="18"/>
                <w:szCs w:val="18"/>
              </w:rPr>
              <w:t xml:space="preserve"> team</w:t>
            </w:r>
            <w:r w:rsidR="00117D26" w:rsidRPr="00117D26">
              <w:rPr>
                <w:sz w:val="18"/>
                <w:szCs w:val="18"/>
              </w:rPr>
              <w:t xml:space="preserve"> to plan drop off and collection times. Management to communicate procedures to parents</w:t>
            </w:r>
          </w:p>
        </w:tc>
        <w:tc>
          <w:tcPr>
            <w:tcW w:w="1558" w:type="dxa"/>
            <w:tcBorders>
              <w:top w:val="single" w:sz="4" w:space="0" w:color="auto"/>
              <w:left w:val="single" w:sz="4" w:space="0" w:color="auto"/>
              <w:bottom w:val="single" w:sz="4" w:space="0" w:color="auto"/>
              <w:right w:val="single" w:sz="4" w:space="0" w:color="auto"/>
            </w:tcBorders>
          </w:tcPr>
          <w:p w14:paraId="2CCC8D51" w14:textId="790050EE" w:rsidR="00AE369A" w:rsidRPr="005841E1" w:rsidRDefault="00D6421C"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3E5616F2" w14:textId="721176C5" w:rsidR="00AE369A" w:rsidRPr="005841E1" w:rsidRDefault="5081E491" w:rsidP="0099381B">
            <w:pPr>
              <w:spacing w:after="0"/>
              <w:ind w:left="360"/>
              <w:jc w:val="center"/>
              <w:rPr>
                <w:b/>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1AC1C700" w14:textId="712FB6B3" w:rsidR="00AE369A" w:rsidRPr="005841E1" w:rsidRDefault="406E4ECA" w:rsidP="0099381B">
            <w:pPr>
              <w:ind w:left="360"/>
              <w:rPr>
                <w:b/>
                <w:bCs/>
                <w:sz w:val="18"/>
                <w:szCs w:val="18"/>
              </w:rPr>
            </w:pPr>
            <w:r w:rsidRPr="005841E1">
              <w:rPr>
                <w:b/>
                <w:bCs/>
                <w:sz w:val="18"/>
                <w:szCs w:val="18"/>
              </w:rPr>
              <w:t>(2X</w:t>
            </w:r>
            <w:r w:rsidR="370609DA" w:rsidRPr="005841E1">
              <w:rPr>
                <w:b/>
                <w:bCs/>
                <w:sz w:val="18"/>
                <w:szCs w:val="18"/>
              </w:rPr>
              <w:t>3</w:t>
            </w:r>
            <w:r w:rsidRPr="005841E1">
              <w:rPr>
                <w:b/>
                <w:bCs/>
                <w:sz w:val="18"/>
                <w:szCs w:val="18"/>
              </w:rPr>
              <w:t>)</w:t>
            </w:r>
            <w:r w:rsidR="00FA2CE1" w:rsidRPr="005841E1">
              <w:rPr>
                <w:b/>
                <w:bCs/>
                <w:sz w:val="18"/>
                <w:szCs w:val="18"/>
              </w:rPr>
              <w:t xml:space="preserve"> </w:t>
            </w:r>
            <w:r w:rsidRPr="005841E1">
              <w:rPr>
                <w:b/>
                <w:bCs/>
                <w:sz w:val="18"/>
                <w:szCs w:val="18"/>
              </w:rPr>
              <w:t>+</w:t>
            </w:r>
            <w:r w:rsidR="07229AEF" w:rsidRPr="005841E1">
              <w:rPr>
                <w:b/>
                <w:bCs/>
                <w:sz w:val="18"/>
                <w:szCs w:val="18"/>
              </w:rPr>
              <w:t>3</w:t>
            </w:r>
            <w:r w:rsidR="005A1F9E" w:rsidRPr="005841E1">
              <w:rPr>
                <w:b/>
                <w:bCs/>
                <w:sz w:val="18"/>
                <w:szCs w:val="18"/>
              </w:rPr>
              <w:t xml:space="preserve"> </w:t>
            </w:r>
            <w:r w:rsidRPr="005841E1">
              <w:rPr>
                <w:b/>
                <w:bCs/>
                <w:sz w:val="18"/>
                <w:szCs w:val="18"/>
              </w:rPr>
              <w:t>=</w:t>
            </w:r>
          </w:p>
          <w:p w14:paraId="0EB27F4C" w14:textId="7CE34F41" w:rsidR="0E38CCE5" w:rsidRPr="005841E1" w:rsidRDefault="0BB4F0EB" w:rsidP="0099381B">
            <w:pPr>
              <w:spacing w:after="0"/>
              <w:ind w:left="360"/>
              <w:rPr>
                <w:b/>
                <w:sz w:val="18"/>
                <w:szCs w:val="18"/>
              </w:rPr>
            </w:pPr>
            <w:r w:rsidRPr="005841E1">
              <w:rPr>
                <w:b/>
                <w:bCs/>
                <w:sz w:val="18"/>
                <w:szCs w:val="18"/>
              </w:rPr>
              <w:t>9</w:t>
            </w:r>
          </w:p>
          <w:p w14:paraId="07BB1670" w14:textId="534CBF43" w:rsidR="00D6421C" w:rsidRPr="005841E1" w:rsidRDefault="00D6421C" w:rsidP="0099381B">
            <w:pPr>
              <w:ind w:left="360"/>
              <w:rPr>
                <w:b/>
                <w:bCs/>
                <w:sz w:val="18"/>
                <w:szCs w:val="18"/>
              </w:rPr>
            </w:pPr>
            <w:r w:rsidRPr="005841E1">
              <w:rPr>
                <w:b/>
                <w:bCs/>
                <w:sz w:val="18"/>
                <w:szCs w:val="18"/>
              </w:rPr>
              <w:t>(</w:t>
            </w:r>
            <w:r w:rsidR="22C79A06" w:rsidRPr="005841E1">
              <w:rPr>
                <w:b/>
                <w:bCs/>
                <w:sz w:val="18"/>
                <w:szCs w:val="18"/>
              </w:rPr>
              <w:t>Low</w:t>
            </w:r>
            <w:r w:rsidRPr="005841E1">
              <w:rPr>
                <w:b/>
                <w:bCs/>
                <w:sz w:val="18"/>
                <w:szCs w:val="18"/>
              </w:rPr>
              <w:t>)</w:t>
            </w:r>
          </w:p>
        </w:tc>
      </w:tr>
      <w:tr w:rsidR="009A5E80" w:rsidRPr="005841E1" w14:paraId="3E416B98" w14:textId="77777777" w:rsidTr="0099381B">
        <w:trPr>
          <w:trHeight w:val="760"/>
        </w:trPr>
        <w:tc>
          <w:tcPr>
            <w:tcW w:w="1606" w:type="dxa"/>
            <w:tcBorders>
              <w:top w:val="single" w:sz="4" w:space="0" w:color="auto"/>
              <w:left w:val="single" w:sz="4" w:space="0" w:color="auto"/>
              <w:bottom w:val="single" w:sz="4" w:space="0" w:color="auto"/>
              <w:right w:val="single" w:sz="4" w:space="0" w:color="auto"/>
            </w:tcBorders>
          </w:tcPr>
          <w:p w14:paraId="6AD42254" w14:textId="58CF1FB4" w:rsidR="00D6421C" w:rsidRPr="005841E1" w:rsidRDefault="00D6421C" w:rsidP="0099381B">
            <w:pPr>
              <w:rPr>
                <w:rFonts w:eastAsia="Times New Roman"/>
                <w:sz w:val="18"/>
                <w:szCs w:val="18"/>
                <w:lang w:val="en" w:eastAsia="en-GB"/>
              </w:rPr>
            </w:pPr>
            <w:r w:rsidRPr="005841E1">
              <w:rPr>
                <w:rFonts w:eastAsia="Times New Roman"/>
                <w:sz w:val="18"/>
                <w:szCs w:val="18"/>
                <w:lang w:val="en" w:eastAsia="en-GB"/>
              </w:rPr>
              <w:t>Social distancing</w:t>
            </w:r>
          </w:p>
          <w:p w14:paraId="67BBA9CD" w14:textId="38291442" w:rsidR="00D6421C" w:rsidRPr="005841E1" w:rsidRDefault="00D6421C" w:rsidP="0099381B">
            <w:pPr>
              <w:rPr>
                <w:rFonts w:eastAsia="Times New Roman"/>
                <w:sz w:val="18"/>
                <w:szCs w:val="18"/>
                <w:lang w:val="en" w:eastAsia="en-GB"/>
              </w:rPr>
            </w:pPr>
          </w:p>
          <w:p w14:paraId="504F776E" w14:textId="7A2C796F" w:rsidR="00D6421C" w:rsidRPr="005841E1" w:rsidRDefault="00254F8C" w:rsidP="0099381B">
            <w:pPr>
              <w:rPr>
                <w:rFonts w:eastAsia="Times New Roman"/>
                <w:sz w:val="18"/>
                <w:szCs w:val="18"/>
                <w:lang w:val="en" w:eastAsia="en-GB"/>
              </w:rPr>
            </w:pPr>
            <w:r>
              <w:rPr>
                <w:rFonts w:eastAsia="Times New Roman"/>
                <w:sz w:val="18"/>
                <w:szCs w:val="18"/>
                <w:lang w:val="en" w:eastAsia="en-GB"/>
              </w:rPr>
              <w:t xml:space="preserve">Early Years </w:t>
            </w:r>
          </w:p>
          <w:p w14:paraId="47E37384" w14:textId="7AB5C0F4" w:rsidR="00D6421C" w:rsidRPr="005841E1" w:rsidRDefault="00D6421C" w:rsidP="0099381B">
            <w:pPr>
              <w:rPr>
                <w:rFonts w:eastAsia="Times New Roman"/>
                <w:sz w:val="18"/>
                <w:szCs w:val="18"/>
                <w:lang w:val="en" w:eastAsia="en-GB"/>
              </w:rPr>
            </w:pPr>
          </w:p>
          <w:p w14:paraId="110561FC" w14:textId="250DADAE" w:rsidR="00D6421C" w:rsidRPr="005841E1" w:rsidRDefault="00117D26" w:rsidP="0099381B">
            <w:pPr>
              <w:rPr>
                <w:rFonts w:eastAsia="Times New Roman"/>
                <w:sz w:val="18"/>
                <w:szCs w:val="18"/>
                <w:highlight w:val="cyan"/>
                <w:lang w:val="en" w:eastAsia="en-GB"/>
              </w:rPr>
            </w:pPr>
            <w:r>
              <w:rPr>
                <w:rFonts w:eastAsia="Times New Roman"/>
                <w:sz w:val="18"/>
                <w:szCs w:val="18"/>
                <w:lang w:val="en" w:eastAsia="en-GB"/>
              </w:rPr>
              <w:t>May be difficult in many scenarios</w:t>
            </w:r>
          </w:p>
        </w:tc>
        <w:tc>
          <w:tcPr>
            <w:tcW w:w="1160" w:type="dxa"/>
            <w:tcBorders>
              <w:top w:val="single" w:sz="4" w:space="0" w:color="auto"/>
              <w:left w:val="single" w:sz="4" w:space="0" w:color="auto"/>
              <w:bottom w:val="single" w:sz="4" w:space="0" w:color="auto"/>
              <w:right w:val="single" w:sz="4" w:space="0" w:color="auto"/>
            </w:tcBorders>
          </w:tcPr>
          <w:p w14:paraId="168CCA94" w14:textId="38EF9428" w:rsidR="00D6421C" w:rsidRPr="005841E1" w:rsidRDefault="00D6421C" w:rsidP="0099381B">
            <w:pPr>
              <w:rPr>
                <w:bCs/>
                <w:sz w:val="18"/>
                <w:szCs w:val="18"/>
              </w:rPr>
            </w:pPr>
            <w:r w:rsidRPr="005841E1">
              <w:rPr>
                <w:bCs/>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324454ED" w14:textId="18CCB62B" w:rsidR="00D6421C" w:rsidRPr="005841E1" w:rsidRDefault="00D6421C" w:rsidP="0099381B">
            <w:pPr>
              <w:rPr>
                <w:bCs/>
                <w:sz w:val="18"/>
                <w:szCs w:val="18"/>
              </w:rPr>
            </w:pPr>
            <w:r w:rsidRPr="005841E1">
              <w:rPr>
                <w:sz w:val="18"/>
                <w:szCs w:val="18"/>
              </w:rPr>
              <w:t xml:space="preserve">Staff, </w:t>
            </w:r>
            <w:proofErr w:type="gramStart"/>
            <w:r w:rsidRPr="005841E1">
              <w:rPr>
                <w:sz w:val="18"/>
                <w:szCs w:val="18"/>
              </w:rPr>
              <w:t>parents</w:t>
            </w:r>
            <w:proofErr w:type="gramEnd"/>
            <w:r w:rsidRPr="005841E1">
              <w:rPr>
                <w:sz w:val="18"/>
                <w:szCs w:val="18"/>
              </w:rPr>
              <w:t xml:space="preserve"> and </w:t>
            </w:r>
            <w:r w:rsidR="00F114BE">
              <w:rPr>
                <w:sz w:val="18"/>
                <w:szCs w:val="18"/>
              </w:rPr>
              <w:t>children</w:t>
            </w:r>
            <w:r w:rsidRPr="005841E1">
              <w:rPr>
                <w:sz w:val="18"/>
                <w:szCs w:val="18"/>
              </w:rPr>
              <w:t xml:space="preserve"> could become infected with COVID-19. If so, they are likely to experience mild symptoms such as fever</w:t>
            </w:r>
            <w:r w:rsidR="00117D26">
              <w:rPr>
                <w:sz w:val="18"/>
                <w:szCs w:val="18"/>
              </w:rPr>
              <w:t>, loss of taste and smell</w:t>
            </w:r>
            <w:r w:rsidRPr="005841E1">
              <w:rPr>
                <w:sz w:val="18"/>
                <w:szCs w:val="18"/>
              </w:rPr>
              <w:t xml:space="preserve"> or cough. In severe cases, this could lead to acute respiratory syndrome respiratory symptoms, and in rare cases, even death.</w:t>
            </w:r>
          </w:p>
        </w:tc>
        <w:tc>
          <w:tcPr>
            <w:tcW w:w="2276" w:type="dxa"/>
            <w:tcBorders>
              <w:top w:val="single" w:sz="4" w:space="0" w:color="auto"/>
              <w:left w:val="single" w:sz="4" w:space="0" w:color="auto"/>
              <w:bottom w:val="single" w:sz="4" w:space="0" w:color="auto"/>
              <w:right w:val="single" w:sz="4" w:space="0" w:color="auto"/>
            </w:tcBorders>
          </w:tcPr>
          <w:p w14:paraId="564D923B" w14:textId="0324321E" w:rsidR="00D6421C" w:rsidRPr="005841E1" w:rsidRDefault="00D6421C" w:rsidP="0099381B">
            <w:pPr>
              <w:spacing w:after="60" w:line="240" w:lineRule="auto"/>
              <w:rPr>
                <w:i/>
                <w:iCs/>
                <w:sz w:val="18"/>
                <w:szCs w:val="18"/>
              </w:rPr>
            </w:pPr>
            <w:r w:rsidRPr="005841E1">
              <w:rPr>
                <w:i/>
                <w:iCs/>
                <w:sz w:val="18"/>
                <w:szCs w:val="18"/>
              </w:rPr>
              <w:t>• Avoiding contact with anyone with symptoms</w:t>
            </w:r>
          </w:p>
          <w:p w14:paraId="5F2D5F38" w14:textId="519FD19A" w:rsidR="00D6421C" w:rsidRDefault="00D6421C" w:rsidP="0099381B">
            <w:pPr>
              <w:spacing w:after="60" w:line="240" w:lineRule="auto"/>
              <w:rPr>
                <w:i/>
                <w:iCs/>
                <w:sz w:val="18"/>
                <w:szCs w:val="18"/>
              </w:rPr>
            </w:pPr>
            <w:r w:rsidRPr="005841E1">
              <w:rPr>
                <w:i/>
                <w:iCs/>
                <w:sz w:val="18"/>
                <w:szCs w:val="18"/>
              </w:rPr>
              <w:t>• Minimising contact and mixing of groups</w:t>
            </w:r>
          </w:p>
          <w:p w14:paraId="7B38E1C0" w14:textId="06BBC18C" w:rsidR="00490C65" w:rsidRPr="00DB5F52" w:rsidRDefault="00A050A0" w:rsidP="0099381B">
            <w:pPr>
              <w:pStyle w:val="ListParagraph"/>
              <w:numPr>
                <w:ilvl w:val="0"/>
                <w:numId w:val="13"/>
              </w:numPr>
              <w:spacing w:after="60" w:line="240" w:lineRule="auto"/>
              <w:ind w:left="184" w:hanging="142"/>
              <w:rPr>
                <w:i/>
                <w:iCs/>
                <w:sz w:val="18"/>
                <w:szCs w:val="18"/>
              </w:rPr>
            </w:pPr>
            <w:r w:rsidRPr="00DB5F52">
              <w:rPr>
                <w:i/>
                <w:iCs/>
                <w:sz w:val="18"/>
                <w:szCs w:val="18"/>
              </w:rPr>
              <w:t>Consider how your premises can best be used to keep small groups of children together</w:t>
            </w:r>
          </w:p>
          <w:p w14:paraId="6BFCBB26" w14:textId="2F36F543" w:rsidR="00A050A0" w:rsidRPr="00DB5F52" w:rsidRDefault="004511C6" w:rsidP="0099381B">
            <w:pPr>
              <w:pStyle w:val="ListParagraph"/>
              <w:numPr>
                <w:ilvl w:val="0"/>
                <w:numId w:val="13"/>
              </w:numPr>
              <w:spacing w:after="60" w:line="240" w:lineRule="auto"/>
              <w:ind w:left="184" w:hanging="142"/>
              <w:rPr>
                <w:i/>
                <w:iCs/>
                <w:sz w:val="18"/>
                <w:szCs w:val="18"/>
              </w:rPr>
            </w:pPr>
            <w:r w:rsidRPr="00DB5F52">
              <w:rPr>
                <w:i/>
                <w:iCs/>
                <w:sz w:val="18"/>
                <w:szCs w:val="18"/>
              </w:rPr>
              <w:t xml:space="preserve">Consider how </w:t>
            </w:r>
            <w:r w:rsidR="00117D26">
              <w:rPr>
                <w:i/>
                <w:iCs/>
                <w:sz w:val="18"/>
                <w:szCs w:val="18"/>
              </w:rPr>
              <w:t>room divide</w:t>
            </w:r>
            <w:r w:rsidR="003814AC" w:rsidRPr="00DB5F52">
              <w:rPr>
                <w:i/>
                <w:iCs/>
                <w:sz w:val="18"/>
                <w:szCs w:val="18"/>
              </w:rPr>
              <w:t xml:space="preserve">s and floor markings can be used to </w:t>
            </w:r>
            <w:r w:rsidR="00DB5F52" w:rsidRPr="00DB5F52">
              <w:rPr>
                <w:i/>
                <w:iCs/>
                <w:sz w:val="18"/>
                <w:szCs w:val="18"/>
              </w:rPr>
              <w:t>keep groups apart</w:t>
            </w:r>
          </w:p>
          <w:p w14:paraId="1265BF7E" w14:textId="78E0DE20" w:rsidR="00D6421C" w:rsidRPr="005841E1" w:rsidRDefault="00D6421C" w:rsidP="0099381B">
            <w:pPr>
              <w:spacing w:after="60" w:line="240" w:lineRule="auto"/>
              <w:rPr>
                <w:i/>
                <w:iCs/>
                <w:sz w:val="18"/>
                <w:szCs w:val="18"/>
                <w:lang w:val="en"/>
              </w:rPr>
            </w:pPr>
            <w:r w:rsidRPr="005841E1">
              <w:rPr>
                <w:i/>
                <w:iCs/>
                <w:sz w:val="18"/>
                <w:szCs w:val="18"/>
              </w:rPr>
              <w:t xml:space="preserve">• </w:t>
            </w:r>
            <w:r w:rsidR="00F114BE">
              <w:rPr>
                <w:i/>
                <w:iCs/>
                <w:sz w:val="18"/>
                <w:szCs w:val="18"/>
                <w:lang w:val="en"/>
              </w:rPr>
              <w:t>Children</w:t>
            </w:r>
            <w:r w:rsidRPr="005841E1">
              <w:rPr>
                <w:i/>
                <w:iCs/>
                <w:sz w:val="18"/>
                <w:szCs w:val="18"/>
                <w:lang w:val="en"/>
              </w:rPr>
              <w:t xml:space="preserve"> and staff are always in the same small groups each day, and different groups are not mixed during the day, or on subsequent days</w:t>
            </w:r>
          </w:p>
          <w:p w14:paraId="027AD4AE" w14:textId="5A764FCA" w:rsidR="00D6421C" w:rsidRPr="005841E1" w:rsidRDefault="00D6421C" w:rsidP="0099381B">
            <w:pPr>
              <w:spacing w:after="60" w:line="240" w:lineRule="auto"/>
              <w:rPr>
                <w:i/>
                <w:iCs/>
                <w:sz w:val="18"/>
                <w:szCs w:val="18"/>
                <w:lang w:val="en"/>
              </w:rPr>
            </w:pPr>
            <w:r w:rsidRPr="005841E1">
              <w:rPr>
                <w:i/>
                <w:iCs/>
                <w:sz w:val="18"/>
                <w:szCs w:val="18"/>
              </w:rPr>
              <w:t xml:space="preserve">• </w:t>
            </w:r>
            <w:r w:rsidRPr="005841E1">
              <w:rPr>
                <w:i/>
                <w:iCs/>
                <w:sz w:val="18"/>
                <w:szCs w:val="18"/>
                <w:lang w:val="en"/>
              </w:rPr>
              <w:t>Display social distancing poster at all entrances</w:t>
            </w:r>
          </w:p>
        </w:tc>
        <w:tc>
          <w:tcPr>
            <w:tcW w:w="3260" w:type="dxa"/>
            <w:tcBorders>
              <w:top w:val="single" w:sz="4" w:space="0" w:color="auto"/>
              <w:left w:val="single" w:sz="4" w:space="0" w:color="auto"/>
              <w:bottom w:val="single" w:sz="4" w:space="0" w:color="auto"/>
              <w:right w:val="single" w:sz="4" w:space="0" w:color="auto"/>
            </w:tcBorders>
          </w:tcPr>
          <w:p w14:paraId="7B6306AD" w14:textId="6E444243" w:rsidR="00D6421C" w:rsidRDefault="00EF5810" w:rsidP="0099381B">
            <w:pPr>
              <w:autoSpaceDE w:val="0"/>
              <w:autoSpaceDN w:val="0"/>
              <w:rPr>
                <w:sz w:val="18"/>
                <w:szCs w:val="18"/>
              </w:rPr>
            </w:pPr>
            <w:hyperlink r:id="rId21">
              <w:r w:rsidR="00D6421C" w:rsidRPr="00F114BE">
                <w:rPr>
                  <w:rStyle w:val="Hyperlink"/>
                  <w:sz w:val="18"/>
                  <w:szCs w:val="18"/>
                </w:rPr>
                <w:t>Government guidance</w:t>
              </w:r>
            </w:hyperlink>
            <w:r w:rsidR="00D6421C" w:rsidRPr="00F114BE">
              <w:rPr>
                <w:sz w:val="18"/>
                <w:szCs w:val="18"/>
              </w:rPr>
              <w:t xml:space="preserve"> should be followed. This</w:t>
            </w:r>
            <w:r w:rsidR="4BC996DC" w:rsidRPr="00F114BE">
              <w:rPr>
                <w:sz w:val="18"/>
                <w:szCs w:val="18"/>
              </w:rPr>
              <w:t xml:space="preserve"> guidance</w:t>
            </w:r>
            <w:r w:rsidR="00D6421C" w:rsidRPr="00F114BE">
              <w:rPr>
                <w:sz w:val="18"/>
                <w:szCs w:val="18"/>
              </w:rPr>
              <w:t xml:space="preserve"> includes</w:t>
            </w:r>
            <w:r w:rsidR="63DBAF06" w:rsidRPr="00F114BE">
              <w:rPr>
                <w:sz w:val="18"/>
                <w:szCs w:val="18"/>
              </w:rPr>
              <w:t xml:space="preserve"> practical ways to maintain social distancing </w:t>
            </w:r>
            <w:r w:rsidR="4FA15ACD" w:rsidRPr="00F114BE">
              <w:rPr>
                <w:sz w:val="18"/>
                <w:szCs w:val="18"/>
              </w:rPr>
              <w:t xml:space="preserve">(2 metres) for the </w:t>
            </w:r>
            <w:r w:rsidR="21FAD4F0" w:rsidRPr="00F114BE">
              <w:rPr>
                <w:sz w:val="18"/>
                <w:szCs w:val="18"/>
              </w:rPr>
              <w:t>E</w:t>
            </w:r>
            <w:r w:rsidR="4FA15ACD" w:rsidRPr="00F114BE">
              <w:rPr>
                <w:sz w:val="18"/>
                <w:szCs w:val="18"/>
              </w:rPr>
              <w:t xml:space="preserve">arly </w:t>
            </w:r>
            <w:r w:rsidR="2AFC63BF" w:rsidRPr="00F114BE">
              <w:rPr>
                <w:sz w:val="18"/>
                <w:szCs w:val="18"/>
              </w:rPr>
              <w:t>Y</w:t>
            </w:r>
            <w:r w:rsidR="00117D26">
              <w:rPr>
                <w:sz w:val="18"/>
                <w:szCs w:val="18"/>
              </w:rPr>
              <w:t xml:space="preserve">ears </w:t>
            </w:r>
            <w:r w:rsidR="4FA15ACD" w:rsidRPr="00F114BE">
              <w:rPr>
                <w:sz w:val="18"/>
                <w:szCs w:val="18"/>
              </w:rPr>
              <w:t>setting.</w:t>
            </w:r>
            <w:r w:rsidR="1E5134E9" w:rsidRPr="00F114BE">
              <w:rPr>
                <w:sz w:val="18"/>
                <w:szCs w:val="18"/>
              </w:rPr>
              <w:t xml:space="preserve"> The Government acknowledges that social distancing in these settings is more difficult</w:t>
            </w:r>
            <w:r w:rsidR="27883B44" w:rsidRPr="00F114BE">
              <w:rPr>
                <w:sz w:val="18"/>
                <w:szCs w:val="18"/>
              </w:rPr>
              <w:t xml:space="preserve"> to achieve.</w:t>
            </w:r>
            <w:r w:rsidR="2776F2C0" w:rsidRPr="00F114BE">
              <w:rPr>
                <w:sz w:val="18"/>
                <w:szCs w:val="18"/>
              </w:rPr>
              <w:t xml:space="preserve"> </w:t>
            </w:r>
          </w:p>
          <w:p w14:paraId="2E190B0D" w14:textId="12256F22" w:rsidR="00DB5F52" w:rsidRPr="00F114BE" w:rsidRDefault="00EF5810" w:rsidP="0099381B">
            <w:pPr>
              <w:autoSpaceDE w:val="0"/>
              <w:autoSpaceDN w:val="0"/>
              <w:rPr>
                <w:sz w:val="18"/>
                <w:szCs w:val="18"/>
              </w:rPr>
            </w:pPr>
            <w:hyperlink r:id="rId22" w:history="1">
              <w:r w:rsidR="00336E53" w:rsidRPr="00336E53">
                <w:rPr>
                  <w:rStyle w:val="Hyperlink"/>
                  <w:sz w:val="18"/>
                  <w:szCs w:val="18"/>
                </w:rPr>
                <w:t>Planning for early years and childcare settings</w:t>
              </w:r>
            </w:hyperlink>
          </w:p>
          <w:p w14:paraId="4D159762" w14:textId="2F1C8796" w:rsidR="00D6421C" w:rsidRPr="00F114BE" w:rsidRDefault="00EF5810" w:rsidP="0099381B">
            <w:pPr>
              <w:autoSpaceDE w:val="0"/>
              <w:autoSpaceDN w:val="0"/>
              <w:rPr>
                <w:sz w:val="18"/>
                <w:szCs w:val="18"/>
              </w:rPr>
            </w:pPr>
            <w:hyperlink r:id="rId23" w:history="1">
              <w:r w:rsidR="00336E53" w:rsidRPr="00336E53">
                <w:rPr>
                  <w:rStyle w:val="Hyperlink"/>
                  <w:sz w:val="18"/>
                  <w:szCs w:val="18"/>
                </w:rPr>
                <w:t>Ensure you follow guidance for floor space requirements</w:t>
              </w:r>
            </w:hyperlink>
          </w:p>
          <w:p w14:paraId="5EDEDD74" w14:textId="514A44D3" w:rsidR="00D6421C" w:rsidRPr="00F114BE" w:rsidRDefault="4FA15ACD" w:rsidP="0099381B">
            <w:pPr>
              <w:autoSpaceDE w:val="0"/>
              <w:autoSpaceDN w:val="0"/>
              <w:rPr>
                <w:color w:val="000000" w:themeColor="text1"/>
                <w:sz w:val="18"/>
                <w:szCs w:val="18"/>
                <w:lang w:eastAsia="en-GB"/>
              </w:rPr>
            </w:pPr>
            <w:r w:rsidRPr="00F114BE">
              <w:rPr>
                <w:sz w:val="18"/>
                <w:szCs w:val="18"/>
                <w:lang w:val="en"/>
              </w:rPr>
              <w:t xml:space="preserve">The </w:t>
            </w:r>
            <w:r w:rsidR="00D6421C" w:rsidRPr="00F114BE">
              <w:rPr>
                <w:sz w:val="18"/>
                <w:szCs w:val="18"/>
                <w:lang w:val="en"/>
              </w:rPr>
              <w:t xml:space="preserve">staff to child ratios within </w:t>
            </w:r>
            <w:hyperlink r:id="rId24">
              <w:r w:rsidR="00D6421C" w:rsidRPr="00F114BE">
                <w:rPr>
                  <w:color w:val="0000FF"/>
                  <w:sz w:val="18"/>
                  <w:szCs w:val="18"/>
                  <w:u w:val="single"/>
                  <w:lang w:val="en"/>
                </w:rPr>
                <w:t>Early Years Foundation Stage</w:t>
              </w:r>
            </w:hyperlink>
            <w:r w:rsidR="00D6421C" w:rsidRPr="00F114BE">
              <w:rPr>
                <w:sz w:val="18"/>
                <w:szCs w:val="18"/>
                <w:lang w:val="en"/>
              </w:rPr>
              <w:t xml:space="preserve"> (EYFS) continue to apply</w:t>
            </w:r>
            <w:r w:rsidR="369E9E49" w:rsidRPr="00F114BE">
              <w:rPr>
                <w:sz w:val="18"/>
                <w:szCs w:val="18"/>
                <w:lang w:val="en"/>
              </w:rPr>
              <w:t>.</w:t>
            </w:r>
          </w:p>
          <w:p w14:paraId="46595982" w14:textId="52CD5995" w:rsidR="00D6421C" w:rsidRPr="00F114BE" w:rsidRDefault="00D6421C" w:rsidP="0099381B">
            <w:pPr>
              <w:autoSpaceDE w:val="0"/>
              <w:autoSpaceDN w:val="0"/>
              <w:rPr>
                <w:sz w:val="18"/>
                <w:szCs w:val="18"/>
                <w:lang w:val="en"/>
              </w:rPr>
            </w:pPr>
          </w:p>
          <w:p w14:paraId="01E2E94C" w14:textId="65436F56" w:rsidR="00D6421C" w:rsidRPr="00F114BE" w:rsidRDefault="0112E5BE" w:rsidP="0099381B">
            <w:pPr>
              <w:autoSpaceDE w:val="0"/>
              <w:autoSpaceDN w:val="0"/>
              <w:rPr>
                <w:sz w:val="18"/>
                <w:szCs w:val="18"/>
                <w:lang w:val="en"/>
              </w:rPr>
            </w:pPr>
            <w:r w:rsidRPr="00F114BE">
              <w:rPr>
                <w:sz w:val="18"/>
                <w:szCs w:val="18"/>
                <w:lang w:val="en"/>
              </w:rPr>
              <w:t>The</w:t>
            </w:r>
            <w:r w:rsidR="3D455CAD" w:rsidRPr="00F114BE">
              <w:rPr>
                <w:sz w:val="18"/>
                <w:szCs w:val="18"/>
                <w:lang w:val="en"/>
              </w:rPr>
              <w:t xml:space="preserve"> following</w:t>
            </w:r>
            <w:r w:rsidRPr="00F114BE">
              <w:rPr>
                <w:sz w:val="18"/>
                <w:szCs w:val="18"/>
                <w:lang w:val="en"/>
              </w:rPr>
              <w:t xml:space="preserve"> hierarchy of controls to be used in all settings:</w:t>
            </w:r>
          </w:p>
          <w:p w14:paraId="0CA6FEBD" w14:textId="53BA8F58" w:rsidR="00D6421C" w:rsidRPr="00F114BE" w:rsidRDefault="003D3A20" w:rsidP="0099381B">
            <w:pPr>
              <w:numPr>
                <w:ilvl w:val="0"/>
                <w:numId w:val="16"/>
              </w:numPr>
              <w:spacing w:after="0" w:line="240" w:lineRule="auto"/>
              <w:ind w:left="360"/>
              <w:rPr>
                <w:rFonts w:eastAsiaTheme="minorEastAsia"/>
                <w:sz w:val="18"/>
                <w:szCs w:val="18"/>
              </w:rPr>
            </w:pPr>
            <w:r w:rsidRPr="00F114BE">
              <w:rPr>
                <w:rFonts w:eastAsia="Times New Roman"/>
                <w:sz w:val="18"/>
                <w:szCs w:val="18"/>
                <w:lang w:val="en" w:eastAsia="en-GB"/>
              </w:rPr>
              <w:t>Minimizing</w:t>
            </w:r>
            <w:r w:rsidR="0112E5BE" w:rsidRPr="00F114BE">
              <w:rPr>
                <w:rFonts w:eastAsia="Times New Roman"/>
                <w:sz w:val="18"/>
                <w:szCs w:val="18"/>
                <w:lang w:val="en" w:eastAsia="en-GB"/>
              </w:rPr>
              <w:t xml:space="preserve"> contact with individuals who are unwell by ensuring that </w:t>
            </w:r>
            <w:r w:rsidR="0112E5BE" w:rsidRPr="00F114BE">
              <w:rPr>
                <w:rFonts w:eastAsia="Times New Roman"/>
                <w:sz w:val="18"/>
                <w:szCs w:val="18"/>
                <w:lang w:val="en" w:eastAsia="en-GB"/>
              </w:rPr>
              <w:lastRenderedPageBreak/>
              <w:t>those who have coronavirus symptoms, or who have someone in their household who does, do not attend childca</w:t>
            </w:r>
            <w:r w:rsidR="00402D6B">
              <w:rPr>
                <w:rFonts w:eastAsia="Times New Roman"/>
                <w:sz w:val="18"/>
                <w:szCs w:val="18"/>
                <w:lang w:val="en" w:eastAsia="en-GB"/>
              </w:rPr>
              <w:t>re settings.</w:t>
            </w:r>
          </w:p>
          <w:p w14:paraId="6CE1BBE7" w14:textId="7CA41EBB" w:rsidR="00D6421C" w:rsidRPr="00F114BE" w:rsidRDefault="0026535C" w:rsidP="0099381B">
            <w:pPr>
              <w:numPr>
                <w:ilvl w:val="0"/>
                <w:numId w:val="16"/>
              </w:numPr>
              <w:spacing w:after="0" w:line="240" w:lineRule="auto"/>
              <w:ind w:left="360"/>
              <w:rPr>
                <w:rFonts w:eastAsiaTheme="minorEastAsia"/>
                <w:sz w:val="18"/>
                <w:szCs w:val="18"/>
              </w:rPr>
            </w:pPr>
            <w:r w:rsidRPr="00F114BE">
              <w:rPr>
                <w:rFonts w:eastAsia="Times New Roman"/>
                <w:sz w:val="18"/>
                <w:szCs w:val="18"/>
                <w:lang w:val="en" w:eastAsia="en-GB"/>
              </w:rPr>
              <w:t>C</w:t>
            </w:r>
            <w:r w:rsidR="0112E5BE" w:rsidRPr="00F114BE">
              <w:rPr>
                <w:rFonts w:eastAsia="Times New Roman"/>
                <w:sz w:val="18"/>
                <w:szCs w:val="18"/>
                <w:lang w:val="en" w:eastAsia="en-GB"/>
              </w:rPr>
              <w:t xml:space="preserve">leaning hands more often than usual - wash hands thoroughly for 20 seconds with running water and soap and dry them thoroughly or use alcohol hand rub or </w:t>
            </w:r>
            <w:r w:rsidR="003D3A20" w:rsidRPr="00F114BE">
              <w:rPr>
                <w:rFonts w:eastAsia="Times New Roman"/>
                <w:sz w:val="18"/>
                <w:szCs w:val="18"/>
                <w:lang w:val="en" w:eastAsia="en-GB"/>
              </w:rPr>
              <w:t>sanitizer</w:t>
            </w:r>
            <w:r w:rsidR="0112E5BE" w:rsidRPr="00F114BE">
              <w:rPr>
                <w:rFonts w:eastAsia="Times New Roman"/>
                <w:sz w:val="18"/>
                <w:szCs w:val="18"/>
                <w:lang w:val="en" w:eastAsia="en-GB"/>
              </w:rPr>
              <w:t xml:space="preserve"> ensuring that all parts of the hands are covered</w:t>
            </w:r>
            <w:r w:rsidR="2B6497CD" w:rsidRPr="00F114BE">
              <w:rPr>
                <w:rFonts w:eastAsia="Times New Roman"/>
                <w:sz w:val="18"/>
                <w:szCs w:val="18"/>
                <w:lang w:val="en" w:eastAsia="en-GB"/>
              </w:rPr>
              <w:t>.</w:t>
            </w:r>
          </w:p>
          <w:p w14:paraId="4F1EFC14" w14:textId="7C736F31" w:rsidR="00D6421C" w:rsidRPr="00F114BE" w:rsidRDefault="0026535C" w:rsidP="0099381B">
            <w:pPr>
              <w:numPr>
                <w:ilvl w:val="0"/>
                <w:numId w:val="16"/>
              </w:numPr>
              <w:spacing w:after="0" w:line="240" w:lineRule="auto"/>
              <w:ind w:left="360"/>
              <w:rPr>
                <w:rFonts w:eastAsiaTheme="minorEastAsia"/>
                <w:sz w:val="18"/>
                <w:szCs w:val="18"/>
              </w:rPr>
            </w:pPr>
            <w:r w:rsidRPr="00F114BE">
              <w:rPr>
                <w:rFonts w:ascii="Calibri" w:eastAsia="Calibri" w:hAnsi="Calibri" w:cs="Calibri"/>
                <w:sz w:val="18"/>
                <w:szCs w:val="18"/>
                <w:lang w:val="en"/>
              </w:rPr>
              <w:t>E</w:t>
            </w:r>
            <w:r w:rsidR="0112E5BE" w:rsidRPr="00F114BE">
              <w:rPr>
                <w:rFonts w:ascii="Calibri" w:eastAsia="Calibri" w:hAnsi="Calibri" w:cs="Calibri"/>
                <w:sz w:val="18"/>
                <w:szCs w:val="18"/>
                <w:lang w:val="en"/>
              </w:rPr>
              <w:t xml:space="preserve">nsuring good </w:t>
            </w:r>
            <w:r w:rsidR="0112E5BE" w:rsidRPr="00F114BE">
              <w:rPr>
                <w:rFonts w:eastAsia="Times New Roman"/>
                <w:sz w:val="18"/>
                <w:szCs w:val="18"/>
                <w:lang w:val="en" w:eastAsia="en-GB"/>
              </w:rPr>
              <w:t>respiratory hygiene by promoting the ‘catch it, bin it, kill it’ approach</w:t>
            </w:r>
            <w:r w:rsidR="17878C5E" w:rsidRPr="00F114BE">
              <w:rPr>
                <w:rFonts w:eastAsia="Times New Roman"/>
                <w:sz w:val="18"/>
                <w:szCs w:val="18"/>
                <w:lang w:val="en" w:eastAsia="en-GB"/>
              </w:rPr>
              <w:t>.</w:t>
            </w:r>
          </w:p>
          <w:p w14:paraId="04290554" w14:textId="388046D1" w:rsidR="00D6421C" w:rsidRPr="00F114BE" w:rsidRDefault="0026535C" w:rsidP="0099381B">
            <w:pPr>
              <w:numPr>
                <w:ilvl w:val="0"/>
                <w:numId w:val="16"/>
              </w:numPr>
              <w:spacing w:after="0" w:line="240" w:lineRule="auto"/>
              <w:ind w:left="360"/>
              <w:rPr>
                <w:rFonts w:eastAsiaTheme="minorEastAsia"/>
                <w:sz w:val="18"/>
                <w:szCs w:val="18"/>
              </w:rPr>
            </w:pPr>
            <w:r w:rsidRPr="00F114BE">
              <w:rPr>
                <w:rFonts w:ascii="Calibri" w:eastAsia="Calibri" w:hAnsi="Calibri" w:cs="Calibri"/>
                <w:sz w:val="18"/>
                <w:szCs w:val="18"/>
                <w:lang w:val="en"/>
              </w:rPr>
              <w:t>C</w:t>
            </w:r>
            <w:r w:rsidR="0112E5BE" w:rsidRPr="00F114BE">
              <w:rPr>
                <w:rFonts w:ascii="Calibri" w:eastAsia="Calibri" w:hAnsi="Calibri" w:cs="Calibri"/>
                <w:sz w:val="18"/>
                <w:szCs w:val="18"/>
                <w:lang w:val="en"/>
              </w:rPr>
              <w:t>leaning frequently touched surfaces often using standard products, such as detergents and bleach</w:t>
            </w:r>
            <w:r w:rsidR="58205B1C" w:rsidRPr="00F114BE">
              <w:rPr>
                <w:rFonts w:ascii="Calibri" w:eastAsia="Calibri" w:hAnsi="Calibri" w:cs="Calibri"/>
                <w:sz w:val="18"/>
                <w:szCs w:val="18"/>
                <w:lang w:val="en"/>
              </w:rPr>
              <w:t>.</w:t>
            </w:r>
          </w:p>
          <w:p w14:paraId="03A33BCC" w14:textId="7678B73A" w:rsidR="00D6421C" w:rsidRPr="00F114BE" w:rsidRDefault="00402D6B" w:rsidP="0099381B">
            <w:pPr>
              <w:numPr>
                <w:ilvl w:val="0"/>
                <w:numId w:val="16"/>
              </w:numPr>
              <w:spacing w:after="0" w:line="240" w:lineRule="auto"/>
              <w:ind w:left="360"/>
              <w:rPr>
                <w:rFonts w:eastAsiaTheme="minorEastAsia"/>
                <w:sz w:val="18"/>
                <w:szCs w:val="18"/>
              </w:rPr>
            </w:pPr>
            <w:r w:rsidRPr="00F114BE">
              <w:rPr>
                <w:rFonts w:ascii="Calibri" w:eastAsia="Calibri" w:hAnsi="Calibri" w:cs="Calibri"/>
                <w:sz w:val="18"/>
                <w:szCs w:val="18"/>
                <w:lang w:val="en"/>
              </w:rPr>
              <w:t>Minimizing</w:t>
            </w:r>
            <w:r w:rsidR="0112E5BE" w:rsidRPr="00F114BE">
              <w:rPr>
                <w:rFonts w:ascii="Calibri" w:eastAsia="Calibri" w:hAnsi="Calibri" w:cs="Calibri"/>
                <w:sz w:val="18"/>
                <w:szCs w:val="18"/>
                <w:lang w:val="en"/>
              </w:rPr>
              <w:t xml:space="preserve"> contact and mixing by altering, as much as possible, the environment (such as </w:t>
            </w:r>
            <w:r>
              <w:rPr>
                <w:rFonts w:ascii="Calibri" w:eastAsia="Calibri" w:hAnsi="Calibri" w:cs="Calibri"/>
                <w:sz w:val="18"/>
                <w:szCs w:val="18"/>
                <w:lang w:val="en"/>
              </w:rPr>
              <w:t>classroom layout) and routines (such as staggered outdoor time</w:t>
            </w:r>
            <w:r w:rsidR="0112E5BE" w:rsidRPr="00F114BE">
              <w:rPr>
                <w:rFonts w:ascii="Calibri" w:eastAsia="Calibri" w:hAnsi="Calibri" w:cs="Calibri"/>
                <w:sz w:val="18"/>
                <w:szCs w:val="18"/>
                <w:lang w:val="en"/>
              </w:rPr>
              <w:t>)</w:t>
            </w:r>
            <w:r w:rsidR="070186B9" w:rsidRPr="00F114BE">
              <w:rPr>
                <w:rFonts w:ascii="Calibri" w:eastAsia="Calibri" w:hAnsi="Calibri" w:cs="Calibri"/>
                <w:sz w:val="18"/>
                <w:szCs w:val="18"/>
                <w:lang w:val="en"/>
              </w:rPr>
              <w:t>.</w:t>
            </w:r>
          </w:p>
          <w:p w14:paraId="3D3DBCC0" w14:textId="79ED4281" w:rsidR="00D6421C" w:rsidRPr="00F114BE" w:rsidRDefault="00D6421C" w:rsidP="0099381B">
            <w:pPr>
              <w:autoSpaceDE w:val="0"/>
              <w:autoSpaceDN w:val="0"/>
              <w:rPr>
                <w:sz w:val="18"/>
                <w:szCs w:val="18"/>
                <w:lang w:val="en"/>
              </w:rPr>
            </w:pPr>
          </w:p>
        </w:tc>
        <w:tc>
          <w:tcPr>
            <w:tcW w:w="1537" w:type="dxa"/>
            <w:tcBorders>
              <w:top w:val="single" w:sz="4" w:space="0" w:color="auto"/>
              <w:left w:val="single" w:sz="4" w:space="0" w:color="auto"/>
              <w:bottom w:val="single" w:sz="4" w:space="0" w:color="auto"/>
              <w:right w:val="single" w:sz="4" w:space="0" w:color="auto"/>
            </w:tcBorders>
          </w:tcPr>
          <w:p w14:paraId="1EFE568D" w14:textId="6C8FA03E" w:rsidR="00117D26" w:rsidRPr="00117D26" w:rsidRDefault="001B257A" w:rsidP="0099381B">
            <w:pPr>
              <w:rPr>
                <w:sz w:val="18"/>
                <w:szCs w:val="18"/>
              </w:rPr>
            </w:pPr>
            <w:r>
              <w:rPr>
                <w:sz w:val="18"/>
                <w:szCs w:val="18"/>
              </w:rPr>
              <w:lastRenderedPageBreak/>
              <w:t>Leadership</w:t>
            </w:r>
            <w:r w:rsidR="00446FE4">
              <w:rPr>
                <w:sz w:val="18"/>
                <w:szCs w:val="18"/>
              </w:rPr>
              <w:t xml:space="preserve"> team </w:t>
            </w:r>
            <w:r w:rsidR="00117D26" w:rsidRPr="00117D26">
              <w:rPr>
                <w:sz w:val="18"/>
                <w:szCs w:val="18"/>
              </w:rPr>
              <w:t xml:space="preserve">to arrange groups and staffing </w:t>
            </w:r>
          </w:p>
          <w:p w14:paraId="1F7CBBB7" w14:textId="5D03603C" w:rsidR="00117D26" w:rsidRPr="00117D26" w:rsidRDefault="00446FE4" w:rsidP="0099381B">
            <w:pPr>
              <w:rPr>
                <w:sz w:val="18"/>
                <w:szCs w:val="18"/>
              </w:rPr>
            </w:pPr>
            <w:r>
              <w:rPr>
                <w:sz w:val="18"/>
                <w:szCs w:val="18"/>
              </w:rPr>
              <w:t>Leadership team</w:t>
            </w:r>
            <w:r w:rsidR="00117D26" w:rsidRPr="00117D26">
              <w:rPr>
                <w:sz w:val="18"/>
                <w:szCs w:val="18"/>
              </w:rPr>
              <w:t xml:space="preserve"> to display signage </w:t>
            </w:r>
          </w:p>
          <w:p w14:paraId="047EEBAC" w14:textId="189C10D4" w:rsidR="00D6421C" w:rsidRPr="005841E1" w:rsidRDefault="00117D26" w:rsidP="0099381B">
            <w:pPr>
              <w:rPr>
                <w:sz w:val="18"/>
                <w:szCs w:val="18"/>
              </w:rPr>
            </w:pPr>
            <w:r>
              <w:rPr>
                <w:sz w:val="18"/>
                <w:szCs w:val="18"/>
              </w:rPr>
              <w:t xml:space="preserve">Management </w:t>
            </w:r>
            <w:r w:rsidRPr="00117D26">
              <w:rPr>
                <w:sz w:val="18"/>
                <w:szCs w:val="18"/>
              </w:rPr>
              <w:t>to share procedures</w:t>
            </w:r>
            <w:r>
              <w:rPr>
                <w:sz w:val="18"/>
                <w:szCs w:val="18"/>
              </w:rPr>
              <w:t xml:space="preserve"> with staff</w:t>
            </w:r>
          </w:p>
        </w:tc>
        <w:tc>
          <w:tcPr>
            <w:tcW w:w="1558" w:type="dxa"/>
            <w:tcBorders>
              <w:top w:val="single" w:sz="4" w:space="0" w:color="auto"/>
              <w:left w:val="single" w:sz="4" w:space="0" w:color="auto"/>
              <w:bottom w:val="single" w:sz="4" w:space="0" w:color="auto"/>
              <w:right w:val="single" w:sz="4" w:space="0" w:color="auto"/>
            </w:tcBorders>
          </w:tcPr>
          <w:p w14:paraId="1423C867" w14:textId="7250471A" w:rsidR="00D6421C" w:rsidRPr="005841E1" w:rsidRDefault="04DC4059" w:rsidP="0099381B">
            <w:pPr>
              <w:jc w:val="center"/>
              <w:rPr>
                <w:b/>
                <w:bCs/>
                <w:sz w:val="18"/>
                <w:szCs w:val="18"/>
              </w:rPr>
            </w:pPr>
            <w:r w:rsidRPr="005841E1">
              <w:rPr>
                <w:b/>
                <w:bCs/>
                <w:sz w:val="18"/>
                <w:szCs w:val="18"/>
              </w:rPr>
              <w:t>3</w:t>
            </w:r>
          </w:p>
        </w:tc>
        <w:tc>
          <w:tcPr>
            <w:tcW w:w="734" w:type="dxa"/>
            <w:tcBorders>
              <w:top w:val="single" w:sz="4" w:space="0" w:color="auto"/>
              <w:left w:val="single" w:sz="4" w:space="0" w:color="auto"/>
              <w:bottom w:val="single" w:sz="4" w:space="0" w:color="auto"/>
              <w:right w:val="single" w:sz="4" w:space="0" w:color="auto"/>
            </w:tcBorders>
          </w:tcPr>
          <w:p w14:paraId="3BCBE39F" w14:textId="67F55FFC" w:rsidR="00D6421C" w:rsidRPr="005841E1" w:rsidRDefault="6AC2B547"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FFC000" w:themeFill="accent4"/>
          </w:tcPr>
          <w:p w14:paraId="466AEB7C" w14:textId="31315810" w:rsidR="00D6421C" w:rsidRPr="005841E1" w:rsidRDefault="406E4ECA" w:rsidP="0099381B">
            <w:pPr>
              <w:ind w:left="360"/>
              <w:rPr>
                <w:b/>
                <w:bCs/>
                <w:sz w:val="18"/>
                <w:szCs w:val="18"/>
              </w:rPr>
            </w:pPr>
            <w:r w:rsidRPr="005841E1">
              <w:rPr>
                <w:b/>
                <w:bCs/>
                <w:sz w:val="18"/>
                <w:szCs w:val="18"/>
              </w:rPr>
              <w:t>(</w:t>
            </w:r>
            <w:r w:rsidR="70738E81" w:rsidRPr="005841E1">
              <w:rPr>
                <w:b/>
                <w:bCs/>
                <w:sz w:val="18"/>
                <w:szCs w:val="18"/>
              </w:rPr>
              <w:t>3</w:t>
            </w:r>
            <w:r w:rsidRPr="005841E1">
              <w:rPr>
                <w:b/>
                <w:bCs/>
                <w:sz w:val="18"/>
                <w:szCs w:val="18"/>
              </w:rPr>
              <w:t>X</w:t>
            </w:r>
            <w:r w:rsidR="2048AF9E" w:rsidRPr="005841E1">
              <w:rPr>
                <w:b/>
                <w:bCs/>
                <w:sz w:val="18"/>
                <w:szCs w:val="18"/>
              </w:rPr>
              <w:t>3</w:t>
            </w:r>
            <w:r w:rsidRPr="005841E1">
              <w:rPr>
                <w:b/>
                <w:bCs/>
                <w:sz w:val="18"/>
                <w:szCs w:val="18"/>
              </w:rPr>
              <w:t>)</w:t>
            </w:r>
            <w:r w:rsidR="00FA2CE1" w:rsidRPr="005841E1">
              <w:rPr>
                <w:b/>
                <w:bCs/>
                <w:sz w:val="18"/>
                <w:szCs w:val="18"/>
              </w:rPr>
              <w:t xml:space="preserve"> </w:t>
            </w:r>
            <w:r w:rsidRPr="005841E1">
              <w:rPr>
                <w:b/>
                <w:bCs/>
                <w:sz w:val="18"/>
                <w:szCs w:val="18"/>
              </w:rPr>
              <w:t>+</w:t>
            </w:r>
            <w:r w:rsidR="3FA97B1E" w:rsidRPr="005841E1">
              <w:rPr>
                <w:b/>
                <w:bCs/>
                <w:sz w:val="18"/>
                <w:szCs w:val="18"/>
              </w:rPr>
              <w:t>3</w:t>
            </w:r>
            <w:r w:rsidR="005A1F9E" w:rsidRPr="005841E1">
              <w:rPr>
                <w:b/>
                <w:bCs/>
                <w:sz w:val="18"/>
                <w:szCs w:val="18"/>
              </w:rPr>
              <w:t xml:space="preserve"> </w:t>
            </w:r>
            <w:r w:rsidRPr="005841E1">
              <w:rPr>
                <w:b/>
                <w:bCs/>
                <w:sz w:val="18"/>
                <w:szCs w:val="18"/>
              </w:rPr>
              <w:t>=</w:t>
            </w:r>
          </w:p>
          <w:p w14:paraId="0ED8D575" w14:textId="35E2099E" w:rsidR="00D6421C" w:rsidRPr="005841E1" w:rsidRDefault="549CDCF8" w:rsidP="0099381B">
            <w:pPr>
              <w:ind w:left="360"/>
              <w:rPr>
                <w:b/>
                <w:bCs/>
                <w:sz w:val="18"/>
                <w:szCs w:val="18"/>
              </w:rPr>
            </w:pPr>
            <w:r w:rsidRPr="005841E1">
              <w:rPr>
                <w:b/>
                <w:bCs/>
                <w:sz w:val="18"/>
                <w:szCs w:val="18"/>
              </w:rPr>
              <w:t>12</w:t>
            </w:r>
          </w:p>
          <w:p w14:paraId="17E81A30" w14:textId="2707AD89" w:rsidR="00D6421C" w:rsidRPr="005841E1" w:rsidRDefault="406E4ECA" w:rsidP="0099381B">
            <w:pPr>
              <w:ind w:left="360"/>
              <w:rPr>
                <w:b/>
                <w:bCs/>
                <w:sz w:val="18"/>
                <w:szCs w:val="18"/>
              </w:rPr>
            </w:pPr>
            <w:r w:rsidRPr="005841E1">
              <w:rPr>
                <w:b/>
                <w:bCs/>
                <w:sz w:val="18"/>
                <w:szCs w:val="18"/>
              </w:rPr>
              <w:t>(</w:t>
            </w:r>
            <w:r w:rsidR="74AA2E5C" w:rsidRPr="005841E1">
              <w:rPr>
                <w:b/>
                <w:bCs/>
                <w:sz w:val="18"/>
                <w:szCs w:val="18"/>
              </w:rPr>
              <w:t>Medium</w:t>
            </w:r>
            <w:r w:rsidRPr="005841E1">
              <w:rPr>
                <w:b/>
                <w:bCs/>
                <w:sz w:val="18"/>
                <w:szCs w:val="18"/>
              </w:rPr>
              <w:t>)</w:t>
            </w:r>
          </w:p>
        </w:tc>
      </w:tr>
      <w:tr w:rsidR="009A5E80" w:rsidRPr="005841E1" w14:paraId="083E1A41" w14:textId="77777777" w:rsidTr="0099381B">
        <w:trPr>
          <w:trHeight w:val="1557"/>
        </w:trPr>
        <w:tc>
          <w:tcPr>
            <w:tcW w:w="1606" w:type="dxa"/>
            <w:tcBorders>
              <w:top w:val="single" w:sz="4" w:space="0" w:color="auto"/>
              <w:left w:val="single" w:sz="4" w:space="0" w:color="auto"/>
              <w:bottom w:val="single" w:sz="4" w:space="0" w:color="auto"/>
              <w:right w:val="single" w:sz="4" w:space="0" w:color="auto"/>
            </w:tcBorders>
          </w:tcPr>
          <w:p w14:paraId="175F223C" w14:textId="0F3A2FA1" w:rsidR="00D6421C" w:rsidRPr="005841E1" w:rsidRDefault="00D6421C" w:rsidP="0099381B">
            <w:pPr>
              <w:rPr>
                <w:rFonts w:eastAsiaTheme="minorEastAsia"/>
                <w:sz w:val="18"/>
                <w:szCs w:val="18"/>
              </w:rPr>
            </w:pPr>
            <w:r w:rsidRPr="005841E1">
              <w:rPr>
                <w:rFonts w:eastAsiaTheme="minorEastAsia"/>
                <w:sz w:val="18"/>
                <w:szCs w:val="18"/>
              </w:rPr>
              <w:t>Cleaning and Hygiene</w:t>
            </w:r>
          </w:p>
        </w:tc>
        <w:tc>
          <w:tcPr>
            <w:tcW w:w="1160" w:type="dxa"/>
            <w:tcBorders>
              <w:top w:val="single" w:sz="4" w:space="0" w:color="auto"/>
              <w:left w:val="single" w:sz="4" w:space="0" w:color="auto"/>
              <w:bottom w:val="single" w:sz="4" w:space="0" w:color="auto"/>
              <w:right w:val="single" w:sz="4" w:space="0" w:color="auto"/>
            </w:tcBorders>
          </w:tcPr>
          <w:p w14:paraId="37B11491" w14:textId="3D99421C" w:rsidR="00D6421C" w:rsidRPr="005841E1" w:rsidRDefault="00D6421C"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3819658E" w14:textId="5D4C2F59" w:rsidR="00D6421C" w:rsidRPr="005841E1" w:rsidRDefault="00D6421C"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F114BE">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402D6B">
              <w:rPr>
                <w:rFonts w:eastAsiaTheme="minorEastAsia"/>
                <w:sz w:val="18"/>
                <w:szCs w:val="18"/>
              </w:rPr>
              <w:t>, loss of taste and smell</w:t>
            </w:r>
            <w:r w:rsidRPr="005841E1">
              <w:rPr>
                <w:rFonts w:eastAsiaTheme="minorEastAsia"/>
                <w:sz w:val="18"/>
                <w:szCs w:val="18"/>
              </w:rPr>
              <w:t xml:space="preserve"> or cough. In severe cases, this could lead to acute respiratory syndrome respiratory symptoms, and in rare cases, even death.</w:t>
            </w:r>
          </w:p>
          <w:p w14:paraId="1F6EBE11" w14:textId="3A700CD9" w:rsidR="00D6421C" w:rsidRPr="005841E1" w:rsidRDefault="00D6421C" w:rsidP="0099381B">
            <w:pPr>
              <w:rPr>
                <w:rFonts w:eastAsiaTheme="minorEastAsia"/>
                <w:sz w:val="18"/>
                <w:szCs w:val="18"/>
              </w:rPr>
            </w:pPr>
          </w:p>
        </w:tc>
        <w:tc>
          <w:tcPr>
            <w:tcW w:w="2276" w:type="dxa"/>
            <w:tcBorders>
              <w:top w:val="single" w:sz="4" w:space="0" w:color="auto"/>
              <w:left w:val="single" w:sz="4" w:space="0" w:color="auto"/>
              <w:bottom w:val="single" w:sz="4" w:space="0" w:color="auto"/>
              <w:right w:val="single" w:sz="4" w:space="0" w:color="auto"/>
            </w:tcBorders>
          </w:tcPr>
          <w:p w14:paraId="405AC5F7" w14:textId="77777777" w:rsidR="00D6421C" w:rsidRPr="005841E1" w:rsidRDefault="00D6421C" w:rsidP="0099381B">
            <w:pPr>
              <w:rPr>
                <w:rFonts w:eastAsiaTheme="minorEastAsia"/>
                <w:i/>
                <w:sz w:val="18"/>
                <w:szCs w:val="18"/>
              </w:rPr>
            </w:pPr>
            <w:r w:rsidRPr="005841E1">
              <w:rPr>
                <w:rFonts w:eastAsiaTheme="minorEastAsia"/>
                <w:i/>
                <w:sz w:val="18"/>
                <w:szCs w:val="18"/>
              </w:rPr>
              <w:t>• Frequent hand cleaning and good respiratory hygiene practices</w:t>
            </w:r>
          </w:p>
          <w:p w14:paraId="756965F3" w14:textId="3F05D8D4" w:rsidR="00D6421C" w:rsidRPr="005841E1" w:rsidRDefault="00D6421C" w:rsidP="0099381B">
            <w:pPr>
              <w:rPr>
                <w:rFonts w:eastAsiaTheme="minorEastAsia"/>
                <w:i/>
                <w:sz w:val="18"/>
                <w:szCs w:val="18"/>
              </w:rPr>
            </w:pPr>
            <w:r w:rsidRPr="005841E1">
              <w:rPr>
                <w:rFonts w:eastAsiaTheme="minorEastAsia"/>
                <w:i/>
                <w:sz w:val="18"/>
                <w:szCs w:val="18"/>
              </w:rPr>
              <w:t>• Daily cleaning of classrooms and equipment</w:t>
            </w:r>
          </w:p>
          <w:p w14:paraId="06C0165D" w14:textId="1871D28F" w:rsidR="00D6421C" w:rsidRPr="005841E1" w:rsidRDefault="00D6421C" w:rsidP="0099381B">
            <w:pPr>
              <w:rPr>
                <w:rFonts w:eastAsiaTheme="minorEastAsia"/>
                <w:i/>
                <w:sz w:val="18"/>
                <w:szCs w:val="18"/>
              </w:rPr>
            </w:pPr>
            <w:r w:rsidRPr="005841E1">
              <w:rPr>
                <w:rFonts w:eastAsiaTheme="minorEastAsia"/>
                <w:i/>
                <w:sz w:val="18"/>
                <w:szCs w:val="18"/>
              </w:rPr>
              <w:t xml:space="preserve">• Remove </w:t>
            </w:r>
            <w:r w:rsidRPr="005841E1">
              <w:rPr>
                <w:rFonts w:eastAsiaTheme="minorEastAsia"/>
                <w:i/>
                <w:sz w:val="18"/>
                <w:szCs w:val="18"/>
                <w:lang w:val="en"/>
              </w:rPr>
              <w:t>unnecessary items from classrooms and other learning environments where there is space to store it elsewhere</w:t>
            </w:r>
            <w:r w:rsidR="00767D6F">
              <w:rPr>
                <w:rFonts w:eastAsiaTheme="minorEastAsia"/>
                <w:i/>
                <w:sz w:val="18"/>
                <w:szCs w:val="18"/>
                <w:lang w:val="en"/>
              </w:rPr>
              <w:t>, including soft furnishings that cannot be cleaned</w:t>
            </w:r>
            <w:r w:rsidR="008D1255">
              <w:rPr>
                <w:rFonts w:eastAsiaTheme="minorEastAsia"/>
                <w:i/>
                <w:sz w:val="18"/>
                <w:szCs w:val="18"/>
                <w:lang w:val="en"/>
              </w:rPr>
              <w:t>.</w:t>
            </w:r>
          </w:p>
          <w:p w14:paraId="55D28058" w14:textId="6704231D" w:rsidR="00D6421C" w:rsidRPr="005841E1" w:rsidRDefault="00D6421C" w:rsidP="0099381B">
            <w:pPr>
              <w:rPr>
                <w:rFonts w:eastAsiaTheme="minorEastAsia"/>
                <w:i/>
                <w:sz w:val="18"/>
                <w:szCs w:val="18"/>
              </w:rPr>
            </w:pPr>
            <w:r w:rsidRPr="005841E1">
              <w:rPr>
                <w:rFonts w:eastAsiaTheme="minorEastAsia"/>
                <w:i/>
                <w:sz w:val="18"/>
                <w:szCs w:val="18"/>
              </w:rPr>
              <w:t xml:space="preserve">• Keep spaces </w:t>
            </w:r>
            <w:r w:rsidRPr="005841E1">
              <w:rPr>
                <w:rFonts w:eastAsiaTheme="minorEastAsia"/>
                <w:i/>
                <w:sz w:val="18"/>
                <w:szCs w:val="18"/>
                <w:lang w:val="en"/>
              </w:rPr>
              <w:t xml:space="preserve">well ventilated using natural </w:t>
            </w:r>
            <w:r w:rsidRPr="005841E1">
              <w:rPr>
                <w:rFonts w:eastAsiaTheme="minorEastAsia"/>
                <w:i/>
                <w:sz w:val="18"/>
                <w:szCs w:val="18"/>
                <w:lang w:val="en"/>
              </w:rPr>
              <w:lastRenderedPageBreak/>
              <w:t>ventilation (openi</w:t>
            </w:r>
            <w:r w:rsidR="00402D6B">
              <w:rPr>
                <w:rFonts w:eastAsiaTheme="minorEastAsia"/>
                <w:i/>
                <w:sz w:val="18"/>
                <w:szCs w:val="18"/>
                <w:lang w:val="en"/>
              </w:rPr>
              <w:t xml:space="preserve">ng windows) </w:t>
            </w:r>
          </w:p>
          <w:p w14:paraId="767E5F46" w14:textId="18875762" w:rsidR="00D6421C" w:rsidRPr="005841E1" w:rsidRDefault="00D6421C" w:rsidP="0099381B">
            <w:pPr>
              <w:rPr>
                <w:rFonts w:eastAsiaTheme="minorEastAsia"/>
                <w:i/>
                <w:sz w:val="18"/>
                <w:szCs w:val="18"/>
              </w:rPr>
            </w:pPr>
            <w:r w:rsidRPr="005841E1">
              <w:rPr>
                <w:rFonts w:eastAsiaTheme="minorEastAsia"/>
                <w:i/>
                <w:sz w:val="18"/>
                <w:szCs w:val="18"/>
              </w:rPr>
              <w:t>• Di</w:t>
            </w:r>
            <w:r w:rsidR="003D3A20">
              <w:rPr>
                <w:rFonts w:eastAsiaTheme="minorEastAsia"/>
                <w:i/>
                <w:sz w:val="18"/>
                <w:szCs w:val="18"/>
              </w:rPr>
              <w:t>splay hand washing poster at the</w:t>
            </w:r>
            <w:r w:rsidRPr="005841E1">
              <w:rPr>
                <w:rFonts w:eastAsiaTheme="minorEastAsia"/>
                <w:i/>
                <w:sz w:val="18"/>
                <w:szCs w:val="18"/>
              </w:rPr>
              <w:t xml:space="preserve"> entrances</w:t>
            </w:r>
          </w:p>
        </w:tc>
        <w:tc>
          <w:tcPr>
            <w:tcW w:w="3260" w:type="dxa"/>
            <w:tcBorders>
              <w:top w:val="single" w:sz="4" w:space="0" w:color="auto"/>
              <w:left w:val="single" w:sz="4" w:space="0" w:color="auto"/>
              <w:bottom w:val="single" w:sz="4" w:space="0" w:color="auto"/>
              <w:right w:val="single" w:sz="4" w:space="0" w:color="auto"/>
            </w:tcBorders>
          </w:tcPr>
          <w:p w14:paraId="2FF2EC65" w14:textId="77777777" w:rsidR="00D6421C" w:rsidRPr="005841E1" w:rsidRDefault="00D6421C" w:rsidP="0099381B">
            <w:pPr>
              <w:spacing w:after="0" w:line="240" w:lineRule="auto"/>
              <w:rPr>
                <w:sz w:val="18"/>
                <w:szCs w:val="18"/>
                <w:lang w:val="en"/>
              </w:rPr>
            </w:pPr>
            <w:r w:rsidRPr="005841E1">
              <w:rPr>
                <w:sz w:val="18"/>
                <w:szCs w:val="18"/>
                <w:lang w:val="en"/>
              </w:rPr>
              <w:lastRenderedPageBreak/>
              <w:t xml:space="preserve">Follow the </w:t>
            </w:r>
            <w:hyperlink r:id="rId25" w:history="1">
              <w:r w:rsidRPr="005841E1">
                <w:rPr>
                  <w:color w:val="0000FF"/>
                  <w:sz w:val="18"/>
                  <w:szCs w:val="18"/>
                  <w:u w:val="single"/>
                  <w:lang w:val="en"/>
                </w:rPr>
                <w:t>COVID-19: cleaning of non-healthcare settings guidance</w:t>
              </w:r>
            </w:hyperlink>
          </w:p>
          <w:p w14:paraId="2AD3CBCD" w14:textId="77777777" w:rsidR="00D6421C" w:rsidRPr="005841E1" w:rsidRDefault="00D6421C" w:rsidP="0099381B">
            <w:pPr>
              <w:spacing w:after="0" w:line="240" w:lineRule="auto"/>
              <w:rPr>
                <w:sz w:val="18"/>
                <w:szCs w:val="18"/>
              </w:rPr>
            </w:pPr>
          </w:p>
          <w:p w14:paraId="22D23653" w14:textId="7FA33C43" w:rsidR="00D6421C" w:rsidRPr="005841E1" w:rsidRDefault="00D6421C" w:rsidP="0099381B">
            <w:pPr>
              <w:numPr>
                <w:ilvl w:val="0"/>
                <w:numId w:val="27"/>
              </w:numPr>
              <w:spacing w:after="0" w:line="240" w:lineRule="auto"/>
              <w:ind w:left="360"/>
              <w:rPr>
                <w:rFonts w:eastAsiaTheme="minorEastAsia"/>
                <w:sz w:val="18"/>
                <w:szCs w:val="18"/>
              </w:rPr>
            </w:pPr>
            <w:r w:rsidRPr="005841E1">
              <w:rPr>
                <w:rFonts w:eastAsia="Times New Roman"/>
                <w:sz w:val="18"/>
                <w:szCs w:val="18"/>
                <w:lang w:val="en" w:eastAsia="en-GB"/>
              </w:rPr>
              <w:t xml:space="preserve">Clean surfaces that children and young people are touching, such as toys, books, desks, chairs, doors, </w:t>
            </w:r>
            <w:r w:rsidR="00402D6B">
              <w:rPr>
                <w:rFonts w:eastAsia="Times New Roman"/>
                <w:sz w:val="18"/>
                <w:szCs w:val="18"/>
                <w:lang w:val="en" w:eastAsia="en-GB"/>
              </w:rPr>
              <w:t xml:space="preserve">sinks, toilets, </w:t>
            </w:r>
            <w:r w:rsidRPr="005841E1">
              <w:rPr>
                <w:rFonts w:eastAsia="Times New Roman"/>
                <w:sz w:val="18"/>
                <w:szCs w:val="18"/>
                <w:lang w:val="en" w:eastAsia="en-GB"/>
              </w:rPr>
              <w:t>bannisters, etc. more regularly than normal</w:t>
            </w:r>
          </w:p>
          <w:p w14:paraId="6919FD1C" w14:textId="61DB86CF" w:rsidR="00D6421C" w:rsidRPr="005841E1" w:rsidDel="00135855" w:rsidRDefault="00D6421C" w:rsidP="0099381B">
            <w:pPr>
              <w:spacing w:after="0" w:line="240" w:lineRule="auto"/>
              <w:ind w:left="360"/>
              <w:rPr>
                <w:rFonts w:eastAsiaTheme="minorEastAsia"/>
                <w:sz w:val="18"/>
                <w:szCs w:val="18"/>
              </w:rPr>
            </w:pPr>
          </w:p>
        </w:tc>
        <w:tc>
          <w:tcPr>
            <w:tcW w:w="1537" w:type="dxa"/>
            <w:tcBorders>
              <w:top w:val="single" w:sz="4" w:space="0" w:color="auto"/>
              <w:left w:val="single" w:sz="4" w:space="0" w:color="auto"/>
              <w:bottom w:val="single" w:sz="4" w:space="0" w:color="auto"/>
              <w:right w:val="single" w:sz="4" w:space="0" w:color="auto"/>
            </w:tcBorders>
          </w:tcPr>
          <w:p w14:paraId="141C2041" w14:textId="25C52378" w:rsidR="00402D6B" w:rsidRPr="00402D6B" w:rsidRDefault="00402D6B" w:rsidP="0099381B">
            <w:pPr>
              <w:rPr>
                <w:sz w:val="18"/>
                <w:szCs w:val="18"/>
              </w:rPr>
            </w:pPr>
            <w:r w:rsidRPr="00402D6B">
              <w:rPr>
                <w:sz w:val="18"/>
                <w:szCs w:val="18"/>
              </w:rPr>
              <w:t>Key person</w:t>
            </w:r>
            <w:r>
              <w:rPr>
                <w:sz w:val="18"/>
                <w:szCs w:val="18"/>
              </w:rPr>
              <w:t xml:space="preserve"> to organise room</w:t>
            </w:r>
            <w:r w:rsidRPr="00402D6B">
              <w:rPr>
                <w:sz w:val="18"/>
                <w:szCs w:val="18"/>
              </w:rPr>
              <w:t xml:space="preserve"> and remove any nonessential equipment </w:t>
            </w:r>
          </w:p>
          <w:p w14:paraId="250FFE9B" w14:textId="72C3CA0C" w:rsidR="00D6421C" w:rsidRPr="005841E1" w:rsidRDefault="00402D6B" w:rsidP="0099381B">
            <w:pPr>
              <w:rPr>
                <w:sz w:val="18"/>
                <w:szCs w:val="18"/>
              </w:rPr>
            </w:pPr>
            <w:r>
              <w:rPr>
                <w:sz w:val="18"/>
                <w:szCs w:val="18"/>
              </w:rPr>
              <w:t xml:space="preserve">Management </w:t>
            </w:r>
            <w:r w:rsidRPr="00402D6B">
              <w:rPr>
                <w:sz w:val="18"/>
                <w:szCs w:val="18"/>
              </w:rPr>
              <w:t>to ensure that there is a consistent stock of anti-bacterial cleaning materials</w:t>
            </w:r>
          </w:p>
        </w:tc>
        <w:tc>
          <w:tcPr>
            <w:tcW w:w="1558" w:type="dxa"/>
            <w:tcBorders>
              <w:top w:val="single" w:sz="4" w:space="0" w:color="auto"/>
              <w:left w:val="single" w:sz="4" w:space="0" w:color="auto"/>
              <w:bottom w:val="single" w:sz="4" w:space="0" w:color="auto"/>
              <w:right w:val="single" w:sz="4" w:space="0" w:color="auto"/>
            </w:tcBorders>
          </w:tcPr>
          <w:p w14:paraId="71A73535" w14:textId="0BD01BE7" w:rsidR="00D6421C" w:rsidRPr="005841E1" w:rsidRDefault="00D6421C"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36B1153C" w14:textId="39BF4936" w:rsidR="00D6421C" w:rsidRPr="005841E1" w:rsidRDefault="323E20AA"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79C5FC11" w14:textId="79D68D41" w:rsidR="00D6421C" w:rsidRPr="005841E1" w:rsidRDefault="0000B332" w:rsidP="0099381B">
            <w:pPr>
              <w:ind w:left="360"/>
              <w:rPr>
                <w:b/>
                <w:bCs/>
                <w:sz w:val="18"/>
                <w:szCs w:val="18"/>
              </w:rPr>
            </w:pPr>
            <w:r w:rsidRPr="005841E1">
              <w:rPr>
                <w:b/>
                <w:bCs/>
                <w:sz w:val="18"/>
                <w:szCs w:val="18"/>
              </w:rPr>
              <w:t>(2X3)</w:t>
            </w:r>
            <w:r w:rsidR="00FA2CE1" w:rsidRPr="005841E1">
              <w:rPr>
                <w:b/>
                <w:bCs/>
                <w:sz w:val="18"/>
                <w:szCs w:val="18"/>
              </w:rPr>
              <w:t xml:space="preserve"> </w:t>
            </w:r>
            <w:r w:rsidRPr="005841E1">
              <w:rPr>
                <w:b/>
                <w:bCs/>
                <w:sz w:val="18"/>
                <w:szCs w:val="18"/>
              </w:rPr>
              <w:t>+3</w:t>
            </w:r>
            <w:r w:rsidR="005A1F9E" w:rsidRPr="005841E1">
              <w:rPr>
                <w:b/>
                <w:bCs/>
                <w:sz w:val="18"/>
                <w:szCs w:val="18"/>
              </w:rPr>
              <w:t xml:space="preserve"> </w:t>
            </w:r>
            <w:r w:rsidRPr="005841E1">
              <w:rPr>
                <w:b/>
                <w:bCs/>
                <w:sz w:val="18"/>
                <w:szCs w:val="18"/>
              </w:rPr>
              <w:t>=</w:t>
            </w:r>
          </w:p>
          <w:p w14:paraId="6C8256D7" w14:textId="7CE34F41" w:rsidR="00D6421C" w:rsidRPr="005841E1" w:rsidRDefault="0000B332" w:rsidP="0099381B">
            <w:pPr>
              <w:spacing w:after="0"/>
              <w:ind w:left="360"/>
              <w:rPr>
                <w:b/>
                <w:bCs/>
                <w:sz w:val="18"/>
                <w:szCs w:val="18"/>
              </w:rPr>
            </w:pPr>
            <w:r w:rsidRPr="005841E1">
              <w:rPr>
                <w:b/>
                <w:bCs/>
                <w:sz w:val="18"/>
                <w:szCs w:val="18"/>
              </w:rPr>
              <w:t>9</w:t>
            </w:r>
          </w:p>
          <w:p w14:paraId="3A2E8807" w14:textId="534CBF43" w:rsidR="00D6421C" w:rsidRPr="005841E1" w:rsidRDefault="0000B332" w:rsidP="0099381B">
            <w:pPr>
              <w:ind w:left="360"/>
              <w:rPr>
                <w:b/>
                <w:bCs/>
                <w:sz w:val="18"/>
                <w:szCs w:val="18"/>
              </w:rPr>
            </w:pPr>
            <w:r w:rsidRPr="005841E1">
              <w:rPr>
                <w:b/>
                <w:bCs/>
                <w:sz w:val="18"/>
                <w:szCs w:val="18"/>
              </w:rPr>
              <w:t>(Low)</w:t>
            </w:r>
          </w:p>
          <w:p w14:paraId="428876B0" w14:textId="74500E17" w:rsidR="00D6421C" w:rsidRPr="005841E1" w:rsidRDefault="00D6421C" w:rsidP="0099381B">
            <w:pPr>
              <w:ind w:left="360"/>
              <w:rPr>
                <w:b/>
                <w:bCs/>
                <w:sz w:val="18"/>
                <w:szCs w:val="18"/>
              </w:rPr>
            </w:pPr>
          </w:p>
        </w:tc>
      </w:tr>
      <w:tr w:rsidR="009A5E80" w:rsidRPr="005841E1" w14:paraId="70C2C8C3" w14:textId="77777777" w:rsidTr="0099381B">
        <w:trPr>
          <w:trHeight w:val="1212"/>
        </w:trPr>
        <w:tc>
          <w:tcPr>
            <w:tcW w:w="1606" w:type="dxa"/>
            <w:tcBorders>
              <w:top w:val="single" w:sz="4" w:space="0" w:color="auto"/>
              <w:left w:val="single" w:sz="4" w:space="0" w:color="auto"/>
              <w:bottom w:val="single" w:sz="4" w:space="0" w:color="auto"/>
              <w:right w:val="single" w:sz="4" w:space="0" w:color="auto"/>
            </w:tcBorders>
          </w:tcPr>
          <w:p w14:paraId="1C6CE5DD" w14:textId="26DF5749" w:rsidR="00D6421C" w:rsidRPr="005841E1" w:rsidRDefault="00D6421C" w:rsidP="0099381B">
            <w:pPr>
              <w:rPr>
                <w:rFonts w:eastAsiaTheme="minorEastAsia"/>
                <w:sz w:val="18"/>
                <w:szCs w:val="18"/>
              </w:rPr>
            </w:pPr>
            <w:r w:rsidRPr="005841E1">
              <w:rPr>
                <w:rFonts w:eastAsiaTheme="minorEastAsia"/>
                <w:sz w:val="18"/>
                <w:szCs w:val="18"/>
              </w:rPr>
              <w:t>School lessons/ activities</w:t>
            </w:r>
          </w:p>
        </w:tc>
        <w:tc>
          <w:tcPr>
            <w:tcW w:w="1160" w:type="dxa"/>
            <w:tcBorders>
              <w:top w:val="single" w:sz="4" w:space="0" w:color="auto"/>
              <w:left w:val="single" w:sz="4" w:space="0" w:color="auto"/>
              <w:bottom w:val="single" w:sz="4" w:space="0" w:color="auto"/>
              <w:right w:val="single" w:sz="4" w:space="0" w:color="auto"/>
            </w:tcBorders>
          </w:tcPr>
          <w:p w14:paraId="18BB0469" w14:textId="09E28962" w:rsidR="00D6421C" w:rsidRPr="005841E1" w:rsidRDefault="00D6421C"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2250EE58" w14:textId="59562824" w:rsidR="00D6421C" w:rsidRPr="005841E1" w:rsidRDefault="00D6421C"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402D6B">
              <w:rPr>
                <w:rFonts w:eastAsiaTheme="minorEastAsia"/>
                <w:sz w:val="18"/>
                <w:szCs w:val="18"/>
              </w:rPr>
              <w:t>, loss of smell and taste</w:t>
            </w:r>
            <w:r w:rsidRPr="005841E1">
              <w:rPr>
                <w:rFonts w:eastAsiaTheme="minorEastAsia"/>
                <w:sz w:val="18"/>
                <w:szCs w:val="18"/>
              </w:rPr>
              <w:t xml:space="preserve"> or cough. In severe cases, this could lead to acute respiratory syndrome respiratory symptoms, and in rare cases, even death.</w:t>
            </w:r>
          </w:p>
          <w:p w14:paraId="59A501AA" w14:textId="5655B273" w:rsidR="00D6421C" w:rsidRPr="005841E1" w:rsidRDefault="00D6421C" w:rsidP="0099381B">
            <w:pPr>
              <w:rPr>
                <w:rFonts w:eastAsiaTheme="minorEastAsia"/>
                <w:sz w:val="18"/>
                <w:szCs w:val="18"/>
              </w:rPr>
            </w:pPr>
          </w:p>
        </w:tc>
        <w:tc>
          <w:tcPr>
            <w:tcW w:w="2276" w:type="dxa"/>
            <w:tcBorders>
              <w:top w:val="single" w:sz="4" w:space="0" w:color="auto"/>
              <w:left w:val="single" w:sz="4" w:space="0" w:color="auto"/>
              <w:bottom w:val="single" w:sz="4" w:space="0" w:color="auto"/>
              <w:right w:val="single" w:sz="4" w:space="0" w:color="auto"/>
            </w:tcBorders>
          </w:tcPr>
          <w:p w14:paraId="3766CB48" w14:textId="5F181EF7" w:rsidR="00D6421C" w:rsidRDefault="00D6421C" w:rsidP="0099381B">
            <w:pPr>
              <w:rPr>
                <w:rFonts w:eastAsiaTheme="minorEastAsia"/>
                <w:i/>
                <w:sz w:val="18"/>
                <w:szCs w:val="18"/>
              </w:rPr>
            </w:pPr>
            <w:r w:rsidRPr="005841E1">
              <w:rPr>
                <w:rFonts w:eastAsiaTheme="minorEastAsia"/>
                <w:i/>
                <w:sz w:val="18"/>
                <w:szCs w:val="18"/>
              </w:rPr>
              <w:t xml:space="preserve">• Consider </w:t>
            </w:r>
            <w:r w:rsidR="00FA5738">
              <w:rPr>
                <w:rFonts w:eastAsiaTheme="minorEastAsia"/>
                <w:i/>
                <w:sz w:val="18"/>
                <w:szCs w:val="18"/>
              </w:rPr>
              <w:t>how you can plan the day to make maximum use of the outdoor space</w:t>
            </w:r>
          </w:p>
          <w:p w14:paraId="3B68C7FE" w14:textId="7AC8968B" w:rsidR="002A0E1B" w:rsidRDefault="002A0E1B" w:rsidP="0099381B">
            <w:pPr>
              <w:pStyle w:val="ListParagraph"/>
              <w:numPr>
                <w:ilvl w:val="0"/>
                <w:numId w:val="31"/>
              </w:numPr>
              <w:ind w:left="42" w:hanging="111"/>
              <w:rPr>
                <w:rFonts w:eastAsiaTheme="minorEastAsia"/>
                <w:i/>
                <w:sz w:val="18"/>
                <w:szCs w:val="18"/>
              </w:rPr>
            </w:pPr>
            <w:r w:rsidRPr="002B26C2">
              <w:rPr>
                <w:rFonts w:eastAsiaTheme="minorEastAsia"/>
                <w:i/>
                <w:sz w:val="18"/>
                <w:szCs w:val="18"/>
              </w:rPr>
              <w:t>Consider how outdoor spaces can be partitioned so that individual groups do not mix</w:t>
            </w:r>
          </w:p>
          <w:p w14:paraId="7C4452FF" w14:textId="77777777" w:rsidR="002B26C2" w:rsidRPr="002B26C2" w:rsidRDefault="002B26C2" w:rsidP="0099381B">
            <w:pPr>
              <w:pStyle w:val="ListParagraph"/>
              <w:ind w:left="42"/>
              <w:rPr>
                <w:rFonts w:eastAsiaTheme="minorEastAsia"/>
                <w:i/>
                <w:sz w:val="18"/>
                <w:szCs w:val="18"/>
              </w:rPr>
            </w:pPr>
          </w:p>
          <w:p w14:paraId="698B0D77" w14:textId="26E3BCFC" w:rsidR="00FA5738" w:rsidRPr="002B26C2" w:rsidRDefault="00037D1D" w:rsidP="0099381B">
            <w:pPr>
              <w:pStyle w:val="ListParagraph"/>
              <w:numPr>
                <w:ilvl w:val="0"/>
                <w:numId w:val="31"/>
              </w:numPr>
              <w:ind w:left="42" w:hanging="111"/>
              <w:rPr>
                <w:rFonts w:eastAsiaTheme="minorEastAsia"/>
                <w:i/>
                <w:sz w:val="18"/>
                <w:szCs w:val="18"/>
              </w:rPr>
            </w:pPr>
            <w:r w:rsidRPr="002B26C2">
              <w:rPr>
                <w:rFonts w:eastAsiaTheme="minorEastAsia"/>
                <w:i/>
                <w:sz w:val="18"/>
                <w:szCs w:val="18"/>
              </w:rPr>
              <w:t xml:space="preserve">Consider the use of malleable play </w:t>
            </w:r>
            <w:r w:rsidR="00767D6F" w:rsidRPr="002B26C2">
              <w:rPr>
                <w:rFonts w:eastAsiaTheme="minorEastAsia"/>
                <w:i/>
                <w:sz w:val="18"/>
                <w:szCs w:val="18"/>
              </w:rPr>
              <w:t>to ensure that these resources are no</w:t>
            </w:r>
            <w:r w:rsidR="008D1255" w:rsidRPr="002B26C2">
              <w:rPr>
                <w:rFonts w:eastAsiaTheme="minorEastAsia"/>
                <w:i/>
                <w:sz w:val="18"/>
                <w:szCs w:val="18"/>
              </w:rPr>
              <w:t>t</w:t>
            </w:r>
            <w:r w:rsidR="00292E09">
              <w:rPr>
                <w:rFonts w:eastAsiaTheme="minorEastAsia"/>
                <w:i/>
                <w:sz w:val="18"/>
                <w:szCs w:val="18"/>
              </w:rPr>
              <w:t xml:space="preserve"> shared between children</w:t>
            </w:r>
            <w:r w:rsidR="00767D6F" w:rsidRPr="002B26C2">
              <w:rPr>
                <w:rFonts w:eastAsiaTheme="minorEastAsia"/>
                <w:i/>
                <w:sz w:val="18"/>
                <w:szCs w:val="18"/>
              </w:rPr>
              <w:t>.</w:t>
            </w:r>
            <w:r w:rsidR="008D1255" w:rsidRPr="002B26C2">
              <w:rPr>
                <w:rFonts w:eastAsiaTheme="minorEastAsia"/>
                <w:i/>
                <w:sz w:val="18"/>
                <w:szCs w:val="18"/>
              </w:rPr>
              <w:t xml:space="preserve">  Sandpits should not be used at this time.</w:t>
            </w:r>
          </w:p>
          <w:p w14:paraId="2A3DC893" w14:textId="48860529" w:rsidR="00D6421C" w:rsidRPr="002B26C2" w:rsidRDefault="00292E09" w:rsidP="0099381B">
            <w:pPr>
              <w:rPr>
                <w:rFonts w:eastAsiaTheme="minorEastAsia"/>
                <w:i/>
                <w:sz w:val="18"/>
                <w:szCs w:val="18"/>
              </w:rPr>
            </w:pPr>
            <w:r>
              <w:rPr>
                <w:rFonts w:eastAsiaTheme="minorEastAsia"/>
                <w:i/>
                <w:sz w:val="18"/>
                <w:szCs w:val="18"/>
              </w:rPr>
              <w:t xml:space="preserve">• Use the routine and selection of </w:t>
            </w:r>
            <w:r w:rsidR="00D6421C" w:rsidRPr="005841E1">
              <w:rPr>
                <w:rFonts w:eastAsiaTheme="minorEastAsia"/>
                <w:i/>
                <w:sz w:val="18"/>
                <w:szCs w:val="18"/>
              </w:rPr>
              <w:t>room or other learning environment to redu</w:t>
            </w:r>
            <w:r>
              <w:rPr>
                <w:rFonts w:eastAsiaTheme="minorEastAsia"/>
                <w:i/>
                <w:sz w:val="18"/>
                <w:szCs w:val="18"/>
              </w:rPr>
              <w:t>ce movement around the building.</w:t>
            </w:r>
          </w:p>
        </w:tc>
        <w:tc>
          <w:tcPr>
            <w:tcW w:w="3260" w:type="dxa"/>
            <w:tcBorders>
              <w:top w:val="single" w:sz="4" w:space="0" w:color="auto"/>
              <w:left w:val="single" w:sz="4" w:space="0" w:color="auto"/>
              <w:bottom w:val="single" w:sz="4" w:space="0" w:color="auto"/>
              <w:right w:val="single" w:sz="4" w:space="0" w:color="auto"/>
            </w:tcBorders>
          </w:tcPr>
          <w:p w14:paraId="4C56BC20" w14:textId="641B76D4" w:rsidR="00D6421C" w:rsidRPr="005841E1" w:rsidRDefault="00D6421C" w:rsidP="0099381B">
            <w:pPr>
              <w:numPr>
                <w:ilvl w:val="0"/>
                <w:numId w:val="26"/>
              </w:numPr>
              <w:spacing w:after="0" w:line="240" w:lineRule="auto"/>
              <w:ind w:left="360"/>
              <w:rPr>
                <w:rFonts w:eastAsiaTheme="minorEastAsia"/>
                <w:sz w:val="18"/>
                <w:szCs w:val="18"/>
                <w:lang w:val="en" w:eastAsia="en-GB"/>
              </w:rPr>
            </w:pPr>
            <w:r w:rsidRPr="005841E1">
              <w:rPr>
                <w:rFonts w:eastAsia="Times New Roman"/>
                <w:sz w:val="18"/>
                <w:szCs w:val="18"/>
                <w:lang w:val="en" w:eastAsia="en-GB"/>
              </w:rPr>
              <w:t>Refresh the school</w:t>
            </w:r>
            <w:r w:rsidR="00000B16">
              <w:rPr>
                <w:rFonts w:eastAsia="Times New Roman"/>
                <w:sz w:val="18"/>
                <w:szCs w:val="18"/>
                <w:lang w:val="en" w:eastAsia="en-GB"/>
              </w:rPr>
              <w:t>/learning</w:t>
            </w:r>
            <w:r w:rsidRPr="005841E1">
              <w:rPr>
                <w:rFonts w:eastAsia="Times New Roman"/>
                <w:sz w:val="18"/>
                <w:szCs w:val="18"/>
                <w:lang w:val="en" w:eastAsia="en-GB"/>
              </w:rPr>
              <w:t xml:space="preserve"> timetable, decide which lessons or activities will be delivered.</w:t>
            </w:r>
            <w:r w:rsidR="1101398F" w:rsidRPr="005841E1">
              <w:rPr>
                <w:rFonts w:eastAsia="Times New Roman"/>
                <w:sz w:val="18"/>
                <w:szCs w:val="18"/>
                <w:lang w:val="en" w:eastAsia="en-GB"/>
              </w:rPr>
              <w:t xml:space="preserve"> </w:t>
            </w:r>
          </w:p>
          <w:p w14:paraId="625A8801" w14:textId="173C9023" w:rsidR="00D6421C" w:rsidRDefault="00EF5810" w:rsidP="0099381B">
            <w:pPr>
              <w:spacing w:before="100" w:beforeAutospacing="1" w:after="100" w:afterAutospacing="1" w:line="240" w:lineRule="auto"/>
              <w:rPr>
                <w:rFonts w:eastAsia="Times New Roman" w:cstheme="minorHAnsi"/>
                <w:sz w:val="18"/>
                <w:szCs w:val="18"/>
                <w:lang w:val="en" w:eastAsia="en-GB"/>
              </w:rPr>
            </w:pPr>
            <w:hyperlink r:id="rId26" w:anchor="personal-protective-equipment-ppe-including-face-coverings-and-face-masks" w:history="1">
              <w:r w:rsidR="00D6421C" w:rsidRPr="005841E1">
                <w:rPr>
                  <w:rStyle w:val="Hyperlink"/>
                  <w:rFonts w:eastAsia="Times New Roman" w:cstheme="minorHAnsi"/>
                  <w:sz w:val="18"/>
                  <w:szCs w:val="18"/>
                  <w:lang w:val="en" w:eastAsia="en-GB"/>
                </w:rPr>
                <w:t>Government guidance</w:t>
              </w:r>
            </w:hyperlink>
            <w:r w:rsidR="00D6421C" w:rsidRPr="005841E1">
              <w:rPr>
                <w:rFonts w:eastAsia="Times New Roman" w:cstheme="minorHAnsi"/>
                <w:sz w:val="18"/>
                <w:szCs w:val="18"/>
                <w:lang w:val="en" w:eastAsia="en-GB"/>
              </w:rPr>
              <w:t xml:space="preserve"> to be followed.</w:t>
            </w:r>
          </w:p>
          <w:p w14:paraId="00C0D3B3" w14:textId="77777777" w:rsidR="00FC1091" w:rsidRPr="00F114BE" w:rsidRDefault="00EF5810" w:rsidP="0099381B">
            <w:pPr>
              <w:autoSpaceDE w:val="0"/>
              <w:autoSpaceDN w:val="0"/>
              <w:rPr>
                <w:sz w:val="18"/>
                <w:szCs w:val="18"/>
              </w:rPr>
            </w:pPr>
            <w:hyperlink r:id="rId27" w:history="1">
              <w:r w:rsidR="00FC1091" w:rsidRPr="00336E53">
                <w:rPr>
                  <w:rStyle w:val="Hyperlink"/>
                  <w:sz w:val="18"/>
                  <w:szCs w:val="18"/>
                </w:rPr>
                <w:t>Planning for early years and childcare settings</w:t>
              </w:r>
            </w:hyperlink>
          </w:p>
          <w:p w14:paraId="09724B56" w14:textId="77777777" w:rsidR="00FC1091" w:rsidRDefault="00FC1091" w:rsidP="0099381B">
            <w:pPr>
              <w:spacing w:before="100" w:beforeAutospacing="1" w:after="100" w:afterAutospacing="1" w:line="240" w:lineRule="auto"/>
              <w:rPr>
                <w:rFonts w:eastAsia="Times New Roman" w:cstheme="minorHAnsi"/>
                <w:sz w:val="18"/>
                <w:szCs w:val="18"/>
                <w:lang w:val="en" w:eastAsia="en-GB"/>
              </w:rPr>
            </w:pPr>
          </w:p>
          <w:p w14:paraId="60C7E557" w14:textId="77777777" w:rsidR="008D1255" w:rsidRPr="005841E1" w:rsidRDefault="008D1255" w:rsidP="0099381B">
            <w:pPr>
              <w:spacing w:before="100" w:beforeAutospacing="1" w:after="100" w:afterAutospacing="1" w:line="240" w:lineRule="auto"/>
              <w:rPr>
                <w:rFonts w:eastAsia="Times New Roman" w:cstheme="minorHAnsi"/>
                <w:sz w:val="18"/>
                <w:szCs w:val="18"/>
                <w:lang w:val="en" w:eastAsia="en-GB"/>
              </w:rPr>
            </w:pPr>
          </w:p>
          <w:p w14:paraId="121E4DDB" w14:textId="77777777" w:rsidR="00D6421C" w:rsidRPr="005841E1" w:rsidRDefault="00D6421C" w:rsidP="0099381B">
            <w:pPr>
              <w:spacing w:before="100" w:beforeAutospacing="1" w:after="100" w:afterAutospacing="1" w:line="240" w:lineRule="auto"/>
              <w:rPr>
                <w:rFonts w:eastAsia="Times New Roman" w:cstheme="minorHAnsi"/>
                <w:sz w:val="18"/>
                <w:szCs w:val="18"/>
                <w:lang w:val="en" w:eastAsia="en-GB"/>
              </w:rPr>
            </w:pPr>
          </w:p>
          <w:p w14:paraId="1F4485DF" w14:textId="77777777" w:rsidR="00D6421C" w:rsidRPr="005841E1" w:rsidDel="00135855" w:rsidRDefault="00D6421C" w:rsidP="0099381B">
            <w:pPr>
              <w:spacing w:after="0" w:line="240" w:lineRule="auto"/>
              <w:rPr>
                <w:sz w:val="18"/>
                <w:szCs w:val="18"/>
              </w:rPr>
            </w:pPr>
          </w:p>
        </w:tc>
        <w:tc>
          <w:tcPr>
            <w:tcW w:w="1537" w:type="dxa"/>
            <w:tcBorders>
              <w:top w:val="single" w:sz="4" w:space="0" w:color="auto"/>
              <w:left w:val="single" w:sz="4" w:space="0" w:color="auto"/>
              <w:bottom w:val="single" w:sz="4" w:space="0" w:color="auto"/>
              <w:right w:val="single" w:sz="4" w:space="0" w:color="auto"/>
            </w:tcBorders>
          </w:tcPr>
          <w:p w14:paraId="4684DC22" w14:textId="5E7F6215" w:rsidR="00292E09" w:rsidRPr="00292E09" w:rsidRDefault="00446FE4" w:rsidP="0099381B">
            <w:pPr>
              <w:rPr>
                <w:sz w:val="18"/>
                <w:szCs w:val="18"/>
              </w:rPr>
            </w:pPr>
            <w:r>
              <w:rPr>
                <w:sz w:val="18"/>
                <w:szCs w:val="18"/>
              </w:rPr>
              <w:t>Leadership team</w:t>
            </w:r>
            <w:r w:rsidR="00402D6B" w:rsidRPr="00292E09">
              <w:rPr>
                <w:sz w:val="18"/>
                <w:szCs w:val="18"/>
              </w:rPr>
              <w:t xml:space="preserve"> to ar</w:t>
            </w:r>
            <w:r w:rsidR="00292E09" w:rsidRPr="00292E09">
              <w:rPr>
                <w:sz w:val="18"/>
                <w:szCs w:val="18"/>
              </w:rPr>
              <w:t xml:space="preserve">range groupings </w:t>
            </w:r>
          </w:p>
          <w:p w14:paraId="22D08704" w14:textId="204D7681" w:rsidR="00D6421C" w:rsidRPr="005841E1" w:rsidRDefault="00292E09" w:rsidP="0099381B">
            <w:pPr>
              <w:rPr>
                <w:sz w:val="18"/>
                <w:szCs w:val="18"/>
              </w:rPr>
            </w:pPr>
            <w:r w:rsidRPr="00292E09">
              <w:rPr>
                <w:sz w:val="18"/>
                <w:szCs w:val="18"/>
              </w:rPr>
              <w:t xml:space="preserve">Key person </w:t>
            </w:r>
            <w:r w:rsidR="00402D6B" w:rsidRPr="00292E09">
              <w:rPr>
                <w:sz w:val="18"/>
                <w:szCs w:val="18"/>
              </w:rPr>
              <w:t>to re-organise learning environments</w:t>
            </w:r>
          </w:p>
        </w:tc>
        <w:tc>
          <w:tcPr>
            <w:tcW w:w="1558" w:type="dxa"/>
            <w:tcBorders>
              <w:top w:val="single" w:sz="4" w:space="0" w:color="auto"/>
              <w:left w:val="single" w:sz="4" w:space="0" w:color="auto"/>
              <w:bottom w:val="single" w:sz="4" w:space="0" w:color="auto"/>
              <w:right w:val="single" w:sz="4" w:space="0" w:color="auto"/>
            </w:tcBorders>
          </w:tcPr>
          <w:p w14:paraId="34D8777A" w14:textId="658F46D8" w:rsidR="00D6421C" w:rsidRPr="005841E1" w:rsidRDefault="00D6421C"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6F6C40AF" w14:textId="51E0DE38" w:rsidR="00D6421C" w:rsidRPr="005841E1" w:rsidRDefault="79273AD2"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661C7BB4" w14:textId="36F5ED4D" w:rsidR="00D6421C" w:rsidRPr="005841E1" w:rsidRDefault="406E4ECA" w:rsidP="0099381B">
            <w:pPr>
              <w:ind w:left="360"/>
              <w:rPr>
                <w:b/>
                <w:bCs/>
                <w:sz w:val="18"/>
                <w:szCs w:val="18"/>
              </w:rPr>
            </w:pPr>
            <w:r w:rsidRPr="005841E1">
              <w:rPr>
                <w:b/>
                <w:bCs/>
                <w:sz w:val="18"/>
                <w:szCs w:val="18"/>
              </w:rPr>
              <w:t>(</w:t>
            </w:r>
            <w:r w:rsidR="411838FE" w:rsidRPr="005841E1">
              <w:rPr>
                <w:b/>
                <w:bCs/>
                <w:sz w:val="18"/>
                <w:szCs w:val="18"/>
              </w:rPr>
              <w:t>2</w:t>
            </w:r>
            <w:r w:rsidRPr="005841E1">
              <w:rPr>
                <w:b/>
                <w:bCs/>
                <w:sz w:val="18"/>
                <w:szCs w:val="18"/>
              </w:rPr>
              <w:t>X</w:t>
            </w:r>
            <w:r w:rsidR="38EE7828" w:rsidRPr="005841E1">
              <w:rPr>
                <w:b/>
                <w:bCs/>
                <w:sz w:val="18"/>
                <w:szCs w:val="18"/>
              </w:rPr>
              <w:t>3</w:t>
            </w:r>
            <w:r w:rsidRPr="005841E1">
              <w:rPr>
                <w:b/>
                <w:bCs/>
                <w:sz w:val="18"/>
                <w:szCs w:val="18"/>
              </w:rPr>
              <w:t>)</w:t>
            </w:r>
            <w:r w:rsidR="00FA2CE1" w:rsidRPr="005841E1">
              <w:rPr>
                <w:b/>
                <w:bCs/>
                <w:sz w:val="18"/>
                <w:szCs w:val="18"/>
              </w:rPr>
              <w:t xml:space="preserve"> </w:t>
            </w:r>
            <w:r w:rsidRPr="005841E1">
              <w:rPr>
                <w:b/>
                <w:bCs/>
                <w:sz w:val="18"/>
                <w:szCs w:val="18"/>
              </w:rPr>
              <w:t>+</w:t>
            </w:r>
            <w:r w:rsidR="66C8F379" w:rsidRPr="005841E1">
              <w:rPr>
                <w:b/>
                <w:bCs/>
                <w:sz w:val="18"/>
                <w:szCs w:val="18"/>
              </w:rPr>
              <w:t>3</w:t>
            </w:r>
            <w:r w:rsidR="005A1F9E" w:rsidRPr="005841E1">
              <w:rPr>
                <w:b/>
                <w:bCs/>
                <w:sz w:val="18"/>
                <w:szCs w:val="18"/>
              </w:rPr>
              <w:t xml:space="preserve"> </w:t>
            </w:r>
            <w:r w:rsidRPr="005841E1">
              <w:rPr>
                <w:b/>
                <w:bCs/>
                <w:sz w:val="18"/>
                <w:szCs w:val="18"/>
              </w:rPr>
              <w:t>=</w:t>
            </w:r>
          </w:p>
          <w:p w14:paraId="6DC28FCA" w14:textId="57CBE0EE" w:rsidR="00D6421C" w:rsidRPr="005841E1" w:rsidRDefault="52878A3A" w:rsidP="0099381B">
            <w:pPr>
              <w:ind w:left="360"/>
              <w:rPr>
                <w:b/>
                <w:bCs/>
                <w:sz w:val="18"/>
                <w:szCs w:val="18"/>
              </w:rPr>
            </w:pPr>
            <w:r w:rsidRPr="005841E1">
              <w:rPr>
                <w:b/>
                <w:bCs/>
                <w:sz w:val="18"/>
                <w:szCs w:val="18"/>
              </w:rPr>
              <w:t>9</w:t>
            </w:r>
          </w:p>
          <w:p w14:paraId="26FA70B6" w14:textId="3727FE2A" w:rsidR="00D6421C" w:rsidRPr="005841E1" w:rsidRDefault="406E4ECA" w:rsidP="0099381B">
            <w:pPr>
              <w:ind w:left="360"/>
              <w:rPr>
                <w:b/>
                <w:bCs/>
                <w:sz w:val="18"/>
                <w:szCs w:val="18"/>
              </w:rPr>
            </w:pPr>
            <w:r w:rsidRPr="005841E1">
              <w:rPr>
                <w:b/>
                <w:bCs/>
                <w:sz w:val="18"/>
                <w:szCs w:val="18"/>
              </w:rPr>
              <w:t>(</w:t>
            </w:r>
            <w:r w:rsidR="1C8BF609" w:rsidRPr="005841E1">
              <w:rPr>
                <w:b/>
                <w:bCs/>
                <w:sz w:val="18"/>
                <w:szCs w:val="18"/>
              </w:rPr>
              <w:t>Low</w:t>
            </w:r>
            <w:r w:rsidRPr="005841E1">
              <w:rPr>
                <w:b/>
                <w:bCs/>
                <w:sz w:val="18"/>
                <w:szCs w:val="18"/>
              </w:rPr>
              <w:t>)</w:t>
            </w:r>
          </w:p>
        </w:tc>
      </w:tr>
      <w:tr w:rsidR="009A5E80" w:rsidRPr="005841E1" w14:paraId="15E1C6A9" w14:textId="77777777" w:rsidTr="0099381B">
        <w:trPr>
          <w:trHeight w:val="2117"/>
        </w:trPr>
        <w:tc>
          <w:tcPr>
            <w:tcW w:w="1606" w:type="dxa"/>
            <w:tcBorders>
              <w:top w:val="single" w:sz="4" w:space="0" w:color="auto"/>
              <w:left w:val="single" w:sz="4" w:space="0" w:color="auto"/>
              <w:bottom w:val="single" w:sz="4" w:space="0" w:color="auto"/>
              <w:right w:val="single" w:sz="4" w:space="0" w:color="auto"/>
            </w:tcBorders>
          </w:tcPr>
          <w:p w14:paraId="67AF8AF3" w14:textId="71FDDB57" w:rsidR="591875FA" w:rsidRPr="005841E1" w:rsidRDefault="591875FA" w:rsidP="0099381B">
            <w:pPr>
              <w:rPr>
                <w:rFonts w:eastAsiaTheme="minorEastAsia"/>
                <w:sz w:val="18"/>
                <w:szCs w:val="18"/>
              </w:rPr>
            </w:pPr>
            <w:r w:rsidRPr="005841E1">
              <w:rPr>
                <w:rFonts w:eastAsiaTheme="minorEastAsia"/>
                <w:sz w:val="18"/>
                <w:szCs w:val="18"/>
              </w:rPr>
              <w:t>Lunch</w:t>
            </w:r>
          </w:p>
        </w:tc>
        <w:tc>
          <w:tcPr>
            <w:tcW w:w="1160" w:type="dxa"/>
            <w:tcBorders>
              <w:top w:val="single" w:sz="4" w:space="0" w:color="auto"/>
              <w:left w:val="single" w:sz="4" w:space="0" w:color="auto"/>
              <w:bottom w:val="single" w:sz="4" w:space="0" w:color="auto"/>
              <w:right w:val="single" w:sz="4" w:space="0" w:color="auto"/>
            </w:tcBorders>
          </w:tcPr>
          <w:p w14:paraId="74C4331C" w14:textId="09E28962" w:rsidR="6732577F" w:rsidRPr="005841E1" w:rsidRDefault="6732577F"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6815CA64" w14:textId="2B8EC1C5" w:rsidR="6732577F" w:rsidRPr="005841E1" w:rsidRDefault="6732577F" w:rsidP="0099381B">
            <w:pPr>
              <w:rPr>
                <w:rFonts w:eastAsiaTheme="minorEastAsia"/>
                <w:color w:val="002060"/>
                <w:sz w:val="18"/>
                <w:szCs w:val="18"/>
              </w:rPr>
            </w:pPr>
            <w:r w:rsidRPr="005841E1">
              <w:rPr>
                <w:rFonts w:eastAsiaTheme="minorEastAsia"/>
                <w:sz w:val="18"/>
                <w:szCs w:val="18"/>
              </w:rPr>
              <w:t xml:space="preserve">Staff, </w:t>
            </w:r>
            <w:proofErr w:type="gramStart"/>
            <w:r w:rsidR="001B257A" w:rsidRPr="005841E1">
              <w:rPr>
                <w:rFonts w:eastAsiaTheme="minorEastAsia"/>
                <w:sz w:val="18"/>
                <w:szCs w:val="18"/>
              </w:rPr>
              <w:t>parent</w:t>
            </w:r>
            <w:r w:rsidR="001B257A">
              <w:rPr>
                <w:rFonts w:eastAsiaTheme="minorEastAsia"/>
                <w:sz w:val="18"/>
                <w:szCs w:val="18"/>
              </w:rPr>
              <w: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292E09">
              <w:rPr>
                <w:rFonts w:eastAsiaTheme="minorEastAsia"/>
                <w:sz w:val="18"/>
                <w:szCs w:val="18"/>
              </w:rPr>
              <w:t>, loss of taste and smell</w:t>
            </w:r>
            <w:r w:rsidRPr="005841E1">
              <w:rPr>
                <w:rFonts w:eastAsiaTheme="minorEastAsia"/>
                <w:sz w:val="18"/>
                <w:szCs w:val="18"/>
              </w:rPr>
              <w:t xml:space="preserve"> or cough. In severe cases, this could lead to acute respiratory syndrome respiratory symptoms, </w:t>
            </w:r>
            <w:r w:rsidRPr="005841E1">
              <w:rPr>
                <w:rFonts w:eastAsiaTheme="minorEastAsia"/>
                <w:sz w:val="18"/>
                <w:szCs w:val="18"/>
              </w:rPr>
              <w:lastRenderedPageBreak/>
              <w:t>and in rare cases, even death.</w:t>
            </w:r>
          </w:p>
          <w:p w14:paraId="7BDE27E8" w14:textId="5655B273" w:rsidR="6732577F" w:rsidRPr="005841E1" w:rsidRDefault="6732577F" w:rsidP="0099381B">
            <w:pPr>
              <w:rPr>
                <w:rFonts w:eastAsiaTheme="minorEastAsia"/>
                <w:sz w:val="18"/>
                <w:szCs w:val="18"/>
              </w:rPr>
            </w:pPr>
          </w:p>
        </w:tc>
        <w:tc>
          <w:tcPr>
            <w:tcW w:w="2276" w:type="dxa"/>
            <w:tcBorders>
              <w:top w:val="single" w:sz="4" w:space="0" w:color="auto"/>
              <w:left w:val="single" w:sz="4" w:space="0" w:color="auto"/>
              <w:bottom w:val="single" w:sz="4" w:space="0" w:color="auto"/>
              <w:right w:val="single" w:sz="4" w:space="0" w:color="auto"/>
            </w:tcBorders>
          </w:tcPr>
          <w:p w14:paraId="316FF9EB" w14:textId="28DCD88D" w:rsidR="6732577F" w:rsidRPr="005841E1" w:rsidRDefault="1A817150" w:rsidP="0099381B">
            <w:pPr>
              <w:rPr>
                <w:rFonts w:eastAsiaTheme="minorEastAsia"/>
                <w:i/>
                <w:iCs/>
                <w:sz w:val="18"/>
                <w:szCs w:val="18"/>
              </w:rPr>
            </w:pPr>
            <w:r w:rsidRPr="005841E1">
              <w:rPr>
                <w:rFonts w:eastAsiaTheme="minorEastAsia"/>
                <w:i/>
                <w:iCs/>
                <w:sz w:val="18"/>
                <w:szCs w:val="18"/>
              </w:rPr>
              <w:lastRenderedPageBreak/>
              <w:t xml:space="preserve">• Stagger </w:t>
            </w:r>
            <w:r w:rsidR="15DC216E" w:rsidRPr="005841E1">
              <w:rPr>
                <w:rFonts w:eastAsiaTheme="minorEastAsia"/>
                <w:i/>
                <w:iCs/>
                <w:sz w:val="18"/>
                <w:szCs w:val="18"/>
              </w:rPr>
              <w:t>lunch times</w:t>
            </w:r>
            <w:r w:rsidRPr="005841E1">
              <w:rPr>
                <w:rFonts w:eastAsiaTheme="minorEastAsia"/>
                <w:i/>
                <w:iCs/>
                <w:sz w:val="18"/>
                <w:szCs w:val="18"/>
              </w:rPr>
              <w:t xml:space="preserve">, so that all children </w:t>
            </w:r>
            <w:r w:rsidR="00292E09">
              <w:rPr>
                <w:rFonts w:eastAsiaTheme="minorEastAsia"/>
                <w:i/>
                <w:iCs/>
                <w:sz w:val="18"/>
                <w:szCs w:val="18"/>
              </w:rPr>
              <w:t xml:space="preserve">are not moving around the </w:t>
            </w:r>
            <w:r w:rsidR="00000B16">
              <w:rPr>
                <w:rFonts w:eastAsiaTheme="minorEastAsia"/>
                <w:i/>
                <w:iCs/>
                <w:sz w:val="18"/>
                <w:szCs w:val="18"/>
              </w:rPr>
              <w:t>building</w:t>
            </w:r>
            <w:r w:rsidR="00292E09">
              <w:rPr>
                <w:rFonts w:eastAsiaTheme="minorEastAsia"/>
                <w:i/>
                <w:iCs/>
                <w:sz w:val="18"/>
                <w:szCs w:val="18"/>
              </w:rPr>
              <w:t>/bathroom</w:t>
            </w:r>
            <w:r w:rsidR="00000B16">
              <w:rPr>
                <w:rFonts w:eastAsiaTheme="minorEastAsia"/>
                <w:i/>
                <w:iCs/>
                <w:sz w:val="18"/>
                <w:szCs w:val="18"/>
              </w:rPr>
              <w:t xml:space="preserve"> </w:t>
            </w:r>
            <w:r w:rsidRPr="005841E1">
              <w:rPr>
                <w:rFonts w:eastAsiaTheme="minorEastAsia"/>
                <w:i/>
                <w:iCs/>
                <w:sz w:val="18"/>
                <w:szCs w:val="18"/>
              </w:rPr>
              <w:t>at the same time</w:t>
            </w:r>
            <w:r w:rsidR="1974D1CB" w:rsidRPr="005841E1">
              <w:rPr>
                <w:rFonts w:eastAsiaTheme="minorEastAsia"/>
                <w:i/>
                <w:iCs/>
                <w:sz w:val="18"/>
                <w:szCs w:val="18"/>
              </w:rPr>
              <w:t>.</w:t>
            </w:r>
          </w:p>
          <w:p w14:paraId="69384ABF" w14:textId="5B390D83" w:rsidR="1974D1CB" w:rsidRPr="005841E1" w:rsidRDefault="1974D1CB" w:rsidP="0099381B">
            <w:pPr>
              <w:spacing w:after="0"/>
              <w:rPr>
                <w:rFonts w:eastAsiaTheme="minorEastAsia"/>
                <w:i/>
                <w:iCs/>
                <w:sz w:val="18"/>
                <w:szCs w:val="18"/>
              </w:rPr>
            </w:pPr>
            <w:r w:rsidRPr="005841E1">
              <w:rPr>
                <w:rFonts w:ascii="Calibri" w:eastAsia="Calibri" w:hAnsi="Calibri" w:cs="Calibri"/>
                <w:i/>
                <w:iCs/>
                <w:sz w:val="18"/>
                <w:szCs w:val="18"/>
              </w:rPr>
              <w:t xml:space="preserve">• </w:t>
            </w:r>
            <w:r w:rsidR="1A817150" w:rsidRPr="005841E1">
              <w:rPr>
                <w:rFonts w:eastAsiaTheme="minorEastAsia"/>
                <w:i/>
                <w:iCs/>
                <w:sz w:val="18"/>
                <w:szCs w:val="18"/>
              </w:rPr>
              <w:t xml:space="preserve">Before eating, </w:t>
            </w:r>
            <w:r w:rsidR="00000B16">
              <w:rPr>
                <w:rFonts w:eastAsiaTheme="minorEastAsia"/>
                <w:i/>
                <w:iCs/>
                <w:sz w:val="18"/>
                <w:szCs w:val="18"/>
              </w:rPr>
              <w:t>children</w:t>
            </w:r>
            <w:r w:rsidR="1A817150" w:rsidRPr="005841E1">
              <w:rPr>
                <w:rFonts w:eastAsiaTheme="minorEastAsia"/>
                <w:i/>
                <w:iCs/>
                <w:sz w:val="18"/>
                <w:szCs w:val="18"/>
              </w:rPr>
              <w:t xml:space="preserve"> to wash their hands with soap and water for at least 20 seconds and hands dried or use alcohol hand rub or sanitiser ensuring that all parts of the hands are covered.</w:t>
            </w:r>
          </w:p>
          <w:p w14:paraId="170507F5" w14:textId="03A66338" w:rsidR="6732577F" w:rsidRPr="005841E1" w:rsidRDefault="6732577F" w:rsidP="0099381B">
            <w:pPr>
              <w:spacing w:after="0"/>
              <w:rPr>
                <w:rFonts w:eastAsiaTheme="minorEastAsia"/>
                <w:i/>
                <w:iCs/>
                <w:sz w:val="18"/>
                <w:szCs w:val="18"/>
              </w:rPr>
            </w:pPr>
          </w:p>
          <w:p w14:paraId="7CF86D4A" w14:textId="2526F710" w:rsidR="5D5FA8BC" w:rsidRPr="005841E1" w:rsidRDefault="5D5FA8BC" w:rsidP="0099381B">
            <w:pPr>
              <w:rPr>
                <w:rFonts w:eastAsiaTheme="minorEastAsia"/>
                <w:i/>
                <w:iCs/>
                <w:sz w:val="18"/>
                <w:szCs w:val="18"/>
              </w:rPr>
            </w:pPr>
            <w:r w:rsidRPr="005841E1">
              <w:rPr>
                <w:rFonts w:ascii="Calibri" w:eastAsia="Calibri" w:hAnsi="Calibri" w:cs="Calibri"/>
                <w:i/>
                <w:iCs/>
                <w:sz w:val="18"/>
                <w:szCs w:val="18"/>
              </w:rPr>
              <w:t xml:space="preserve">• </w:t>
            </w:r>
            <w:r w:rsidR="00000B16">
              <w:rPr>
                <w:rFonts w:eastAsiaTheme="minorEastAsia"/>
                <w:i/>
                <w:iCs/>
                <w:sz w:val="18"/>
                <w:szCs w:val="18"/>
              </w:rPr>
              <w:t>Children</w:t>
            </w:r>
            <w:r w:rsidRPr="005841E1">
              <w:rPr>
                <w:rFonts w:eastAsiaTheme="minorEastAsia"/>
                <w:i/>
                <w:iCs/>
                <w:sz w:val="18"/>
                <w:szCs w:val="18"/>
              </w:rPr>
              <w:t xml:space="preserve"> are encouraged not to touch their mouth, </w:t>
            </w:r>
            <w:proofErr w:type="gramStart"/>
            <w:r w:rsidRPr="005841E1">
              <w:rPr>
                <w:rFonts w:eastAsiaTheme="minorEastAsia"/>
                <w:i/>
                <w:iCs/>
                <w:sz w:val="18"/>
                <w:szCs w:val="18"/>
              </w:rPr>
              <w:t>eyes</w:t>
            </w:r>
            <w:proofErr w:type="gramEnd"/>
            <w:r w:rsidRPr="005841E1">
              <w:rPr>
                <w:rFonts w:eastAsiaTheme="minorEastAsia"/>
                <w:i/>
                <w:iCs/>
                <w:sz w:val="18"/>
                <w:szCs w:val="18"/>
              </w:rPr>
              <w:t xml:space="preserve"> and nose</w:t>
            </w:r>
          </w:p>
          <w:p w14:paraId="7AA0D6F4" w14:textId="6DA32603" w:rsidR="6732577F" w:rsidRPr="005841E1" w:rsidRDefault="6732577F" w:rsidP="0099381B">
            <w:pPr>
              <w:spacing w:after="0"/>
              <w:rPr>
                <w:rFonts w:eastAsiaTheme="minorEastAsia"/>
                <w:i/>
                <w:iCs/>
                <w:sz w:val="18"/>
                <w:szCs w:val="18"/>
              </w:rPr>
            </w:pPr>
          </w:p>
          <w:p w14:paraId="6B8F43A9" w14:textId="064BE2A3" w:rsidR="6732577F" w:rsidRPr="005841E1" w:rsidRDefault="6732577F" w:rsidP="0099381B">
            <w:pPr>
              <w:rPr>
                <w:rFonts w:eastAsiaTheme="minorEastAsia"/>
                <w:i/>
                <w:iCs/>
                <w:sz w:val="18"/>
                <w:szCs w:val="18"/>
              </w:rPr>
            </w:pPr>
          </w:p>
          <w:p w14:paraId="65FDEF29" w14:textId="26EBBDC9" w:rsidR="6732577F" w:rsidRPr="005841E1" w:rsidRDefault="6732577F" w:rsidP="0099381B">
            <w:pPr>
              <w:rPr>
                <w:rFonts w:eastAsiaTheme="minorEastAsia"/>
                <w:i/>
                <w:iCs/>
                <w:sz w:val="18"/>
                <w:szCs w:val="18"/>
              </w:rPr>
            </w:pPr>
          </w:p>
          <w:p w14:paraId="208596A0" w14:textId="2ABDF716" w:rsidR="6732577F" w:rsidRPr="005841E1" w:rsidRDefault="6732577F" w:rsidP="0099381B">
            <w:pPr>
              <w:rPr>
                <w:rFonts w:eastAsiaTheme="minorEastAsia"/>
                <w:i/>
                <w:iCs/>
                <w:sz w:val="18"/>
                <w:szCs w:val="18"/>
              </w:rPr>
            </w:pPr>
          </w:p>
        </w:tc>
        <w:tc>
          <w:tcPr>
            <w:tcW w:w="3260" w:type="dxa"/>
            <w:tcBorders>
              <w:top w:val="single" w:sz="4" w:space="0" w:color="auto"/>
              <w:left w:val="single" w:sz="4" w:space="0" w:color="auto"/>
              <w:bottom w:val="single" w:sz="4" w:space="0" w:color="auto"/>
              <w:right w:val="single" w:sz="4" w:space="0" w:color="auto"/>
            </w:tcBorders>
          </w:tcPr>
          <w:p w14:paraId="53735CF8" w14:textId="5B1D3B13" w:rsidR="5540EA0D" w:rsidRPr="00292E09" w:rsidRDefault="79AD83B7" w:rsidP="0099381B">
            <w:pPr>
              <w:numPr>
                <w:ilvl w:val="0"/>
                <w:numId w:val="16"/>
              </w:numPr>
              <w:spacing w:after="0" w:line="240" w:lineRule="auto"/>
              <w:ind w:left="360"/>
              <w:rPr>
                <w:rFonts w:ascii="Calibri" w:eastAsia="Calibri" w:hAnsi="Calibri" w:cs="Calibri"/>
                <w:sz w:val="18"/>
                <w:szCs w:val="18"/>
                <w:lang w:val="en"/>
              </w:rPr>
            </w:pPr>
            <w:r w:rsidRPr="00292E09">
              <w:rPr>
                <w:rFonts w:eastAsia="Times New Roman"/>
                <w:sz w:val="18"/>
                <w:szCs w:val="18"/>
                <w:lang w:val="en" w:eastAsia="en-GB"/>
              </w:rPr>
              <w:lastRenderedPageBreak/>
              <w:t>Lunch</w:t>
            </w:r>
            <w:r w:rsidR="6F01DD0F" w:rsidRPr="00292E09">
              <w:rPr>
                <w:rFonts w:eastAsia="Times New Roman"/>
                <w:sz w:val="18"/>
                <w:szCs w:val="18"/>
                <w:lang w:val="en" w:eastAsia="en-GB"/>
              </w:rPr>
              <w:t xml:space="preserve"> in the </w:t>
            </w:r>
            <w:proofErr w:type="gramStart"/>
            <w:r w:rsidR="6F01DD0F" w:rsidRPr="00292E09">
              <w:rPr>
                <w:rFonts w:eastAsia="Times New Roman"/>
                <w:sz w:val="18"/>
                <w:szCs w:val="18"/>
                <w:lang w:val="en" w:eastAsia="en-GB"/>
              </w:rPr>
              <w:t>groups</w:t>
            </w:r>
            <w:proofErr w:type="gramEnd"/>
            <w:r w:rsidR="6F01DD0F" w:rsidRPr="00292E09">
              <w:rPr>
                <w:rFonts w:eastAsia="Times New Roman"/>
                <w:sz w:val="18"/>
                <w:szCs w:val="18"/>
                <w:lang w:val="en" w:eastAsia="en-GB"/>
              </w:rPr>
              <w:t xml:space="preserve"> </w:t>
            </w:r>
            <w:r w:rsidR="00000B16" w:rsidRPr="00292E09">
              <w:rPr>
                <w:rFonts w:eastAsia="Times New Roman"/>
                <w:sz w:val="18"/>
                <w:szCs w:val="18"/>
                <w:lang w:val="en" w:eastAsia="en-GB"/>
              </w:rPr>
              <w:t>children</w:t>
            </w:r>
            <w:r w:rsidR="6F01DD0F" w:rsidRPr="00292E09">
              <w:rPr>
                <w:rFonts w:eastAsia="Times New Roman"/>
                <w:sz w:val="18"/>
                <w:szCs w:val="18"/>
                <w:lang w:val="en" w:eastAsia="en-GB"/>
              </w:rPr>
              <w:t xml:space="preserve"> are already in, groups should be kept apart as much as possible</w:t>
            </w:r>
            <w:r w:rsidR="00292E09" w:rsidRPr="00292E09">
              <w:rPr>
                <w:rFonts w:eastAsia="Times New Roman"/>
                <w:sz w:val="18"/>
                <w:szCs w:val="18"/>
                <w:lang w:val="en" w:eastAsia="en-GB"/>
              </w:rPr>
              <w:t>.</w:t>
            </w:r>
            <w:r w:rsidR="00292E09">
              <w:rPr>
                <w:rFonts w:eastAsia="Times New Roman"/>
                <w:sz w:val="18"/>
                <w:szCs w:val="18"/>
                <w:lang w:val="en" w:eastAsia="en-GB"/>
              </w:rPr>
              <w:t xml:space="preserve"> </w:t>
            </w:r>
          </w:p>
          <w:p w14:paraId="1EC5AB97" w14:textId="428846BF" w:rsidR="6732577F" w:rsidRPr="005841E1" w:rsidRDefault="6732577F" w:rsidP="0099381B">
            <w:pPr>
              <w:ind w:left="360"/>
              <w:rPr>
                <w:rFonts w:ascii="Calibri" w:eastAsia="Calibri" w:hAnsi="Calibri" w:cs="Calibri"/>
                <w:sz w:val="18"/>
                <w:szCs w:val="18"/>
                <w:lang w:val="en"/>
              </w:rPr>
            </w:pPr>
          </w:p>
          <w:p w14:paraId="18B2F2D4" w14:textId="2A63842B" w:rsidR="35E8A559" w:rsidRPr="005841E1" w:rsidRDefault="35E8A559" w:rsidP="0099381B">
            <w:pPr>
              <w:numPr>
                <w:ilvl w:val="0"/>
                <w:numId w:val="16"/>
              </w:numPr>
              <w:spacing w:after="0" w:line="240" w:lineRule="auto"/>
              <w:ind w:left="360"/>
              <w:rPr>
                <w:rFonts w:eastAsiaTheme="minorEastAsia"/>
                <w:sz w:val="18"/>
                <w:szCs w:val="18"/>
                <w:lang w:val="en"/>
              </w:rPr>
            </w:pPr>
            <w:r w:rsidRPr="005841E1">
              <w:rPr>
                <w:rFonts w:eastAsia="Times New Roman"/>
                <w:sz w:val="18"/>
                <w:szCs w:val="18"/>
                <w:lang w:val="en" w:eastAsia="en-GB"/>
              </w:rPr>
              <w:t>C</w:t>
            </w:r>
            <w:r w:rsidR="25110E40" w:rsidRPr="005841E1">
              <w:rPr>
                <w:rFonts w:eastAsia="Times New Roman"/>
                <w:sz w:val="18"/>
                <w:szCs w:val="18"/>
                <w:lang w:val="en" w:eastAsia="en-GB"/>
              </w:rPr>
              <w:t xml:space="preserve">onsider one-way </w:t>
            </w:r>
            <w:r w:rsidR="001432B8" w:rsidRPr="005841E1">
              <w:rPr>
                <w:rFonts w:eastAsia="Times New Roman"/>
                <w:sz w:val="18"/>
                <w:szCs w:val="18"/>
                <w:lang w:val="en" w:eastAsia="en-GB"/>
              </w:rPr>
              <w:t>circulation or</w:t>
            </w:r>
            <w:r w:rsidR="25110E40" w:rsidRPr="005841E1">
              <w:rPr>
                <w:rFonts w:eastAsia="Times New Roman"/>
                <w:sz w:val="18"/>
                <w:szCs w:val="18"/>
                <w:lang w:val="en" w:eastAsia="en-GB"/>
              </w:rPr>
              <w:t xml:space="preserve"> place a divider down the middle of the corridor to keep groups apart as they move through the setting where spaces are accessed by corridors</w:t>
            </w:r>
            <w:r w:rsidR="1723B802" w:rsidRPr="005841E1">
              <w:rPr>
                <w:rFonts w:eastAsia="Times New Roman"/>
                <w:sz w:val="18"/>
                <w:szCs w:val="18"/>
                <w:lang w:val="en" w:eastAsia="en-GB"/>
              </w:rPr>
              <w:t>.</w:t>
            </w:r>
          </w:p>
          <w:p w14:paraId="395DE2FA" w14:textId="395E65C0" w:rsidR="6732577F" w:rsidRPr="005841E1" w:rsidRDefault="6732577F" w:rsidP="0099381B">
            <w:pPr>
              <w:ind w:left="360"/>
              <w:rPr>
                <w:sz w:val="18"/>
                <w:szCs w:val="18"/>
                <w:lang w:val="en"/>
              </w:rPr>
            </w:pPr>
          </w:p>
          <w:p w14:paraId="08C23C9A" w14:textId="787E4EB5" w:rsidR="1723B802" w:rsidRPr="005841E1" w:rsidRDefault="1723B802" w:rsidP="0099381B">
            <w:pPr>
              <w:numPr>
                <w:ilvl w:val="0"/>
                <w:numId w:val="16"/>
              </w:numPr>
              <w:spacing w:after="0" w:line="240" w:lineRule="auto"/>
              <w:ind w:left="360"/>
              <w:rPr>
                <w:rFonts w:eastAsiaTheme="minorEastAsia"/>
                <w:sz w:val="18"/>
                <w:szCs w:val="18"/>
                <w:lang w:val="en"/>
              </w:rPr>
            </w:pPr>
            <w:r w:rsidRPr="005841E1">
              <w:rPr>
                <w:rFonts w:eastAsia="Times New Roman"/>
                <w:sz w:val="18"/>
                <w:szCs w:val="18"/>
                <w:lang w:val="en" w:eastAsia="en-GB"/>
              </w:rPr>
              <w:lastRenderedPageBreak/>
              <w:t>W</w:t>
            </w:r>
            <w:r w:rsidR="25110E40" w:rsidRPr="005841E1">
              <w:rPr>
                <w:rFonts w:eastAsia="Times New Roman"/>
                <w:sz w:val="18"/>
                <w:szCs w:val="18"/>
                <w:lang w:val="en" w:eastAsia="en-GB"/>
              </w:rPr>
              <w:t>here possible, all spaces should be well ventilated using natural ventilation (openi</w:t>
            </w:r>
            <w:r w:rsidR="00292E09">
              <w:rPr>
                <w:rFonts w:eastAsia="Times New Roman"/>
                <w:sz w:val="18"/>
                <w:szCs w:val="18"/>
                <w:lang w:val="en" w:eastAsia="en-GB"/>
              </w:rPr>
              <w:t>ng windows)</w:t>
            </w:r>
          </w:p>
          <w:p w14:paraId="15CD8DE2" w14:textId="79F35F9A" w:rsidR="6732577F" w:rsidRPr="005841E1" w:rsidRDefault="6732577F" w:rsidP="0099381B">
            <w:pPr>
              <w:ind w:left="360"/>
              <w:rPr>
                <w:sz w:val="18"/>
                <w:szCs w:val="18"/>
                <w:lang w:val="en"/>
              </w:rPr>
            </w:pPr>
          </w:p>
          <w:p w14:paraId="363457D5" w14:textId="7BA4185D" w:rsidR="6B3E5353" w:rsidRPr="005841E1" w:rsidRDefault="6B3E5353" w:rsidP="0099381B">
            <w:pPr>
              <w:numPr>
                <w:ilvl w:val="0"/>
                <w:numId w:val="16"/>
              </w:numPr>
              <w:spacing w:after="0" w:line="240" w:lineRule="auto"/>
              <w:ind w:left="360"/>
              <w:rPr>
                <w:rFonts w:eastAsiaTheme="minorEastAsia"/>
                <w:sz w:val="18"/>
                <w:szCs w:val="18"/>
              </w:rPr>
            </w:pPr>
            <w:r w:rsidRPr="005841E1">
              <w:rPr>
                <w:rFonts w:eastAsia="Times New Roman"/>
                <w:sz w:val="18"/>
                <w:szCs w:val="18"/>
                <w:lang w:val="en" w:eastAsia="en-GB"/>
              </w:rPr>
              <w:t>P</w:t>
            </w:r>
            <w:r w:rsidR="25110E40" w:rsidRPr="005841E1">
              <w:rPr>
                <w:rFonts w:eastAsia="Times New Roman"/>
                <w:sz w:val="18"/>
                <w:szCs w:val="18"/>
                <w:lang w:val="en" w:eastAsia="en-GB"/>
              </w:rPr>
              <w:t>rop doors open, where safe to do so (bearing in mind fire safety and safeguarding</w:t>
            </w:r>
            <w:r w:rsidR="00292E09">
              <w:rPr>
                <w:rFonts w:eastAsia="Times New Roman"/>
                <w:sz w:val="18"/>
                <w:szCs w:val="18"/>
                <w:lang w:val="en" w:eastAsia="en-GB"/>
              </w:rPr>
              <w:t>- setting</w:t>
            </w:r>
            <w:r w:rsidR="0856376B" w:rsidRPr="00000B16">
              <w:rPr>
                <w:rFonts w:eastAsia="Times New Roman"/>
                <w:sz w:val="18"/>
                <w:szCs w:val="18"/>
                <w:lang w:val="en" w:eastAsia="en-GB"/>
              </w:rPr>
              <w:t xml:space="preserve"> </w:t>
            </w:r>
            <w:r w:rsidR="00000B16" w:rsidRPr="00000B16">
              <w:rPr>
                <w:rFonts w:eastAsia="Times New Roman"/>
                <w:sz w:val="18"/>
                <w:szCs w:val="18"/>
                <w:lang w:val="en" w:eastAsia="en-GB"/>
              </w:rPr>
              <w:t xml:space="preserve">and childcare settings </w:t>
            </w:r>
            <w:r w:rsidR="0856376B" w:rsidRPr="00000B16">
              <w:rPr>
                <w:rFonts w:eastAsia="Times New Roman"/>
                <w:sz w:val="18"/>
                <w:szCs w:val="18"/>
                <w:lang w:val="en" w:eastAsia="en-GB"/>
              </w:rPr>
              <w:t xml:space="preserve">will need to </w:t>
            </w:r>
            <w:proofErr w:type="gramStart"/>
            <w:r w:rsidR="0856376B" w:rsidRPr="00000B16">
              <w:rPr>
                <w:rFonts w:eastAsia="Times New Roman"/>
                <w:sz w:val="18"/>
                <w:szCs w:val="18"/>
                <w:lang w:val="en" w:eastAsia="en-GB"/>
              </w:rPr>
              <w:t xml:space="preserve">make </w:t>
            </w:r>
            <w:r w:rsidR="00E64095" w:rsidRPr="00000B16">
              <w:rPr>
                <w:rFonts w:eastAsia="Times New Roman"/>
                <w:sz w:val="18"/>
                <w:szCs w:val="18"/>
                <w:lang w:val="en" w:eastAsia="en-GB"/>
              </w:rPr>
              <w:t xml:space="preserve">a </w:t>
            </w:r>
            <w:r w:rsidR="0066700C" w:rsidRPr="00000B16">
              <w:rPr>
                <w:rFonts w:eastAsia="Times New Roman"/>
                <w:sz w:val="18"/>
                <w:szCs w:val="18"/>
                <w:lang w:val="en" w:eastAsia="en-GB"/>
              </w:rPr>
              <w:t>decision</w:t>
            </w:r>
            <w:proofErr w:type="gramEnd"/>
            <w:r w:rsidR="0066700C" w:rsidRPr="00000B16">
              <w:rPr>
                <w:rFonts w:eastAsia="Times New Roman"/>
                <w:sz w:val="18"/>
                <w:szCs w:val="18"/>
                <w:lang w:val="en" w:eastAsia="en-GB"/>
              </w:rPr>
              <w:t xml:space="preserve"> on this</w:t>
            </w:r>
            <w:r w:rsidR="00E64095" w:rsidRPr="00000B16">
              <w:rPr>
                <w:rFonts w:eastAsia="Times New Roman"/>
                <w:sz w:val="18"/>
                <w:szCs w:val="18"/>
                <w:lang w:val="en" w:eastAsia="en-GB"/>
              </w:rPr>
              <w:t xml:space="preserve"> and</w:t>
            </w:r>
            <w:r w:rsidR="00CC2523" w:rsidRPr="00000B16">
              <w:rPr>
                <w:rFonts w:eastAsia="Times New Roman"/>
                <w:sz w:val="18"/>
                <w:szCs w:val="18"/>
                <w:lang w:val="en" w:eastAsia="en-GB"/>
              </w:rPr>
              <w:t xml:space="preserve"> seek advice where needed</w:t>
            </w:r>
            <w:r w:rsidR="00793FF7" w:rsidRPr="00000B16">
              <w:rPr>
                <w:rFonts w:eastAsia="Times New Roman"/>
                <w:sz w:val="18"/>
                <w:szCs w:val="18"/>
                <w:lang w:val="en" w:eastAsia="en-GB"/>
              </w:rPr>
              <w:t>)</w:t>
            </w:r>
            <w:r w:rsidR="25110E40" w:rsidRPr="00000B16">
              <w:rPr>
                <w:rFonts w:eastAsia="Times New Roman"/>
                <w:sz w:val="18"/>
                <w:szCs w:val="18"/>
                <w:lang w:val="en" w:eastAsia="en-GB"/>
              </w:rPr>
              <w:t>, to limit use of door</w:t>
            </w:r>
            <w:r w:rsidR="25110E40" w:rsidRPr="005841E1">
              <w:rPr>
                <w:rFonts w:eastAsia="Times New Roman"/>
                <w:sz w:val="18"/>
                <w:szCs w:val="18"/>
                <w:lang w:val="en" w:eastAsia="en-GB"/>
              </w:rPr>
              <w:t xml:space="preserve"> handles and aid ventilation</w:t>
            </w:r>
            <w:r w:rsidR="724CD44F" w:rsidRPr="005841E1">
              <w:rPr>
                <w:rFonts w:eastAsia="Times New Roman"/>
                <w:sz w:val="18"/>
                <w:szCs w:val="18"/>
                <w:lang w:val="en" w:eastAsia="en-GB"/>
              </w:rPr>
              <w:t>.</w:t>
            </w:r>
          </w:p>
          <w:p w14:paraId="395BA10F" w14:textId="22466CEE" w:rsidR="6732577F" w:rsidRPr="005841E1" w:rsidRDefault="6732577F" w:rsidP="0099381B">
            <w:pPr>
              <w:rPr>
                <w:rFonts w:ascii="Calibri" w:eastAsia="Calibri" w:hAnsi="Calibri" w:cs="Calibri"/>
                <w:sz w:val="18"/>
                <w:szCs w:val="18"/>
                <w:lang w:val="en"/>
              </w:rPr>
            </w:pPr>
          </w:p>
          <w:p w14:paraId="0BD6C653" w14:textId="2D2B3260" w:rsidR="6F01DD0F" w:rsidRPr="005841E1" w:rsidRDefault="00EF5810" w:rsidP="0099381B">
            <w:pPr>
              <w:spacing w:line="240" w:lineRule="auto"/>
              <w:rPr>
                <w:rFonts w:eastAsia="Times New Roman"/>
                <w:sz w:val="18"/>
                <w:szCs w:val="18"/>
                <w:lang w:val="en" w:eastAsia="en-GB"/>
              </w:rPr>
            </w:pPr>
            <w:hyperlink r:id="rId28" w:anchor="personal-protective-equipment-ppe-including-face-coverings-and-face-masks">
              <w:r w:rsidR="6F01DD0F" w:rsidRPr="005841E1">
                <w:rPr>
                  <w:rStyle w:val="Hyperlink"/>
                  <w:rFonts w:eastAsia="Times New Roman"/>
                  <w:sz w:val="18"/>
                  <w:szCs w:val="18"/>
                  <w:lang w:val="en" w:eastAsia="en-GB"/>
                </w:rPr>
                <w:t>Government guidance</w:t>
              </w:r>
            </w:hyperlink>
            <w:r w:rsidR="6F01DD0F" w:rsidRPr="005841E1">
              <w:rPr>
                <w:rFonts w:eastAsia="Times New Roman"/>
                <w:sz w:val="18"/>
                <w:szCs w:val="18"/>
                <w:lang w:val="en" w:eastAsia="en-GB"/>
              </w:rPr>
              <w:t xml:space="preserve"> to be followed.</w:t>
            </w:r>
          </w:p>
          <w:p w14:paraId="5D68B900" w14:textId="77777777" w:rsidR="00114901" w:rsidRPr="00F114BE" w:rsidRDefault="00EF5810" w:rsidP="0099381B">
            <w:pPr>
              <w:autoSpaceDE w:val="0"/>
              <w:autoSpaceDN w:val="0"/>
              <w:rPr>
                <w:sz w:val="18"/>
                <w:szCs w:val="18"/>
              </w:rPr>
            </w:pPr>
            <w:hyperlink r:id="rId29" w:history="1">
              <w:r w:rsidR="00114901" w:rsidRPr="00336E53">
                <w:rPr>
                  <w:rStyle w:val="Hyperlink"/>
                  <w:sz w:val="18"/>
                  <w:szCs w:val="18"/>
                </w:rPr>
                <w:t>Planning for early years and childcare settings</w:t>
              </w:r>
            </w:hyperlink>
          </w:p>
          <w:p w14:paraId="40BB74D9" w14:textId="2CF1AD77" w:rsidR="6732577F" w:rsidRPr="005841E1" w:rsidRDefault="6732577F" w:rsidP="0099381B">
            <w:pPr>
              <w:spacing w:line="240" w:lineRule="auto"/>
              <w:rPr>
                <w:rFonts w:eastAsia="Times New Roman"/>
                <w:sz w:val="18"/>
                <w:szCs w:val="18"/>
                <w:lang w:val="en" w:eastAsia="en-GB"/>
              </w:rPr>
            </w:pPr>
          </w:p>
        </w:tc>
        <w:tc>
          <w:tcPr>
            <w:tcW w:w="1537" w:type="dxa"/>
            <w:tcBorders>
              <w:top w:val="single" w:sz="4" w:space="0" w:color="auto"/>
              <w:left w:val="single" w:sz="4" w:space="0" w:color="auto"/>
              <w:bottom w:val="single" w:sz="4" w:space="0" w:color="auto"/>
              <w:right w:val="single" w:sz="4" w:space="0" w:color="auto"/>
            </w:tcBorders>
          </w:tcPr>
          <w:p w14:paraId="47AD9364" w14:textId="499B48DC" w:rsidR="00292E09" w:rsidRPr="00292E09" w:rsidRDefault="00292E09" w:rsidP="0099381B">
            <w:pPr>
              <w:rPr>
                <w:sz w:val="18"/>
                <w:szCs w:val="18"/>
              </w:rPr>
            </w:pPr>
            <w:r>
              <w:rPr>
                <w:sz w:val="18"/>
                <w:szCs w:val="18"/>
              </w:rPr>
              <w:lastRenderedPageBreak/>
              <w:t xml:space="preserve">Key person </w:t>
            </w:r>
            <w:r w:rsidRPr="00292E09">
              <w:rPr>
                <w:sz w:val="18"/>
                <w:szCs w:val="18"/>
              </w:rPr>
              <w:t xml:space="preserve">to arrange groupings for lunch </w:t>
            </w:r>
            <w:r w:rsidR="008B4D0E">
              <w:rPr>
                <w:sz w:val="18"/>
                <w:szCs w:val="18"/>
              </w:rPr>
              <w:t>in perspective areas</w:t>
            </w:r>
          </w:p>
          <w:p w14:paraId="30FCBE33" w14:textId="3EFA67C1" w:rsidR="00292E09" w:rsidRPr="00292E09" w:rsidRDefault="00292E09" w:rsidP="0099381B">
            <w:pPr>
              <w:rPr>
                <w:sz w:val="18"/>
                <w:szCs w:val="18"/>
              </w:rPr>
            </w:pPr>
            <w:r>
              <w:rPr>
                <w:sz w:val="18"/>
                <w:szCs w:val="18"/>
              </w:rPr>
              <w:t>Management</w:t>
            </w:r>
            <w:r w:rsidRPr="00292E09">
              <w:rPr>
                <w:sz w:val="18"/>
                <w:szCs w:val="18"/>
              </w:rPr>
              <w:t xml:space="preserve"> to ensure food deliveries through Tesco. </w:t>
            </w:r>
          </w:p>
          <w:p w14:paraId="46126A40" w14:textId="6B1968B7" w:rsidR="6732577F" w:rsidRPr="005841E1" w:rsidRDefault="00292E09" w:rsidP="0099381B">
            <w:pPr>
              <w:rPr>
                <w:sz w:val="18"/>
                <w:szCs w:val="18"/>
              </w:rPr>
            </w:pPr>
            <w:r w:rsidRPr="00292E09">
              <w:rPr>
                <w:sz w:val="18"/>
                <w:szCs w:val="18"/>
              </w:rPr>
              <w:t xml:space="preserve">Cook to review menu to ensure it is suitable and </w:t>
            </w:r>
            <w:r w:rsidRPr="00292E09">
              <w:rPr>
                <w:sz w:val="18"/>
                <w:szCs w:val="18"/>
              </w:rPr>
              <w:lastRenderedPageBreak/>
              <w:t>food needed can be purchased</w:t>
            </w:r>
          </w:p>
        </w:tc>
        <w:tc>
          <w:tcPr>
            <w:tcW w:w="1558" w:type="dxa"/>
            <w:tcBorders>
              <w:top w:val="single" w:sz="4" w:space="0" w:color="auto"/>
              <w:left w:val="single" w:sz="4" w:space="0" w:color="auto"/>
              <w:bottom w:val="single" w:sz="4" w:space="0" w:color="auto"/>
              <w:right w:val="single" w:sz="4" w:space="0" w:color="auto"/>
            </w:tcBorders>
          </w:tcPr>
          <w:p w14:paraId="79EF4715" w14:textId="5FCC7D20" w:rsidR="24B70943" w:rsidRPr="005841E1" w:rsidRDefault="24B70943" w:rsidP="0099381B">
            <w:pPr>
              <w:jc w:val="center"/>
              <w:rPr>
                <w:b/>
                <w:bCs/>
                <w:sz w:val="18"/>
                <w:szCs w:val="18"/>
              </w:rPr>
            </w:pPr>
            <w:r w:rsidRPr="005841E1">
              <w:rPr>
                <w:b/>
                <w:bCs/>
                <w:sz w:val="18"/>
                <w:szCs w:val="18"/>
              </w:rPr>
              <w:lastRenderedPageBreak/>
              <w:t>2</w:t>
            </w:r>
          </w:p>
        </w:tc>
        <w:tc>
          <w:tcPr>
            <w:tcW w:w="734" w:type="dxa"/>
            <w:tcBorders>
              <w:top w:val="single" w:sz="4" w:space="0" w:color="auto"/>
              <w:left w:val="single" w:sz="4" w:space="0" w:color="auto"/>
              <w:bottom w:val="single" w:sz="4" w:space="0" w:color="auto"/>
              <w:right w:val="single" w:sz="4" w:space="0" w:color="auto"/>
            </w:tcBorders>
          </w:tcPr>
          <w:p w14:paraId="3FE780ED" w14:textId="17853116" w:rsidR="24B70943" w:rsidRPr="005841E1" w:rsidRDefault="24B70943" w:rsidP="0099381B">
            <w:pPr>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1C64ADB2" w14:textId="36F5ED4D" w:rsidR="24B70943" w:rsidRPr="005841E1" w:rsidRDefault="24B70943" w:rsidP="0099381B">
            <w:pPr>
              <w:ind w:left="360"/>
              <w:rPr>
                <w:b/>
                <w:bCs/>
                <w:sz w:val="18"/>
                <w:szCs w:val="18"/>
              </w:rPr>
            </w:pPr>
            <w:r w:rsidRPr="005841E1">
              <w:rPr>
                <w:b/>
                <w:bCs/>
                <w:sz w:val="18"/>
                <w:szCs w:val="18"/>
              </w:rPr>
              <w:t>(2X3) +3 =</w:t>
            </w:r>
          </w:p>
          <w:p w14:paraId="3AA3273A" w14:textId="57CBE0EE" w:rsidR="24B70943" w:rsidRPr="005841E1" w:rsidRDefault="24B70943" w:rsidP="0099381B">
            <w:pPr>
              <w:ind w:left="360"/>
              <w:rPr>
                <w:b/>
                <w:bCs/>
                <w:sz w:val="18"/>
                <w:szCs w:val="18"/>
              </w:rPr>
            </w:pPr>
            <w:r w:rsidRPr="005841E1">
              <w:rPr>
                <w:b/>
                <w:bCs/>
                <w:sz w:val="18"/>
                <w:szCs w:val="18"/>
              </w:rPr>
              <w:t>9</w:t>
            </w:r>
          </w:p>
          <w:p w14:paraId="5A492951" w14:textId="3727FE2A" w:rsidR="24B70943" w:rsidRPr="005841E1" w:rsidRDefault="24B70943" w:rsidP="0099381B">
            <w:pPr>
              <w:ind w:left="360"/>
              <w:rPr>
                <w:b/>
                <w:bCs/>
                <w:sz w:val="18"/>
                <w:szCs w:val="18"/>
              </w:rPr>
            </w:pPr>
            <w:r w:rsidRPr="005841E1">
              <w:rPr>
                <w:b/>
                <w:bCs/>
                <w:sz w:val="18"/>
                <w:szCs w:val="18"/>
              </w:rPr>
              <w:t>(Low)</w:t>
            </w:r>
          </w:p>
          <w:p w14:paraId="6ED8D5A9" w14:textId="30AFCE62" w:rsidR="6732577F" w:rsidRPr="005841E1" w:rsidRDefault="6732577F" w:rsidP="0099381B">
            <w:pPr>
              <w:rPr>
                <w:b/>
                <w:bCs/>
                <w:sz w:val="18"/>
                <w:szCs w:val="18"/>
              </w:rPr>
            </w:pPr>
          </w:p>
        </w:tc>
      </w:tr>
      <w:tr w:rsidR="009A5E80" w:rsidRPr="005841E1" w14:paraId="28439E56" w14:textId="77777777" w:rsidTr="0099381B">
        <w:trPr>
          <w:trHeight w:val="2117"/>
        </w:trPr>
        <w:tc>
          <w:tcPr>
            <w:tcW w:w="1606" w:type="dxa"/>
            <w:tcBorders>
              <w:top w:val="single" w:sz="4" w:space="0" w:color="auto"/>
              <w:left w:val="single" w:sz="4" w:space="0" w:color="auto"/>
              <w:bottom w:val="single" w:sz="4" w:space="0" w:color="auto"/>
              <w:right w:val="single" w:sz="4" w:space="0" w:color="auto"/>
            </w:tcBorders>
          </w:tcPr>
          <w:p w14:paraId="1594D2D5" w14:textId="51ABE6E8" w:rsidR="00D6421C" w:rsidRPr="005841E1" w:rsidDel="007257AE" w:rsidRDefault="00D6421C" w:rsidP="0099381B">
            <w:pPr>
              <w:rPr>
                <w:rFonts w:eastAsiaTheme="minorEastAsia"/>
                <w:sz w:val="18"/>
                <w:szCs w:val="18"/>
              </w:rPr>
            </w:pPr>
            <w:r w:rsidRPr="005841E1">
              <w:rPr>
                <w:rFonts w:eastAsiaTheme="minorEastAsia"/>
                <w:sz w:val="18"/>
                <w:szCs w:val="18"/>
              </w:rPr>
              <w:t>Transport Arrangements</w:t>
            </w:r>
          </w:p>
        </w:tc>
        <w:tc>
          <w:tcPr>
            <w:tcW w:w="1160" w:type="dxa"/>
            <w:tcBorders>
              <w:top w:val="single" w:sz="4" w:space="0" w:color="auto"/>
              <w:left w:val="single" w:sz="4" w:space="0" w:color="auto"/>
              <w:bottom w:val="single" w:sz="4" w:space="0" w:color="auto"/>
              <w:right w:val="single" w:sz="4" w:space="0" w:color="auto"/>
            </w:tcBorders>
          </w:tcPr>
          <w:p w14:paraId="0968E14A" w14:textId="5978230C" w:rsidR="00D6421C" w:rsidRPr="005841E1" w:rsidDel="007257AE" w:rsidRDefault="00D6421C"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1797984C" w14:textId="560D612A" w:rsidR="00D6421C" w:rsidRPr="008B4D0E" w:rsidDel="007257AE" w:rsidRDefault="00D6421C"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3D3A20">
              <w:rPr>
                <w:rFonts w:eastAsiaTheme="minorEastAsia"/>
                <w:sz w:val="18"/>
                <w:szCs w:val="18"/>
              </w:rPr>
              <w:t>, loss of taste and smell</w:t>
            </w:r>
            <w:r w:rsidRPr="005841E1">
              <w:rPr>
                <w:rFonts w:eastAsiaTheme="minorEastAsia"/>
                <w:sz w:val="18"/>
                <w:szCs w:val="18"/>
              </w:rPr>
              <w:t xml:space="preserve"> or cough. In severe cases, this could lead to acute respiratory syndrome respiratory symptoms, and in rare cases, even death.</w:t>
            </w:r>
          </w:p>
        </w:tc>
        <w:tc>
          <w:tcPr>
            <w:tcW w:w="2276" w:type="dxa"/>
            <w:tcBorders>
              <w:top w:val="single" w:sz="4" w:space="0" w:color="auto"/>
              <w:left w:val="single" w:sz="4" w:space="0" w:color="auto"/>
              <w:bottom w:val="single" w:sz="4" w:space="0" w:color="auto"/>
              <w:right w:val="single" w:sz="4" w:space="0" w:color="auto"/>
            </w:tcBorders>
          </w:tcPr>
          <w:p w14:paraId="408998F3" w14:textId="6987FF4F" w:rsidR="00D6421C" w:rsidRPr="005841E1" w:rsidRDefault="00D6421C" w:rsidP="0099381B">
            <w:pPr>
              <w:rPr>
                <w:rFonts w:eastAsiaTheme="minorEastAsia"/>
                <w:i/>
                <w:sz w:val="18"/>
                <w:szCs w:val="18"/>
              </w:rPr>
            </w:pPr>
            <w:r w:rsidRPr="005841E1">
              <w:rPr>
                <w:rFonts w:eastAsiaTheme="minorEastAsia"/>
                <w:i/>
                <w:sz w:val="18"/>
                <w:szCs w:val="18"/>
              </w:rPr>
              <w:t>• Staff</w:t>
            </w:r>
            <w:r w:rsidRPr="005841E1">
              <w:rPr>
                <w:rFonts w:eastAsiaTheme="minorEastAsia"/>
                <w:sz w:val="18"/>
                <w:szCs w:val="18"/>
                <w:lang w:val="en"/>
              </w:rPr>
              <w:t xml:space="preserve"> </w:t>
            </w:r>
            <w:r w:rsidRPr="005841E1">
              <w:rPr>
                <w:rFonts w:eastAsiaTheme="minorEastAsia"/>
                <w:i/>
                <w:sz w:val="18"/>
                <w:szCs w:val="18"/>
                <w:lang w:val="en"/>
              </w:rPr>
              <w:t xml:space="preserve">parents and </w:t>
            </w:r>
            <w:r w:rsidR="00000B16">
              <w:rPr>
                <w:rFonts w:eastAsiaTheme="minorEastAsia"/>
                <w:i/>
                <w:sz w:val="18"/>
                <w:szCs w:val="18"/>
                <w:lang w:val="en"/>
              </w:rPr>
              <w:t>children</w:t>
            </w:r>
            <w:r w:rsidRPr="005841E1">
              <w:rPr>
                <w:rFonts w:eastAsiaTheme="minorEastAsia"/>
                <w:i/>
                <w:sz w:val="18"/>
                <w:szCs w:val="18"/>
                <w:lang w:val="en"/>
              </w:rPr>
              <w:t xml:space="preserve"> are encouraged to walk or cycle to their education setting where possible</w:t>
            </w:r>
            <w:r w:rsidR="00D55A2C" w:rsidRPr="005841E1">
              <w:rPr>
                <w:rFonts w:eastAsiaTheme="minorEastAsia"/>
                <w:i/>
                <w:iCs/>
                <w:sz w:val="18"/>
                <w:szCs w:val="18"/>
                <w:lang w:val="en"/>
              </w:rPr>
              <w:t>,</w:t>
            </w:r>
            <w:r w:rsidR="00B31A74" w:rsidRPr="005841E1">
              <w:rPr>
                <w:rFonts w:eastAsiaTheme="minorEastAsia"/>
                <w:i/>
                <w:iCs/>
                <w:sz w:val="18"/>
                <w:szCs w:val="18"/>
                <w:lang w:val="en"/>
              </w:rPr>
              <w:t xml:space="preserve"> or use private vehicles</w:t>
            </w:r>
          </w:p>
          <w:p w14:paraId="2DBA48DE" w14:textId="77777777" w:rsidR="00D6421C" w:rsidRPr="005841E1" w:rsidRDefault="00D6421C" w:rsidP="0099381B">
            <w:pPr>
              <w:rPr>
                <w:rFonts w:eastAsiaTheme="minorEastAs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5E8A3B66" w14:textId="3749D669" w:rsidR="00D6421C" w:rsidRPr="005841E1" w:rsidDel="00135855" w:rsidRDefault="00D6421C" w:rsidP="0099381B">
            <w:pPr>
              <w:spacing w:after="0" w:line="240" w:lineRule="auto"/>
              <w:rPr>
                <w:sz w:val="18"/>
                <w:szCs w:val="18"/>
              </w:rPr>
            </w:pPr>
            <w:r w:rsidRPr="005841E1">
              <w:rPr>
                <w:sz w:val="18"/>
                <w:szCs w:val="18"/>
                <w:lang w:val="en"/>
              </w:rPr>
              <w:t xml:space="preserve">Schools, </w:t>
            </w:r>
            <w:proofErr w:type="gramStart"/>
            <w:r w:rsidRPr="005841E1">
              <w:rPr>
                <w:sz w:val="18"/>
                <w:szCs w:val="18"/>
                <w:lang w:val="en"/>
              </w:rPr>
              <w:t>parents</w:t>
            </w:r>
            <w:proofErr w:type="gramEnd"/>
            <w:r w:rsidRPr="005841E1">
              <w:rPr>
                <w:sz w:val="18"/>
                <w:szCs w:val="18"/>
                <w:lang w:val="en"/>
              </w:rPr>
              <w:t xml:space="preserve"> and </w:t>
            </w:r>
            <w:r w:rsidR="00000B16">
              <w:rPr>
                <w:sz w:val="18"/>
                <w:szCs w:val="18"/>
                <w:lang w:val="en"/>
              </w:rPr>
              <w:t>children</w:t>
            </w:r>
            <w:r w:rsidRPr="005841E1">
              <w:rPr>
                <w:sz w:val="18"/>
                <w:szCs w:val="18"/>
                <w:lang w:val="en"/>
              </w:rPr>
              <w:t xml:space="preserve"> should follow the </w:t>
            </w:r>
            <w:hyperlink r:id="rId30">
              <w:r w:rsidRPr="005841E1">
                <w:rPr>
                  <w:color w:val="0000FF"/>
                  <w:sz w:val="18"/>
                  <w:szCs w:val="18"/>
                  <w:u w:val="single"/>
                  <w:lang w:val="en"/>
                </w:rPr>
                <w:t>Coronavirus (COVID-19): safer travel guidance for passengers</w:t>
              </w:r>
            </w:hyperlink>
            <w:r w:rsidRPr="005841E1">
              <w:rPr>
                <w:sz w:val="18"/>
                <w:szCs w:val="18"/>
                <w:lang w:val="en"/>
              </w:rPr>
              <w:t xml:space="preserve"> </w:t>
            </w:r>
          </w:p>
        </w:tc>
        <w:tc>
          <w:tcPr>
            <w:tcW w:w="1537" w:type="dxa"/>
            <w:tcBorders>
              <w:top w:val="single" w:sz="4" w:space="0" w:color="auto"/>
              <w:left w:val="single" w:sz="4" w:space="0" w:color="auto"/>
              <w:bottom w:val="single" w:sz="4" w:space="0" w:color="auto"/>
              <w:right w:val="single" w:sz="4" w:space="0" w:color="auto"/>
            </w:tcBorders>
          </w:tcPr>
          <w:p w14:paraId="78158E38" w14:textId="52B8A104" w:rsidR="00D6421C" w:rsidRPr="008B4D0E" w:rsidRDefault="008B4D0E" w:rsidP="0099381B">
            <w:pPr>
              <w:rPr>
                <w:sz w:val="18"/>
                <w:szCs w:val="18"/>
              </w:rPr>
            </w:pPr>
            <w:r w:rsidRPr="008B4D0E">
              <w:rPr>
                <w:sz w:val="18"/>
                <w:szCs w:val="18"/>
              </w:rPr>
              <w:t>Management to share guidance with parents</w:t>
            </w:r>
          </w:p>
        </w:tc>
        <w:tc>
          <w:tcPr>
            <w:tcW w:w="1558" w:type="dxa"/>
            <w:tcBorders>
              <w:top w:val="single" w:sz="4" w:space="0" w:color="auto"/>
              <w:left w:val="single" w:sz="4" w:space="0" w:color="auto"/>
              <w:bottom w:val="single" w:sz="4" w:space="0" w:color="auto"/>
              <w:right w:val="single" w:sz="4" w:space="0" w:color="auto"/>
            </w:tcBorders>
          </w:tcPr>
          <w:p w14:paraId="6DFDF633" w14:textId="26956356" w:rsidR="00D6421C" w:rsidRPr="005841E1" w:rsidRDefault="00D6421C"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42DAE61B" w14:textId="260BD523" w:rsidR="00D6421C" w:rsidRPr="005841E1" w:rsidRDefault="0D630411"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36765294" w14:textId="139D7206" w:rsidR="00D6421C" w:rsidRPr="005841E1" w:rsidRDefault="5181B9CE" w:rsidP="0099381B">
            <w:pPr>
              <w:ind w:left="360"/>
              <w:rPr>
                <w:b/>
                <w:bCs/>
                <w:sz w:val="18"/>
                <w:szCs w:val="18"/>
              </w:rPr>
            </w:pPr>
            <w:r w:rsidRPr="005841E1">
              <w:rPr>
                <w:b/>
                <w:bCs/>
                <w:sz w:val="18"/>
                <w:szCs w:val="18"/>
              </w:rPr>
              <w:t>(2X3)</w:t>
            </w:r>
            <w:r w:rsidR="00FA2CE1" w:rsidRPr="005841E1">
              <w:rPr>
                <w:b/>
                <w:bCs/>
                <w:sz w:val="18"/>
                <w:szCs w:val="18"/>
              </w:rPr>
              <w:t xml:space="preserve"> </w:t>
            </w:r>
            <w:r w:rsidRPr="005841E1">
              <w:rPr>
                <w:b/>
                <w:bCs/>
                <w:sz w:val="18"/>
                <w:szCs w:val="18"/>
              </w:rPr>
              <w:t>+3</w:t>
            </w:r>
            <w:r w:rsidR="005A1F9E" w:rsidRPr="005841E1">
              <w:rPr>
                <w:b/>
                <w:bCs/>
                <w:sz w:val="18"/>
                <w:szCs w:val="18"/>
              </w:rPr>
              <w:t xml:space="preserve"> </w:t>
            </w:r>
            <w:r w:rsidRPr="005841E1">
              <w:rPr>
                <w:b/>
                <w:bCs/>
                <w:sz w:val="18"/>
                <w:szCs w:val="18"/>
              </w:rPr>
              <w:t>=</w:t>
            </w:r>
          </w:p>
          <w:p w14:paraId="071E8497" w14:textId="7CE34F41" w:rsidR="00D6421C" w:rsidRPr="005841E1" w:rsidRDefault="5181B9CE" w:rsidP="0099381B">
            <w:pPr>
              <w:spacing w:after="0"/>
              <w:ind w:left="360"/>
              <w:rPr>
                <w:b/>
                <w:bCs/>
                <w:sz w:val="18"/>
                <w:szCs w:val="18"/>
              </w:rPr>
            </w:pPr>
            <w:r w:rsidRPr="005841E1">
              <w:rPr>
                <w:b/>
                <w:bCs/>
                <w:sz w:val="18"/>
                <w:szCs w:val="18"/>
              </w:rPr>
              <w:t>9</w:t>
            </w:r>
          </w:p>
          <w:p w14:paraId="4ED2F9B7" w14:textId="0ADF79D6" w:rsidR="00D6421C" w:rsidRPr="005841E1" w:rsidRDefault="6340CC6D" w:rsidP="0099381B">
            <w:pPr>
              <w:spacing w:after="0"/>
              <w:ind w:left="360"/>
              <w:rPr>
                <w:b/>
                <w:bCs/>
                <w:sz w:val="18"/>
                <w:szCs w:val="18"/>
              </w:rPr>
            </w:pPr>
            <w:r w:rsidRPr="005841E1">
              <w:rPr>
                <w:b/>
                <w:bCs/>
                <w:sz w:val="18"/>
                <w:szCs w:val="18"/>
              </w:rPr>
              <w:t>(Low)</w:t>
            </w:r>
          </w:p>
          <w:p w14:paraId="62BA8315" w14:textId="6D2408B1" w:rsidR="00D6421C" w:rsidRPr="005841E1" w:rsidRDefault="00D6421C" w:rsidP="0099381B">
            <w:pPr>
              <w:ind w:left="360"/>
              <w:rPr>
                <w:b/>
                <w:bCs/>
                <w:sz w:val="18"/>
                <w:szCs w:val="18"/>
              </w:rPr>
            </w:pPr>
          </w:p>
        </w:tc>
      </w:tr>
      <w:tr w:rsidR="009A5E80" w:rsidRPr="005841E1" w14:paraId="2582D4C9" w14:textId="77777777" w:rsidTr="0099381B">
        <w:trPr>
          <w:trHeight w:val="1468"/>
        </w:trPr>
        <w:tc>
          <w:tcPr>
            <w:tcW w:w="1606" w:type="dxa"/>
            <w:tcBorders>
              <w:top w:val="single" w:sz="4" w:space="0" w:color="auto"/>
              <w:left w:val="single" w:sz="4" w:space="0" w:color="auto"/>
              <w:bottom w:val="single" w:sz="4" w:space="0" w:color="auto"/>
              <w:right w:val="single" w:sz="4" w:space="0" w:color="auto"/>
            </w:tcBorders>
          </w:tcPr>
          <w:p w14:paraId="6B305A4B" w14:textId="171E3FEC" w:rsidR="001B08A6" w:rsidRPr="005841E1" w:rsidDel="007257AE" w:rsidRDefault="001B08A6" w:rsidP="0099381B">
            <w:pPr>
              <w:rPr>
                <w:rFonts w:eastAsiaTheme="minorEastAsia"/>
                <w:sz w:val="18"/>
                <w:szCs w:val="18"/>
              </w:rPr>
            </w:pPr>
            <w:r w:rsidRPr="005841E1">
              <w:rPr>
                <w:rFonts w:eastAsiaTheme="minorEastAsia"/>
                <w:sz w:val="18"/>
                <w:szCs w:val="18"/>
              </w:rPr>
              <w:t>Dealing with suspected</w:t>
            </w:r>
            <w:r w:rsidR="00B36441" w:rsidRPr="005841E1">
              <w:rPr>
                <w:rFonts w:eastAsiaTheme="minorEastAsia"/>
                <w:sz w:val="18"/>
                <w:szCs w:val="18"/>
              </w:rPr>
              <w:t xml:space="preserve"> and confirmed</w:t>
            </w:r>
            <w:r w:rsidRPr="005841E1">
              <w:rPr>
                <w:rFonts w:eastAsiaTheme="minorEastAsia"/>
                <w:sz w:val="18"/>
                <w:szCs w:val="18"/>
              </w:rPr>
              <w:t xml:space="preserve"> cases of Covid-19</w:t>
            </w:r>
          </w:p>
        </w:tc>
        <w:tc>
          <w:tcPr>
            <w:tcW w:w="1160" w:type="dxa"/>
            <w:tcBorders>
              <w:top w:val="single" w:sz="4" w:space="0" w:color="auto"/>
              <w:left w:val="single" w:sz="4" w:space="0" w:color="auto"/>
              <w:bottom w:val="single" w:sz="4" w:space="0" w:color="auto"/>
              <w:right w:val="single" w:sz="4" w:space="0" w:color="auto"/>
            </w:tcBorders>
          </w:tcPr>
          <w:p w14:paraId="3904CFE8" w14:textId="2D8EA3BF" w:rsidR="001B08A6" w:rsidRPr="005841E1" w:rsidDel="007257AE" w:rsidRDefault="001B08A6"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21A931D6" w14:textId="01A946CA" w:rsidR="001B08A6" w:rsidRPr="005841E1" w:rsidRDefault="001B08A6"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3D3A20">
              <w:rPr>
                <w:rFonts w:eastAsiaTheme="minorEastAsia"/>
                <w:sz w:val="18"/>
                <w:szCs w:val="18"/>
              </w:rPr>
              <w:t>, loss of taste and smell</w:t>
            </w:r>
            <w:r w:rsidRPr="005841E1">
              <w:rPr>
                <w:rFonts w:eastAsiaTheme="minorEastAsia"/>
                <w:sz w:val="18"/>
                <w:szCs w:val="18"/>
              </w:rPr>
              <w:t xml:space="preserve"> or cough. In severe cases, this </w:t>
            </w:r>
            <w:r w:rsidRPr="005841E1">
              <w:rPr>
                <w:rFonts w:eastAsiaTheme="minorEastAsia"/>
                <w:sz w:val="18"/>
                <w:szCs w:val="18"/>
              </w:rPr>
              <w:lastRenderedPageBreak/>
              <w:t>could lead to acute respiratory syndrome respiratory symptoms, and in rare cases, even death.</w:t>
            </w:r>
          </w:p>
          <w:p w14:paraId="08A8B70D" w14:textId="517156E6" w:rsidR="001B08A6" w:rsidRPr="005841E1" w:rsidDel="007257AE" w:rsidRDefault="001B08A6" w:rsidP="0099381B">
            <w:pPr>
              <w:rPr>
                <w:rFonts w:eastAsiaTheme="minorEastAsia"/>
                <w:sz w:val="18"/>
                <w:szCs w:val="18"/>
              </w:rPr>
            </w:pPr>
          </w:p>
        </w:tc>
        <w:tc>
          <w:tcPr>
            <w:tcW w:w="2276" w:type="dxa"/>
            <w:tcBorders>
              <w:top w:val="single" w:sz="4" w:space="0" w:color="auto"/>
              <w:left w:val="single" w:sz="4" w:space="0" w:color="auto"/>
              <w:bottom w:val="single" w:sz="4" w:space="0" w:color="auto"/>
              <w:right w:val="single" w:sz="4" w:space="0" w:color="auto"/>
            </w:tcBorders>
          </w:tcPr>
          <w:p w14:paraId="629E258C" w14:textId="0BC4E3F3" w:rsidR="001B08A6" w:rsidRPr="005841E1" w:rsidRDefault="001B08A6" w:rsidP="0099381B">
            <w:pPr>
              <w:rPr>
                <w:rFonts w:eastAsiaTheme="minorEastAsia"/>
                <w:sz w:val="18"/>
                <w:szCs w:val="18"/>
                <w:lang w:val="en"/>
              </w:rPr>
            </w:pPr>
            <w:r w:rsidRPr="005841E1">
              <w:rPr>
                <w:rFonts w:eastAsiaTheme="minorEastAsia"/>
                <w:sz w:val="18"/>
                <w:szCs w:val="18"/>
                <w:lang w:val="en"/>
              </w:rPr>
              <w:lastRenderedPageBreak/>
              <w:t xml:space="preserve">• </w:t>
            </w:r>
            <w:r w:rsidRPr="005841E1">
              <w:rPr>
                <w:rFonts w:eastAsiaTheme="minorEastAsia"/>
                <w:i/>
                <w:sz w:val="18"/>
                <w:szCs w:val="18"/>
                <w:lang w:val="en" w:eastAsia="en-GB"/>
              </w:rPr>
              <w:t xml:space="preserve">Where the child, young </w:t>
            </w:r>
            <w:proofErr w:type="gramStart"/>
            <w:r w:rsidRPr="005841E1">
              <w:rPr>
                <w:rFonts w:eastAsiaTheme="minorEastAsia"/>
                <w:i/>
                <w:sz w:val="18"/>
                <w:szCs w:val="18"/>
                <w:lang w:val="en" w:eastAsia="en-GB"/>
              </w:rPr>
              <w:t>person</w:t>
            </w:r>
            <w:proofErr w:type="gramEnd"/>
            <w:r w:rsidRPr="005841E1">
              <w:rPr>
                <w:rFonts w:eastAsiaTheme="minorEastAsia"/>
                <w:i/>
                <w:sz w:val="18"/>
                <w:szCs w:val="18"/>
                <w:lang w:val="en" w:eastAsia="en-GB"/>
              </w:rPr>
              <w:t xml:space="preserve"> or staff member tests negative, they can return to their setting and the fellow household members can end their self-isolation.</w:t>
            </w:r>
          </w:p>
          <w:p w14:paraId="4B8310F0" w14:textId="2E05120F" w:rsidR="001B08A6" w:rsidRPr="005841E1" w:rsidRDefault="001B08A6" w:rsidP="0099381B">
            <w:pPr>
              <w:rPr>
                <w:rFonts w:eastAsiaTheme="minorEastAsia"/>
                <w:sz w:val="18"/>
                <w:szCs w:val="18"/>
                <w:lang w:val="en"/>
              </w:rPr>
            </w:pPr>
          </w:p>
        </w:tc>
        <w:tc>
          <w:tcPr>
            <w:tcW w:w="3260" w:type="dxa"/>
            <w:tcBorders>
              <w:top w:val="single" w:sz="4" w:space="0" w:color="auto"/>
              <w:left w:val="single" w:sz="4" w:space="0" w:color="auto"/>
              <w:bottom w:val="single" w:sz="4" w:space="0" w:color="auto"/>
              <w:right w:val="single" w:sz="4" w:space="0" w:color="auto"/>
            </w:tcBorders>
          </w:tcPr>
          <w:p w14:paraId="33072F58" w14:textId="77777777" w:rsidR="00631E7D" w:rsidRPr="005841E1" w:rsidRDefault="00B36441" w:rsidP="0099381B">
            <w:pPr>
              <w:pStyle w:val="NormalWeb"/>
              <w:rPr>
                <w:rFonts w:asciiTheme="minorHAnsi" w:eastAsiaTheme="minorHAnsi" w:hAnsiTheme="minorHAnsi" w:cstheme="minorBidi"/>
                <w:b/>
                <w:bCs/>
                <w:sz w:val="18"/>
                <w:szCs w:val="18"/>
                <w:lang w:val="en" w:eastAsia="en-US"/>
              </w:rPr>
            </w:pPr>
            <w:r w:rsidRPr="005841E1">
              <w:rPr>
                <w:rFonts w:asciiTheme="minorHAnsi" w:eastAsiaTheme="minorHAnsi" w:hAnsiTheme="minorHAnsi" w:cstheme="minorBidi"/>
                <w:b/>
                <w:bCs/>
                <w:sz w:val="18"/>
                <w:szCs w:val="18"/>
                <w:lang w:val="en" w:eastAsia="en-US"/>
              </w:rPr>
              <w:t>Suspected cases:</w:t>
            </w:r>
          </w:p>
          <w:p w14:paraId="79E74ABC" w14:textId="5669C714" w:rsidR="00B36441" w:rsidRPr="005841E1" w:rsidRDefault="00B36441" w:rsidP="0099381B">
            <w:pPr>
              <w:pStyle w:val="NormalWeb"/>
              <w:rPr>
                <w:rFonts w:asciiTheme="minorHAnsi" w:eastAsiaTheme="minorHAnsi" w:hAnsiTheme="minorHAnsi" w:cstheme="minorBidi"/>
                <w:sz w:val="18"/>
                <w:szCs w:val="18"/>
                <w:lang w:val="en" w:eastAsia="en-US"/>
              </w:rPr>
            </w:pPr>
            <w:r w:rsidRPr="005841E1">
              <w:rPr>
                <w:rFonts w:asciiTheme="minorHAnsi" w:hAnsiTheme="minorHAnsi" w:cstheme="minorHAnsi"/>
                <w:sz w:val="18"/>
                <w:szCs w:val="18"/>
                <w:lang w:val="en"/>
              </w:rPr>
              <w:t>If</w:t>
            </w:r>
            <w:r w:rsidR="001B08A6" w:rsidRPr="005841E1">
              <w:rPr>
                <w:rFonts w:asciiTheme="minorHAnsi" w:hAnsiTheme="minorHAnsi" w:cstheme="minorHAnsi"/>
                <w:sz w:val="18"/>
                <w:szCs w:val="18"/>
                <w:lang w:val="en"/>
              </w:rPr>
              <w:t xml:space="preserve"> a child, young </w:t>
            </w:r>
            <w:proofErr w:type="gramStart"/>
            <w:r w:rsidR="001B08A6" w:rsidRPr="005841E1">
              <w:rPr>
                <w:rFonts w:asciiTheme="minorHAnsi" w:hAnsiTheme="minorHAnsi" w:cstheme="minorHAnsi"/>
                <w:sz w:val="18"/>
                <w:szCs w:val="18"/>
                <w:lang w:val="en"/>
              </w:rPr>
              <w:t>person</w:t>
            </w:r>
            <w:proofErr w:type="gramEnd"/>
            <w:r w:rsidR="001B08A6" w:rsidRPr="005841E1">
              <w:rPr>
                <w:rFonts w:asciiTheme="minorHAnsi" w:hAnsiTheme="minorHAnsi" w:cstheme="minorHAnsi"/>
                <w:sz w:val="18"/>
                <w:szCs w:val="18"/>
                <w:lang w:val="en"/>
              </w:rPr>
              <w:t xml:space="preserve"> or staff member develops symptoms compatible with coronavirus, they should be sent home </w:t>
            </w:r>
            <w:r w:rsidRPr="005841E1">
              <w:rPr>
                <w:rFonts w:asciiTheme="minorHAnsi" w:hAnsiTheme="minorHAnsi" w:cstheme="minorHAnsi"/>
                <w:sz w:val="18"/>
                <w:szCs w:val="18"/>
                <w:lang w:val="en"/>
              </w:rPr>
              <w:t xml:space="preserve">and the </w:t>
            </w:r>
            <w:hyperlink r:id="rId31" w:history="1">
              <w:r w:rsidRPr="005841E1">
                <w:rPr>
                  <w:rStyle w:val="Hyperlink"/>
                  <w:rFonts w:asciiTheme="minorHAnsi" w:hAnsiTheme="minorHAnsi" w:cstheme="minorHAnsi"/>
                  <w:sz w:val="18"/>
                  <w:szCs w:val="18"/>
                  <w:lang w:val="en"/>
                </w:rPr>
                <w:t>stay at home guidance</w:t>
              </w:r>
            </w:hyperlink>
            <w:r w:rsidRPr="005841E1">
              <w:rPr>
                <w:rFonts w:asciiTheme="minorHAnsi" w:hAnsiTheme="minorHAnsi" w:cstheme="minorHAnsi"/>
                <w:sz w:val="18"/>
                <w:szCs w:val="18"/>
                <w:lang w:val="en"/>
              </w:rPr>
              <w:t xml:space="preserve"> followed. If a child is awaiting collection, they should be moved, if possible, to a room where they can be isolated behind a </w:t>
            </w:r>
            <w:r w:rsidRPr="005841E1">
              <w:rPr>
                <w:rFonts w:asciiTheme="minorHAnsi" w:hAnsiTheme="minorHAnsi" w:cstheme="minorHAnsi"/>
                <w:sz w:val="18"/>
                <w:szCs w:val="18"/>
                <w:lang w:val="en"/>
              </w:rPr>
              <w:lastRenderedPageBreak/>
              <w:t xml:space="preserve">closed door, depending on the age of the child and with appropriate adult supervision if required. Ideally, a window should be opened for ventilation. If it is not possible to isolate them, move them to an area which is at least 2 </w:t>
            </w:r>
            <w:proofErr w:type="spellStart"/>
            <w:r w:rsidRPr="005841E1">
              <w:rPr>
                <w:rFonts w:asciiTheme="minorHAnsi" w:hAnsiTheme="minorHAnsi" w:cstheme="minorHAnsi"/>
                <w:sz w:val="18"/>
                <w:szCs w:val="18"/>
                <w:lang w:val="en"/>
              </w:rPr>
              <w:t>metres</w:t>
            </w:r>
            <w:proofErr w:type="spellEnd"/>
            <w:r w:rsidRPr="005841E1">
              <w:rPr>
                <w:rFonts w:asciiTheme="minorHAnsi" w:hAnsiTheme="minorHAnsi" w:cstheme="minorHAnsi"/>
                <w:sz w:val="18"/>
                <w:szCs w:val="18"/>
                <w:lang w:val="en"/>
              </w:rPr>
              <w:t xml:space="preserve"> away from other people. If they need to go to the bathroom while waiting to be collected, they should use a separate bathroom if possible. The bathroom should be cleaned and disinfected using standard cleaning products before being used by anyone else.</w:t>
            </w:r>
          </w:p>
          <w:p w14:paraId="2EE9535B" w14:textId="4AF4BB0E" w:rsidR="001B08A6" w:rsidRPr="005841E1" w:rsidRDefault="001B08A6" w:rsidP="0099381B">
            <w:pPr>
              <w:pStyle w:val="NormalWeb"/>
              <w:rPr>
                <w:rFonts w:asciiTheme="minorHAnsi" w:hAnsiTheme="minorHAnsi" w:cstheme="minorHAnsi"/>
                <w:sz w:val="18"/>
                <w:szCs w:val="18"/>
                <w:lang w:val="en"/>
              </w:rPr>
            </w:pPr>
            <w:r w:rsidRPr="005841E1">
              <w:rPr>
                <w:rFonts w:asciiTheme="minorHAnsi" w:hAnsiTheme="minorHAnsi" w:cstheme="minorHAnsi"/>
                <w:sz w:val="18"/>
                <w:szCs w:val="18"/>
                <w:lang w:val="en"/>
              </w:rPr>
              <w:t>There will be a mechanism for communicating with parents &amp; other household members about the need to self-isolate.</w:t>
            </w:r>
            <w:r w:rsidR="00B36441" w:rsidRPr="005841E1">
              <w:rPr>
                <w:rFonts w:asciiTheme="minorHAnsi" w:hAnsiTheme="minorHAnsi" w:cstheme="minorHAnsi"/>
                <w:sz w:val="18"/>
                <w:szCs w:val="18"/>
                <w:lang w:val="en"/>
              </w:rPr>
              <w:t xml:space="preserve"> </w:t>
            </w:r>
            <w:r w:rsidR="008B4D0E">
              <w:rPr>
                <w:rFonts w:asciiTheme="minorHAnsi" w:hAnsiTheme="minorHAnsi" w:cstheme="minorHAnsi"/>
                <w:sz w:val="18"/>
                <w:szCs w:val="18"/>
                <w:lang w:val="en"/>
              </w:rPr>
              <w:t>All staff and children</w:t>
            </w:r>
            <w:r w:rsidRPr="005841E1">
              <w:rPr>
                <w:rFonts w:asciiTheme="minorHAnsi" w:hAnsiTheme="minorHAnsi" w:cstheme="minorHAnsi"/>
                <w:sz w:val="18"/>
                <w:szCs w:val="18"/>
                <w:lang w:val="en"/>
              </w:rPr>
              <w:t xml:space="preserve"> wh</w:t>
            </w:r>
            <w:r w:rsidR="008B4D0E">
              <w:rPr>
                <w:rFonts w:asciiTheme="minorHAnsi" w:hAnsiTheme="minorHAnsi" w:cstheme="minorHAnsi"/>
                <w:sz w:val="18"/>
                <w:szCs w:val="18"/>
                <w:lang w:val="en"/>
              </w:rPr>
              <w:t xml:space="preserve">o are attending the </w:t>
            </w:r>
            <w:r w:rsidRPr="005841E1">
              <w:rPr>
                <w:rFonts w:asciiTheme="minorHAnsi" w:hAnsiTheme="minorHAnsi" w:cstheme="minorHAnsi"/>
                <w:sz w:val="18"/>
                <w:szCs w:val="18"/>
                <w:lang w:val="en"/>
              </w:rPr>
              <w:t>setting will have access to a test if they display symptoms of coronavirus and are encouraged to get tested in this scenario.</w:t>
            </w:r>
          </w:p>
          <w:p w14:paraId="415FB2B3" w14:textId="3C13FC72" w:rsidR="00B36441" w:rsidRPr="005841E1" w:rsidRDefault="00631E7D" w:rsidP="0099381B">
            <w:pPr>
              <w:spacing w:after="0" w:line="240" w:lineRule="auto"/>
              <w:rPr>
                <w:b/>
                <w:bCs/>
                <w:sz w:val="18"/>
                <w:szCs w:val="18"/>
                <w:lang w:val="en"/>
              </w:rPr>
            </w:pPr>
            <w:r w:rsidRPr="005841E1">
              <w:rPr>
                <w:b/>
                <w:bCs/>
                <w:sz w:val="18"/>
                <w:szCs w:val="18"/>
                <w:lang w:val="en"/>
              </w:rPr>
              <w:t>Confirmed cases:</w:t>
            </w:r>
          </w:p>
          <w:p w14:paraId="7E2DAF42" w14:textId="56703E84" w:rsidR="001B08A6" w:rsidRPr="005841E1" w:rsidDel="00135855" w:rsidRDefault="00631E7D" w:rsidP="0099381B">
            <w:pPr>
              <w:spacing w:after="0" w:line="240" w:lineRule="auto"/>
              <w:rPr>
                <w:sz w:val="18"/>
                <w:szCs w:val="18"/>
                <w:lang w:val="en"/>
              </w:rPr>
            </w:pPr>
            <w:r w:rsidRPr="005841E1">
              <w:rPr>
                <w:sz w:val="18"/>
                <w:szCs w:val="18"/>
                <w:lang w:val="en"/>
              </w:rPr>
              <w:t>If a</w:t>
            </w:r>
            <w:r w:rsidR="00BC6125" w:rsidRPr="005841E1">
              <w:rPr>
                <w:sz w:val="18"/>
                <w:szCs w:val="18"/>
                <w:lang w:val="en"/>
              </w:rPr>
              <w:t xml:space="preserve"> child, young person or staff member tests positive, the rest of their class or group within their childcare or education setting should be sent home and advised to self-isolate for 1</w:t>
            </w:r>
            <w:r w:rsidR="001B257A">
              <w:rPr>
                <w:sz w:val="18"/>
                <w:szCs w:val="18"/>
                <w:lang w:val="en"/>
              </w:rPr>
              <w:t>0</w:t>
            </w:r>
            <w:r w:rsidR="00BC6125" w:rsidRPr="005841E1">
              <w:rPr>
                <w:sz w:val="18"/>
                <w:szCs w:val="18"/>
                <w:lang w:val="en"/>
              </w:rPr>
              <w:t xml:space="preserve"> days. The other household members of that wider class or group do not need to self-isolate unless the child, young </w:t>
            </w:r>
            <w:proofErr w:type="gramStart"/>
            <w:r w:rsidR="00BC6125" w:rsidRPr="005841E1">
              <w:rPr>
                <w:sz w:val="18"/>
                <w:szCs w:val="18"/>
                <w:lang w:val="en"/>
              </w:rPr>
              <w:t>person</w:t>
            </w:r>
            <w:proofErr w:type="gramEnd"/>
            <w:r w:rsidR="00BC6125" w:rsidRPr="005841E1">
              <w:rPr>
                <w:sz w:val="18"/>
                <w:szCs w:val="18"/>
                <w:lang w:val="en"/>
              </w:rPr>
              <w:t xml:space="preserve"> or staff member they live with in that group subsequently develops symptoms</w:t>
            </w:r>
            <w:r w:rsidRPr="005841E1">
              <w:rPr>
                <w:sz w:val="18"/>
                <w:szCs w:val="18"/>
                <w:lang w:val="en"/>
              </w:rPr>
              <w:t>.</w:t>
            </w:r>
            <w:r w:rsidR="008A4AEA" w:rsidRPr="005841E1">
              <w:rPr>
                <w:sz w:val="18"/>
                <w:szCs w:val="18"/>
                <w:lang w:val="en"/>
              </w:rPr>
              <w:t xml:space="preserve"> </w:t>
            </w:r>
            <w:hyperlink r:id="rId32" w:anchor="personal-protective-equipment-ppe-including-face-coverings-and-face-masks" w:history="1">
              <w:r w:rsidR="00BC6125" w:rsidRPr="005841E1">
                <w:rPr>
                  <w:rStyle w:val="Hyperlink"/>
                  <w:rFonts w:eastAsia="Times New Roman" w:cstheme="minorHAnsi"/>
                  <w:sz w:val="18"/>
                  <w:szCs w:val="18"/>
                  <w:lang w:val="en" w:eastAsia="en-GB"/>
                </w:rPr>
                <w:t>Government guidance</w:t>
              </w:r>
            </w:hyperlink>
            <w:r w:rsidR="00BC6125" w:rsidRPr="005841E1">
              <w:rPr>
                <w:rStyle w:val="Hyperlink"/>
                <w:rFonts w:eastAsia="Times New Roman" w:cstheme="minorHAnsi"/>
                <w:sz w:val="18"/>
                <w:szCs w:val="18"/>
                <w:lang w:val="en" w:eastAsia="en-GB"/>
              </w:rPr>
              <w:t xml:space="preserve"> </w:t>
            </w:r>
            <w:r w:rsidR="001B08A6" w:rsidRPr="005841E1">
              <w:rPr>
                <w:sz w:val="18"/>
                <w:szCs w:val="18"/>
                <w:lang w:val="en"/>
              </w:rPr>
              <w:t>to be followed.</w:t>
            </w:r>
          </w:p>
        </w:tc>
        <w:tc>
          <w:tcPr>
            <w:tcW w:w="1537" w:type="dxa"/>
            <w:tcBorders>
              <w:top w:val="single" w:sz="4" w:space="0" w:color="auto"/>
              <w:left w:val="single" w:sz="4" w:space="0" w:color="auto"/>
              <w:bottom w:val="single" w:sz="4" w:space="0" w:color="auto"/>
              <w:right w:val="single" w:sz="4" w:space="0" w:color="auto"/>
            </w:tcBorders>
          </w:tcPr>
          <w:p w14:paraId="39A982A5" w14:textId="696E8CA0" w:rsidR="001B08A6" w:rsidRPr="008B4D0E" w:rsidRDefault="008B4D0E" w:rsidP="0099381B">
            <w:pPr>
              <w:rPr>
                <w:sz w:val="18"/>
                <w:szCs w:val="18"/>
              </w:rPr>
            </w:pPr>
            <w:r w:rsidRPr="008B4D0E">
              <w:rPr>
                <w:sz w:val="18"/>
                <w:szCs w:val="18"/>
              </w:rPr>
              <w:lastRenderedPageBreak/>
              <w:t>Management to identify a room and bathroom for isolation</w:t>
            </w:r>
          </w:p>
        </w:tc>
        <w:tc>
          <w:tcPr>
            <w:tcW w:w="1558" w:type="dxa"/>
            <w:tcBorders>
              <w:top w:val="single" w:sz="4" w:space="0" w:color="auto"/>
              <w:left w:val="single" w:sz="4" w:space="0" w:color="auto"/>
              <w:bottom w:val="single" w:sz="4" w:space="0" w:color="auto"/>
              <w:right w:val="single" w:sz="4" w:space="0" w:color="auto"/>
            </w:tcBorders>
          </w:tcPr>
          <w:p w14:paraId="3705BD99" w14:textId="279B37D5" w:rsidR="001B08A6" w:rsidRPr="005841E1" w:rsidRDefault="001B08A6"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72475F42" w14:textId="06FA19C3" w:rsidR="001B08A6" w:rsidRPr="005841E1" w:rsidRDefault="1AF91CA4"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23F5822D" w14:textId="1A2C1BDC" w:rsidR="001B08A6" w:rsidRPr="005841E1" w:rsidRDefault="51114E2D" w:rsidP="0099381B">
            <w:pPr>
              <w:ind w:left="360"/>
              <w:rPr>
                <w:b/>
                <w:bCs/>
                <w:sz w:val="18"/>
                <w:szCs w:val="18"/>
              </w:rPr>
            </w:pPr>
            <w:r w:rsidRPr="005841E1">
              <w:rPr>
                <w:b/>
                <w:bCs/>
                <w:sz w:val="18"/>
                <w:szCs w:val="18"/>
              </w:rPr>
              <w:t>(2X3)</w:t>
            </w:r>
            <w:r w:rsidR="00FA2CE1" w:rsidRPr="005841E1">
              <w:rPr>
                <w:b/>
                <w:bCs/>
                <w:sz w:val="18"/>
                <w:szCs w:val="18"/>
              </w:rPr>
              <w:t xml:space="preserve"> </w:t>
            </w:r>
            <w:r w:rsidRPr="005841E1">
              <w:rPr>
                <w:b/>
                <w:bCs/>
                <w:sz w:val="18"/>
                <w:szCs w:val="18"/>
              </w:rPr>
              <w:t>+3</w:t>
            </w:r>
            <w:r w:rsidR="005A1F9E" w:rsidRPr="005841E1">
              <w:rPr>
                <w:b/>
                <w:bCs/>
                <w:sz w:val="18"/>
                <w:szCs w:val="18"/>
              </w:rPr>
              <w:t xml:space="preserve"> </w:t>
            </w:r>
            <w:r w:rsidRPr="005841E1">
              <w:rPr>
                <w:b/>
                <w:bCs/>
                <w:sz w:val="18"/>
                <w:szCs w:val="18"/>
              </w:rPr>
              <w:t>=</w:t>
            </w:r>
          </w:p>
          <w:p w14:paraId="30469CE9" w14:textId="7CE34F41" w:rsidR="001B08A6" w:rsidRPr="005841E1" w:rsidRDefault="51114E2D" w:rsidP="0099381B">
            <w:pPr>
              <w:spacing w:after="0"/>
              <w:ind w:left="360"/>
              <w:rPr>
                <w:b/>
                <w:bCs/>
                <w:sz w:val="18"/>
                <w:szCs w:val="18"/>
              </w:rPr>
            </w:pPr>
            <w:r w:rsidRPr="005841E1">
              <w:rPr>
                <w:b/>
                <w:bCs/>
                <w:sz w:val="18"/>
                <w:szCs w:val="18"/>
              </w:rPr>
              <w:t>9</w:t>
            </w:r>
          </w:p>
          <w:p w14:paraId="383CF811" w14:textId="5D578351" w:rsidR="001B08A6" w:rsidRPr="005841E1" w:rsidRDefault="7044783F" w:rsidP="0099381B">
            <w:pPr>
              <w:spacing w:after="0"/>
              <w:ind w:left="360"/>
              <w:rPr>
                <w:b/>
                <w:bCs/>
                <w:sz w:val="18"/>
                <w:szCs w:val="18"/>
              </w:rPr>
            </w:pPr>
            <w:r w:rsidRPr="005841E1">
              <w:rPr>
                <w:b/>
                <w:bCs/>
                <w:sz w:val="18"/>
                <w:szCs w:val="18"/>
              </w:rPr>
              <w:t>(Low)</w:t>
            </w:r>
          </w:p>
          <w:p w14:paraId="371E6E86" w14:textId="46415556" w:rsidR="001B08A6" w:rsidRPr="005841E1" w:rsidRDefault="001B08A6" w:rsidP="0099381B">
            <w:pPr>
              <w:ind w:left="360"/>
              <w:rPr>
                <w:b/>
                <w:bCs/>
                <w:sz w:val="18"/>
                <w:szCs w:val="18"/>
              </w:rPr>
            </w:pPr>
          </w:p>
        </w:tc>
      </w:tr>
      <w:tr w:rsidR="009A5E80" w:rsidRPr="005841E1" w14:paraId="2D5402BD" w14:textId="77777777" w:rsidTr="0099381B">
        <w:trPr>
          <w:trHeight w:val="2117"/>
        </w:trPr>
        <w:tc>
          <w:tcPr>
            <w:tcW w:w="1606" w:type="dxa"/>
            <w:tcBorders>
              <w:top w:val="single" w:sz="4" w:space="0" w:color="auto"/>
              <w:left w:val="single" w:sz="4" w:space="0" w:color="auto"/>
              <w:bottom w:val="single" w:sz="4" w:space="0" w:color="auto"/>
              <w:right w:val="single" w:sz="4" w:space="0" w:color="auto"/>
            </w:tcBorders>
          </w:tcPr>
          <w:p w14:paraId="797EE302" w14:textId="1198B5FF" w:rsidR="001B08A6" w:rsidRPr="005841E1" w:rsidDel="007257AE" w:rsidRDefault="001B08A6" w:rsidP="0099381B">
            <w:pPr>
              <w:rPr>
                <w:rFonts w:eastAsiaTheme="minorEastAsia"/>
                <w:sz w:val="18"/>
                <w:szCs w:val="18"/>
              </w:rPr>
            </w:pPr>
            <w:r w:rsidRPr="005841E1">
              <w:rPr>
                <w:rFonts w:eastAsiaTheme="minorEastAsia"/>
                <w:sz w:val="18"/>
                <w:szCs w:val="18"/>
              </w:rPr>
              <w:t>Use of PPE</w:t>
            </w:r>
          </w:p>
        </w:tc>
        <w:tc>
          <w:tcPr>
            <w:tcW w:w="1160" w:type="dxa"/>
            <w:tcBorders>
              <w:top w:val="single" w:sz="4" w:space="0" w:color="auto"/>
              <w:left w:val="single" w:sz="4" w:space="0" w:color="auto"/>
              <w:bottom w:val="single" w:sz="4" w:space="0" w:color="auto"/>
              <w:right w:val="single" w:sz="4" w:space="0" w:color="auto"/>
            </w:tcBorders>
          </w:tcPr>
          <w:p w14:paraId="13D7B94B" w14:textId="55F5168E" w:rsidR="001B08A6" w:rsidRPr="005841E1" w:rsidDel="007257AE" w:rsidRDefault="001B08A6" w:rsidP="0099381B">
            <w:pPr>
              <w:rPr>
                <w:rFonts w:eastAsiaTheme="minorEastAsia"/>
                <w:sz w:val="18"/>
                <w:szCs w:val="18"/>
              </w:rPr>
            </w:pPr>
            <w:r w:rsidRPr="005841E1">
              <w:rPr>
                <w:rFonts w:eastAsiaTheme="minorEastAsia"/>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6CF893C7" w14:textId="7AD862C0" w:rsidR="001B08A6" w:rsidRPr="005841E1" w:rsidRDefault="001B08A6"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3D3A20">
              <w:rPr>
                <w:rFonts w:eastAsiaTheme="minorEastAsia"/>
                <w:sz w:val="18"/>
                <w:szCs w:val="18"/>
              </w:rPr>
              <w:t>, loss of taste and smell</w:t>
            </w:r>
            <w:r w:rsidRPr="005841E1">
              <w:rPr>
                <w:rFonts w:eastAsiaTheme="minorEastAsia"/>
                <w:sz w:val="18"/>
                <w:szCs w:val="18"/>
              </w:rPr>
              <w:t xml:space="preserve"> or cough. In severe cases, this </w:t>
            </w:r>
            <w:r w:rsidRPr="005841E1">
              <w:rPr>
                <w:rFonts w:eastAsiaTheme="minorEastAsia"/>
                <w:sz w:val="18"/>
                <w:szCs w:val="18"/>
              </w:rPr>
              <w:lastRenderedPageBreak/>
              <w:t>could lead to acute respiratory syndrome respiratory symptoms, and in rare cases, even death.</w:t>
            </w:r>
          </w:p>
          <w:p w14:paraId="55EC2592" w14:textId="11671A5D" w:rsidR="001B08A6" w:rsidRPr="005841E1" w:rsidDel="007257AE" w:rsidRDefault="001B08A6" w:rsidP="0099381B">
            <w:pPr>
              <w:rPr>
                <w:rFonts w:eastAsiaTheme="minorEastAsia"/>
                <w:sz w:val="18"/>
                <w:szCs w:val="18"/>
              </w:rPr>
            </w:pPr>
          </w:p>
        </w:tc>
        <w:tc>
          <w:tcPr>
            <w:tcW w:w="2276" w:type="dxa"/>
            <w:tcBorders>
              <w:top w:val="single" w:sz="4" w:space="0" w:color="auto"/>
              <w:left w:val="single" w:sz="4" w:space="0" w:color="auto"/>
              <w:bottom w:val="single" w:sz="4" w:space="0" w:color="auto"/>
              <w:right w:val="single" w:sz="4" w:space="0" w:color="auto"/>
            </w:tcBorders>
          </w:tcPr>
          <w:p w14:paraId="61287B2E" w14:textId="62AC292E" w:rsidR="001B08A6" w:rsidRPr="00114901" w:rsidRDefault="001B08A6" w:rsidP="0099381B">
            <w:pPr>
              <w:rPr>
                <w:rFonts w:eastAsiaTheme="minorEastAsia"/>
                <w:i/>
                <w:color w:val="000000"/>
                <w:sz w:val="18"/>
                <w:szCs w:val="18"/>
                <w:lang w:eastAsia="en-GB"/>
              </w:rPr>
            </w:pPr>
            <w:r w:rsidRPr="00114901">
              <w:rPr>
                <w:rFonts w:eastAsiaTheme="minorEastAsia"/>
                <w:i/>
                <w:sz w:val="18"/>
                <w:szCs w:val="18"/>
              </w:rPr>
              <w:lastRenderedPageBreak/>
              <w:t>• I</w:t>
            </w:r>
            <w:r w:rsidR="008B4D0E">
              <w:rPr>
                <w:rFonts w:eastAsiaTheme="minorEastAsia"/>
                <w:i/>
                <w:color w:val="000000" w:themeColor="text1"/>
                <w:sz w:val="18"/>
                <w:szCs w:val="18"/>
                <w:lang w:eastAsia="en-GB"/>
              </w:rPr>
              <w:t>ndividual child’s</w:t>
            </w:r>
            <w:r w:rsidRPr="00114901">
              <w:rPr>
                <w:rFonts w:eastAsiaTheme="minorEastAsia"/>
                <w:i/>
                <w:color w:val="000000" w:themeColor="text1"/>
                <w:sz w:val="18"/>
                <w:szCs w:val="18"/>
                <w:lang w:eastAsia="en-GB"/>
              </w:rPr>
              <w:t xml:space="preserve"> risk assessment and/or behavioural support plan to be reviewed and updated.</w:t>
            </w:r>
          </w:p>
          <w:p w14:paraId="2BE3796C" w14:textId="53030E15" w:rsidR="001B08A6" w:rsidRPr="00114901" w:rsidRDefault="001B08A6" w:rsidP="0099381B">
            <w:pPr>
              <w:rPr>
                <w:rFonts w:eastAsiaTheme="minorEastAsia"/>
                <w:i/>
                <w:sz w:val="18"/>
                <w:szCs w:val="18"/>
              </w:rPr>
            </w:pPr>
            <w:r w:rsidRPr="00114901">
              <w:rPr>
                <w:rFonts w:eastAsiaTheme="minorEastAsia"/>
                <w:i/>
                <w:sz w:val="18"/>
                <w:szCs w:val="18"/>
              </w:rPr>
              <w:t xml:space="preserve">• </w:t>
            </w:r>
            <w:r w:rsidRPr="00114901">
              <w:rPr>
                <w:rFonts w:eastAsiaTheme="minorEastAsia"/>
                <w:i/>
                <w:color w:val="000000" w:themeColor="text1"/>
                <w:sz w:val="18"/>
                <w:szCs w:val="18"/>
                <w:lang w:eastAsia="en-GB"/>
              </w:rPr>
              <w:t xml:space="preserve">Staff related risk assessments to be updated for those that are </w:t>
            </w:r>
            <w:r w:rsidRPr="00114901">
              <w:rPr>
                <w:rFonts w:eastAsiaTheme="minorEastAsia"/>
                <w:i/>
                <w:color w:val="000000" w:themeColor="text1"/>
                <w:sz w:val="18"/>
                <w:szCs w:val="18"/>
                <w:lang w:eastAsia="en-GB"/>
              </w:rPr>
              <w:lastRenderedPageBreak/>
              <w:t>vulnerable, such as those who are pregnant</w:t>
            </w:r>
          </w:p>
          <w:p w14:paraId="5F6A3C23" w14:textId="77777777" w:rsidR="001B08A6" w:rsidRPr="00114901" w:rsidRDefault="001B08A6" w:rsidP="0099381B">
            <w:pPr>
              <w:rPr>
                <w:rFonts w:eastAsiaTheme="minorEastAs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F1E987A" w14:textId="6D2018D3" w:rsidR="001B08A6" w:rsidRPr="00114901" w:rsidRDefault="001B08A6" w:rsidP="0099381B">
            <w:pPr>
              <w:spacing w:after="0" w:line="240" w:lineRule="auto"/>
              <w:rPr>
                <w:rFonts w:eastAsia="Times New Roman"/>
                <w:sz w:val="18"/>
                <w:szCs w:val="18"/>
                <w:lang w:eastAsia="en-GB"/>
              </w:rPr>
            </w:pPr>
            <w:r w:rsidRPr="00114901">
              <w:rPr>
                <w:rFonts w:eastAsia="Times New Roman"/>
                <w:sz w:val="18"/>
                <w:szCs w:val="18"/>
                <w:lang w:eastAsia="en-GB"/>
              </w:rPr>
              <w:lastRenderedPageBreak/>
              <w:t>PPE should be provided in the following cases:</w:t>
            </w:r>
          </w:p>
          <w:p w14:paraId="13CC433C" w14:textId="14FC3FBA" w:rsidR="001B08A6" w:rsidRPr="00114901" w:rsidRDefault="001B08A6" w:rsidP="0099381B">
            <w:pPr>
              <w:numPr>
                <w:ilvl w:val="0"/>
                <w:numId w:val="28"/>
              </w:numPr>
              <w:spacing w:after="0" w:line="240" w:lineRule="auto"/>
              <w:ind w:left="360"/>
              <w:rPr>
                <w:rFonts w:eastAsiaTheme="minorEastAsia"/>
                <w:sz w:val="18"/>
                <w:szCs w:val="18"/>
                <w:lang w:eastAsia="en-GB"/>
              </w:rPr>
            </w:pPr>
            <w:r w:rsidRPr="00114901">
              <w:rPr>
                <w:rFonts w:eastAsia="Times New Roman"/>
                <w:sz w:val="18"/>
                <w:szCs w:val="18"/>
                <w:lang w:eastAsia="en-GB"/>
              </w:rPr>
              <w:t xml:space="preserve">Children, young </w:t>
            </w:r>
            <w:proofErr w:type="gramStart"/>
            <w:r w:rsidRPr="00114901">
              <w:rPr>
                <w:rFonts w:eastAsia="Times New Roman"/>
                <w:sz w:val="18"/>
                <w:szCs w:val="18"/>
                <w:lang w:eastAsia="en-GB"/>
              </w:rPr>
              <w:t>people</w:t>
            </w:r>
            <w:proofErr w:type="gramEnd"/>
            <w:r w:rsidRPr="00114901">
              <w:rPr>
                <w:rFonts w:eastAsia="Times New Roman"/>
                <w:sz w:val="18"/>
                <w:szCs w:val="18"/>
                <w:lang w:eastAsia="en-GB"/>
              </w:rPr>
              <w:t xml:space="preserve"> and students whose care routinely already involves the use of PPE due to their intimate care needs.</w:t>
            </w:r>
            <w:r w:rsidR="00000B16" w:rsidRPr="00114901">
              <w:rPr>
                <w:rFonts w:eastAsia="Times New Roman"/>
                <w:sz w:val="18"/>
                <w:szCs w:val="18"/>
                <w:lang w:eastAsia="en-GB"/>
              </w:rPr>
              <w:t xml:space="preserve">  In these </w:t>
            </w:r>
            <w:proofErr w:type="gramStart"/>
            <w:r w:rsidR="00000B16" w:rsidRPr="00114901">
              <w:rPr>
                <w:rFonts w:eastAsia="Times New Roman"/>
                <w:sz w:val="18"/>
                <w:szCs w:val="18"/>
                <w:lang w:eastAsia="en-GB"/>
              </w:rPr>
              <w:t>cases</w:t>
            </w:r>
            <w:proofErr w:type="gramEnd"/>
            <w:r w:rsidR="00000B16" w:rsidRPr="00114901">
              <w:rPr>
                <w:rFonts w:eastAsia="Times New Roman"/>
                <w:sz w:val="18"/>
                <w:szCs w:val="18"/>
                <w:lang w:eastAsia="en-GB"/>
              </w:rPr>
              <w:t xml:space="preserve"> PPE should continue to be used as normal.</w:t>
            </w:r>
          </w:p>
          <w:p w14:paraId="16AC8553" w14:textId="6D688D43" w:rsidR="001B08A6" w:rsidRPr="00114901" w:rsidRDefault="001B08A6" w:rsidP="0099381B">
            <w:pPr>
              <w:spacing w:after="0" w:line="240" w:lineRule="auto"/>
              <w:rPr>
                <w:rFonts w:eastAsia="Times New Roman"/>
                <w:sz w:val="18"/>
                <w:szCs w:val="18"/>
                <w:lang w:eastAsia="en-GB"/>
              </w:rPr>
            </w:pPr>
          </w:p>
          <w:p w14:paraId="6840DABC" w14:textId="31389FD8" w:rsidR="001B08A6" w:rsidRPr="001A6962" w:rsidRDefault="001B08A6" w:rsidP="0099381B">
            <w:pPr>
              <w:numPr>
                <w:ilvl w:val="0"/>
                <w:numId w:val="28"/>
              </w:numPr>
              <w:spacing w:after="0" w:line="240" w:lineRule="auto"/>
              <w:ind w:left="360"/>
              <w:rPr>
                <w:rFonts w:eastAsiaTheme="minorEastAsia"/>
                <w:sz w:val="18"/>
                <w:szCs w:val="18"/>
                <w:lang w:val="en" w:eastAsia="en-GB"/>
              </w:rPr>
            </w:pPr>
            <w:r w:rsidRPr="00114901">
              <w:rPr>
                <w:rFonts w:eastAsia="Times New Roman"/>
                <w:sz w:val="18"/>
                <w:szCs w:val="18"/>
                <w:lang w:val="en" w:eastAsia="en-GB"/>
              </w:rPr>
              <w:lastRenderedPageBreak/>
              <w:t>If a child</w:t>
            </w:r>
            <w:r w:rsidR="009A5E80">
              <w:rPr>
                <w:rFonts w:eastAsia="Times New Roman"/>
                <w:sz w:val="18"/>
                <w:szCs w:val="18"/>
                <w:lang w:val="en" w:eastAsia="en-GB"/>
              </w:rPr>
              <w:t xml:space="preserve"> </w:t>
            </w:r>
            <w:r w:rsidRPr="00114901">
              <w:rPr>
                <w:rFonts w:eastAsia="Times New Roman"/>
                <w:sz w:val="18"/>
                <w:szCs w:val="18"/>
                <w:lang w:val="en" w:eastAsia="en-GB"/>
              </w:rPr>
              <w:t xml:space="preserve">becomes unwell with symptoms of coronavirus while in their setting and needs direct personal care until they can return home, and </w:t>
            </w:r>
            <w:proofErr w:type="gramStart"/>
            <w:r w:rsidRPr="00114901">
              <w:rPr>
                <w:rFonts w:eastAsia="Times New Roman"/>
                <w:sz w:val="18"/>
                <w:szCs w:val="18"/>
                <w:lang w:val="en" w:eastAsia="en-GB"/>
              </w:rPr>
              <w:t>a distance of 2</w:t>
            </w:r>
            <w:proofErr w:type="gramEnd"/>
            <w:r w:rsidRPr="00114901">
              <w:rPr>
                <w:rFonts w:eastAsia="Times New Roman"/>
                <w:sz w:val="18"/>
                <w:szCs w:val="18"/>
                <w:lang w:val="en" w:eastAsia="en-GB"/>
              </w:rPr>
              <w:t xml:space="preserve"> </w:t>
            </w:r>
            <w:r w:rsidR="009A5E80" w:rsidRPr="00114901">
              <w:rPr>
                <w:rFonts w:eastAsia="Times New Roman"/>
                <w:sz w:val="18"/>
                <w:szCs w:val="18"/>
                <w:lang w:val="en" w:eastAsia="en-GB"/>
              </w:rPr>
              <w:t>meters</w:t>
            </w:r>
            <w:r w:rsidRPr="00114901">
              <w:rPr>
                <w:rFonts w:eastAsia="Times New Roman"/>
                <w:sz w:val="18"/>
                <w:szCs w:val="18"/>
                <w:lang w:val="en" w:eastAsia="en-GB"/>
              </w:rPr>
              <w:t xml:space="preserve"> cannot be maintained. </w:t>
            </w:r>
          </w:p>
          <w:p w14:paraId="4399E3C9" w14:textId="77777777" w:rsidR="001A6962" w:rsidRDefault="001A6962" w:rsidP="001A6962">
            <w:pPr>
              <w:pStyle w:val="ListParagraph"/>
              <w:rPr>
                <w:rFonts w:eastAsiaTheme="minorEastAsia"/>
                <w:sz w:val="18"/>
                <w:szCs w:val="18"/>
                <w:lang w:val="en" w:eastAsia="en-GB"/>
              </w:rPr>
            </w:pPr>
          </w:p>
          <w:p w14:paraId="6458F41D" w14:textId="44E62E7D" w:rsidR="001A6962" w:rsidRPr="00114901" w:rsidRDefault="001A6962" w:rsidP="0099381B">
            <w:pPr>
              <w:numPr>
                <w:ilvl w:val="0"/>
                <w:numId w:val="28"/>
              </w:numPr>
              <w:spacing w:after="0" w:line="240" w:lineRule="auto"/>
              <w:ind w:left="360"/>
              <w:rPr>
                <w:rFonts w:eastAsiaTheme="minorEastAsia"/>
                <w:sz w:val="18"/>
                <w:szCs w:val="18"/>
                <w:lang w:val="en" w:eastAsia="en-GB"/>
              </w:rPr>
            </w:pPr>
            <w:r>
              <w:rPr>
                <w:rFonts w:eastAsiaTheme="minorEastAsia"/>
                <w:sz w:val="18"/>
                <w:szCs w:val="18"/>
                <w:lang w:val="en" w:eastAsia="en-GB"/>
              </w:rPr>
              <w:t xml:space="preserve">Staff are provided with the face shields to always wear. </w:t>
            </w:r>
            <w:r w:rsidR="00B26F33">
              <w:rPr>
                <w:rFonts w:eastAsiaTheme="minorEastAsia"/>
                <w:sz w:val="18"/>
                <w:szCs w:val="18"/>
                <w:lang w:val="en" w:eastAsia="en-GB"/>
              </w:rPr>
              <w:t>Mask can also be used.</w:t>
            </w:r>
          </w:p>
          <w:p w14:paraId="79F99DC5" w14:textId="0BE7EF5E" w:rsidR="001B08A6" w:rsidRPr="00114901" w:rsidRDefault="001B08A6" w:rsidP="0099381B">
            <w:pPr>
              <w:spacing w:after="0" w:line="240" w:lineRule="auto"/>
              <w:ind w:left="360"/>
              <w:rPr>
                <w:rFonts w:eastAsia="Times New Roman"/>
                <w:sz w:val="18"/>
                <w:szCs w:val="18"/>
                <w:lang w:val="en" w:eastAsia="en-GB"/>
              </w:rPr>
            </w:pPr>
          </w:p>
          <w:p w14:paraId="2E5FF15F" w14:textId="2C17A213" w:rsidR="001B08A6" w:rsidRPr="00114901" w:rsidRDefault="001B08A6" w:rsidP="0099381B">
            <w:pPr>
              <w:spacing w:after="0" w:line="240" w:lineRule="auto"/>
              <w:ind w:hanging="360"/>
              <w:rPr>
                <w:rFonts w:eastAsia="Times New Roman"/>
                <w:sz w:val="18"/>
                <w:szCs w:val="18"/>
                <w:lang w:val="en" w:eastAsia="en-GB"/>
              </w:rPr>
            </w:pPr>
          </w:p>
          <w:p w14:paraId="652F80AC" w14:textId="71C57131" w:rsidR="001B08A6" w:rsidRPr="001A6962" w:rsidRDefault="1773D3E4" w:rsidP="001A6962">
            <w:pPr>
              <w:spacing w:after="0" w:line="240" w:lineRule="auto"/>
              <w:ind w:hanging="360"/>
              <w:rPr>
                <w:rFonts w:eastAsia="Times New Roman"/>
                <w:sz w:val="18"/>
                <w:szCs w:val="18"/>
                <w:lang w:val="en" w:eastAsia="en-GB"/>
              </w:rPr>
            </w:pPr>
            <w:r w:rsidRPr="00114901">
              <w:rPr>
                <w:rFonts w:eastAsia="Times New Roman"/>
                <w:sz w:val="18"/>
                <w:szCs w:val="18"/>
                <w:lang w:val="en" w:eastAsia="en-GB"/>
              </w:rPr>
              <w:t xml:space="preserve"> </w:t>
            </w:r>
            <w:r w:rsidR="1CF0A70C" w:rsidRPr="00114901">
              <w:rPr>
                <w:rFonts w:eastAsia="Times New Roman"/>
                <w:sz w:val="18"/>
                <w:szCs w:val="18"/>
                <w:lang w:val="en" w:eastAsia="en-GB"/>
              </w:rPr>
              <w:t xml:space="preserve">    </w:t>
            </w:r>
            <w:r w:rsidR="001B08A6" w:rsidRPr="00114901">
              <w:rPr>
                <w:rFonts w:eastAsia="Times New Roman"/>
                <w:sz w:val="18"/>
                <w:szCs w:val="18"/>
                <w:lang w:eastAsia="en-GB"/>
              </w:rPr>
              <w:t xml:space="preserve">The following Government </w:t>
            </w:r>
            <w:hyperlink r:id="rId33" w:history="1">
              <w:r w:rsidR="001B08A6" w:rsidRPr="00114901">
                <w:rPr>
                  <w:rStyle w:val="Hyperlink"/>
                  <w:rFonts w:eastAsia="Times New Roman"/>
                  <w:sz w:val="18"/>
                  <w:szCs w:val="18"/>
                  <w:lang w:eastAsia="en-GB"/>
                </w:rPr>
                <w:t>video</w:t>
              </w:r>
            </w:hyperlink>
            <w:r w:rsidR="001B08A6" w:rsidRPr="00114901">
              <w:rPr>
                <w:rStyle w:val="Hyperlink"/>
                <w:rFonts w:eastAsia="Times New Roman"/>
                <w:sz w:val="18"/>
                <w:szCs w:val="18"/>
                <w:lang w:eastAsia="en-GB"/>
              </w:rPr>
              <w:t xml:space="preserve"> </w:t>
            </w:r>
            <w:r w:rsidR="001B08A6" w:rsidRPr="00114901">
              <w:rPr>
                <w:rFonts w:eastAsia="Times New Roman"/>
                <w:sz w:val="18"/>
                <w:szCs w:val="18"/>
                <w:lang w:eastAsia="en-GB"/>
              </w:rPr>
              <w:t>shows how PPE should be put on and taken off.</w:t>
            </w:r>
          </w:p>
          <w:p w14:paraId="5B673838" w14:textId="77777777" w:rsidR="001B08A6" w:rsidRPr="00114901" w:rsidRDefault="001B08A6" w:rsidP="0099381B">
            <w:pPr>
              <w:spacing w:after="0" w:line="240" w:lineRule="auto"/>
              <w:rPr>
                <w:rFonts w:eastAsia="Times New Roman"/>
                <w:sz w:val="18"/>
                <w:szCs w:val="18"/>
                <w:lang w:eastAsia="en-GB"/>
              </w:rPr>
            </w:pPr>
          </w:p>
          <w:p w14:paraId="709ECB8C" w14:textId="77777777" w:rsidR="00B84C83" w:rsidRPr="00114901" w:rsidRDefault="001B08A6" w:rsidP="0099381B">
            <w:pPr>
              <w:autoSpaceDE w:val="0"/>
              <w:autoSpaceDN w:val="0"/>
              <w:rPr>
                <w:sz w:val="18"/>
                <w:szCs w:val="18"/>
                <w:lang w:val="en" w:eastAsia="en-GB"/>
              </w:rPr>
            </w:pPr>
            <w:r w:rsidRPr="00114901">
              <w:rPr>
                <w:sz w:val="18"/>
                <w:szCs w:val="18"/>
                <w:lang w:val="en" w:eastAsia="en-GB"/>
              </w:rPr>
              <w:t xml:space="preserve">PPE should be disposed of in line with Government guidance on </w:t>
            </w:r>
            <w:hyperlink r:id="rId34">
              <w:r w:rsidRPr="00114901">
                <w:rPr>
                  <w:rStyle w:val="Hyperlink"/>
                  <w:sz w:val="18"/>
                  <w:szCs w:val="18"/>
                  <w:lang w:val="en" w:eastAsia="en-GB"/>
                </w:rPr>
                <w:t>cleaning in non-healthcare settings</w:t>
              </w:r>
            </w:hyperlink>
            <w:r w:rsidRPr="00114901">
              <w:rPr>
                <w:sz w:val="18"/>
                <w:szCs w:val="18"/>
                <w:lang w:val="en" w:eastAsia="en-GB"/>
              </w:rPr>
              <w:t>.</w:t>
            </w:r>
          </w:p>
          <w:p w14:paraId="100B82F0" w14:textId="100BEF51" w:rsidR="5DFC0B58" w:rsidRPr="00114901" w:rsidRDefault="5DFC0B58" w:rsidP="0099381B">
            <w:pPr>
              <w:rPr>
                <w:sz w:val="18"/>
                <w:szCs w:val="18"/>
                <w:lang w:val="en" w:eastAsia="en-GB"/>
              </w:rPr>
            </w:pPr>
          </w:p>
          <w:p w14:paraId="0991EC5A" w14:textId="1C051D3C" w:rsidR="001B08A6" w:rsidRPr="002B34F1" w:rsidDel="00135855" w:rsidRDefault="00EF5810" w:rsidP="002B34F1">
            <w:pPr>
              <w:rPr>
                <w:sz w:val="18"/>
                <w:szCs w:val="18"/>
                <w:lang w:val="en" w:eastAsia="en-GB"/>
              </w:rPr>
            </w:pPr>
            <w:hyperlink r:id="rId35" w:anchor="how-to-work-safely-in-specific-situations-including-where-ppe-may-be-required">
              <w:r w:rsidR="4F83B6E3" w:rsidRPr="00114901">
                <w:rPr>
                  <w:rStyle w:val="Hyperlink"/>
                  <w:sz w:val="18"/>
                  <w:szCs w:val="18"/>
                  <w:lang w:val="en" w:eastAsia="en-GB"/>
                </w:rPr>
                <w:t>Government guidance on PPE</w:t>
              </w:r>
            </w:hyperlink>
            <w:r w:rsidR="4F83B6E3" w:rsidRPr="00114901">
              <w:rPr>
                <w:sz w:val="18"/>
                <w:szCs w:val="18"/>
                <w:lang w:val="en" w:eastAsia="en-GB"/>
              </w:rPr>
              <w:t xml:space="preserve"> to be followed.</w:t>
            </w:r>
            <w:hyperlink r:id="rId36" w:anchor="should-social-care-visits-to-extremely-clinically-vulnerable-children-and-young-people-continue"/>
          </w:p>
        </w:tc>
        <w:tc>
          <w:tcPr>
            <w:tcW w:w="1537" w:type="dxa"/>
            <w:tcBorders>
              <w:top w:val="single" w:sz="4" w:space="0" w:color="auto"/>
              <w:left w:val="single" w:sz="4" w:space="0" w:color="auto"/>
              <w:bottom w:val="single" w:sz="4" w:space="0" w:color="auto"/>
              <w:right w:val="single" w:sz="4" w:space="0" w:color="auto"/>
            </w:tcBorders>
          </w:tcPr>
          <w:p w14:paraId="0F42D2E8" w14:textId="77777777" w:rsidR="009A5E80" w:rsidRDefault="009A5E80" w:rsidP="0099381B">
            <w:pPr>
              <w:rPr>
                <w:sz w:val="18"/>
                <w:szCs w:val="18"/>
              </w:rPr>
            </w:pPr>
            <w:r w:rsidRPr="009A5E80">
              <w:rPr>
                <w:sz w:val="18"/>
                <w:szCs w:val="18"/>
              </w:rPr>
              <w:lastRenderedPageBreak/>
              <w:t xml:space="preserve">SENCO and SEN lead to complete risk assessments for individual children where required </w:t>
            </w:r>
          </w:p>
          <w:p w14:paraId="458D698E" w14:textId="77777777" w:rsidR="009A5E80" w:rsidRPr="009A5E80" w:rsidRDefault="009A5E80" w:rsidP="0099381B">
            <w:pPr>
              <w:rPr>
                <w:sz w:val="18"/>
                <w:szCs w:val="18"/>
              </w:rPr>
            </w:pPr>
          </w:p>
          <w:p w14:paraId="3E24DFCF" w14:textId="326502BA" w:rsidR="001B08A6" w:rsidRPr="005841E1" w:rsidRDefault="009A5E80" w:rsidP="0099381B">
            <w:pPr>
              <w:rPr>
                <w:sz w:val="18"/>
                <w:szCs w:val="18"/>
              </w:rPr>
            </w:pPr>
            <w:r w:rsidRPr="009A5E80">
              <w:rPr>
                <w:sz w:val="18"/>
                <w:szCs w:val="18"/>
              </w:rPr>
              <w:lastRenderedPageBreak/>
              <w:t>Management to complete risk assessments for individual staff where requires</w:t>
            </w:r>
          </w:p>
        </w:tc>
        <w:tc>
          <w:tcPr>
            <w:tcW w:w="1558" w:type="dxa"/>
            <w:tcBorders>
              <w:top w:val="single" w:sz="4" w:space="0" w:color="auto"/>
              <w:left w:val="single" w:sz="4" w:space="0" w:color="auto"/>
              <w:bottom w:val="single" w:sz="4" w:space="0" w:color="auto"/>
              <w:right w:val="single" w:sz="4" w:space="0" w:color="auto"/>
            </w:tcBorders>
          </w:tcPr>
          <w:p w14:paraId="27AADAFF" w14:textId="596ABBFD" w:rsidR="001B08A6" w:rsidRPr="005841E1" w:rsidRDefault="001B08A6" w:rsidP="0099381B">
            <w:pPr>
              <w:jc w:val="center"/>
              <w:rPr>
                <w:b/>
                <w:bCs/>
                <w:sz w:val="18"/>
                <w:szCs w:val="18"/>
              </w:rPr>
            </w:pPr>
            <w:r w:rsidRPr="005841E1">
              <w:rPr>
                <w:b/>
                <w:bCs/>
                <w:sz w:val="18"/>
                <w:szCs w:val="18"/>
              </w:rPr>
              <w:lastRenderedPageBreak/>
              <w:t>2</w:t>
            </w:r>
          </w:p>
        </w:tc>
        <w:tc>
          <w:tcPr>
            <w:tcW w:w="734" w:type="dxa"/>
            <w:tcBorders>
              <w:top w:val="single" w:sz="4" w:space="0" w:color="auto"/>
              <w:left w:val="single" w:sz="4" w:space="0" w:color="auto"/>
              <w:bottom w:val="single" w:sz="4" w:space="0" w:color="auto"/>
              <w:right w:val="single" w:sz="4" w:space="0" w:color="auto"/>
            </w:tcBorders>
          </w:tcPr>
          <w:p w14:paraId="60A03776" w14:textId="05B81F0E" w:rsidR="001B08A6" w:rsidRPr="005841E1" w:rsidRDefault="65CACC47"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58812268" w14:textId="48A5BF60" w:rsidR="001B08A6" w:rsidRPr="005841E1" w:rsidRDefault="5CCCBCF9" w:rsidP="0099381B">
            <w:pPr>
              <w:ind w:left="360"/>
              <w:rPr>
                <w:b/>
                <w:bCs/>
                <w:sz w:val="18"/>
                <w:szCs w:val="18"/>
              </w:rPr>
            </w:pPr>
            <w:r w:rsidRPr="005841E1">
              <w:rPr>
                <w:b/>
                <w:bCs/>
                <w:sz w:val="18"/>
                <w:szCs w:val="18"/>
              </w:rPr>
              <w:t>(2X3)</w:t>
            </w:r>
            <w:r w:rsidR="005A1F9E" w:rsidRPr="005841E1">
              <w:rPr>
                <w:b/>
                <w:bCs/>
                <w:sz w:val="18"/>
                <w:szCs w:val="18"/>
              </w:rPr>
              <w:t xml:space="preserve"> </w:t>
            </w:r>
            <w:r w:rsidRPr="005841E1">
              <w:rPr>
                <w:b/>
                <w:bCs/>
                <w:sz w:val="18"/>
                <w:szCs w:val="18"/>
              </w:rPr>
              <w:t>+3</w:t>
            </w:r>
            <w:r w:rsidR="005A1F9E" w:rsidRPr="005841E1">
              <w:rPr>
                <w:b/>
                <w:bCs/>
                <w:sz w:val="18"/>
                <w:szCs w:val="18"/>
              </w:rPr>
              <w:t xml:space="preserve"> </w:t>
            </w:r>
            <w:r w:rsidRPr="005841E1">
              <w:rPr>
                <w:b/>
                <w:bCs/>
                <w:sz w:val="18"/>
                <w:szCs w:val="18"/>
              </w:rPr>
              <w:t>=</w:t>
            </w:r>
          </w:p>
          <w:p w14:paraId="02D079C6" w14:textId="7CE34F41" w:rsidR="001B08A6" w:rsidRPr="005841E1" w:rsidRDefault="5CCCBCF9" w:rsidP="0099381B">
            <w:pPr>
              <w:spacing w:after="0"/>
              <w:ind w:left="360"/>
              <w:rPr>
                <w:b/>
                <w:bCs/>
                <w:sz w:val="18"/>
                <w:szCs w:val="18"/>
              </w:rPr>
            </w:pPr>
            <w:r w:rsidRPr="005841E1">
              <w:rPr>
                <w:b/>
                <w:bCs/>
                <w:sz w:val="18"/>
                <w:szCs w:val="18"/>
              </w:rPr>
              <w:t>9</w:t>
            </w:r>
          </w:p>
          <w:p w14:paraId="336245BF" w14:textId="60407D1B" w:rsidR="001B08A6" w:rsidRPr="005841E1" w:rsidRDefault="03DA5D03" w:rsidP="0099381B">
            <w:pPr>
              <w:spacing w:after="0"/>
              <w:ind w:left="360"/>
              <w:rPr>
                <w:b/>
                <w:bCs/>
                <w:sz w:val="18"/>
                <w:szCs w:val="18"/>
              </w:rPr>
            </w:pPr>
            <w:r w:rsidRPr="005841E1">
              <w:rPr>
                <w:b/>
                <w:bCs/>
                <w:sz w:val="18"/>
                <w:szCs w:val="18"/>
              </w:rPr>
              <w:t>(Low)</w:t>
            </w:r>
          </w:p>
          <w:p w14:paraId="7D7C8700" w14:textId="74759696" w:rsidR="001B08A6" w:rsidRPr="005841E1" w:rsidRDefault="001B08A6" w:rsidP="0099381B">
            <w:pPr>
              <w:ind w:left="360"/>
              <w:rPr>
                <w:b/>
                <w:bCs/>
                <w:sz w:val="18"/>
                <w:szCs w:val="18"/>
              </w:rPr>
            </w:pPr>
          </w:p>
        </w:tc>
      </w:tr>
      <w:tr w:rsidR="009A5E80" w:rsidRPr="005841E1" w14:paraId="156AACBA" w14:textId="77777777" w:rsidTr="0099381B">
        <w:trPr>
          <w:trHeight w:val="2117"/>
        </w:trPr>
        <w:tc>
          <w:tcPr>
            <w:tcW w:w="1606" w:type="dxa"/>
            <w:tcBorders>
              <w:top w:val="single" w:sz="4" w:space="0" w:color="auto"/>
              <w:left w:val="single" w:sz="4" w:space="0" w:color="auto"/>
              <w:bottom w:val="single" w:sz="4" w:space="0" w:color="auto"/>
              <w:right w:val="single" w:sz="4" w:space="0" w:color="auto"/>
            </w:tcBorders>
          </w:tcPr>
          <w:p w14:paraId="0682F2AA" w14:textId="221F8005" w:rsidR="4DF0C965" w:rsidRPr="005841E1" w:rsidRDefault="4DF0C965" w:rsidP="0099381B">
            <w:pPr>
              <w:rPr>
                <w:rFonts w:eastAsiaTheme="minorEastAsia"/>
                <w:sz w:val="18"/>
                <w:szCs w:val="18"/>
              </w:rPr>
            </w:pPr>
            <w:r w:rsidRPr="005841E1">
              <w:rPr>
                <w:rFonts w:eastAsiaTheme="minorEastAsia"/>
                <w:sz w:val="18"/>
                <w:szCs w:val="18"/>
              </w:rPr>
              <w:t>Administering First aid/</w:t>
            </w:r>
          </w:p>
          <w:p w14:paraId="01D2AF03" w14:textId="41D6D28C" w:rsidR="4DF0C965" w:rsidRPr="005841E1" w:rsidRDefault="4DF0C965" w:rsidP="0099381B">
            <w:pPr>
              <w:rPr>
                <w:rFonts w:eastAsiaTheme="minorEastAsia"/>
                <w:sz w:val="18"/>
                <w:szCs w:val="18"/>
              </w:rPr>
            </w:pPr>
            <w:r w:rsidRPr="005841E1">
              <w:rPr>
                <w:rFonts w:eastAsiaTheme="minorEastAsia"/>
                <w:sz w:val="18"/>
                <w:szCs w:val="18"/>
              </w:rPr>
              <w:t xml:space="preserve">Medication </w:t>
            </w:r>
          </w:p>
        </w:tc>
        <w:tc>
          <w:tcPr>
            <w:tcW w:w="1160" w:type="dxa"/>
            <w:tcBorders>
              <w:top w:val="single" w:sz="4" w:space="0" w:color="auto"/>
              <w:left w:val="single" w:sz="4" w:space="0" w:color="auto"/>
              <w:bottom w:val="single" w:sz="4" w:space="0" w:color="auto"/>
              <w:right w:val="single" w:sz="4" w:space="0" w:color="auto"/>
            </w:tcBorders>
          </w:tcPr>
          <w:p w14:paraId="3F7ECB37" w14:textId="40F31AD4" w:rsidR="120E9379" w:rsidRPr="005841E1" w:rsidRDefault="120E9379" w:rsidP="0099381B">
            <w:pPr>
              <w:rPr>
                <w:sz w:val="18"/>
                <w:szCs w:val="18"/>
              </w:rPr>
            </w:pPr>
            <w:r w:rsidRPr="005841E1">
              <w:rPr>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0DF1B355" w14:textId="7BD4A4E9" w:rsidR="120E9379" w:rsidRPr="00446FE4" w:rsidRDefault="120E9379"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3D3A20">
              <w:rPr>
                <w:rFonts w:eastAsiaTheme="minorEastAsia"/>
                <w:sz w:val="18"/>
                <w:szCs w:val="18"/>
              </w:rPr>
              <w:t>, loss of smell and taste</w:t>
            </w:r>
            <w:r w:rsidRPr="005841E1">
              <w:rPr>
                <w:rFonts w:eastAsiaTheme="minorEastAsia"/>
                <w:sz w:val="18"/>
                <w:szCs w:val="18"/>
              </w:rPr>
              <w:t xml:space="preserve"> or cough. In severe cases, this could lead to acute respiratory syndrome respiratory symptoms, and in rare cases, even death.</w:t>
            </w:r>
          </w:p>
        </w:tc>
        <w:tc>
          <w:tcPr>
            <w:tcW w:w="2276" w:type="dxa"/>
            <w:tcBorders>
              <w:top w:val="single" w:sz="4" w:space="0" w:color="auto"/>
              <w:left w:val="single" w:sz="4" w:space="0" w:color="auto"/>
              <w:bottom w:val="single" w:sz="4" w:space="0" w:color="auto"/>
              <w:right w:val="single" w:sz="4" w:space="0" w:color="auto"/>
            </w:tcBorders>
          </w:tcPr>
          <w:p w14:paraId="57FD31AF" w14:textId="5F0381FB" w:rsidR="53AC17F9" w:rsidRPr="005841E1" w:rsidRDefault="53AC17F9" w:rsidP="0099381B">
            <w:pPr>
              <w:spacing w:after="0"/>
              <w:rPr>
                <w:rFonts w:eastAsiaTheme="minorEastAsia"/>
                <w:i/>
                <w:iCs/>
                <w:sz w:val="18"/>
                <w:szCs w:val="18"/>
              </w:rPr>
            </w:pPr>
            <w:r w:rsidRPr="005841E1">
              <w:rPr>
                <w:rFonts w:ascii="Calibri" w:eastAsia="Calibri" w:hAnsi="Calibri" w:cs="Calibri"/>
                <w:i/>
                <w:iCs/>
                <w:sz w:val="18"/>
                <w:szCs w:val="18"/>
              </w:rPr>
              <w:t xml:space="preserve">• </w:t>
            </w:r>
            <w:r w:rsidR="009A5E80">
              <w:rPr>
                <w:rFonts w:eastAsiaTheme="minorEastAsia"/>
                <w:i/>
                <w:iCs/>
                <w:sz w:val="18"/>
                <w:szCs w:val="18"/>
              </w:rPr>
              <w:t xml:space="preserve">Setting </w:t>
            </w:r>
            <w:r w:rsidR="39A3266F" w:rsidRPr="005841E1">
              <w:rPr>
                <w:rFonts w:eastAsiaTheme="minorEastAsia"/>
                <w:i/>
                <w:iCs/>
                <w:sz w:val="18"/>
                <w:szCs w:val="18"/>
              </w:rPr>
              <w:t xml:space="preserve"> have a suitable number of staff on duty</w:t>
            </w:r>
          </w:p>
          <w:p w14:paraId="4558D7C5" w14:textId="3B209F69" w:rsidR="120E9379" w:rsidRPr="005841E1" w:rsidRDefault="120E9379" w:rsidP="0099381B">
            <w:pPr>
              <w:rPr>
                <w:rFonts w:eastAsiaTheme="minorEastAsia"/>
                <w:i/>
                <w:iCs/>
                <w:sz w:val="18"/>
                <w:szCs w:val="18"/>
              </w:rPr>
            </w:pPr>
          </w:p>
          <w:p w14:paraId="5EC0EFD6" w14:textId="481D06AE" w:rsidR="3BD4A4C6" w:rsidRPr="005841E1" w:rsidRDefault="3BD4A4C6" w:rsidP="0099381B">
            <w:pPr>
              <w:spacing w:after="0"/>
              <w:rPr>
                <w:rFonts w:eastAsiaTheme="minorEastAsia"/>
                <w:i/>
                <w:iCs/>
                <w:sz w:val="18"/>
                <w:szCs w:val="18"/>
              </w:rPr>
            </w:pPr>
            <w:r w:rsidRPr="005841E1">
              <w:rPr>
                <w:rFonts w:ascii="Calibri" w:eastAsia="Calibri" w:hAnsi="Calibri" w:cs="Calibri"/>
                <w:i/>
                <w:iCs/>
                <w:sz w:val="18"/>
                <w:szCs w:val="18"/>
              </w:rPr>
              <w:t xml:space="preserve">• </w:t>
            </w:r>
            <w:r w:rsidR="009A5E80">
              <w:rPr>
                <w:rFonts w:eastAsiaTheme="minorEastAsia"/>
                <w:i/>
                <w:iCs/>
                <w:sz w:val="18"/>
                <w:szCs w:val="18"/>
              </w:rPr>
              <w:t xml:space="preserve">Setting </w:t>
            </w:r>
            <w:r w:rsidR="39A3266F" w:rsidRPr="005841E1">
              <w:rPr>
                <w:rFonts w:eastAsiaTheme="minorEastAsia"/>
                <w:i/>
                <w:iCs/>
                <w:sz w:val="18"/>
                <w:szCs w:val="18"/>
              </w:rPr>
              <w:t xml:space="preserve"> have a</w:t>
            </w:r>
            <w:r w:rsidR="390BF2FA" w:rsidRPr="005841E1">
              <w:rPr>
                <w:rFonts w:eastAsiaTheme="minorEastAsia"/>
                <w:i/>
                <w:iCs/>
                <w:sz w:val="18"/>
                <w:szCs w:val="18"/>
              </w:rPr>
              <w:t xml:space="preserve"> first aid risk assessment and</w:t>
            </w:r>
            <w:r w:rsidR="39A3266F" w:rsidRPr="005841E1">
              <w:rPr>
                <w:rFonts w:eastAsiaTheme="minorEastAsia"/>
                <w:i/>
                <w:iCs/>
                <w:sz w:val="18"/>
                <w:szCs w:val="18"/>
              </w:rPr>
              <w:t xml:space="preserve"> medication policy in place</w:t>
            </w:r>
          </w:p>
        </w:tc>
        <w:tc>
          <w:tcPr>
            <w:tcW w:w="3260" w:type="dxa"/>
            <w:tcBorders>
              <w:top w:val="single" w:sz="4" w:space="0" w:color="auto"/>
              <w:left w:val="single" w:sz="4" w:space="0" w:color="auto"/>
              <w:bottom w:val="single" w:sz="4" w:space="0" w:color="auto"/>
              <w:right w:val="single" w:sz="4" w:space="0" w:color="auto"/>
            </w:tcBorders>
          </w:tcPr>
          <w:p w14:paraId="79B1809F" w14:textId="78724529" w:rsidR="2D29CFA2" w:rsidRPr="005841E1" w:rsidRDefault="2D29CFA2" w:rsidP="0099381B">
            <w:pPr>
              <w:rPr>
                <w:sz w:val="18"/>
                <w:szCs w:val="18"/>
              </w:rPr>
            </w:pPr>
            <w:r w:rsidRPr="005841E1">
              <w:rPr>
                <w:rFonts w:ascii="Calibri" w:eastAsia="Calibri" w:hAnsi="Calibri" w:cs="Calibri"/>
                <w:i/>
                <w:iCs/>
                <w:sz w:val="18"/>
                <w:szCs w:val="18"/>
              </w:rPr>
              <w:t xml:space="preserve">• </w:t>
            </w:r>
            <w:r w:rsidR="1521C56B" w:rsidRPr="005841E1">
              <w:rPr>
                <w:sz w:val="18"/>
                <w:szCs w:val="18"/>
              </w:rPr>
              <w:t xml:space="preserve">St John’s Ambulance </w:t>
            </w:r>
            <w:hyperlink r:id="rId37">
              <w:r w:rsidR="1521C56B" w:rsidRPr="005841E1">
                <w:rPr>
                  <w:rStyle w:val="Hyperlink"/>
                  <w:sz w:val="18"/>
                  <w:szCs w:val="18"/>
                </w:rPr>
                <w:t>advice</w:t>
              </w:r>
            </w:hyperlink>
            <w:r w:rsidR="1521C56B" w:rsidRPr="005841E1">
              <w:rPr>
                <w:sz w:val="18"/>
                <w:szCs w:val="18"/>
              </w:rPr>
              <w:t xml:space="preserve"> followed by first aiders during the Covid-19 pandemic.</w:t>
            </w:r>
          </w:p>
          <w:p w14:paraId="72162C63" w14:textId="7C518A17" w:rsidR="120E9379" w:rsidRPr="005841E1" w:rsidRDefault="120E9379" w:rsidP="0099381B">
            <w:pPr>
              <w:rPr>
                <w:sz w:val="18"/>
                <w:szCs w:val="18"/>
              </w:rPr>
            </w:pPr>
          </w:p>
          <w:p w14:paraId="17342A13" w14:textId="20BB0183" w:rsidR="3A9B49E1" w:rsidRPr="005841E1" w:rsidRDefault="3A9B49E1" w:rsidP="0099381B">
            <w:pPr>
              <w:rPr>
                <w:sz w:val="18"/>
                <w:szCs w:val="18"/>
              </w:rPr>
            </w:pPr>
            <w:r w:rsidRPr="005841E1">
              <w:rPr>
                <w:rFonts w:ascii="Calibri" w:eastAsia="Calibri" w:hAnsi="Calibri" w:cs="Calibri"/>
                <w:i/>
                <w:iCs/>
                <w:sz w:val="18"/>
                <w:szCs w:val="18"/>
              </w:rPr>
              <w:t xml:space="preserve">• </w:t>
            </w:r>
            <w:r w:rsidR="5A31FAF6" w:rsidRPr="005841E1">
              <w:rPr>
                <w:sz w:val="18"/>
                <w:szCs w:val="18"/>
              </w:rPr>
              <w:t xml:space="preserve">Guidance on the number of first aiders required provided </w:t>
            </w:r>
            <w:hyperlink r:id="rId38">
              <w:r w:rsidR="5A31FAF6" w:rsidRPr="005841E1">
                <w:rPr>
                  <w:rStyle w:val="Hyperlink"/>
                  <w:sz w:val="18"/>
                  <w:szCs w:val="18"/>
                </w:rPr>
                <w:t>here</w:t>
              </w:r>
            </w:hyperlink>
          </w:p>
          <w:p w14:paraId="7490E2BE" w14:textId="668B83AA" w:rsidR="120E9379" w:rsidRPr="005841E1" w:rsidRDefault="120E9379" w:rsidP="0099381B">
            <w:pPr>
              <w:rPr>
                <w:sz w:val="18"/>
                <w:szCs w:val="18"/>
              </w:rPr>
            </w:pPr>
          </w:p>
          <w:p w14:paraId="32BE188E" w14:textId="1E66FCBB" w:rsidR="120E9379" w:rsidRPr="00446FE4" w:rsidRDefault="10E57D98" w:rsidP="0099381B">
            <w:pPr>
              <w:rPr>
                <w:sz w:val="18"/>
                <w:szCs w:val="18"/>
              </w:rPr>
            </w:pPr>
            <w:r w:rsidRPr="005841E1">
              <w:rPr>
                <w:rFonts w:ascii="Calibri" w:eastAsia="Calibri" w:hAnsi="Calibri" w:cs="Calibri"/>
                <w:i/>
                <w:iCs/>
                <w:sz w:val="18"/>
                <w:szCs w:val="18"/>
              </w:rPr>
              <w:t xml:space="preserve">• Administering first aid and medication risk assessments to be amended by </w:t>
            </w:r>
            <w:r w:rsidR="00B26F33">
              <w:rPr>
                <w:rFonts w:ascii="Calibri" w:eastAsia="Calibri" w:hAnsi="Calibri" w:cs="Calibri"/>
                <w:i/>
                <w:iCs/>
                <w:sz w:val="18"/>
                <w:szCs w:val="18"/>
              </w:rPr>
              <w:t>nursery</w:t>
            </w:r>
          </w:p>
          <w:p w14:paraId="4E15CCEC" w14:textId="4D6E0054" w:rsidR="120E9379" w:rsidRPr="005841E1" w:rsidRDefault="10E57D98" w:rsidP="0099381B">
            <w:pPr>
              <w:rPr>
                <w:sz w:val="18"/>
                <w:szCs w:val="18"/>
              </w:rPr>
            </w:pPr>
            <w:r w:rsidRPr="005841E1">
              <w:rPr>
                <w:rFonts w:ascii="Calibri" w:eastAsia="Calibri" w:hAnsi="Calibri" w:cs="Calibri"/>
                <w:i/>
                <w:iCs/>
                <w:sz w:val="18"/>
                <w:szCs w:val="18"/>
              </w:rPr>
              <w:t xml:space="preserve">• </w:t>
            </w:r>
            <w:hyperlink r:id="rId39" w:anchor="how-to-work-safely-in-specific-situations-including-where-ppe-may-be-required">
              <w:r w:rsidRPr="005841E1">
                <w:rPr>
                  <w:rStyle w:val="Hyperlink"/>
                  <w:rFonts w:ascii="Calibri" w:eastAsia="Calibri" w:hAnsi="Calibri" w:cs="Calibri"/>
                  <w:i/>
                  <w:iCs/>
                  <w:sz w:val="18"/>
                  <w:szCs w:val="18"/>
                </w:rPr>
                <w:t>Government PPE guidance</w:t>
              </w:r>
            </w:hyperlink>
            <w:r w:rsidRPr="005841E1">
              <w:rPr>
                <w:rFonts w:ascii="Calibri" w:eastAsia="Calibri" w:hAnsi="Calibri" w:cs="Calibri"/>
                <w:i/>
                <w:iCs/>
                <w:sz w:val="18"/>
                <w:szCs w:val="18"/>
              </w:rPr>
              <w:t xml:space="preserve"> followed.</w:t>
            </w:r>
          </w:p>
        </w:tc>
        <w:tc>
          <w:tcPr>
            <w:tcW w:w="1537" w:type="dxa"/>
            <w:tcBorders>
              <w:top w:val="single" w:sz="4" w:space="0" w:color="auto"/>
              <w:left w:val="single" w:sz="4" w:space="0" w:color="auto"/>
              <w:bottom w:val="single" w:sz="4" w:space="0" w:color="auto"/>
              <w:right w:val="single" w:sz="4" w:space="0" w:color="auto"/>
            </w:tcBorders>
          </w:tcPr>
          <w:p w14:paraId="14D89BE2" w14:textId="278A44A2" w:rsidR="009A5E80" w:rsidRDefault="00446FE4" w:rsidP="0099381B">
            <w:pPr>
              <w:rPr>
                <w:sz w:val="18"/>
                <w:szCs w:val="18"/>
              </w:rPr>
            </w:pPr>
            <w:r>
              <w:rPr>
                <w:sz w:val="18"/>
                <w:szCs w:val="18"/>
              </w:rPr>
              <w:t xml:space="preserve">Leadership team </w:t>
            </w:r>
            <w:r w:rsidR="009A5E80" w:rsidRPr="009A5E80">
              <w:rPr>
                <w:sz w:val="18"/>
                <w:szCs w:val="18"/>
              </w:rPr>
              <w:t>to review administering medication policies</w:t>
            </w:r>
          </w:p>
          <w:p w14:paraId="03F24A02" w14:textId="77777777" w:rsidR="009A5E80" w:rsidRPr="009A5E80" w:rsidRDefault="009A5E80" w:rsidP="0099381B">
            <w:pPr>
              <w:rPr>
                <w:sz w:val="18"/>
                <w:szCs w:val="18"/>
              </w:rPr>
            </w:pPr>
          </w:p>
          <w:p w14:paraId="436AA1FD" w14:textId="0B47469A" w:rsidR="120E9379" w:rsidRPr="009A5E80" w:rsidRDefault="009A5E80" w:rsidP="0099381B">
            <w:pPr>
              <w:rPr>
                <w:sz w:val="18"/>
                <w:szCs w:val="18"/>
              </w:rPr>
            </w:pPr>
            <w:r>
              <w:rPr>
                <w:sz w:val="18"/>
                <w:szCs w:val="18"/>
              </w:rPr>
              <w:t>Management</w:t>
            </w:r>
            <w:r w:rsidRPr="009A5E80">
              <w:rPr>
                <w:sz w:val="18"/>
                <w:szCs w:val="18"/>
              </w:rPr>
              <w:t xml:space="preserve"> to ensure a paediatric first aider is assigned to each grouping of children</w:t>
            </w:r>
            <w:r>
              <w:rPr>
                <w:sz w:val="18"/>
                <w:szCs w:val="18"/>
              </w:rPr>
              <w:t>.</w:t>
            </w:r>
          </w:p>
        </w:tc>
        <w:tc>
          <w:tcPr>
            <w:tcW w:w="1558" w:type="dxa"/>
            <w:tcBorders>
              <w:top w:val="single" w:sz="4" w:space="0" w:color="auto"/>
              <w:left w:val="single" w:sz="4" w:space="0" w:color="auto"/>
              <w:bottom w:val="single" w:sz="4" w:space="0" w:color="auto"/>
              <w:right w:val="single" w:sz="4" w:space="0" w:color="auto"/>
            </w:tcBorders>
          </w:tcPr>
          <w:p w14:paraId="640DB405" w14:textId="1B467165" w:rsidR="2BEFC361" w:rsidRPr="005841E1" w:rsidRDefault="2BEFC361"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332F2F59" w14:textId="4C2F3AD3" w:rsidR="2BEFC361" w:rsidRPr="005841E1" w:rsidRDefault="2BEFC361" w:rsidP="0099381B">
            <w:pPr>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0E7D74D2" w14:textId="19AB9F0B" w:rsidR="2BEFC361" w:rsidRPr="005841E1" w:rsidRDefault="2BEFC361" w:rsidP="0099381B">
            <w:pPr>
              <w:ind w:left="360"/>
              <w:rPr>
                <w:b/>
                <w:bCs/>
                <w:sz w:val="18"/>
                <w:szCs w:val="18"/>
              </w:rPr>
            </w:pPr>
            <w:r w:rsidRPr="005841E1">
              <w:rPr>
                <w:b/>
                <w:bCs/>
                <w:sz w:val="18"/>
                <w:szCs w:val="18"/>
              </w:rPr>
              <w:t>(2X3) +3 =</w:t>
            </w:r>
          </w:p>
          <w:p w14:paraId="7D5F79E1" w14:textId="7CE34F41" w:rsidR="2BEFC361" w:rsidRPr="005841E1" w:rsidRDefault="2BEFC361" w:rsidP="0099381B">
            <w:pPr>
              <w:spacing w:after="0"/>
              <w:ind w:left="360"/>
              <w:rPr>
                <w:b/>
                <w:bCs/>
                <w:sz w:val="18"/>
                <w:szCs w:val="18"/>
              </w:rPr>
            </w:pPr>
            <w:r w:rsidRPr="005841E1">
              <w:rPr>
                <w:b/>
                <w:bCs/>
                <w:sz w:val="18"/>
                <w:szCs w:val="18"/>
              </w:rPr>
              <w:t>9</w:t>
            </w:r>
          </w:p>
          <w:p w14:paraId="1119991F" w14:textId="3BCF53CA" w:rsidR="2BEFC361" w:rsidRPr="005841E1" w:rsidRDefault="2BEFC361" w:rsidP="0099381B">
            <w:pPr>
              <w:spacing w:after="0"/>
              <w:ind w:left="360"/>
              <w:rPr>
                <w:b/>
                <w:bCs/>
                <w:sz w:val="18"/>
                <w:szCs w:val="18"/>
              </w:rPr>
            </w:pPr>
            <w:r w:rsidRPr="005841E1">
              <w:rPr>
                <w:b/>
                <w:bCs/>
                <w:sz w:val="18"/>
                <w:szCs w:val="18"/>
              </w:rPr>
              <w:t>(Low)</w:t>
            </w:r>
          </w:p>
          <w:p w14:paraId="74727E34" w14:textId="31C7DCAE" w:rsidR="120E9379" w:rsidRPr="005841E1" w:rsidRDefault="120E9379" w:rsidP="0099381B">
            <w:pPr>
              <w:rPr>
                <w:b/>
                <w:bCs/>
                <w:sz w:val="18"/>
                <w:szCs w:val="18"/>
              </w:rPr>
            </w:pPr>
          </w:p>
        </w:tc>
      </w:tr>
      <w:tr w:rsidR="009A5E80" w:rsidRPr="005841E1" w14:paraId="1AB06E18" w14:textId="0D0292DC" w:rsidTr="0099381B">
        <w:trPr>
          <w:trHeight w:val="1779"/>
        </w:trPr>
        <w:tc>
          <w:tcPr>
            <w:tcW w:w="1606" w:type="dxa"/>
            <w:tcBorders>
              <w:top w:val="single" w:sz="4" w:space="0" w:color="auto"/>
              <w:left w:val="single" w:sz="4" w:space="0" w:color="auto"/>
              <w:bottom w:val="single" w:sz="4" w:space="0" w:color="auto"/>
              <w:right w:val="single" w:sz="4" w:space="0" w:color="auto"/>
            </w:tcBorders>
          </w:tcPr>
          <w:p w14:paraId="49CE0646" w14:textId="3DBB780E" w:rsidR="001B08A6" w:rsidRPr="005841E1" w:rsidRDefault="003D3A20" w:rsidP="0099381B">
            <w:pPr>
              <w:rPr>
                <w:sz w:val="18"/>
                <w:szCs w:val="18"/>
              </w:rPr>
            </w:pPr>
            <w:r>
              <w:rPr>
                <w:bCs/>
                <w:sz w:val="18"/>
                <w:szCs w:val="18"/>
              </w:rPr>
              <w:lastRenderedPageBreak/>
              <w:t>Leaving the setting</w:t>
            </w:r>
          </w:p>
        </w:tc>
        <w:tc>
          <w:tcPr>
            <w:tcW w:w="1160" w:type="dxa"/>
            <w:tcBorders>
              <w:top w:val="single" w:sz="4" w:space="0" w:color="auto"/>
              <w:left w:val="single" w:sz="4" w:space="0" w:color="auto"/>
              <w:bottom w:val="single" w:sz="4" w:space="0" w:color="auto"/>
              <w:right w:val="single" w:sz="4" w:space="0" w:color="auto"/>
            </w:tcBorders>
          </w:tcPr>
          <w:p w14:paraId="7FD37F92" w14:textId="40F31AD4" w:rsidR="001B08A6" w:rsidRPr="005841E1" w:rsidRDefault="001B08A6" w:rsidP="0099381B">
            <w:pPr>
              <w:rPr>
                <w:bCs/>
                <w:sz w:val="18"/>
                <w:szCs w:val="18"/>
              </w:rPr>
            </w:pPr>
            <w:r w:rsidRPr="005841E1">
              <w:rPr>
                <w:bCs/>
                <w:sz w:val="18"/>
                <w:szCs w:val="18"/>
              </w:rPr>
              <w:t>Biological hazard- Covid-19</w:t>
            </w:r>
          </w:p>
        </w:tc>
        <w:tc>
          <w:tcPr>
            <w:tcW w:w="1899" w:type="dxa"/>
            <w:tcBorders>
              <w:top w:val="single" w:sz="4" w:space="0" w:color="auto"/>
              <w:left w:val="single" w:sz="4" w:space="0" w:color="auto"/>
              <w:bottom w:val="single" w:sz="4" w:space="0" w:color="auto"/>
              <w:right w:val="single" w:sz="4" w:space="0" w:color="auto"/>
            </w:tcBorders>
          </w:tcPr>
          <w:p w14:paraId="36FB1703" w14:textId="72CD4EA1" w:rsidR="001B08A6" w:rsidRPr="005841E1" w:rsidRDefault="001B08A6" w:rsidP="0099381B">
            <w:pPr>
              <w:rPr>
                <w:rFonts w:eastAsiaTheme="minorEastAsia"/>
                <w:color w:val="002060"/>
                <w:sz w:val="18"/>
                <w:szCs w:val="18"/>
              </w:rPr>
            </w:pPr>
            <w:r w:rsidRPr="005841E1">
              <w:rPr>
                <w:rFonts w:eastAsiaTheme="minorEastAsia"/>
                <w:sz w:val="18"/>
                <w:szCs w:val="18"/>
              </w:rPr>
              <w:t xml:space="preserve">Staff, </w:t>
            </w:r>
            <w:proofErr w:type="gramStart"/>
            <w:r w:rsidRPr="005841E1">
              <w:rPr>
                <w:rFonts w:eastAsiaTheme="minorEastAsia"/>
                <w:sz w:val="18"/>
                <w:szCs w:val="18"/>
              </w:rPr>
              <w:t>parents</w:t>
            </w:r>
            <w:proofErr w:type="gramEnd"/>
            <w:r w:rsidRPr="005841E1">
              <w:rPr>
                <w:rFonts w:eastAsiaTheme="minorEastAsia"/>
                <w:sz w:val="18"/>
                <w:szCs w:val="18"/>
              </w:rPr>
              <w:t xml:space="preserve"> and </w:t>
            </w:r>
            <w:r w:rsidR="00000B16">
              <w:rPr>
                <w:rFonts w:eastAsiaTheme="minorEastAsia"/>
                <w:sz w:val="18"/>
                <w:szCs w:val="18"/>
              </w:rPr>
              <w:t>children</w:t>
            </w:r>
            <w:r w:rsidRPr="005841E1">
              <w:rPr>
                <w:rFonts w:eastAsiaTheme="minorEastAsia"/>
                <w:sz w:val="18"/>
                <w:szCs w:val="18"/>
              </w:rPr>
              <w:t xml:space="preserve"> could become infected with COVID-19. If so, they are likely to experience mild symptoms such as fever</w:t>
            </w:r>
            <w:r w:rsidR="003D3A20">
              <w:rPr>
                <w:rFonts w:eastAsiaTheme="minorEastAsia"/>
                <w:sz w:val="18"/>
                <w:szCs w:val="18"/>
              </w:rPr>
              <w:t>, loss of taste and smell</w:t>
            </w:r>
            <w:r w:rsidRPr="005841E1">
              <w:rPr>
                <w:rFonts w:eastAsiaTheme="minorEastAsia"/>
                <w:sz w:val="18"/>
                <w:szCs w:val="18"/>
              </w:rPr>
              <w:t xml:space="preserve"> or cough. In severe cases, this could lead to acute respiratory syndrome respiratory symptoms, and in rare cases, even death.</w:t>
            </w:r>
          </w:p>
          <w:p w14:paraId="6FD20390" w14:textId="5DDF6089" w:rsidR="001B08A6" w:rsidRPr="005841E1" w:rsidRDefault="001B08A6" w:rsidP="0099381B">
            <w:pPr>
              <w:rPr>
                <w:bCs/>
                <w:sz w:val="18"/>
                <w:szCs w:val="18"/>
              </w:rPr>
            </w:pPr>
          </w:p>
        </w:tc>
        <w:tc>
          <w:tcPr>
            <w:tcW w:w="2276" w:type="dxa"/>
            <w:tcBorders>
              <w:top w:val="single" w:sz="4" w:space="0" w:color="auto"/>
              <w:left w:val="single" w:sz="4" w:space="0" w:color="auto"/>
              <w:bottom w:val="single" w:sz="4" w:space="0" w:color="auto"/>
              <w:right w:val="single" w:sz="4" w:space="0" w:color="auto"/>
            </w:tcBorders>
          </w:tcPr>
          <w:p w14:paraId="15081858" w14:textId="2EEC5497" w:rsidR="001B08A6" w:rsidRPr="005841E1" w:rsidRDefault="23BD6393" w:rsidP="0099381B">
            <w:pPr>
              <w:rPr>
                <w:i/>
                <w:iCs/>
                <w:sz w:val="18"/>
                <w:szCs w:val="18"/>
              </w:rPr>
            </w:pPr>
            <w:r w:rsidRPr="005841E1">
              <w:rPr>
                <w:i/>
                <w:iCs/>
                <w:sz w:val="18"/>
                <w:szCs w:val="18"/>
              </w:rPr>
              <w:t>• Stagger drop-off and collection times</w:t>
            </w:r>
          </w:p>
          <w:p w14:paraId="779B6905" w14:textId="2018E013" w:rsidR="00E72A68" w:rsidRDefault="23BD6393" w:rsidP="0099381B">
            <w:pPr>
              <w:rPr>
                <w:i/>
                <w:iCs/>
                <w:sz w:val="18"/>
                <w:szCs w:val="18"/>
              </w:rPr>
            </w:pPr>
            <w:r w:rsidRPr="005841E1">
              <w:rPr>
                <w:i/>
                <w:iCs/>
                <w:sz w:val="18"/>
                <w:szCs w:val="18"/>
              </w:rPr>
              <w:t>• Par</w:t>
            </w:r>
            <w:r w:rsidR="003D3A20">
              <w:rPr>
                <w:i/>
                <w:iCs/>
                <w:sz w:val="18"/>
                <w:szCs w:val="18"/>
              </w:rPr>
              <w:t xml:space="preserve">ents not to enter the </w:t>
            </w:r>
            <w:r w:rsidR="003D519B">
              <w:rPr>
                <w:i/>
                <w:iCs/>
                <w:sz w:val="18"/>
                <w:szCs w:val="18"/>
              </w:rPr>
              <w:t>setting</w:t>
            </w:r>
            <w:r w:rsidR="00B26F33">
              <w:rPr>
                <w:i/>
                <w:iCs/>
                <w:sz w:val="18"/>
                <w:szCs w:val="18"/>
              </w:rPr>
              <w:t xml:space="preserve"> .Parents are advised to wear masks at drop off and pick up.</w:t>
            </w:r>
          </w:p>
          <w:p w14:paraId="4EB9A509" w14:textId="6DC6019E" w:rsidR="003D519B" w:rsidRDefault="003D519B" w:rsidP="0099381B">
            <w:pPr>
              <w:spacing w:after="60" w:line="240" w:lineRule="auto"/>
              <w:rPr>
                <w:i/>
                <w:iCs/>
                <w:sz w:val="18"/>
                <w:szCs w:val="18"/>
              </w:rPr>
            </w:pPr>
            <w:r w:rsidRPr="005841E1">
              <w:rPr>
                <w:i/>
                <w:iCs/>
                <w:sz w:val="18"/>
                <w:szCs w:val="18"/>
              </w:rPr>
              <w:t xml:space="preserve">• </w:t>
            </w:r>
            <w:r>
              <w:rPr>
                <w:i/>
                <w:iCs/>
                <w:sz w:val="18"/>
                <w:szCs w:val="18"/>
              </w:rPr>
              <w:t xml:space="preserve">Children </w:t>
            </w:r>
            <w:r w:rsidRPr="005841E1">
              <w:rPr>
                <w:i/>
                <w:iCs/>
                <w:sz w:val="18"/>
                <w:szCs w:val="18"/>
              </w:rPr>
              <w:t xml:space="preserve">to be </w:t>
            </w:r>
            <w:r>
              <w:rPr>
                <w:i/>
                <w:iCs/>
                <w:sz w:val="18"/>
                <w:szCs w:val="18"/>
              </w:rPr>
              <w:t>collected</w:t>
            </w:r>
            <w:r w:rsidRPr="005841E1">
              <w:rPr>
                <w:i/>
                <w:iCs/>
                <w:sz w:val="18"/>
                <w:szCs w:val="18"/>
              </w:rPr>
              <w:t xml:space="preserve"> by only one parent </w:t>
            </w:r>
          </w:p>
          <w:p w14:paraId="07FCB474" w14:textId="77777777" w:rsidR="00B26F33" w:rsidRPr="005841E1" w:rsidRDefault="00B26F33" w:rsidP="0099381B">
            <w:pPr>
              <w:spacing w:after="60" w:line="240" w:lineRule="auto"/>
              <w:rPr>
                <w:i/>
                <w:iCs/>
                <w:sz w:val="18"/>
                <w:szCs w:val="18"/>
              </w:rPr>
            </w:pPr>
          </w:p>
          <w:p w14:paraId="3F70354D" w14:textId="0B1965AD" w:rsidR="003D519B" w:rsidRPr="00B26F33" w:rsidRDefault="003D519B" w:rsidP="00B26F33">
            <w:pPr>
              <w:rPr>
                <w:i/>
                <w:iCs/>
                <w:sz w:val="18"/>
                <w:szCs w:val="18"/>
              </w:rPr>
            </w:pPr>
          </w:p>
          <w:p w14:paraId="66DFB182" w14:textId="73A4BB01" w:rsidR="001B08A6" w:rsidRPr="005841E1" w:rsidRDefault="001B08A6" w:rsidP="0099381B">
            <w:pPr>
              <w:rPr>
                <w:i/>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63CB628" w14:textId="521349EC" w:rsidR="001B08A6" w:rsidRPr="005841E1" w:rsidRDefault="001B08A6" w:rsidP="0099381B">
            <w:pPr>
              <w:numPr>
                <w:ilvl w:val="0"/>
                <w:numId w:val="25"/>
              </w:numPr>
              <w:spacing w:after="0" w:line="240" w:lineRule="auto"/>
              <w:ind w:left="360"/>
              <w:rPr>
                <w:rFonts w:eastAsiaTheme="minorEastAsia"/>
                <w:sz w:val="18"/>
                <w:szCs w:val="18"/>
              </w:rPr>
            </w:pPr>
            <w:r w:rsidRPr="005841E1">
              <w:rPr>
                <w:rFonts w:eastAsia="Times New Roman"/>
                <w:sz w:val="18"/>
                <w:szCs w:val="18"/>
                <w:lang w:eastAsia="en-GB"/>
              </w:rPr>
              <w:t xml:space="preserve">Movements of </w:t>
            </w:r>
            <w:r w:rsidR="003D519B">
              <w:rPr>
                <w:rFonts w:eastAsia="Times New Roman"/>
                <w:sz w:val="18"/>
                <w:szCs w:val="18"/>
                <w:lang w:eastAsia="en-GB"/>
              </w:rPr>
              <w:t>children</w:t>
            </w:r>
            <w:r w:rsidRPr="005841E1">
              <w:rPr>
                <w:rFonts w:eastAsia="Times New Roman"/>
                <w:sz w:val="18"/>
                <w:szCs w:val="18"/>
                <w:lang w:eastAsia="en-GB"/>
              </w:rPr>
              <w:t xml:space="preserve"> to be staggered to maximise social distancing as per </w:t>
            </w:r>
            <w:hyperlink r:id="rId40">
              <w:r w:rsidRPr="005841E1">
                <w:rPr>
                  <w:rStyle w:val="Hyperlink"/>
                  <w:rFonts w:eastAsia="Times New Roman"/>
                  <w:sz w:val="18"/>
                  <w:szCs w:val="18"/>
                  <w:lang w:eastAsia="en-GB"/>
                </w:rPr>
                <w:t>Government guidance</w:t>
              </w:r>
            </w:hyperlink>
            <w:r w:rsidRPr="005841E1">
              <w:rPr>
                <w:rFonts w:eastAsia="Times New Roman"/>
                <w:sz w:val="18"/>
                <w:szCs w:val="18"/>
                <w:lang w:eastAsia="en-GB"/>
              </w:rPr>
              <w:t>.</w:t>
            </w:r>
          </w:p>
          <w:p w14:paraId="740E5925" w14:textId="657EDF85" w:rsidR="001B08A6" w:rsidRPr="005841E1" w:rsidRDefault="001B08A6" w:rsidP="0099381B">
            <w:pPr>
              <w:spacing w:after="0" w:line="240" w:lineRule="auto"/>
              <w:jc w:val="both"/>
              <w:rPr>
                <w:bCs/>
                <w:sz w:val="18"/>
                <w:szCs w:val="18"/>
              </w:rPr>
            </w:pPr>
          </w:p>
          <w:p w14:paraId="6F11E124" w14:textId="77777777" w:rsidR="001B08A6" w:rsidRPr="00B26F33" w:rsidRDefault="001B08A6" w:rsidP="0099381B">
            <w:pPr>
              <w:numPr>
                <w:ilvl w:val="0"/>
                <w:numId w:val="25"/>
              </w:numPr>
              <w:spacing w:after="0" w:line="240" w:lineRule="auto"/>
              <w:ind w:left="360"/>
              <w:rPr>
                <w:rFonts w:eastAsiaTheme="minorEastAsia"/>
                <w:color w:val="000000" w:themeColor="text1"/>
                <w:sz w:val="18"/>
                <w:szCs w:val="18"/>
              </w:rPr>
            </w:pPr>
            <w:r w:rsidRPr="005841E1">
              <w:rPr>
                <w:rFonts w:eastAsia="Times New Roman"/>
                <w:sz w:val="18"/>
                <w:szCs w:val="18"/>
                <w:lang w:eastAsia="en-GB"/>
              </w:rPr>
              <w:t xml:space="preserve">Staff and </w:t>
            </w:r>
            <w:r w:rsidR="003D519B">
              <w:rPr>
                <w:rFonts w:eastAsia="Times New Roman"/>
                <w:sz w:val="18"/>
                <w:szCs w:val="18"/>
                <w:lang w:eastAsia="en-GB"/>
              </w:rPr>
              <w:t>children</w:t>
            </w:r>
            <w:r w:rsidRPr="005841E1">
              <w:rPr>
                <w:rFonts w:eastAsia="Times New Roman"/>
                <w:sz w:val="18"/>
                <w:szCs w:val="18"/>
                <w:lang w:eastAsia="en-GB"/>
              </w:rPr>
              <w:t xml:space="preserve"> to wash their hands with soap and water for at least 20 seconds and hands dried or use alcohol hand rub or sanitiser ensuring that all parts of the hands are covered.</w:t>
            </w:r>
          </w:p>
          <w:p w14:paraId="1BF71F49" w14:textId="77777777" w:rsidR="00B26F33" w:rsidRDefault="00B26F33" w:rsidP="00B26F33">
            <w:pPr>
              <w:pStyle w:val="ListParagraph"/>
              <w:rPr>
                <w:rFonts w:eastAsiaTheme="minorEastAsia"/>
                <w:color w:val="000000" w:themeColor="text1"/>
                <w:sz w:val="18"/>
                <w:szCs w:val="18"/>
              </w:rPr>
            </w:pPr>
          </w:p>
          <w:p w14:paraId="2EA9AE5B" w14:textId="1BCEF627" w:rsidR="00B26F33" w:rsidRPr="003D3A20" w:rsidRDefault="00B26F33" w:rsidP="0099381B">
            <w:pPr>
              <w:numPr>
                <w:ilvl w:val="0"/>
                <w:numId w:val="25"/>
              </w:numPr>
              <w:spacing w:after="0" w:line="240" w:lineRule="auto"/>
              <w:ind w:left="360"/>
              <w:rPr>
                <w:rFonts w:eastAsiaTheme="minorEastAsia"/>
                <w:color w:val="000000" w:themeColor="text1"/>
                <w:sz w:val="18"/>
                <w:szCs w:val="18"/>
              </w:rPr>
            </w:pPr>
            <w:r>
              <w:rPr>
                <w:rFonts w:eastAsiaTheme="minorEastAsia"/>
                <w:color w:val="000000" w:themeColor="text1"/>
                <w:sz w:val="18"/>
                <w:szCs w:val="18"/>
              </w:rPr>
              <w:t xml:space="preserve">Temperature monitored and shoes sanitized. </w:t>
            </w:r>
          </w:p>
        </w:tc>
        <w:tc>
          <w:tcPr>
            <w:tcW w:w="1537" w:type="dxa"/>
            <w:tcBorders>
              <w:top w:val="single" w:sz="4" w:space="0" w:color="auto"/>
              <w:left w:val="single" w:sz="4" w:space="0" w:color="auto"/>
              <w:bottom w:val="single" w:sz="4" w:space="0" w:color="auto"/>
              <w:right w:val="single" w:sz="4" w:space="0" w:color="auto"/>
            </w:tcBorders>
          </w:tcPr>
          <w:p w14:paraId="0CA77D10" w14:textId="4182AE85" w:rsidR="003D3A20" w:rsidRDefault="00446FE4" w:rsidP="0099381B">
            <w:pPr>
              <w:rPr>
                <w:sz w:val="18"/>
                <w:szCs w:val="18"/>
              </w:rPr>
            </w:pPr>
            <w:r>
              <w:rPr>
                <w:sz w:val="18"/>
                <w:szCs w:val="18"/>
              </w:rPr>
              <w:t>Leadership team</w:t>
            </w:r>
            <w:r w:rsidR="003D3A20" w:rsidRPr="003D3A20">
              <w:rPr>
                <w:sz w:val="18"/>
                <w:szCs w:val="18"/>
              </w:rPr>
              <w:t xml:space="preserve"> to plan drop off and collection times.</w:t>
            </w:r>
          </w:p>
          <w:p w14:paraId="51B52C61" w14:textId="77777777" w:rsidR="003D3A20" w:rsidRPr="003D3A20" w:rsidRDefault="003D3A20" w:rsidP="0099381B">
            <w:pPr>
              <w:rPr>
                <w:sz w:val="18"/>
                <w:szCs w:val="18"/>
              </w:rPr>
            </w:pPr>
          </w:p>
          <w:p w14:paraId="169FC697" w14:textId="4AAA7330" w:rsidR="003D3A20" w:rsidRPr="003D3A20" w:rsidRDefault="003D3A20" w:rsidP="0099381B">
            <w:pPr>
              <w:rPr>
                <w:sz w:val="18"/>
                <w:szCs w:val="18"/>
              </w:rPr>
            </w:pPr>
            <w:r w:rsidRPr="003D3A20">
              <w:rPr>
                <w:sz w:val="18"/>
                <w:szCs w:val="18"/>
              </w:rPr>
              <w:t xml:space="preserve">Management  to communicate procedures to parents </w:t>
            </w:r>
          </w:p>
          <w:p w14:paraId="4DF68C6A" w14:textId="0811C864" w:rsidR="001B08A6" w:rsidRPr="005841E1" w:rsidRDefault="001B08A6" w:rsidP="0099381B">
            <w:pPr>
              <w:rPr>
                <w:sz w:val="18"/>
                <w:szCs w:val="18"/>
              </w:rPr>
            </w:pPr>
          </w:p>
        </w:tc>
        <w:tc>
          <w:tcPr>
            <w:tcW w:w="1558" w:type="dxa"/>
            <w:tcBorders>
              <w:top w:val="single" w:sz="4" w:space="0" w:color="auto"/>
              <w:left w:val="single" w:sz="4" w:space="0" w:color="auto"/>
              <w:bottom w:val="single" w:sz="4" w:space="0" w:color="auto"/>
              <w:right w:val="single" w:sz="4" w:space="0" w:color="auto"/>
            </w:tcBorders>
          </w:tcPr>
          <w:p w14:paraId="3E92A2A3" w14:textId="48C385FB" w:rsidR="001B08A6" w:rsidRPr="005841E1" w:rsidRDefault="001B08A6" w:rsidP="0099381B">
            <w:pPr>
              <w:jc w:val="center"/>
              <w:rPr>
                <w:b/>
                <w:bCs/>
                <w:sz w:val="18"/>
                <w:szCs w:val="18"/>
              </w:rPr>
            </w:pPr>
            <w:r w:rsidRPr="005841E1">
              <w:rPr>
                <w:b/>
                <w:bCs/>
                <w:sz w:val="18"/>
                <w:szCs w:val="18"/>
              </w:rPr>
              <w:t>2</w:t>
            </w:r>
          </w:p>
        </w:tc>
        <w:tc>
          <w:tcPr>
            <w:tcW w:w="734" w:type="dxa"/>
            <w:tcBorders>
              <w:top w:val="single" w:sz="4" w:space="0" w:color="auto"/>
              <w:left w:val="single" w:sz="4" w:space="0" w:color="auto"/>
              <w:bottom w:val="single" w:sz="4" w:space="0" w:color="auto"/>
              <w:right w:val="single" w:sz="4" w:space="0" w:color="auto"/>
            </w:tcBorders>
          </w:tcPr>
          <w:p w14:paraId="1A762F4B" w14:textId="4A264E60" w:rsidR="001B08A6" w:rsidRPr="005841E1" w:rsidRDefault="74E19274" w:rsidP="0099381B">
            <w:pPr>
              <w:ind w:left="360"/>
              <w:jc w:val="center"/>
              <w:rPr>
                <w:b/>
                <w:bCs/>
                <w:sz w:val="18"/>
                <w:szCs w:val="18"/>
              </w:rPr>
            </w:pPr>
            <w:r w:rsidRPr="005841E1">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00B050"/>
          </w:tcPr>
          <w:p w14:paraId="2F4B2CF7" w14:textId="19AB9F0B" w:rsidR="001B08A6" w:rsidRPr="005841E1" w:rsidRDefault="1B3C43B2" w:rsidP="0099381B">
            <w:pPr>
              <w:ind w:left="360"/>
              <w:rPr>
                <w:b/>
                <w:bCs/>
                <w:sz w:val="18"/>
                <w:szCs w:val="18"/>
              </w:rPr>
            </w:pPr>
            <w:r w:rsidRPr="005841E1">
              <w:rPr>
                <w:b/>
                <w:bCs/>
                <w:sz w:val="18"/>
                <w:szCs w:val="18"/>
              </w:rPr>
              <w:t>(2X3)</w:t>
            </w:r>
            <w:r w:rsidR="00FA2CE1" w:rsidRPr="005841E1">
              <w:rPr>
                <w:b/>
                <w:bCs/>
                <w:sz w:val="18"/>
                <w:szCs w:val="18"/>
              </w:rPr>
              <w:t xml:space="preserve"> </w:t>
            </w:r>
            <w:r w:rsidRPr="005841E1">
              <w:rPr>
                <w:b/>
                <w:bCs/>
                <w:sz w:val="18"/>
                <w:szCs w:val="18"/>
              </w:rPr>
              <w:t>+3</w:t>
            </w:r>
            <w:r w:rsidR="005A1F9E" w:rsidRPr="005841E1">
              <w:rPr>
                <w:b/>
                <w:bCs/>
                <w:sz w:val="18"/>
                <w:szCs w:val="18"/>
              </w:rPr>
              <w:t xml:space="preserve"> </w:t>
            </w:r>
            <w:r w:rsidRPr="005841E1">
              <w:rPr>
                <w:b/>
                <w:bCs/>
                <w:sz w:val="18"/>
                <w:szCs w:val="18"/>
              </w:rPr>
              <w:t>=</w:t>
            </w:r>
          </w:p>
          <w:p w14:paraId="32D02B66" w14:textId="7CE34F41" w:rsidR="001B08A6" w:rsidRPr="005841E1" w:rsidRDefault="1B3C43B2" w:rsidP="0099381B">
            <w:pPr>
              <w:spacing w:after="0"/>
              <w:ind w:left="360"/>
              <w:rPr>
                <w:b/>
                <w:bCs/>
                <w:sz w:val="18"/>
                <w:szCs w:val="18"/>
              </w:rPr>
            </w:pPr>
            <w:r w:rsidRPr="005841E1">
              <w:rPr>
                <w:b/>
                <w:bCs/>
                <w:sz w:val="18"/>
                <w:szCs w:val="18"/>
              </w:rPr>
              <w:t>9</w:t>
            </w:r>
          </w:p>
          <w:p w14:paraId="692E1753" w14:textId="3BCF53CA" w:rsidR="001B08A6" w:rsidRPr="005841E1" w:rsidRDefault="50073149" w:rsidP="0099381B">
            <w:pPr>
              <w:spacing w:after="0"/>
              <w:ind w:left="360"/>
              <w:rPr>
                <w:b/>
                <w:bCs/>
                <w:sz w:val="18"/>
                <w:szCs w:val="18"/>
              </w:rPr>
            </w:pPr>
            <w:r w:rsidRPr="005841E1">
              <w:rPr>
                <w:b/>
                <w:bCs/>
                <w:sz w:val="18"/>
                <w:szCs w:val="18"/>
              </w:rPr>
              <w:t>(Low)</w:t>
            </w:r>
          </w:p>
          <w:p w14:paraId="43010F30" w14:textId="1246105D" w:rsidR="001B08A6" w:rsidRPr="005841E1" w:rsidRDefault="001B08A6" w:rsidP="0099381B">
            <w:pPr>
              <w:ind w:left="360"/>
              <w:rPr>
                <w:b/>
                <w:bCs/>
                <w:sz w:val="18"/>
                <w:szCs w:val="18"/>
              </w:rPr>
            </w:pPr>
          </w:p>
        </w:tc>
      </w:tr>
    </w:tbl>
    <w:p w14:paraId="19CFC9E1" w14:textId="2E83EB3A" w:rsidR="0048711C" w:rsidRDefault="0099381B">
      <w:r>
        <w:rPr>
          <w:noProof/>
          <w:lang w:eastAsia="en-GB"/>
        </w:rPr>
        <w:br w:type="textWrapping" w:clear="all"/>
      </w:r>
      <w:r w:rsidR="00157AAA" w:rsidRPr="00157AAA">
        <w:rPr>
          <w:noProof/>
          <w:lang w:eastAsia="en-GB"/>
        </w:rPr>
        <w:drawing>
          <wp:inline distT="0" distB="0" distL="0" distR="0" wp14:anchorId="3DB452E3" wp14:editId="73815A57">
            <wp:extent cx="4037489" cy="174467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47317" cy="1748922"/>
                    </a:xfrm>
                    <a:prstGeom prst="rect">
                      <a:avLst/>
                    </a:prstGeom>
                    <a:noFill/>
                    <a:ln>
                      <a:noFill/>
                    </a:ln>
                  </pic:spPr>
                </pic:pic>
              </a:graphicData>
            </a:graphic>
          </wp:inline>
        </w:drawing>
      </w:r>
    </w:p>
    <w:p w14:paraId="75939F31" w14:textId="77777777" w:rsidR="001B08A6" w:rsidRDefault="001B08A6"/>
    <w:sectPr w:rsidR="001B08A6" w:rsidSect="00504E21">
      <w:footerReference w:type="default" r:id="rId42"/>
      <w:pgSz w:w="16838" w:h="11906" w:orient="landscape"/>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309B5" w14:textId="77777777" w:rsidR="00EF5810" w:rsidRDefault="00EF5810" w:rsidP="00504E21">
      <w:pPr>
        <w:spacing w:after="0" w:line="240" w:lineRule="auto"/>
      </w:pPr>
      <w:r>
        <w:separator/>
      </w:r>
    </w:p>
  </w:endnote>
  <w:endnote w:type="continuationSeparator" w:id="0">
    <w:p w14:paraId="3313857D" w14:textId="77777777" w:rsidR="00EF5810" w:rsidRDefault="00EF5810" w:rsidP="00504E21">
      <w:pPr>
        <w:spacing w:after="0" w:line="240" w:lineRule="auto"/>
      </w:pPr>
      <w:r>
        <w:continuationSeparator/>
      </w:r>
    </w:p>
  </w:endnote>
  <w:endnote w:type="continuationNotice" w:id="1">
    <w:p w14:paraId="61213A3A" w14:textId="77777777" w:rsidR="00EF5810" w:rsidRDefault="00EF5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775668"/>
      <w:docPartObj>
        <w:docPartGallery w:val="Page Numbers (Bottom of Page)"/>
        <w:docPartUnique/>
      </w:docPartObj>
    </w:sdtPr>
    <w:sdtEndPr>
      <w:rPr>
        <w:noProof/>
      </w:rPr>
    </w:sdtEndPr>
    <w:sdtContent>
      <w:p w14:paraId="7AAD69BC" w14:textId="5F8D9E80" w:rsidR="00070A7B" w:rsidRDefault="00ED53B3" w:rsidP="00ED53B3">
        <w:pPr>
          <w:pStyle w:val="Footer"/>
        </w:pPr>
        <w:r>
          <w:t>COVID</w:t>
        </w:r>
        <w:r w:rsidR="00821150">
          <w:t>-19 Risk Assessment Schools</w:t>
        </w:r>
        <w:r w:rsidR="00802F37">
          <w:t xml:space="preserve"> and Childcare Settings</w:t>
        </w:r>
        <w:r w:rsidR="00821150">
          <w:tab/>
        </w:r>
        <w:r w:rsidR="00821150">
          <w:tab/>
        </w:r>
        <w:r w:rsidR="00821150">
          <w:tab/>
        </w:r>
        <w:r w:rsidR="00821150">
          <w:tab/>
        </w:r>
        <w:r w:rsidR="00821150">
          <w:tab/>
        </w:r>
        <w:r w:rsidR="00821150">
          <w:tab/>
        </w:r>
        <w:r w:rsidR="00821150">
          <w:tab/>
        </w:r>
        <w:r w:rsidR="00821150">
          <w:tab/>
        </w:r>
        <w:r w:rsidR="00821150">
          <w:tab/>
        </w:r>
        <w:r w:rsidR="00821150">
          <w:tab/>
        </w:r>
        <w:r w:rsidR="00821150">
          <w:tab/>
        </w:r>
        <w:r w:rsidR="002B34F1">
          <w:rPr>
            <w:noProof/>
          </w:rPr>
          <w:t>11</w:t>
        </w:r>
      </w:p>
    </w:sdtContent>
  </w:sdt>
  <w:p w14:paraId="7EE3D5E0" w14:textId="77777777" w:rsidR="00504E21" w:rsidRDefault="00504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EB160" w14:textId="77777777" w:rsidR="00EF5810" w:rsidRDefault="00EF5810" w:rsidP="00504E21">
      <w:pPr>
        <w:spacing w:after="0" w:line="240" w:lineRule="auto"/>
      </w:pPr>
      <w:r>
        <w:separator/>
      </w:r>
    </w:p>
  </w:footnote>
  <w:footnote w:type="continuationSeparator" w:id="0">
    <w:p w14:paraId="34E74BA2" w14:textId="77777777" w:rsidR="00EF5810" w:rsidRDefault="00EF5810" w:rsidP="00504E21">
      <w:pPr>
        <w:spacing w:after="0" w:line="240" w:lineRule="auto"/>
      </w:pPr>
      <w:r>
        <w:continuationSeparator/>
      </w:r>
    </w:p>
  </w:footnote>
  <w:footnote w:type="continuationNotice" w:id="1">
    <w:p w14:paraId="3920D4B6" w14:textId="77777777" w:rsidR="00EF5810" w:rsidRDefault="00EF58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106"/>
    <w:multiLevelType w:val="hybridMultilevel"/>
    <w:tmpl w:val="707A59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24A7724"/>
    <w:multiLevelType w:val="hybridMultilevel"/>
    <w:tmpl w:val="C8B8B43E"/>
    <w:lvl w:ilvl="0" w:tplc="2C3EA522">
      <w:start w:val="1"/>
      <w:numFmt w:val="bullet"/>
      <w:lvlText w:val=""/>
      <w:lvlJc w:val="left"/>
      <w:pPr>
        <w:ind w:left="720" w:hanging="360"/>
      </w:pPr>
      <w:rPr>
        <w:rFonts w:ascii="Symbol" w:hAnsi="Symbol" w:hint="default"/>
      </w:rPr>
    </w:lvl>
    <w:lvl w:ilvl="1" w:tplc="A920AF9A">
      <w:start w:val="1"/>
      <w:numFmt w:val="bullet"/>
      <w:lvlText w:val="o"/>
      <w:lvlJc w:val="left"/>
      <w:pPr>
        <w:ind w:left="1440" w:hanging="360"/>
      </w:pPr>
      <w:rPr>
        <w:rFonts w:ascii="Courier New" w:hAnsi="Courier New" w:hint="default"/>
      </w:rPr>
    </w:lvl>
    <w:lvl w:ilvl="2" w:tplc="19542862">
      <w:start w:val="1"/>
      <w:numFmt w:val="bullet"/>
      <w:lvlText w:val=""/>
      <w:lvlJc w:val="left"/>
      <w:pPr>
        <w:ind w:left="2160" w:hanging="360"/>
      </w:pPr>
      <w:rPr>
        <w:rFonts w:ascii="Wingdings" w:hAnsi="Wingdings" w:hint="default"/>
      </w:rPr>
    </w:lvl>
    <w:lvl w:ilvl="3" w:tplc="9CF60AF8">
      <w:start w:val="1"/>
      <w:numFmt w:val="bullet"/>
      <w:lvlText w:val=""/>
      <w:lvlJc w:val="left"/>
      <w:pPr>
        <w:ind w:left="2880" w:hanging="360"/>
      </w:pPr>
      <w:rPr>
        <w:rFonts w:ascii="Symbol" w:hAnsi="Symbol" w:hint="default"/>
      </w:rPr>
    </w:lvl>
    <w:lvl w:ilvl="4" w:tplc="2812BCBE">
      <w:start w:val="1"/>
      <w:numFmt w:val="bullet"/>
      <w:lvlText w:val="o"/>
      <w:lvlJc w:val="left"/>
      <w:pPr>
        <w:ind w:left="3600" w:hanging="360"/>
      </w:pPr>
      <w:rPr>
        <w:rFonts w:ascii="Courier New" w:hAnsi="Courier New" w:hint="default"/>
      </w:rPr>
    </w:lvl>
    <w:lvl w:ilvl="5" w:tplc="53648FA8">
      <w:start w:val="1"/>
      <w:numFmt w:val="bullet"/>
      <w:lvlText w:val=""/>
      <w:lvlJc w:val="left"/>
      <w:pPr>
        <w:ind w:left="4320" w:hanging="360"/>
      </w:pPr>
      <w:rPr>
        <w:rFonts w:ascii="Wingdings" w:hAnsi="Wingdings" w:hint="default"/>
      </w:rPr>
    </w:lvl>
    <w:lvl w:ilvl="6" w:tplc="8D9634EA">
      <w:start w:val="1"/>
      <w:numFmt w:val="bullet"/>
      <w:lvlText w:val=""/>
      <w:lvlJc w:val="left"/>
      <w:pPr>
        <w:ind w:left="5040" w:hanging="360"/>
      </w:pPr>
      <w:rPr>
        <w:rFonts w:ascii="Symbol" w:hAnsi="Symbol" w:hint="default"/>
      </w:rPr>
    </w:lvl>
    <w:lvl w:ilvl="7" w:tplc="858822A6">
      <w:start w:val="1"/>
      <w:numFmt w:val="bullet"/>
      <w:lvlText w:val="o"/>
      <w:lvlJc w:val="left"/>
      <w:pPr>
        <w:ind w:left="5760" w:hanging="360"/>
      </w:pPr>
      <w:rPr>
        <w:rFonts w:ascii="Courier New" w:hAnsi="Courier New" w:hint="default"/>
      </w:rPr>
    </w:lvl>
    <w:lvl w:ilvl="8" w:tplc="AAB8C02C">
      <w:start w:val="1"/>
      <w:numFmt w:val="bullet"/>
      <w:lvlText w:val=""/>
      <w:lvlJc w:val="left"/>
      <w:pPr>
        <w:ind w:left="6480" w:hanging="360"/>
      </w:pPr>
      <w:rPr>
        <w:rFonts w:ascii="Wingdings" w:hAnsi="Wingdings" w:hint="default"/>
      </w:rPr>
    </w:lvl>
  </w:abstractNum>
  <w:abstractNum w:abstractNumId="2" w15:restartNumberingAfterBreak="0">
    <w:nsid w:val="09786A1F"/>
    <w:multiLevelType w:val="hybridMultilevel"/>
    <w:tmpl w:val="E506DBFC"/>
    <w:lvl w:ilvl="0" w:tplc="F9DADC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7339D5"/>
    <w:multiLevelType w:val="hybridMultilevel"/>
    <w:tmpl w:val="D3EE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967ED"/>
    <w:multiLevelType w:val="hybridMultilevel"/>
    <w:tmpl w:val="FFFFFFFF"/>
    <w:lvl w:ilvl="0" w:tplc="5D78340A">
      <w:start w:val="1"/>
      <w:numFmt w:val="bullet"/>
      <w:lvlText w:val=""/>
      <w:lvlJc w:val="left"/>
      <w:pPr>
        <w:ind w:left="720" w:hanging="360"/>
      </w:pPr>
      <w:rPr>
        <w:rFonts w:ascii="Symbol" w:hAnsi="Symbol" w:hint="default"/>
      </w:rPr>
    </w:lvl>
    <w:lvl w:ilvl="1" w:tplc="DED4F7A2">
      <w:start w:val="1"/>
      <w:numFmt w:val="bullet"/>
      <w:lvlText w:val="o"/>
      <w:lvlJc w:val="left"/>
      <w:pPr>
        <w:ind w:left="1440" w:hanging="360"/>
      </w:pPr>
      <w:rPr>
        <w:rFonts w:ascii="Courier New" w:hAnsi="Courier New" w:hint="default"/>
      </w:rPr>
    </w:lvl>
    <w:lvl w:ilvl="2" w:tplc="CE9E13CC">
      <w:start w:val="1"/>
      <w:numFmt w:val="bullet"/>
      <w:lvlText w:val=""/>
      <w:lvlJc w:val="left"/>
      <w:pPr>
        <w:ind w:left="2160" w:hanging="360"/>
      </w:pPr>
      <w:rPr>
        <w:rFonts w:ascii="Wingdings" w:hAnsi="Wingdings" w:hint="default"/>
      </w:rPr>
    </w:lvl>
    <w:lvl w:ilvl="3" w:tplc="C352ABC6">
      <w:start w:val="1"/>
      <w:numFmt w:val="bullet"/>
      <w:lvlText w:val=""/>
      <w:lvlJc w:val="left"/>
      <w:pPr>
        <w:ind w:left="2880" w:hanging="360"/>
      </w:pPr>
      <w:rPr>
        <w:rFonts w:ascii="Symbol" w:hAnsi="Symbol" w:hint="default"/>
      </w:rPr>
    </w:lvl>
    <w:lvl w:ilvl="4" w:tplc="7D0802AA">
      <w:start w:val="1"/>
      <w:numFmt w:val="bullet"/>
      <w:lvlText w:val="o"/>
      <w:lvlJc w:val="left"/>
      <w:pPr>
        <w:ind w:left="3600" w:hanging="360"/>
      </w:pPr>
      <w:rPr>
        <w:rFonts w:ascii="Courier New" w:hAnsi="Courier New" w:hint="default"/>
      </w:rPr>
    </w:lvl>
    <w:lvl w:ilvl="5" w:tplc="AE905262">
      <w:start w:val="1"/>
      <w:numFmt w:val="bullet"/>
      <w:lvlText w:val=""/>
      <w:lvlJc w:val="left"/>
      <w:pPr>
        <w:ind w:left="4320" w:hanging="360"/>
      </w:pPr>
      <w:rPr>
        <w:rFonts w:ascii="Wingdings" w:hAnsi="Wingdings" w:hint="default"/>
      </w:rPr>
    </w:lvl>
    <w:lvl w:ilvl="6" w:tplc="D5604058">
      <w:start w:val="1"/>
      <w:numFmt w:val="bullet"/>
      <w:lvlText w:val=""/>
      <w:lvlJc w:val="left"/>
      <w:pPr>
        <w:ind w:left="5040" w:hanging="360"/>
      </w:pPr>
      <w:rPr>
        <w:rFonts w:ascii="Symbol" w:hAnsi="Symbol" w:hint="default"/>
      </w:rPr>
    </w:lvl>
    <w:lvl w:ilvl="7" w:tplc="F51E0FBE">
      <w:start w:val="1"/>
      <w:numFmt w:val="bullet"/>
      <w:lvlText w:val="o"/>
      <w:lvlJc w:val="left"/>
      <w:pPr>
        <w:ind w:left="5760" w:hanging="360"/>
      </w:pPr>
      <w:rPr>
        <w:rFonts w:ascii="Courier New" w:hAnsi="Courier New" w:hint="default"/>
      </w:rPr>
    </w:lvl>
    <w:lvl w:ilvl="8" w:tplc="4672D934">
      <w:start w:val="1"/>
      <w:numFmt w:val="bullet"/>
      <w:lvlText w:val=""/>
      <w:lvlJc w:val="left"/>
      <w:pPr>
        <w:ind w:left="6480" w:hanging="360"/>
      </w:pPr>
      <w:rPr>
        <w:rFonts w:ascii="Wingdings" w:hAnsi="Wingdings" w:hint="default"/>
      </w:rPr>
    </w:lvl>
  </w:abstractNum>
  <w:abstractNum w:abstractNumId="5" w15:restartNumberingAfterBreak="0">
    <w:nsid w:val="122A144B"/>
    <w:multiLevelType w:val="hybridMultilevel"/>
    <w:tmpl w:val="6C6C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27812"/>
    <w:multiLevelType w:val="multilevel"/>
    <w:tmpl w:val="2E8C4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B6D4C"/>
    <w:multiLevelType w:val="hybridMultilevel"/>
    <w:tmpl w:val="FFFFFFFF"/>
    <w:lvl w:ilvl="0" w:tplc="A87066AA">
      <w:start w:val="1"/>
      <w:numFmt w:val="bullet"/>
      <w:lvlText w:val=""/>
      <w:lvlJc w:val="left"/>
      <w:pPr>
        <w:ind w:left="720" w:hanging="360"/>
      </w:pPr>
      <w:rPr>
        <w:rFonts w:ascii="Symbol" w:hAnsi="Symbol" w:hint="default"/>
      </w:rPr>
    </w:lvl>
    <w:lvl w:ilvl="1" w:tplc="EBF4B85E">
      <w:start w:val="1"/>
      <w:numFmt w:val="bullet"/>
      <w:lvlText w:val="o"/>
      <w:lvlJc w:val="left"/>
      <w:pPr>
        <w:ind w:left="1440" w:hanging="360"/>
      </w:pPr>
      <w:rPr>
        <w:rFonts w:ascii="Courier New" w:hAnsi="Courier New" w:hint="default"/>
      </w:rPr>
    </w:lvl>
    <w:lvl w:ilvl="2" w:tplc="89482D9C">
      <w:start w:val="1"/>
      <w:numFmt w:val="bullet"/>
      <w:lvlText w:val=""/>
      <w:lvlJc w:val="left"/>
      <w:pPr>
        <w:ind w:left="2160" w:hanging="360"/>
      </w:pPr>
      <w:rPr>
        <w:rFonts w:ascii="Wingdings" w:hAnsi="Wingdings" w:hint="default"/>
      </w:rPr>
    </w:lvl>
    <w:lvl w:ilvl="3" w:tplc="25023A78">
      <w:start w:val="1"/>
      <w:numFmt w:val="bullet"/>
      <w:lvlText w:val=""/>
      <w:lvlJc w:val="left"/>
      <w:pPr>
        <w:ind w:left="2880" w:hanging="360"/>
      </w:pPr>
      <w:rPr>
        <w:rFonts w:ascii="Symbol" w:hAnsi="Symbol" w:hint="default"/>
      </w:rPr>
    </w:lvl>
    <w:lvl w:ilvl="4" w:tplc="84426160">
      <w:start w:val="1"/>
      <w:numFmt w:val="bullet"/>
      <w:lvlText w:val="o"/>
      <w:lvlJc w:val="left"/>
      <w:pPr>
        <w:ind w:left="3600" w:hanging="360"/>
      </w:pPr>
      <w:rPr>
        <w:rFonts w:ascii="Courier New" w:hAnsi="Courier New" w:hint="default"/>
      </w:rPr>
    </w:lvl>
    <w:lvl w:ilvl="5" w:tplc="051075DA">
      <w:start w:val="1"/>
      <w:numFmt w:val="bullet"/>
      <w:lvlText w:val=""/>
      <w:lvlJc w:val="left"/>
      <w:pPr>
        <w:ind w:left="4320" w:hanging="360"/>
      </w:pPr>
      <w:rPr>
        <w:rFonts w:ascii="Wingdings" w:hAnsi="Wingdings" w:hint="default"/>
      </w:rPr>
    </w:lvl>
    <w:lvl w:ilvl="6" w:tplc="B5C25BCA">
      <w:start w:val="1"/>
      <w:numFmt w:val="bullet"/>
      <w:lvlText w:val=""/>
      <w:lvlJc w:val="left"/>
      <w:pPr>
        <w:ind w:left="5040" w:hanging="360"/>
      </w:pPr>
      <w:rPr>
        <w:rFonts w:ascii="Symbol" w:hAnsi="Symbol" w:hint="default"/>
      </w:rPr>
    </w:lvl>
    <w:lvl w:ilvl="7" w:tplc="DAAC9AC4">
      <w:start w:val="1"/>
      <w:numFmt w:val="bullet"/>
      <w:lvlText w:val="o"/>
      <w:lvlJc w:val="left"/>
      <w:pPr>
        <w:ind w:left="5760" w:hanging="360"/>
      </w:pPr>
      <w:rPr>
        <w:rFonts w:ascii="Courier New" w:hAnsi="Courier New" w:hint="default"/>
      </w:rPr>
    </w:lvl>
    <w:lvl w:ilvl="8" w:tplc="F5A42C68">
      <w:start w:val="1"/>
      <w:numFmt w:val="bullet"/>
      <w:lvlText w:val=""/>
      <w:lvlJc w:val="left"/>
      <w:pPr>
        <w:ind w:left="6480" w:hanging="360"/>
      </w:pPr>
      <w:rPr>
        <w:rFonts w:ascii="Wingdings" w:hAnsi="Wingdings" w:hint="default"/>
      </w:rPr>
    </w:lvl>
  </w:abstractNum>
  <w:abstractNum w:abstractNumId="8" w15:restartNumberingAfterBreak="0">
    <w:nsid w:val="21AD17ED"/>
    <w:multiLevelType w:val="hybridMultilevel"/>
    <w:tmpl w:val="4672E770"/>
    <w:lvl w:ilvl="0" w:tplc="4B3815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3666A"/>
    <w:multiLevelType w:val="hybridMultilevel"/>
    <w:tmpl w:val="620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4705"/>
    <w:multiLevelType w:val="hybridMultilevel"/>
    <w:tmpl w:val="77C2E3DC"/>
    <w:lvl w:ilvl="0" w:tplc="EEEA4F94">
      <w:start w:val="1"/>
      <w:numFmt w:val="bullet"/>
      <w:lvlText w:val=""/>
      <w:lvlJc w:val="left"/>
      <w:pPr>
        <w:ind w:left="720" w:hanging="360"/>
      </w:pPr>
      <w:rPr>
        <w:rFonts w:ascii="Symbol" w:hAnsi="Symbol" w:hint="default"/>
      </w:rPr>
    </w:lvl>
    <w:lvl w:ilvl="1" w:tplc="6B9A4F28">
      <w:start w:val="1"/>
      <w:numFmt w:val="bullet"/>
      <w:lvlText w:val="o"/>
      <w:lvlJc w:val="left"/>
      <w:pPr>
        <w:ind w:left="1440" w:hanging="360"/>
      </w:pPr>
      <w:rPr>
        <w:rFonts w:ascii="Courier New" w:hAnsi="Courier New" w:hint="default"/>
      </w:rPr>
    </w:lvl>
    <w:lvl w:ilvl="2" w:tplc="29A28FD2">
      <w:start w:val="1"/>
      <w:numFmt w:val="bullet"/>
      <w:lvlText w:val=""/>
      <w:lvlJc w:val="left"/>
      <w:pPr>
        <w:ind w:left="2160" w:hanging="360"/>
      </w:pPr>
      <w:rPr>
        <w:rFonts w:ascii="Wingdings" w:hAnsi="Wingdings" w:hint="default"/>
      </w:rPr>
    </w:lvl>
    <w:lvl w:ilvl="3" w:tplc="0AB06248">
      <w:start w:val="1"/>
      <w:numFmt w:val="bullet"/>
      <w:lvlText w:val=""/>
      <w:lvlJc w:val="left"/>
      <w:pPr>
        <w:ind w:left="2880" w:hanging="360"/>
      </w:pPr>
      <w:rPr>
        <w:rFonts w:ascii="Symbol" w:hAnsi="Symbol" w:hint="default"/>
      </w:rPr>
    </w:lvl>
    <w:lvl w:ilvl="4" w:tplc="BC9AD03C">
      <w:start w:val="1"/>
      <w:numFmt w:val="bullet"/>
      <w:lvlText w:val="o"/>
      <w:lvlJc w:val="left"/>
      <w:pPr>
        <w:ind w:left="3600" w:hanging="360"/>
      </w:pPr>
      <w:rPr>
        <w:rFonts w:ascii="Courier New" w:hAnsi="Courier New" w:hint="default"/>
      </w:rPr>
    </w:lvl>
    <w:lvl w:ilvl="5" w:tplc="29D05878">
      <w:start w:val="1"/>
      <w:numFmt w:val="bullet"/>
      <w:lvlText w:val=""/>
      <w:lvlJc w:val="left"/>
      <w:pPr>
        <w:ind w:left="4320" w:hanging="360"/>
      </w:pPr>
      <w:rPr>
        <w:rFonts w:ascii="Wingdings" w:hAnsi="Wingdings" w:hint="default"/>
      </w:rPr>
    </w:lvl>
    <w:lvl w:ilvl="6" w:tplc="6B2A848C">
      <w:start w:val="1"/>
      <w:numFmt w:val="bullet"/>
      <w:lvlText w:val=""/>
      <w:lvlJc w:val="left"/>
      <w:pPr>
        <w:ind w:left="5040" w:hanging="360"/>
      </w:pPr>
      <w:rPr>
        <w:rFonts w:ascii="Symbol" w:hAnsi="Symbol" w:hint="default"/>
      </w:rPr>
    </w:lvl>
    <w:lvl w:ilvl="7" w:tplc="6E74C9A2">
      <w:start w:val="1"/>
      <w:numFmt w:val="bullet"/>
      <w:lvlText w:val="o"/>
      <w:lvlJc w:val="left"/>
      <w:pPr>
        <w:ind w:left="5760" w:hanging="360"/>
      </w:pPr>
      <w:rPr>
        <w:rFonts w:ascii="Courier New" w:hAnsi="Courier New" w:hint="default"/>
      </w:rPr>
    </w:lvl>
    <w:lvl w:ilvl="8" w:tplc="FBD6D52A">
      <w:start w:val="1"/>
      <w:numFmt w:val="bullet"/>
      <w:lvlText w:val=""/>
      <w:lvlJc w:val="left"/>
      <w:pPr>
        <w:ind w:left="6480" w:hanging="360"/>
      </w:pPr>
      <w:rPr>
        <w:rFonts w:ascii="Wingdings" w:hAnsi="Wingdings" w:hint="default"/>
      </w:rPr>
    </w:lvl>
  </w:abstractNum>
  <w:abstractNum w:abstractNumId="11" w15:restartNumberingAfterBreak="0">
    <w:nsid w:val="33D94579"/>
    <w:multiLevelType w:val="hybridMultilevel"/>
    <w:tmpl w:val="CFC0B94A"/>
    <w:lvl w:ilvl="0" w:tplc="04FC8CA2">
      <w:start w:val="1"/>
      <w:numFmt w:val="bullet"/>
      <w:lvlText w:val=""/>
      <w:lvlJc w:val="left"/>
      <w:pPr>
        <w:ind w:left="720" w:hanging="360"/>
      </w:pPr>
      <w:rPr>
        <w:rFonts w:ascii="Symbol" w:hAnsi="Symbol" w:hint="default"/>
      </w:rPr>
    </w:lvl>
    <w:lvl w:ilvl="1" w:tplc="A0043022">
      <w:start w:val="1"/>
      <w:numFmt w:val="bullet"/>
      <w:lvlText w:val="o"/>
      <w:lvlJc w:val="left"/>
      <w:pPr>
        <w:ind w:left="1440" w:hanging="360"/>
      </w:pPr>
      <w:rPr>
        <w:rFonts w:ascii="Courier New" w:hAnsi="Courier New" w:hint="default"/>
      </w:rPr>
    </w:lvl>
    <w:lvl w:ilvl="2" w:tplc="FF644E3C">
      <w:start w:val="1"/>
      <w:numFmt w:val="bullet"/>
      <w:lvlText w:val=""/>
      <w:lvlJc w:val="left"/>
      <w:pPr>
        <w:ind w:left="2160" w:hanging="360"/>
      </w:pPr>
      <w:rPr>
        <w:rFonts w:ascii="Wingdings" w:hAnsi="Wingdings" w:hint="default"/>
      </w:rPr>
    </w:lvl>
    <w:lvl w:ilvl="3" w:tplc="B3E00FF0">
      <w:start w:val="1"/>
      <w:numFmt w:val="bullet"/>
      <w:lvlText w:val=""/>
      <w:lvlJc w:val="left"/>
      <w:pPr>
        <w:ind w:left="2880" w:hanging="360"/>
      </w:pPr>
      <w:rPr>
        <w:rFonts w:ascii="Symbol" w:hAnsi="Symbol" w:hint="default"/>
      </w:rPr>
    </w:lvl>
    <w:lvl w:ilvl="4" w:tplc="A94C3224">
      <w:start w:val="1"/>
      <w:numFmt w:val="bullet"/>
      <w:lvlText w:val="o"/>
      <w:lvlJc w:val="left"/>
      <w:pPr>
        <w:ind w:left="3600" w:hanging="360"/>
      </w:pPr>
      <w:rPr>
        <w:rFonts w:ascii="Courier New" w:hAnsi="Courier New" w:hint="default"/>
      </w:rPr>
    </w:lvl>
    <w:lvl w:ilvl="5" w:tplc="08F060F6">
      <w:start w:val="1"/>
      <w:numFmt w:val="bullet"/>
      <w:lvlText w:val=""/>
      <w:lvlJc w:val="left"/>
      <w:pPr>
        <w:ind w:left="4320" w:hanging="360"/>
      </w:pPr>
      <w:rPr>
        <w:rFonts w:ascii="Wingdings" w:hAnsi="Wingdings" w:hint="default"/>
      </w:rPr>
    </w:lvl>
    <w:lvl w:ilvl="6" w:tplc="21BECF1E">
      <w:start w:val="1"/>
      <w:numFmt w:val="bullet"/>
      <w:lvlText w:val=""/>
      <w:lvlJc w:val="left"/>
      <w:pPr>
        <w:ind w:left="5040" w:hanging="360"/>
      </w:pPr>
      <w:rPr>
        <w:rFonts w:ascii="Symbol" w:hAnsi="Symbol" w:hint="default"/>
      </w:rPr>
    </w:lvl>
    <w:lvl w:ilvl="7" w:tplc="6EAACA54">
      <w:start w:val="1"/>
      <w:numFmt w:val="bullet"/>
      <w:lvlText w:val="o"/>
      <w:lvlJc w:val="left"/>
      <w:pPr>
        <w:ind w:left="5760" w:hanging="360"/>
      </w:pPr>
      <w:rPr>
        <w:rFonts w:ascii="Courier New" w:hAnsi="Courier New" w:hint="default"/>
      </w:rPr>
    </w:lvl>
    <w:lvl w:ilvl="8" w:tplc="A6604E5C">
      <w:start w:val="1"/>
      <w:numFmt w:val="bullet"/>
      <w:lvlText w:val=""/>
      <w:lvlJc w:val="left"/>
      <w:pPr>
        <w:ind w:left="6480" w:hanging="360"/>
      </w:pPr>
      <w:rPr>
        <w:rFonts w:ascii="Wingdings" w:hAnsi="Wingdings" w:hint="default"/>
      </w:rPr>
    </w:lvl>
  </w:abstractNum>
  <w:abstractNum w:abstractNumId="12" w15:restartNumberingAfterBreak="0">
    <w:nsid w:val="380D024B"/>
    <w:multiLevelType w:val="hybridMultilevel"/>
    <w:tmpl w:val="3920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7430A"/>
    <w:multiLevelType w:val="hybridMultilevel"/>
    <w:tmpl w:val="10D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45FD7"/>
    <w:multiLevelType w:val="hybridMultilevel"/>
    <w:tmpl w:val="03AE691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64716A"/>
    <w:multiLevelType w:val="hybridMultilevel"/>
    <w:tmpl w:val="6E32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206F8"/>
    <w:multiLevelType w:val="multilevel"/>
    <w:tmpl w:val="27F0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44A6C"/>
    <w:multiLevelType w:val="hybridMultilevel"/>
    <w:tmpl w:val="0BB6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5308E0"/>
    <w:multiLevelType w:val="hybridMultilevel"/>
    <w:tmpl w:val="97A04DF2"/>
    <w:lvl w:ilvl="0" w:tplc="A4363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C4C64"/>
    <w:multiLevelType w:val="hybridMultilevel"/>
    <w:tmpl w:val="9F4A40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317F63"/>
    <w:multiLevelType w:val="hybridMultilevel"/>
    <w:tmpl w:val="EE5038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C7468B"/>
    <w:multiLevelType w:val="hybridMultilevel"/>
    <w:tmpl w:val="7C2E85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E92FE8"/>
    <w:multiLevelType w:val="hybridMultilevel"/>
    <w:tmpl w:val="0798A522"/>
    <w:lvl w:ilvl="0" w:tplc="ABF8DB52">
      <w:start w:val="1"/>
      <w:numFmt w:val="bullet"/>
      <w:lvlText w:val=""/>
      <w:lvlJc w:val="left"/>
      <w:pPr>
        <w:ind w:left="720" w:hanging="360"/>
      </w:pPr>
      <w:rPr>
        <w:rFonts w:ascii="Symbol" w:hAnsi="Symbol" w:hint="default"/>
      </w:rPr>
    </w:lvl>
    <w:lvl w:ilvl="1" w:tplc="88E6704A">
      <w:start w:val="1"/>
      <w:numFmt w:val="bullet"/>
      <w:lvlText w:val="o"/>
      <w:lvlJc w:val="left"/>
      <w:pPr>
        <w:ind w:left="1440" w:hanging="360"/>
      </w:pPr>
      <w:rPr>
        <w:rFonts w:ascii="Courier New" w:hAnsi="Courier New" w:hint="default"/>
      </w:rPr>
    </w:lvl>
    <w:lvl w:ilvl="2" w:tplc="297E16F4">
      <w:start w:val="1"/>
      <w:numFmt w:val="bullet"/>
      <w:lvlText w:val=""/>
      <w:lvlJc w:val="left"/>
      <w:pPr>
        <w:ind w:left="2160" w:hanging="360"/>
      </w:pPr>
      <w:rPr>
        <w:rFonts w:ascii="Wingdings" w:hAnsi="Wingdings" w:hint="default"/>
      </w:rPr>
    </w:lvl>
    <w:lvl w:ilvl="3" w:tplc="F70C4C0E">
      <w:start w:val="1"/>
      <w:numFmt w:val="bullet"/>
      <w:lvlText w:val=""/>
      <w:lvlJc w:val="left"/>
      <w:pPr>
        <w:ind w:left="2880" w:hanging="360"/>
      </w:pPr>
      <w:rPr>
        <w:rFonts w:ascii="Symbol" w:hAnsi="Symbol" w:hint="default"/>
      </w:rPr>
    </w:lvl>
    <w:lvl w:ilvl="4" w:tplc="3F4A4B32">
      <w:start w:val="1"/>
      <w:numFmt w:val="bullet"/>
      <w:lvlText w:val="o"/>
      <w:lvlJc w:val="left"/>
      <w:pPr>
        <w:ind w:left="3600" w:hanging="360"/>
      </w:pPr>
      <w:rPr>
        <w:rFonts w:ascii="Courier New" w:hAnsi="Courier New" w:hint="default"/>
      </w:rPr>
    </w:lvl>
    <w:lvl w:ilvl="5" w:tplc="25FC8D90">
      <w:start w:val="1"/>
      <w:numFmt w:val="bullet"/>
      <w:lvlText w:val=""/>
      <w:lvlJc w:val="left"/>
      <w:pPr>
        <w:ind w:left="4320" w:hanging="360"/>
      </w:pPr>
      <w:rPr>
        <w:rFonts w:ascii="Wingdings" w:hAnsi="Wingdings" w:hint="default"/>
      </w:rPr>
    </w:lvl>
    <w:lvl w:ilvl="6" w:tplc="70061E7C">
      <w:start w:val="1"/>
      <w:numFmt w:val="bullet"/>
      <w:lvlText w:val=""/>
      <w:lvlJc w:val="left"/>
      <w:pPr>
        <w:ind w:left="5040" w:hanging="360"/>
      </w:pPr>
      <w:rPr>
        <w:rFonts w:ascii="Symbol" w:hAnsi="Symbol" w:hint="default"/>
      </w:rPr>
    </w:lvl>
    <w:lvl w:ilvl="7" w:tplc="D5B87614">
      <w:start w:val="1"/>
      <w:numFmt w:val="bullet"/>
      <w:lvlText w:val="o"/>
      <w:lvlJc w:val="left"/>
      <w:pPr>
        <w:ind w:left="5760" w:hanging="360"/>
      </w:pPr>
      <w:rPr>
        <w:rFonts w:ascii="Courier New" w:hAnsi="Courier New" w:hint="default"/>
      </w:rPr>
    </w:lvl>
    <w:lvl w:ilvl="8" w:tplc="4E240B5E">
      <w:start w:val="1"/>
      <w:numFmt w:val="bullet"/>
      <w:lvlText w:val=""/>
      <w:lvlJc w:val="left"/>
      <w:pPr>
        <w:ind w:left="6480" w:hanging="360"/>
      </w:pPr>
      <w:rPr>
        <w:rFonts w:ascii="Wingdings" w:hAnsi="Wingdings" w:hint="default"/>
      </w:rPr>
    </w:lvl>
  </w:abstractNum>
  <w:abstractNum w:abstractNumId="23" w15:restartNumberingAfterBreak="0">
    <w:nsid w:val="61C46BDC"/>
    <w:multiLevelType w:val="multilevel"/>
    <w:tmpl w:val="3F562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D31894"/>
    <w:multiLevelType w:val="hybridMultilevel"/>
    <w:tmpl w:val="745093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DC10FE"/>
    <w:multiLevelType w:val="multilevel"/>
    <w:tmpl w:val="0B4C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F4169"/>
    <w:multiLevelType w:val="hybridMultilevel"/>
    <w:tmpl w:val="FFFFFFFF"/>
    <w:lvl w:ilvl="0" w:tplc="1ADCA980">
      <w:start w:val="1"/>
      <w:numFmt w:val="bullet"/>
      <w:lvlText w:val=""/>
      <w:lvlJc w:val="left"/>
      <w:pPr>
        <w:ind w:left="720" w:hanging="360"/>
      </w:pPr>
      <w:rPr>
        <w:rFonts w:ascii="Symbol" w:hAnsi="Symbol" w:hint="default"/>
      </w:rPr>
    </w:lvl>
    <w:lvl w:ilvl="1" w:tplc="2730A5BC">
      <w:start w:val="1"/>
      <w:numFmt w:val="bullet"/>
      <w:lvlText w:val="o"/>
      <w:lvlJc w:val="left"/>
      <w:pPr>
        <w:ind w:left="1440" w:hanging="360"/>
      </w:pPr>
      <w:rPr>
        <w:rFonts w:ascii="Courier New" w:hAnsi="Courier New" w:hint="default"/>
      </w:rPr>
    </w:lvl>
    <w:lvl w:ilvl="2" w:tplc="9ED02928">
      <w:start w:val="1"/>
      <w:numFmt w:val="bullet"/>
      <w:lvlText w:val=""/>
      <w:lvlJc w:val="left"/>
      <w:pPr>
        <w:ind w:left="2160" w:hanging="360"/>
      </w:pPr>
      <w:rPr>
        <w:rFonts w:ascii="Wingdings" w:hAnsi="Wingdings" w:hint="default"/>
      </w:rPr>
    </w:lvl>
    <w:lvl w:ilvl="3" w:tplc="4A7E2F0C">
      <w:start w:val="1"/>
      <w:numFmt w:val="bullet"/>
      <w:lvlText w:val=""/>
      <w:lvlJc w:val="left"/>
      <w:pPr>
        <w:ind w:left="2880" w:hanging="360"/>
      </w:pPr>
      <w:rPr>
        <w:rFonts w:ascii="Symbol" w:hAnsi="Symbol" w:hint="default"/>
      </w:rPr>
    </w:lvl>
    <w:lvl w:ilvl="4" w:tplc="6564485C">
      <w:start w:val="1"/>
      <w:numFmt w:val="bullet"/>
      <w:lvlText w:val="o"/>
      <w:lvlJc w:val="left"/>
      <w:pPr>
        <w:ind w:left="3600" w:hanging="360"/>
      </w:pPr>
      <w:rPr>
        <w:rFonts w:ascii="Courier New" w:hAnsi="Courier New" w:hint="default"/>
      </w:rPr>
    </w:lvl>
    <w:lvl w:ilvl="5" w:tplc="48D6C49A">
      <w:start w:val="1"/>
      <w:numFmt w:val="bullet"/>
      <w:lvlText w:val=""/>
      <w:lvlJc w:val="left"/>
      <w:pPr>
        <w:ind w:left="4320" w:hanging="360"/>
      </w:pPr>
      <w:rPr>
        <w:rFonts w:ascii="Wingdings" w:hAnsi="Wingdings" w:hint="default"/>
      </w:rPr>
    </w:lvl>
    <w:lvl w:ilvl="6" w:tplc="F5E04C5A">
      <w:start w:val="1"/>
      <w:numFmt w:val="bullet"/>
      <w:lvlText w:val=""/>
      <w:lvlJc w:val="left"/>
      <w:pPr>
        <w:ind w:left="5040" w:hanging="360"/>
      </w:pPr>
      <w:rPr>
        <w:rFonts w:ascii="Symbol" w:hAnsi="Symbol" w:hint="default"/>
      </w:rPr>
    </w:lvl>
    <w:lvl w:ilvl="7" w:tplc="7B4C7D52">
      <w:start w:val="1"/>
      <w:numFmt w:val="bullet"/>
      <w:lvlText w:val="o"/>
      <w:lvlJc w:val="left"/>
      <w:pPr>
        <w:ind w:left="5760" w:hanging="360"/>
      </w:pPr>
      <w:rPr>
        <w:rFonts w:ascii="Courier New" w:hAnsi="Courier New" w:hint="default"/>
      </w:rPr>
    </w:lvl>
    <w:lvl w:ilvl="8" w:tplc="41E2CE9E">
      <w:start w:val="1"/>
      <w:numFmt w:val="bullet"/>
      <w:lvlText w:val=""/>
      <w:lvlJc w:val="left"/>
      <w:pPr>
        <w:ind w:left="6480" w:hanging="360"/>
      </w:pPr>
      <w:rPr>
        <w:rFonts w:ascii="Wingdings" w:hAnsi="Wingdings" w:hint="default"/>
      </w:rPr>
    </w:lvl>
  </w:abstractNum>
  <w:abstractNum w:abstractNumId="27" w15:restartNumberingAfterBreak="0">
    <w:nsid w:val="7A316FB7"/>
    <w:multiLevelType w:val="hybridMultilevel"/>
    <w:tmpl w:val="FFFFFFFF"/>
    <w:lvl w:ilvl="0" w:tplc="0F2EB358">
      <w:start w:val="1"/>
      <w:numFmt w:val="bullet"/>
      <w:lvlText w:val=""/>
      <w:lvlJc w:val="left"/>
      <w:pPr>
        <w:ind w:left="720" w:hanging="360"/>
      </w:pPr>
      <w:rPr>
        <w:rFonts w:ascii="Symbol" w:hAnsi="Symbol" w:hint="default"/>
      </w:rPr>
    </w:lvl>
    <w:lvl w:ilvl="1" w:tplc="C646FBA4">
      <w:start w:val="1"/>
      <w:numFmt w:val="bullet"/>
      <w:lvlText w:val="o"/>
      <w:lvlJc w:val="left"/>
      <w:pPr>
        <w:ind w:left="1440" w:hanging="360"/>
      </w:pPr>
      <w:rPr>
        <w:rFonts w:ascii="Courier New" w:hAnsi="Courier New" w:hint="default"/>
      </w:rPr>
    </w:lvl>
    <w:lvl w:ilvl="2" w:tplc="48F0AF9C">
      <w:start w:val="1"/>
      <w:numFmt w:val="bullet"/>
      <w:lvlText w:val=""/>
      <w:lvlJc w:val="left"/>
      <w:pPr>
        <w:ind w:left="2160" w:hanging="360"/>
      </w:pPr>
      <w:rPr>
        <w:rFonts w:ascii="Wingdings" w:hAnsi="Wingdings" w:hint="default"/>
      </w:rPr>
    </w:lvl>
    <w:lvl w:ilvl="3" w:tplc="7AD6EAF6">
      <w:start w:val="1"/>
      <w:numFmt w:val="bullet"/>
      <w:lvlText w:val=""/>
      <w:lvlJc w:val="left"/>
      <w:pPr>
        <w:ind w:left="2880" w:hanging="360"/>
      </w:pPr>
      <w:rPr>
        <w:rFonts w:ascii="Symbol" w:hAnsi="Symbol" w:hint="default"/>
      </w:rPr>
    </w:lvl>
    <w:lvl w:ilvl="4" w:tplc="6114CAC8">
      <w:start w:val="1"/>
      <w:numFmt w:val="bullet"/>
      <w:lvlText w:val="o"/>
      <w:lvlJc w:val="left"/>
      <w:pPr>
        <w:ind w:left="3600" w:hanging="360"/>
      </w:pPr>
      <w:rPr>
        <w:rFonts w:ascii="Courier New" w:hAnsi="Courier New" w:hint="default"/>
      </w:rPr>
    </w:lvl>
    <w:lvl w:ilvl="5" w:tplc="F5BA76C0">
      <w:start w:val="1"/>
      <w:numFmt w:val="bullet"/>
      <w:lvlText w:val=""/>
      <w:lvlJc w:val="left"/>
      <w:pPr>
        <w:ind w:left="4320" w:hanging="360"/>
      </w:pPr>
      <w:rPr>
        <w:rFonts w:ascii="Wingdings" w:hAnsi="Wingdings" w:hint="default"/>
      </w:rPr>
    </w:lvl>
    <w:lvl w:ilvl="6" w:tplc="3E9427C4">
      <w:start w:val="1"/>
      <w:numFmt w:val="bullet"/>
      <w:lvlText w:val=""/>
      <w:lvlJc w:val="left"/>
      <w:pPr>
        <w:ind w:left="5040" w:hanging="360"/>
      </w:pPr>
      <w:rPr>
        <w:rFonts w:ascii="Symbol" w:hAnsi="Symbol" w:hint="default"/>
      </w:rPr>
    </w:lvl>
    <w:lvl w:ilvl="7" w:tplc="D0A01188">
      <w:start w:val="1"/>
      <w:numFmt w:val="bullet"/>
      <w:lvlText w:val="o"/>
      <w:lvlJc w:val="left"/>
      <w:pPr>
        <w:ind w:left="5760" w:hanging="360"/>
      </w:pPr>
      <w:rPr>
        <w:rFonts w:ascii="Courier New" w:hAnsi="Courier New" w:hint="default"/>
      </w:rPr>
    </w:lvl>
    <w:lvl w:ilvl="8" w:tplc="D248BCEC">
      <w:start w:val="1"/>
      <w:numFmt w:val="bullet"/>
      <w:lvlText w:val=""/>
      <w:lvlJc w:val="left"/>
      <w:pPr>
        <w:ind w:left="6480" w:hanging="360"/>
      </w:pPr>
      <w:rPr>
        <w:rFonts w:ascii="Wingdings" w:hAnsi="Wingdings" w:hint="default"/>
      </w:rPr>
    </w:lvl>
  </w:abstractNum>
  <w:abstractNum w:abstractNumId="28" w15:restartNumberingAfterBreak="0">
    <w:nsid w:val="7AE7456E"/>
    <w:multiLevelType w:val="hybridMultilevel"/>
    <w:tmpl w:val="82EC21FC"/>
    <w:lvl w:ilvl="0" w:tplc="38A6BF88">
      <w:start w:val="1"/>
      <w:numFmt w:val="bullet"/>
      <w:lvlText w:val=""/>
      <w:lvlJc w:val="left"/>
      <w:pPr>
        <w:ind w:left="720" w:hanging="360"/>
      </w:pPr>
      <w:rPr>
        <w:rFonts w:ascii="Symbol" w:hAnsi="Symbol" w:hint="default"/>
      </w:rPr>
    </w:lvl>
    <w:lvl w:ilvl="1" w:tplc="607E4164">
      <w:start w:val="1"/>
      <w:numFmt w:val="bullet"/>
      <w:lvlText w:val="o"/>
      <w:lvlJc w:val="left"/>
      <w:pPr>
        <w:ind w:left="1440" w:hanging="360"/>
      </w:pPr>
      <w:rPr>
        <w:rFonts w:ascii="Courier New" w:hAnsi="Courier New" w:hint="default"/>
      </w:rPr>
    </w:lvl>
    <w:lvl w:ilvl="2" w:tplc="E7AEAD3C">
      <w:start w:val="1"/>
      <w:numFmt w:val="bullet"/>
      <w:lvlText w:val=""/>
      <w:lvlJc w:val="left"/>
      <w:pPr>
        <w:ind w:left="2160" w:hanging="360"/>
      </w:pPr>
      <w:rPr>
        <w:rFonts w:ascii="Wingdings" w:hAnsi="Wingdings" w:hint="default"/>
      </w:rPr>
    </w:lvl>
    <w:lvl w:ilvl="3" w:tplc="8BB87C10">
      <w:start w:val="1"/>
      <w:numFmt w:val="bullet"/>
      <w:lvlText w:val=""/>
      <w:lvlJc w:val="left"/>
      <w:pPr>
        <w:ind w:left="2880" w:hanging="360"/>
      </w:pPr>
      <w:rPr>
        <w:rFonts w:ascii="Symbol" w:hAnsi="Symbol" w:hint="default"/>
      </w:rPr>
    </w:lvl>
    <w:lvl w:ilvl="4" w:tplc="10200D78">
      <w:start w:val="1"/>
      <w:numFmt w:val="bullet"/>
      <w:lvlText w:val="o"/>
      <w:lvlJc w:val="left"/>
      <w:pPr>
        <w:ind w:left="3600" w:hanging="360"/>
      </w:pPr>
      <w:rPr>
        <w:rFonts w:ascii="Courier New" w:hAnsi="Courier New" w:hint="default"/>
      </w:rPr>
    </w:lvl>
    <w:lvl w:ilvl="5" w:tplc="34E80EE2">
      <w:start w:val="1"/>
      <w:numFmt w:val="bullet"/>
      <w:lvlText w:val=""/>
      <w:lvlJc w:val="left"/>
      <w:pPr>
        <w:ind w:left="4320" w:hanging="360"/>
      </w:pPr>
      <w:rPr>
        <w:rFonts w:ascii="Wingdings" w:hAnsi="Wingdings" w:hint="default"/>
      </w:rPr>
    </w:lvl>
    <w:lvl w:ilvl="6" w:tplc="66FA25B0">
      <w:start w:val="1"/>
      <w:numFmt w:val="bullet"/>
      <w:lvlText w:val=""/>
      <w:lvlJc w:val="left"/>
      <w:pPr>
        <w:ind w:left="5040" w:hanging="360"/>
      </w:pPr>
      <w:rPr>
        <w:rFonts w:ascii="Symbol" w:hAnsi="Symbol" w:hint="default"/>
      </w:rPr>
    </w:lvl>
    <w:lvl w:ilvl="7" w:tplc="4F6C379A">
      <w:start w:val="1"/>
      <w:numFmt w:val="bullet"/>
      <w:lvlText w:val="o"/>
      <w:lvlJc w:val="left"/>
      <w:pPr>
        <w:ind w:left="5760" w:hanging="360"/>
      </w:pPr>
      <w:rPr>
        <w:rFonts w:ascii="Courier New" w:hAnsi="Courier New" w:hint="default"/>
      </w:rPr>
    </w:lvl>
    <w:lvl w:ilvl="8" w:tplc="703AD716">
      <w:start w:val="1"/>
      <w:numFmt w:val="bullet"/>
      <w:lvlText w:val=""/>
      <w:lvlJc w:val="left"/>
      <w:pPr>
        <w:ind w:left="6480" w:hanging="360"/>
      </w:pPr>
      <w:rPr>
        <w:rFonts w:ascii="Wingdings" w:hAnsi="Wingdings" w:hint="default"/>
      </w:rPr>
    </w:lvl>
  </w:abstractNum>
  <w:abstractNum w:abstractNumId="29" w15:restartNumberingAfterBreak="0">
    <w:nsid w:val="7E1F2FEF"/>
    <w:multiLevelType w:val="hybridMultilevel"/>
    <w:tmpl w:val="FFFFFFFF"/>
    <w:lvl w:ilvl="0" w:tplc="53A4300E">
      <w:start w:val="1"/>
      <w:numFmt w:val="bullet"/>
      <w:lvlText w:val=""/>
      <w:lvlJc w:val="left"/>
      <w:pPr>
        <w:ind w:left="720" w:hanging="360"/>
      </w:pPr>
      <w:rPr>
        <w:rFonts w:ascii="Symbol" w:hAnsi="Symbol" w:hint="default"/>
      </w:rPr>
    </w:lvl>
    <w:lvl w:ilvl="1" w:tplc="132A9472">
      <w:start w:val="1"/>
      <w:numFmt w:val="bullet"/>
      <w:lvlText w:val="o"/>
      <w:lvlJc w:val="left"/>
      <w:pPr>
        <w:ind w:left="1440" w:hanging="360"/>
      </w:pPr>
      <w:rPr>
        <w:rFonts w:ascii="Courier New" w:hAnsi="Courier New" w:hint="default"/>
      </w:rPr>
    </w:lvl>
    <w:lvl w:ilvl="2" w:tplc="678A862C">
      <w:start w:val="1"/>
      <w:numFmt w:val="bullet"/>
      <w:lvlText w:val=""/>
      <w:lvlJc w:val="left"/>
      <w:pPr>
        <w:ind w:left="2160" w:hanging="360"/>
      </w:pPr>
      <w:rPr>
        <w:rFonts w:ascii="Wingdings" w:hAnsi="Wingdings" w:hint="default"/>
      </w:rPr>
    </w:lvl>
    <w:lvl w:ilvl="3" w:tplc="A92C81AE">
      <w:start w:val="1"/>
      <w:numFmt w:val="bullet"/>
      <w:lvlText w:val=""/>
      <w:lvlJc w:val="left"/>
      <w:pPr>
        <w:ind w:left="2880" w:hanging="360"/>
      </w:pPr>
      <w:rPr>
        <w:rFonts w:ascii="Symbol" w:hAnsi="Symbol" w:hint="default"/>
      </w:rPr>
    </w:lvl>
    <w:lvl w:ilvl="4" w:tplc="6980D384">
      <w:start w:val="1"/>
      <w:numFmt w:val="bullet"/>
      <w:lvlText w:val="o"/>
      <w:lvlJc w:val="left"/>
      <w:pPr>
        <w:ind w:left="3600" w:hanging="360"/>
      </w:pPr>
      <w:rPr>
        <w:rFonts w:ascii="Courier New" w:hAnsi="Courier New" w:hint="default"/>
      </w:rPr>
    </w:lvl>
    <w:lvl w:ilvl="5" w:tplc="E95ACF72">
      <w:start w:val="1"/>
      <w:numFmt w:val="bullet"/>
      <w:lvlText w:val=""/>
      <w:lvlJc w:val="left"/>
      <w:pPr>
        <w:ind w:left="4320" w:hanging="360"/>
      </w:pPr>
      <w:rPr>
        <w:rFonts w:ascii="Wingdings" w:hAnsi="Wingdings" w:hint="default"/>
      </w:rPr>
    </w:lvl>
    <w:lvl w:ilvl="6" w:tplc="F322F50C">
      <w:start w:val="1"/>
      <w:numFmt w:val="bullet"/>
      <w:lvlText w:val=""/>
      <w:lvlJc w:val="left"/>
      <w:pPr>
        <w:ind w:left="5040" w:hanging="360"/>
      </w:pPr>
      <w:rPr>
        <w:rFonts w:ascii="Symbol" w:hAnsi="Symbol" w:hint="default"/>
      </w:rPr>
    </w:lvl>
    <w:lvl w:ilvl="7" w:tplc="78DADE7A">
      <w:start w:val="1"/>
      <w:numFmt w:val="bullet"/>
      <w:lvlText w:val="o"/>
      <w:lvlJc w:val="left"/>
      <w:pPr>
        <w:ind w:left="5760" w:hanging="360"/>
      </w:pPr>
      <w:rPr>
        <w:rFonts w:ascii="Courier New" w:hAnsi="Courier New" w:hint="default"/>
      </w:rPr>
    </w:lvl>
    <w:lvl w:ilvl="8" w:tplc="738C1BD4">
      <w:start w:val="1"/>
      <w:numFmt w:val="bullet"/>
      <w:lvlText w:val=""/>
      <w:lvlJc w:val="left"/>
      <w:pPr>
        <w:ind w:left="6480" w:hanging="360"/>
      </w:pPr>
      <w:rPr>
        <w:rFonts w:ascii="Wingdings" w:hAnsi="Wingdings" w:hint="default"/>
      </w:rPr>
    </w:lvl>
  </w:abstractNum>
  <w:abstractNum w:abstractNumId="30" w15:restartNumberingAfterBreak="0">
    <w:nsid w:val="7ED44F94"/>
    <w:multiLevelType w:val="hybridMultilevel"/>
    <w:tmpl w:val="FFFFFFFF"/>
    <w:lvl w:ilvl="0" w:tplc="2A6CC95E">
      <w:start w:val="1"/>
      <w:numFmt w:val="bullet"/>
      <w:lvlText w:val=""/>
      <w:lvlJc w:val="left"/>
      <w:pPr>
        <w:ind w:left="720" w:hanging="360"/>
      </w:pPr>
      <w:rPr>
        <w:rFonts w:ascii="Symbol" w:hAnsi="Symbol" w:hint="default"/>
      </w:rPr>
    </w:lvl>
    <w:lvl w:ilvl="1" w:tplc="A99AED8A">
      <w:start w:val="1"/>
      <w:numFmt w:val="bullet"/>
      <w:lvlText w:val="o"/>
      <w:lvlJc w:val="left"/>
      <w:pPr>
        <w:ind w:left="1440" w:hanging="360"/>
      </w:pPr>
      <w:rPr>
        <w:rFonts w:ascii="Courier New" w:hAnsi="Courier New" w:hint="default"/>
      </w:rPr>
    </w:lvl>
    <w:lvl w:ilvl="2" w:tplc="7DCEBFD6">
      <w:start w:val="1"/>
      <w:numFmt w:val="bullet"/>
      <w:lvlText w:val=""/>
      <w:lvlJc w:val="left"/>
      <w:pPr>
        <w:ind w:left="2160" w:hanging="360"/>
      </w:pPr>
      <w:rPr>
        <w:rFonts w:ascii="Wingdings" w:hAnsi="Wingdings" w:hint="default"/>
      </w:rPr>
    </w:lvl>
    <w:lvl w:ilvl="3" w:tplc="F1DC1A84">
      <w:start w:val="1"/>
      <w:numFmt w:val="bullet"/>
      <w:lvlText w:val=""/>
      <w:lvlJc w:val="left"/>
      <w:pPr>
        <w:ind w:left="2880" w:hanging="360"/>
      </w:pPr>
      <w:rPr>
        <w:rFonts w:ascii="Symbol" w:hAnsi="Symbol" w:hint="default"/>
      </w:rPr>
    </w:lvl>
    <w:lvl w:ilvl="4" w:tplc="ACD4CFBC">
      <w:start w:val="1"/>
      <w:numFmt w:val="bullet"/>
      <w:lvlText w:val="o"/>
      <w:lvlJc w:val="left"/>
      <w:pPr>
        <w:ind w:left="3600" w:hanging="360"/>
      </w:pPr>
      <w:rPr>
        <w:rFonts w:ascii="Courier New" w:hAnsi="Courier New" w:hint="default"/>
      </w:rPr>
    </w:lvl>
    <w:lvl w:ilvl="5" w:tplc="FD181322">
      <w:start w:val="1"/>
      <w:numFmt w:val="bullet"/>
      <w:lvlText w:val=""/>
      <w:lvlJc w:val="left"/>
      <w:pPr>
        <w:ind w:left="4320" w:hanging="360"/>
      </w:pPr>
      <w:rPr>
        <w:rFonts w:ascii="Wingdings" w:hAnsi="Wingdings" w:hint="default"/>
      </w:rPr>
    </w:lvl>
    <w:lvl w:ilvl="6" w:tplc="55E4946E">
      <w:start w:val="1"/>
      <w:numFmt w:val="bullet"/>
      <w:lvlText w:val=""/>
      <w:lvlJc w:val="left"/>
      <w:pPr>
        <w:ind w:left="5040" w:hanging="360"/>
      </w:pPr>
      <w:rPr>
        <w:rFonts w:ascii="Symbol" w:hAnsi="Symbol" w:hint="default"/>
      </w:rPr>
    </w:lvl>
    <w:lvl w:ilvl="7" w:tplc="BCF82968">
      <w:start w:val="1"/>
      <w:numFmt w:val="bullet"/>
      <w:lvlText w:val="o"/>
      <w:lvlJc w:val="left"/>
      <w:pPr>
        <w:ind w:left="5760" w:hanging="360"/>
      </w:pPr>
      <w:rPr>
        <w:rFonts w:ascii="Courier New" w:hAnsi="Courier New" w:hint="default"/>
      </w:rPr>
    </w:lvl>
    <w:lvl w:ilvl="8" w:tplc="F6E42942">
      <w:start w:val="1"/>
      <w:numFmt w:val="bullet"/>
      <w:lvlText w:val=""/>
      <w:lvlJc w:val="left"/>
      <w:pPr>
        <w:ind w:left="6480" w:hanging="360"/>
      </w:pPr>
      <w:rPr>
        <w:rFonts w:ascii="Wingdings" w:hAnsi="Wingdings" w:hint="default"/>
      </w:rPr>
    </w:lvl>
  </w:abstractNum>
  <w:abstractNum w:abstractNumId="31" w15:restartNumberingAfterBreak="0">
    <w:nsid w:val="7F181F12"/>
    <w:multiLevelType w:val="hybridMultilevel"/>
    <w:tmpl w:val="55341B30"/>
    <w:lvl w:ilvl="0" w:tplc="43D6F920">
      <w:start w:val="1"/>
      <w:numFmt w:val="bullet"/>
      <w:lvlText w:val=""/>
      <w:lvlJc w:val="left"/>
      <w:pPr>
        <w:ind w:left="720" w:hanging="360"/>
      </w:pPr>
      <w:rPr>
        <w:rFonts w:ascii="Symbol" w:hAnsi="Symbol" w:hint="default"/>
      </w:rPr>
    </w:lvl>
    <w:lvl w:ilvl="1" w:tplc="0B6447CE">
      <w:start w:val="1"/>
      <w:numFmt w:val="bullet"/>
      <w:lvlText w:val="o"/>
      <w:lvlJc w:val="left"/>
      <w:pPr>
        <w:ind w:left="1440" w:hanging="360"/>
      </w:pPr>
      <w:rPr>
        <w:rFonts w:ascii="Courier New" w:hAnsi="Courier New" w:hint="default"/>
      </w:rPr>
    </w:lvl>
    <w:lvl w:ilvl="2" w:tplc="24961686">
      <w:start w:val="1"/>
      <w:numFmt w:val="bullet"/>
      <w:lvlText w:val=""/>
      <w:lvlJc w:val="left"/>
      <w:pPr>
        <w:ind w:left="2160" w:hanging="360"/>
      </w:pPr>
      <w:rPr>
        <w:rFonts w:ascii="Wingdings" w:hAnsi="Wingdings" w:hint="default"/>
      </w:rPr>
    </w:lvl>
    <w:lvl w:ilvl="3" w:tplc="61A2E372">
      <w:start w:val="1"/>
      <w:numFmt w:val="bullet"/>
      <w:lvlText w:val=""/>
      <w:lvlJc w:val="left"/>
      <w:pPr>
        <w:ind w:left="2880" w:hanging="360"/>
      </w:pPr>
      <w:rPr>
        <w:rFonts w:ascii="Symbol" w:hAnsi="Symbol" w:hint="default"/>
      </w:rPr>
    </w:lvl>
    <w:lvl w:ilvl="4" w:tplc="08949A8A">
      <w:start w:val="1"/>
      <w:numFmt w:val="bullet"/>
      <w:lvlText w:val="o"/>
      <w:lvlJc w:val="left"/>
      <w:pPr>
        <w:ind w:left="3600" w:hanging="360"/>
      </w:pPr>
      <w:rPr>
        <w:rFonts w:ascii="Courier New" w:hAnsi="Courier New" w:hint="default"/>
      </w:rPr>
    </w:lvl>
    <w:lvl w:ilvl="5" w:tplc="48B24576">
      <w:start w:val="1"/>
      <w:numFmt w:val="bullet"/>
      <w:lvlText w:val=""/>
      <w:lvlJc w:val="left"/>
      <w:pPr>
        <w:ind w:left="4320" w:hanging="360"/>
      </w:pPr>
      <w:rPr>
        <w:rFonts w:ascii="Wingdings" w:hAnsi="Wingdings" w:hint="default"/>
      </w:rPr>
    </w:lvl>
    <w:lvl w:ilvl="6" w:tplc="37F2BFE0">
      <w:start w:val="1"/>
      <w:numFmt w:val="bullet"/>
      <w:lvlText w:val=""/>
      <w:lvlJc w:val="left"/>
      <w:pPr>
        <w:ind w:left="5040" w:hanging="360"/>
      </w:pPr>
      <w:rPr>
        <w:rFonts w:ascii="Symbol" w:hAnsi="Symbol" w:hint="default"/>
      </w:rPr>
    </w:lvl>
    <w:lvl w:ilvl="7" w:tplc="65CE02A0">
      <w:start w:val="1"/>
      <w:numFmt w:val="bullet"/>
      <w:lvlText w:val="o"/>
      <w:lvlJc w:val="left"/>
      <w:pPr>
        <w:ind w:left="5760" w:hanging="360"/>
      </w:pPr>
      <w:rPr>
        <w:rFonts w:ascii="Courier New" w:hAnsi="Courier New" w:hint="default"/>
      </w:rPr>
    </w:lvl>
    <w:lvl w:ilvl="8" w:tplc="1D2ED85C">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6"/>
  </w:num>
  <w:num w:numId="5">
    <w:abstractNumId w:val="25"/>
  </w:num>
  <w:num w:numId="6">
    <w:abstractNumId w:val="16"/>
  </w:num>
  <w:num w:numId="7">
    <w:abstractNumId w:val="2"/>
  </w:num>
  <w:num w:numId="8">
    <w:abstractNumId w:val="21"/>
  </w:num>
  <w:num w:numId="9">
    <w:abstractNumId w:val="19"/>
  </w:num>
  <w:num w:numId="10">
    <w:abstractNumId w:val="20"/>
  </w:num>
  <w:num w:numId="11">
    <w:abstractNumId w:val="24"/>
  </w:num>
  <w:num w:numId="12">
    <w:abstractNumId w:val="15"/>
  </w:num>
  <w:num w:numId="13">
    <w:abstractNumId w:val="17"/>
  </w:num>
  <w:num w:numId="14">
    <w:abstractNumId w:val="23"/>
  </w:num>
  <w:num w:numId="15">
    <w:abstractNumId w:val="18"/>
  </w:num>
  <w:num w:numId="16">
    <w:abstractNumId w:val="9"/>
  </w:num>
  <w:num w:numId="17">
    <w:abstractNumId w:val="28"/>
  </w:num>
  <w:num w:numId="18">
    <w:abstractNumId w:val="1"/>
  </w:num>
  <w:num w:numId="19">
    <w:abstractNumId w:val="31"/>
  </w:num>
  <w:num w:numId="20">
    <w:abstractNumId w:val="22"/>
  </w:num>
  <w:num w:numId="21">
    <w:abstractNumId w:val="10"/>
  </w:num>
  <w:num w:numId="22">
    <w:abstractNumId w:val="11"/>
  </w:num>
  <w:num w:numId="23">
    <w:abstractNumId w:val="26"/>
  </w:num>
  <w:num w:numId="24">
    <w:abstractNumId w:val="30"/>
  </w:num>
  <w:num w:numId="25">
    <w:abstractNumId w:val="7"/>
  </w:num>
  <w:num w:numId="26">
    <w:abstractNumId w:val="29"/>
  </w:num>
  <w:num w:numId="27">
    <w:abstractNumId w:val="27"/>
  </w:num>
  <w:num w:numId="28">
    <w:abstractNumId w:val="4"/>
  </w:num>
  <w:num w:numId="29">
    <w:abstractNumId w:val="12"/>
  </w:num>
  <w:num w:numId="30">
    <w:abstractNumId w:val="8"/>
  </w:num>
  <w:num w:numId="31">
    <w:abstractNumId w:val="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21"/>
    <w:rsid w:val="00000B16"/>
    <w:rsid w:val="00003468"/>
    <w:rsid w:val="00004E36"/>
    <w:rsid w:val="0000B332"/>
    <w:rsid w:val="0000FD69"/>
    <w:rsid w:val="00010450"/>
    <w:rsid w:val="000157DC"/>
    <w:rsid w:val="0001744D"/>
    <w:rsid w:val="00020710"/>
    <w:rsid w:val="000241AF"/>
    <w:rsid w:val="00033396"/>
    <w:rsid w:val="000340B8"/>
    <w:rsid w:val="00034BF1"/>
    <w:rsid w:val="00037D1D"/>
    <w:rsid w:val="00041864"/>
    <w:rsid w:val="000439C3"/>
    <w:rsid w:val="000478C8"/>
    <w:rsid w:val="000507DA"/>
    <w:rsid w:val="00052A0C"/>
    <w:rsid w:val="00061638"/>
    <w:rsid w:val="00065636"/>
    <w:rsid w:val="00070A7B"/>
    <w:rsid w:val="000815FC"/>
    <w:rsid w:val="00082043"/>
    <w:rsid w:val="00084ADA"/>
    <w:rsid w:val="000924D2"/>
    <w:rsid w:val="000952E2"/>
    <w:rsid w:val="0009532D"/>
    <w:rsid w:val="00095840"/>
    <w:rsid w:val="000A5D68"/>
    <w:rsid w:val="000B1E69"/>
    <w:rsid w:val="000C17AA"/>
    <w:rsid w:val="000C47C6"/>
    <w:rsid w:val="000C5C0B"/>
    <w:rsid w:val="000C7614"/>
    <w:rsid w:val="000D3D1B"/>
    <w:rsid w:val="000D4EA5"/>
    <w:rsid w:val="000D70E3"/>
    <w:rsid w:val="000D7F88"/>
    <w:rsid w:val="000E1347"/>
    <w:rsid w:val="000F64C0"/>
    <w:rsid w:val="00105EDA"/>
    <w:rsid w:val="001105EA"/>
    <w:rsid w:val="00111440"/>
    <w:rsid w:val="00114901"/>
    <w:rsid w:val="00115681"/>
    <w:rsid w:val="00117D26"/>
    <w:rsid w:val="001207BF"/>
    <w:rsid w:val="00122488"/>
    <w:rsid w:val="00123C27"/>
    <w:rsid w:val="00130AE9"/>
    <w:rsid w:val="001331F8"/>
    <w:rsid w:val="00135855"/>
    <w:rsid w:val="00137778"/>
    <w:rsid w:val="001432B8"/>
    <w:rsid w:val="001516A5"/>
    <w:rsid w:val="00151F6D"/>
    <w:rsid w:val="00152701"/>
    <w:rsid w:val="00154A57"/>
    <w:rsid w:val="00156A0B"/>
    <w:rsid w:val="00157AAA"/>
    <w:rsid w:val="00162E2D"/>
    <w:rsid w:val="0016650A"/>
    <w:rsid w:val="00167EE5"/>
    <w:rsid w:val="001713A8"/>
    <w:rsid w:val="00180528"/>
    <w:rsid w:val="0018579F"/>
    <w:rsid w:val="00192128"/>
    <w:rsid w:val="00194978"/>
    <w:rsid w:val="001968DF"/>
    <w:rsid w:val="001A06BA"/>
    <w:rsid w:val="001A3290"/>
    <w:rsid w:val="001A47E3"/>
    <w:rsid w:val="001A6962"/>
    <w:rsid w:val="001B08A6"/>
    <w:rsid w:val="001B257A"/>
    <w:rsid w:val="001B6854"/>
    <w:rsid w:val="001C1801"/>
    <w:rsid w:val="001C73F4"/>
    <w:rsid w:val="001C761C"/>
    <w:rsid w:val="001E227C"/>
    <w:rsid w:val="001E42B8"/>
    <w:rsid w:val="001F2D0C"/>
    <w:rsid w:val="00206A7D"/>
    <w:rsid w:val="002075E3"/>
    <w:rsid w:val="00210379"/>
    <w:rsid w:val="002104D2"/>
    <w:rsid w:val="00211055"/>
    <w:rsid w:val="002124ED"/>
    <w:rsid w:val="00212C42"/>
    <w:rsid w:val="002149DA"/>
    <w:rsid w:val="0022120E"/>
    <w:rsid w:val="00222808"/>
    <w:rsid w:val="00231575"/>
    <w:rsid w:val="00237BFD"/>
    <w:rsid w:val="00241146"/>
    <w:rsid w:val="00241D90"/>
    <w:rsid w:val="002438B3"/>
    <w:rsid w:val="00246173"/>
    <w:rsid w:val="00246C30"/>
    <w:rsid w:val="00254F8C"/>
    <w:rsid w:val="00260B02"/>
    <w:rsid w:val="00260C3D"/>
    <w:rsid w:val="002642E8"/>
    <w:rsid w:val="0026458F"/>
    <w:rsid w:val="00264AF1"/>
    <w:rsid w:val="0026535C"/>
    <w:rsid w:val="002664D4"/>
    <w:rsid w:val="0027088E"/>
    <w:rsid w:val="002725B8"/>
    <w:rsid w:val="00272AC0"/>
    <w:rsid w:val="00275BC9"/>
    <w:rsid w:val="00282DCA"/>
    <w:rsid w:val="00282F44"/>
    <w:rsid w:val="00292E09"/>
    <w:rsid w:val="00292E50"/>
    <w:rsid w:val="002965B2"/>
    <w:rsid w:val="002969E0"/>
    <w:rsid w:val="0029724C"/>
    <w:rsid w:val="002A06E4"/>
    <w:rsid w:val="002A0E1B"/>
    <w:rsid w:val="002B26C2"/>
    <w:rsid w:val="002B34F1"/>
    <w:rsid w:val="002C58F5"/>
    <w:rsid w:val="002C68DE"/>
    <w:rsid w:val="002E0E07"/>
    <w:rsid w:val="002E4173"/>
    <w:rsid w:val="002E5EA6"/>
    <w:rsid w:val="002F4347"/>
    <w:rsid w:val="00300B22"/>
    <w:rsid w:val="003048DB"/>
    <w:rsid w:val="003069BB"/>
    <w:rsid w:val="003073CD"/>
    <w:rsid w:val="00307A92"/>
    <w:rsid w:val="00310736"/>
    <w:rsid w:val="0031548B"/>
    <w:rsid w:val="003247A7"/>
    <w:rsid w:val="00331933"/>
    <w:rsid w:val="00336E53"/>
    <w:rsid w:val="00337CC7"/>
    <w:rsid w:val="003410F2"/>
    <w:rsid w:val="00343496"/>
    <w:rsid w:val="003436A6"/>
    <w:rsid w:val="003537E1"/>
    <w:rsid w:val="00365B8D"/>
    <w:rsid w:val="00366AE0"/>
    <w:rsid w:val="00367567"/>
    <w:rsid w:val="00374A29"/>
    <w:rsid w:val="003814AC"/>
    <w:rsid w:val="00382A65"/>
    <w:rsid w:val="0038321A"/>
    <w:rsid w:val="00383688"/>
    <w:rsid w:val="00384ADE"/>
    <w:rsid w:val="003868A6"/>
    <w:rsid w:val="00386BEA"/>
    <w:rsid w:val="00386C0E"/>
    <w:rsid w:val="00387719"/>
    <w:rsid w:val="00387AC3"/>
    <w:rsid w:val="00391C62"/>
    <w:rsid w:val="003A24E6"/>
    <w:rsid w:val="003A399A"/>
    <w:rsid w:val="003A5606"/>
    <w:rsid w:val="003A6401"/>
    <w:rsid w:val="003C3CF9"/>
    <w:rsid w:val="003D0892"/>
    <w:rsid w:val="003D3A20"/>
    <w:rsid w:val="003D519B"/>
    <w:rsid w:val="003E3A79"/>
    <w:rsid w:val="003E3EB6"/>
    <w:rsid w:val="003E5D18"/>
    <w:rsid w:val="003E6117"/>
    <w:rsid w:val="003E6BFB"/>
    <w:rsid w:val="003F341D"/>
    <w:rsid w:val="00402D6B"/>
    <w:rsid w:val="0041338D"/>
    <w:rsid w:val="00421AB7"/>
    <w:rsid w:val="004227B4"/>
    <w:rsid w:val="0042361F"/>
    <w:rsid w:val="00431C34"/>
    <w:rsid w:val="0043555C"/>
    <w:rsid w:val="004363B3"/>
    <w:rsid w:val="0044159C"/>
    <w:rsid w:val="00445BBF"/>
    <w:rsid w:val="00446B0D"/>
    <w:rsid w:val="00446FE4"/>
    <w:rsid w:val="004511C6"/>
    <w:rsid w:val="004628E3"/>
    <w:rsid w:val="004673BD"/>
    <w:rsid w:val="00472163"/>
    <w:rsid w:val="00472B63"/>
    <w:rsid w:val="004833AE"/>
    <w:rsid w:val="00484CCC"/>
    <w:rsid w:val="0048711C"/>
    <w:rsid w:val="00490C65"/>
    <w:rsid w:val="00491F56"/>
    <w:rsid w:val="004A41EA"/>
    <w:rsid w:val="004B4FED"/>
    <w:rsid w:val="004C205A"/>
    <w:rsid w:val="004C64BF"/>
    <w:rsid w:val="004C763E"/>
    <w:rsid w:val="004D1989"/>
    <w:rsid w:val="004D38F0"/>
    <w:rsid w:val="004D5FCB"/>
    <w:rsid w:val="004E3BAB"/>
    <w:rsid w:val="004E6DB6"/>
    <w:rsid w:val="004F4AF4"/>
    <w:rsid w:val="00504E21"/>
    <w:rsid w:val="0050584E"/>
    <w:rsid w:val="0051202E"/>
    <w:rsid w:val="005145DF"/>
    <w:rsid w:val="00517822"/>
    <w:rsid w:val="00521F0E"/>
    <w:rsid w:val="005227BE"/>
    <w:rsid w:val="00526BC1"/>
    <w:rsid w:val="00543E99"/>
    <w:rsid w:val="0055351E"/>
    <w:rsid w:val="005821DA"/>
    <w:rsid w:val="0058223D"/>
    <w:rsid w:val="00583944"/>
    <w:rsid w:val="005841E1"/>
    <w:rsid w:val="0059104B"/>
    <w:rsid w:val="00592693"/>
    <w:rsid w:val="00596D5D"/>
    <w:rsid w:val="005A1F9E"/>
    <w:rsid w:val="005A5A16"/>
    <w:rsid w:val="005B047F"/>
    <w:rsid w:val="005B0FB1"/>
    <w:rsid w:val="005B157F"/>
    <w:rsid w:val="005C024D"/>
    <w:rsid w:val="005C5D7C"/>
    <w:rsid w:val="005C702C"/>
    <w:rsid w:val="005D1B02"/>
    <w:rsid w:val="005D237F"/>
    <w:rsid w:val="005D743D"/>
    <w:rsid w:val="005E4A3D"/>
    <w:rsid w:val="005E553E"/>
    <w:rsid w:val="005F323D"/>
    <w:rsid w:val="005F7700"/>
    <w:rsid w:val="00603227"/>
    <w:rsid w:val="006035EB"/>
    <w:rsid w:val="006055FE"/>
    <w:rsid w:val="00606171"/>
    <w:rsid w:val="00606302"/>
    <w:rsid w:val="00624D76"/>
    <w:rsid w:val="00631E7D"/>
    <w:rsid w:val="0063238A"/>
    <w:rsid w:val="00633E48"/>
    <w:rsid w:val="0063544E"/>
    <w:rsid w:val="00636FAA"/>
    <w:rsid w:val="00640FA8"/>
    <w:rsid w:val="006438C6"/>
    <w:rsid w:val="00643CA8"/>
    <w:rsid w:val="00646F0D"/>
    <w:rsid w:val="00649412"/>
    <w:rsid w:val="00652139"/>
    <w:rsid w:val="006576C9"/>
    <w:rsid w:val="006579D9"/>
    <w:rsid w:val="006624B7"/>
    <w:rsid w:val="0066700C"/>
    <w:rsid w:val="00671A0D"/>
    <w:rsid w:val="00674E13"/>
    <w:rsid w:val="00677C3C"/>
    <w:rsid w:val="00677CBD"/>
    <w:rsid w:val="00680A65"/>
    <w:rsid w:val="00691A95"/>
    <w:rsid w:val="006945A3"/>
    <w:rsid w:val="006B2452"/>
    <w:rsid w:val="006B49C8"/>
    <w:rsid w:val="006B4CB1"/>
    <w:rsid w:val="006C2739"/>
    <w:rsid w:val="006C3855"/>
    <w:rsid w:val="006C39FB"/>
    <w:rsid w:val="006C3CAC"/>
    <w:rsid w:val="006C5B80"/>
    <w:rsid w:val="006F0300"/>
    <w:rsid w:val="006F3BB3"/>
    <w:rsid w:val="006F49E7"/>
    <w:rsid w:val="006F71D5"/>
    <w:rsid w:val="00711A09"/>
    <w:rsid w:val="0071649F"/>
    <w:rsid w:val="00722347"/>
    <w:rsid w:val="00722391"/>
    <w:rsid w:val="0072407B"/>
    <w:rsid w:val="007247C5"/>
    <w:rsid w:val="007257AE"/>
    <w:rsid w:val="007265AB"/>
    <w:rsid w:val="00726AD6"/>
    <w:rsid w:val="0073328E"/>
    <w:rsid w:val="0073548B"/>
    <w:rsid w:val="007384BE"/>
    <w:rsid w:val="007428DD"/>
    <w:rsid w:val="0074444F"/>
    <w:rsid w:val="00753D8F"/>
    <w:rsid w:val="00754983"/>
    <w:rsid w:val="00756FA3"/>
    <w:rsid w:val="007652E0"/>
    <w:rsid w:val="00767D6F"/>
    <w:rsid w:val="00770EEC"/>
    <w:rsid w:val="0077116C"/>
    <w:rsid w:val="00772B60"/>
    <w:rsid w:val="00776749"/>
    <w:rsid w:val="00777CB3"/>
    <w:rsid w:val="00780366"/>
    <w:rsid w:val="0078230D"/>
    <w:rsid w:val="00787B7C"/>
    <w:rsid w:val="007905C9"/>
    <w:rsid w:val="00793FF7"/>
    <w:rsid w:val="007940C7"/>
    <w:rsid w:val="007A1556"/>
    <w:rsid w:val="007A3313"/>
    <w:rsid w:val="007A41A6"/>
    <w:rsid w:val="007A572C"/>
    <w:rsid w:val="007A5F12"/>
    <w:rsid w:val="007B2EDD"/>
    <w:rsid w:val="007B3137"/>
    <w:rsid w:val="007B6A72"/>
    <w:rsid w:val="007B73DD"/>
    <w:rsid w:val="007C0CBD"/>
    <w:rsid w:val="007C1183"/>
    <w:rsid w:val="007C39A6"/>
    <w:rsid w:val="007C55F0"/>
    <w:rsid w:val="007C682B"/>
    <w:rsid w:val="007D13B0"/>
    <w:rsid w:val="007E30C3"/>
    <w:rsid w:val="007E337C"/>
    <w:rsid w:val="007F0602"/>
    <w:rsid w:val="007F2D21"/>
    <w:rsid w:val="007F5B4A"/>
    <w:rsid w:val="007F7443"/>
    <w:rsid w:val="008007B1"/>
    <w:rsid w:val="0080180E"/>
    <w:rsid w:val="00802F37"/>
    <w:rsid w:val="00803E05"/>
    <w:rsid w:val="00804B21"/>
    <w:rsid w:val="00816ED3"/>
    <w:rsid w:val="008178C4"/>
    <w:rsid w:val="00817DA9"/>
    <w:rsid w:val="00820055"/>
    <w:rsid w:val="00821150"/>
    <w:rsid w:val="008215BF"/>
    <w:rsid w:val="00841F31"/>
    <w:rsid w:val="008440D5"/>
    <w:rsid w:val="00851361"/>
    <w:rsid w:val="00855746"/>
    <w:rsid w:val="008577AC"/>
    <w:rsid w:val="0086043E"/>
    <w:rsid w:val="00864724"/>
    <w:rsid w:val="00867B2B"/>
    <w:rsid w:val="00872108"/>
    <w:rsid w:val="0087574A"/>
    <w:rsid w:val="00875A83"/>
    <w:rsid w:val="0087751F"/>
    <w:rsid w:val="00877568"/>
    <w:rsid w:val="00884250"/>
    <w:rsid w:val="00893B97"/>
    <w:rsid w:val="008A38F8"/>
    <w:rsid w:val="008A4AEA"/>
    <w:rsid w:val="008B2AEC"/>
    <w:rsid w:val="008B31E8"/>
    <w:rsid w:val="008B3AAD"/>
    <w:rsid w:val="008B4D0E"/>
    <w:rsid w:val="008C24E8"/>
    <w:rsid w:val="008C5A39"/>
    <w:rsid w:val="008D1255"/>
    <w:rsid w:val="008D424E"/>
    <w:rsid w:val="008D5DA3"/>
    <w:rsid w:val="008D6871"/>
    <w:rsid w:val="008E100F"/>
    <w:rsid w:val="008E4E10"/>
    <w:rsid w:val="008F13B8"/>
    <w:rsid w:val="008F5547"/>
    <w:rsid w:val="008F554B"/>
    <w:rsid w:val="00903145"/>
    <w:rsid w:val="009060B0"/>
    <w:rsid w:val="00910C69"/>
    <w:rsid w:val="009115DD"/>
    <w:rsid w:val="009204DB"/>
    <w:rsid w:val="00920F07"/>
    <w:rsid w:val="009276C8"/>
    <w:rsid w:val="0093449A"/>
    <w:rsid w:val="00940912"/>
    <w:rsid w:val="00950E6E"/>
    <w:rsid w:val="00950E87"/>
    <w:rsid w:val="00952CA4"/>
    <w:rsid w:val="00955A1A"/>
    <w:rsid w:val="009562D1"/>
    <w:rsid w:val="009563EB"/>
    <w:rsid w:val="00960DF6"/>
    <w:rsid w:val="00977F6B"/>
    <w:rsid w:val="00987176"/>
    <w:rsid w:val="009873EE"/>
    <w:rsid w:val="00987C61"/>
    <w:rsid w:val="00990922"/>
    <w:rsid w:val="00990C43"/>
    <w:rsid w:val="00991FC5"/>
    <w:rsid w:val="0099381B"/>
    <w:rsid w:val="00993B76"/>
    <w:rsid w:val="009950BA"/>
    <w:rsid w:val="009A5A68"/>
    <w:rsid w:val="009A5E80"/>
    <w:rsid w:val="009A61F9"/>
    <w:rsid w:val="009B4603"/>
    <w:rsid w:val="009B6ED7"/>
    <w:rsid w:val="009C236C"/>
    <w:rsid w:val="009D01CC"/>
    <w:rsid w:val="009D19D8"/>
    <w:rsid w:val="009D1DB6"/>
    <w:rsid w:val="009D2337"/>
    <w:rsid w:val="009D2480"/>
    <w:rsid w:val="009D2B76"/>
    <w:rsid w:val="009D3C7B"/>
    <w:rsid w:val="009D3EEF"/>
    <w:rsid w:val="009E4347"/>
    <w:rsid w:val="009E61AB"/>
    <w:rsid w:val="009E7BE0"/>
    <w:rsid w:val="009F0673"/>
    <w:rsid w:val="009F1DF7"/>
    <w:rsid w:val="009F20DA"/>
    <w:rsid w:val="009F2639"/>
    <w:rsid w:val="009F598E"/>
    <w:rsid w:val="009F5E79"/>
    <w:rsid w:val="00A002A3"/>
    <w:rsid w:val="00A0342C"/>
    <w:rsid w:val="00A0387E"/>
    <w:rsid w:val="00A04DFA"/>
    <w:rsid w:val="00A050A0"/>
    <w:rsid w:val="00A05E69"/>
    <w:rsid w:val="00A05FEE"/>
    <w:rsid w:val="00A07FDE"/>
    <w:rsid w:val="00A1103E"/>
    <w:rsid w:val="00A1160A"/>
    <w:rsid w:val="00A13094"/>
    <w:rsid w:val="00A26AB8"/>
    <w:rsid w:val="00A2719E"/>
    <w:rsid w:val="00A31A5D"/>
    <w:rsid w:val="00A3415F"/>
    <w:rsid w:val="00A40F0F"/>
    <w:rsid w:val="00A4158D"/>
    <w:rsid w:val="00A47D0B"/>
    <w:rsid w:val="00A56B29"/>
    <w:rsid w:val="00A60393"/>
    <w:rsid w:val="00A62CA4"/>
    <w:rsid w:val="00A63B1D"/>
    <w:rsid w:val="00A63ECF"/>
    <w:rsid w:val="00A64EBD"/>
    <w:rsid w:val="00A6713C"/>
    <w:rsid w:val="00A70D22"/>
    <w:rsid w:val="00A71825"/>
    <w:rsid w:val="00A806B8"/>
    <w:rsid w:val="00A8478B"/>
    <w:rsid w:val="00A91BEB"/>
    <w:rsid w:val="00AA08E7"/>
    <w:rsid w:val="00AB7E04"/>
    <w:rsid w:val="00AC1377"/>
    <w:rsid w:val="00AC2D76"/>
    <w:rsid w:val="00AC5FD4"/>
    <w:rsid w:val="00AC69D6"/>
    <w:rsid w:val="00AC6B00"/>
    <w:rsid w:val="00AC7657"/>
    <w:rsid w:val="00AD157E"/>
    <w:rsid w:val="00AD47EF"/>
    <w:rsid w:val="00AE24C9"/>
    <w:rsid w:val="00AE369A"/>
    <w:rsid w:val="00AE381B"/>
    <w:rsid w:val="00AE3AE9"/>
    <w:rsid w:val="00AE3EAF"/>
    <w:rsid w:val="00AE45FD"/>
    <w:rsid w:val="00AE5648"/>
    <w:rsid w:val="00AE76DB"/>
    <w:rsid w:val="00B02924"/>
    <w:rsid w:val="00B02B1C"/>
    <w:rsid w:val="00B0348D"/>
    <w:rsid w:val="00B06915"/>
    <w:rsid w:val="00B07057"/>
    <w:rsid w:val="00B0751F"/>
    <w:rsid w:val="00B25B67"/>
    <w:rsid w:val="00B26F33"/>
    <w:rsid w:val="00B30892"/>
    <w:rsid w:val="00B30F95"/>
    <w:rsid w:val="00B31A74"/>
    <w:rsid w:val="00B36441"/>
    <w:rsid w:val="00B42827"/>
    <w:rsid w:val="00B47933"/>
    <w:rsid w:val="00B47B98"/>
    <w:rsid w:val="00B51B15"/>
    <w:rsid w:val="00B531A2"/>
    <w:rsid w:val="00B53FD7"/>
    <w:rsid w:val="00B56C87"/>
    <w:rsid w:val="00B57AF6"/>
    <w:rsid w:val="00B609C1"/>
    <w:rsid w:val="00B61D3F"/>
    <w:rsid w:val="00B668F2"/>
    <w:rsid w:val="00B7486F"/>
    <w:rsid w:val="00B753B9"/>
    <w:rsid w:val="00B76754"/>
    <w:rsid w:val="00B82DA5"/>
    <w:rsid w:val="00B83C26"/>
    <w:rsid w:val="00B84C83"/>
    <w:rsid w:val="00B90BF8"/>
    <w:rsid w:val="00BA3236"/>
    <w:rsid w:val="00BA6D11"/>
    <w:rsid w:val="00BA7AF7"/>
    <w:rsid w:val="00BB3B0D"/>
    <w:rsid w:val="00BB6033"/>
    <w:rsid w:val="00BC0974"/>
    <w:rsid w:val="00BC1A0B"/>
    <w:rsid w:val="00BC1D4B"/>
    <w:rsid w:val="00BC5E97"/>
    <w:rsid w:val="00BC6125"/>
    <w:rsid w:val="00BD58E6"/>
    <w:rsid w:val="00BE199F"/>
    <w:rsid w:val="00BE446B"/>
    <w:rsid w:val="00BE51A3"/>
    <w:rsid w:val="00BE58CE"/>
    <w:rsid w:val="00BE7BB7"/>
    <w:rsid w:val="00BE7DE0"/>
    <w:rsid w:val="00BF1B14"/>
    <w:rsid w:val="00BF353E"/>
    <w:rsid w:val="00C00D9B"/>
    <w:rsid w:val="00C034E0"/>
    <w:rsid w:val="00C0734F"/>
    <w:rsid w:val="00C12E4E"/>
    <w:rsid w:val="00C15DAD"/>
    <w:rsid w:val="00C33108"/>
    <w:rsid w:val="00C34BA5"/>
    <w:rsid w:val="00C44C08"/>
    <w:rsid w:val="00C54474"/>
    <w:rsid w:val="00C60B98"/>
    <w:rsid w:val="00C63938"/>
    <w:rsid w:val="00C669A7"/>
    <w:rsid w:val="00C66E02"/>
    <w:rsid w:val="00C6750E"/>
    <w:rsid w:val="00C676DC"/>
    <w:rsid w:val="00C679DC"/>
    <w:rsid w:val="00C8289B"/>
    <w:rsid w:val="00C87096"/>
    <w:rsid w:val="00CA03E0"/>
    <w:rsid w:val="00CA066C"/>
    <w:rsid w:val="00CB381A"/>
    <w:rsid w:val="00CB40E4"/>
    <w:rsid w:val="00CB5131"/>
    <w:rsid w:val="00CC2523"/>
    <w:rsid w:val="00CC77CE"/>
    <w:rsid w:val="00CC7B34"/>
    <w:rsid w:val="00CD43E4"/>
    <w:rsid w:val="00CE5D15"/>
    <w:rsid w:val="00CF3BE9"/>
    <w:rsid w:val="00CF3F6A"/>
    <w:rsid w:val="00CF5264"/>
    <w:rsid w:val="00CF62AC"/>
    <w:rsid w:val="00D011FD"/>
    <w:rsid w:val="00D02E52"/>
    <w:rsid w:val="00D06CB6"/>
    <w:rsid w:val="00D13BC1"/>
    <w:rsid w:val="00D17370"/>
    <w:rsid w:val="00D24661"/>
    <w:rsid w:val="00D3456E"/>
    <w:rsid w:val="00D34A35"/>
    <w:rsid w:val="00D46402"/>
    <w:rsid w:val="00D505F8"/>
    <w:rsid w:val="00D55A2C"/>
    <w:rsid w:val="00D6421C"/>
    <w:rsid w:val="00D722A0"/>
    <w:rsid w:val="00D8154E"/>
    <w:rsid w:val="00D9242C"/>
    <w:rsid w:val="00DA0562"/>
    <w:rsid w:val="00DA13DB"/>
    <w:rsid w:val="00DA1C0D"/>
    <w:rsid w:val="00DB23DB"/>
    <w:rsid w:val="00DB5958"/>
    <w:rsid w:val="00DB5F52"/>
    <w:rsid w:val="00DC1B65"/>
    <w:rsid w:val="00DC25D9"/>
    <w:rsid w:val="00DC4200"/>
    <w:rsid w:val="00DE28FE"/>
    <w:rsid w:val="00DE6E97"/>
    <w:rsid w:val="00DF665F"/>
    <w:rsid w:val="00E00C64"/>
    <w:rsid w:val="00E0448B"/>
    <w:rsid w:val="00E044DF"/>
    <w:rsid w:val="00E1525C"/>
    <w:rsid w:val="00E2076C"/>
    <w:rsid w:val="00E23832"/>
    <w:rsid w:val="00E26BC3"/>
    <w:rsid w:val="00E273A5"/>
    <w:rsid w:val="00E27F4C"/>
    <w:rsid w:val="00E43AB8"/>
    <w:rsid w:val="00E43AE8"/>
    <w:rsid w:val="00E44981"/>
    <w:rsid w:val="00E5276E"/>
    <w:rsid w:val="00E64095"/>
    <w:rsid w:val="00E662AF"/>
    <w:rsid w:val="00E67816"/>
    <w:rsid w:val="00E72A68"/>
    <w:rsid w:val="00E732D0"/>
    <w:rsid w:val="00E80D6C"/>
    <w:rsid w:val="00E87855"/>
    <w:rsid w:val="00E87AA0"/>
    <w:rsid w:val="00E93EA3"/>
    <w:rsid w:val="00EA078E"/>
    <w:rsid w:val="00EA2E06"/>
    <w:rsid w:val="00EA3086"/>
    <w:rsid w:val="00EC2F12"/>
    <w:rsid w:val="00EC403C"/>
    <w:rsid w:val="00EC4A0A"/>
    <w:rsid w:val="00EC605F"/>
    <w:rsid w:val="00ED0129"/>
    <w:rsid w:val="00ED53B3"/>
    <w:rsid w:val="00ED6833"/>
    <w:rsid w:val="00EE527D"/>
    <w:rsid w:val="00EE5537"/>
    <w:rsid w:val="00EF0BAD"/>
    <w:rsid w:val="00EF5810"/>
    <w:rsid w:val="00F114BE"/>
    <w:rsid w:val="00F15677"/>
    <w:rsid w:val="00F2048B"/>
    <w:rsid w:val="00F22B0A"/>
    <w:rsid w:val="00F24BC0"/>
    <w:rsid w:val="00F25B7F"/>
    <w:rsid w:val="00F31FA6"/>
    <w:rsid w:val="00F37778"/>
    <w:rsid w:val="00F47F58"/>
    <w:rsid w:val="00F57B77"/>
    <w:rsid w:val="00F60C69"/>
    <w:rsid w:val="00F66A2B"/>
    <w:rsid w:val="00F71196"/>
    <w:rsid w:val="00F74E6C"/>
    <w:rsid w:val="00F751E9"/>
    <w:rsid w:val="00F8401C"/>
    <w:rsid w:val="00F85DF1"/>
    <w:rsid w:val="00F94862"/>
    <w:rsid w:val="00FA08B3"/>
    <w:rsid w:val="00FA2C5C"/>
    <w:rsid w:val="00FA2CE1"/>
    <w:rsid w:val="00FA5610"/>
    <w:rsid w:val="00FA5738"/>
    <w:rsid w:val="00FB34F8"/>
    <w:rsid w:val="00FB7A0A"/>
    <w:rsid w:val="00FB7D1F"/>
    <w:rsid w:val="00FC1091"/>
    <w:rsid w:val="00FC6819"/>
    <w:rsid w:val="00FC69D6"/>
    <w:rsid w:val="00FC6F55"/>
    <w:rsid w:val="00FC7F4A"/>
    <w:rsid w:val="00FD5D89"/>
    <w:rsid w:val="00FD6132"/>
    <w:rsid w:val="00FD62C7"/>
    <w:rsid w:val="00FD68B5"/>
    <w:rsid w:val="00FE45EF"/>
    <w:rsid w:val="00FF51E7"/>
    <w:rsid w:val="00FF57B0"/>
    <w:rsid w:val="00FF6E2C"/>
    <w:rsid w:val="0112E5BE"/>
    <w:rsid w:val="019A57F8"/>
    <w:rsid w:val="01A36CC0"/>
    <w:rsid w:val="0211467A"/>
    <w:rsid w:val="026F4702"/>
    <w:rsid w:val="02C3ACB4"/>
    <w:rsid w:val="02C4B2DF"/>
    <w:rsid w:val="03763676"/>
    <w:rsid w:val="03DA5D03"/>
    <w:rsid w:val="040FC9F5"/>
    <w:rsid w:val="046139DC"/>
    <w:rsid w:val="049847DA"/>
    <w:rsid w:val="04B644E8"/>
    <w:rsid w:val="04DC4059"/>
    <w:rsid w:val="0599A076"/>
    <w:rsid w:val="05DC880D"/>
    <w:rsid w:val="0664069C"/>
    <w:rsid w:val="0672758A"/>
    <w:rsid w:val="069785B8"/>
    <w:rsid w:val="070186B9"/>
    <w:rsid w:val="07229AEF"/>
    <w:rsid w:val="072AB7A1"/>
    <w:rsid w:val="075A3168"/>
    <w:rsid w:val="07755AC0"/>
    <w:rsid w:val="07AAFB4C"/>
    <w:rsid w:val="07E296CD"/>
    <w:rsid w:val="0802F393"/>
    <w:rsid w:val="0805B376"/>
    <w:rsid w:val="080D0685"/>
    <w:rsid w:val="081AB156"/>
    <w:rsid w:val="0828BB87"/>
    <w:rsid w:val="0856376B"/>
    <w:rsid w:val="088F5ED6"/>
    <w:rsid w:val="08A5A188"/>
    <w:rsid w:val="09F916EC"/>
    <w:rsid w:val="0A2423D3"/>
    <w:rsid w:val="0AB08975"/>
    <w:rsid w:val="0AF07508"/>
    <w:rsid w:val="0BB4F0EB"/>
    <w:rsid w:val="0C23A497"/>
    <w:rsid w:val="0C4518D3"/>
    <w:rsid w:val="0CEE5B7F"/>
    <w:rsid w:val="0CF68B28"/>
    <w:rsid w:val="0D0F4C08"/>
    <w:rsid w:val="0D34FDAC"/>
    <w:rsid w:val="0D615EFA"/>
    <w:rsid w:val="0D630411"/>
    <w:rsid w:val="0E38CCE5"/>
    <w:rsid w:val="0F1C1921"/>
    <w:rsid w:val="0FCABE83"/>
    <w:rsid w:val="0FEF7419"/>
    <w:rsid w:val="101E6ACF"/>
    <w:rsid w:val="1069772A"/>
    <w:rsid w:val="1069BB84"/>
    <w:rsid w:val="106C2078"/>
    <w:rsid w:val="10E57D98"/>
    <w:rsid w:val="10F8B87B"/>
    <w:rsid w:val="1101398F"/>
    <w:rsid w:val="1140910B"/>
    <w:rsid w:val="116E250B"/>
    <w:rsid w:val="119FEFFC"/>
    <w:rsid w:val="120E9379"/>
    <w:rsid w:val="121F2757"/>
    <w:rsid w:val="1222F15E"/>
    <w:rsid w:val="12466574"/>
    <w:rsid w:val="1248DB3D"/>
    <w:rsid w:val="128E57D9"/>
    <w:rsid w:val="12DFC3A3"/>
    <w:rsid w:val="1301ED49"/>
    <w:rsid w:val="132ACB15"/>
    <w:rsid w:val="1362500F"/>
    <w:rsid w:val="13EE816F"/>
    <w:rsid w:val="1427E024"/>
    <w:rsid w:val="14C6D883"/>
    <w:rsid w:val="15076E92"/>
    <w:rsid w:val="1520BE3E"/>
    <w:rsid w:val="1521C56B"/>
    <w:rsid w:val="1536E182"/>
    <w:rsid w:val="15DC216E"/>
    <w:rsid w:val="15EA83E5"/>
    <w:rsid w:val="16CCDD0A"/>
    <w:rsid w:val="16F0B6C8"/>
    <w:rsid w:val="16F560CE"/>
    <w:rsid w:val="1707BA01"/>
    <w:rsid w:val="17202C92"/>
    <w:rsid w:val="1723B802"/>
    <w:rsid w:val="1773D3E4"/>
    <w:rsid w:val="17878C5E"/>
    <w:rsid w:val="179D035A"/>
    <w:rsid w:val="17A04228"/>
    <w:rsid w:val="182A3683"/>
    <w:rsid w:val="1860B2CE"/>
    <w:rsid w:val="18BE92B7"/>
    <w:rsid w:val="196DEB3F"/>
    <w:rsid w:val="1974D1CB"/>
    <w:rsid w:val="197D2BE6"/>
    <w:rsid w:val="1A071F64"/>
    <w:rsid w:val="1A095E96"/>
    <w:rsid w:val="1A0A027F"/>
    <w:rsid w:val="1A459093"/>
    <w:rsid w:val="1A817150"/>
    <w:rsid w:val="1A93D01C"/>
    <w:rsid w:val="1AF91CA4"/>
    <w:rsid w:val="1B3C43B2"/>
    <w:rsid w:val="1BE700E7"/>
    <w:rsid w:val="1BF4DA78"/>
    <w:rsid w:val="1C04BD7B"/>
    <w:rsid w:val="1C1ED41C"/>
    <w:rsid w:val="1C443920"/>
    <w:rsid w:val="1C6ED91C"/>
    <w:rsid w:val="1C7EE5EE"/>
    <w:rsid w:val="1C8BF609"/>
    <w:rsid w:val="1C9430A7"/>
    <w:rsid w:val="1CE6CAC5"/>
    <w:rsid w:val="1CF0A70C"/>
    <w:rsid w:val="1D3D72EA"/>
    <w:rsid w:val="1DA6439D"/>
    <w:rsid w:val="1E270BA9"/>
    <w:rsid w:val="1E5134E9"/>
    <w:rsid w:val="1F125DAE"/>
    <w:rsid w:val="1F7E2756"/>
    <w:rsid w:val="2016B7A9"/>
    <w:rsid w:val="2048AF9E"/>
    <w:rsid w:val="2059D054"/>
    <w:rsid w:val="20A7D05C"/>
    <w:rsid w:val="2169BD9B"/>
    <w:rsid w:val="21CC1F4F"/>
    <w:rsid w:val="21FAD4F0"/>
    <w:rsid w:val="22A0EF5E"/>
    <w:rsid w:val="22C79A06"/>
    <w:rsid w:val="23777009"/>
    <w:rsid w:val="2393251C"/>
    <w:rsid w:val="23A290F8"/>
    <w:rsid w:val="23BD6393"/>
    <w:rsid w:val="23E2F8D6"/>
    <w:rsid w:val="2403CE2B"/>
    <w:rsid w:val="244DA110"/>
    <w:rsid w:val="24B70943"/>
    <w:rsid w:val="25110E40"/>
    <w:rsid w:val="2526C49C"/>
    <w:rsid w:val="25C1F346"/>
    <w:rsid w:val="25C84B30"/>
    <w:rsid w:val="25FC57CE"/>
    <w:rsid w:val="261B8A12"/>
    <w:rsid w:val="26F780F8"/>
    <w:rsid w:val="27190597"/>
    <w:rsid w:val="272922C2"/>
    <w:rsid w:val="2771D56E"/>
    <w:rsid w:val="2776F2C0"/>
    <w:rsid w:val="27883B44"/>
    <w:rsid w:val="27B4D26D"/>
    <w:rsid w:val="27D2ACCE"/>
    <w:rsid w:val="2886A675"/>
    <w:rsid w:val="28EF3751"/>
    <w:rsid w:val="293E4095"/>
    <w:rsid w:val="2A17D2DF"/>
    <w:rsid w:val="2A34B1E0"/>
    <w:rsid w:val="2A433C5D"/>
    <w:rsid w:val="2A456339"/>
    <w:rsid w:val="2AFC63BF"/>
    <w:rsid w:val="2B6497CD"/>
    <w:rsid w:val="2BEFC361"/>
    <w:rsid w:val="2C445094"/>
    <w:rsid w:val="2D29CFA2"/>
    <w:rsid w:val="2D451B7A"/>
    <w:rsid w:val="2E2BE799"/>
    <w:rsid w:val="2E69BF72"/>
    <w:rsid w:val="2ECAB2F5"/>
    <w:rsid w:val="2EDF0B8C"/>
    <w:rsid w:val="2F0BFCD9"/>
    <w:rsid w:val="306B2A37"/>
    <w:rsid w:val="31425B96"/>
    <w:rsid w:val="31AE6AC8"/>
    <w:rsid w:val="323E20AA"/>
    <w:rsid w:val="329B5A40"/>
    <w:rsid w:val="332B6760"/>
    <w:rsid w:val="33EEEE27"/>
    <w:rsid w:val="34742CA8"/>
    <w:rsid w:val="347D1D4E"/>
    <w:rsid w:val="34CB1754"/>
    <w:rsid w:val="3546370E"/>
    <w:rsid w:val="3553276E"/>
    <w:rsid w:val="3566BA17"/>
    <w:rsid w:val="35B754FB"/>
    <w:rsid w:val="35E8A559"/>
    <w:rsid w:val="369E9E49"/>
    <w:rsid w:val="370609DA"/>
    <w:rsid w:val="374AAD51"/>
    <w:rsid w:val="384B10BD"/>
    <w:rsid w:val="38EE7828"/>
    <w:rsid w:val="390BF2FA"/>
    <w:rsid w:val="390EEC32"/>
    <w:rsid w:val="39A3266F"/>
    <w:rsid w:val="39BCA4A9"/>
    <w:rsid w:val="39BF0189"/>
    <w:rsid w:val="39F4502C"/>
    <w:rsid w:val="39F4C00A"/>
    <w:rsid w:val="3A832A68"/>
    <w:rsid w:val="3A9B49E1"/>
    <w:rsid w:val="3ABBEF0B"/>
    <w:rsid w:val="3B77F633"/>
    <w:rsid w:val="3BD4A4C6"/>
    <w:rsid w:val="3C4D023C"/>
    <w:rsid w:val="3CAA29CC"/>
    <w:rsid w:val="3CD137E4"/>
    <w:rsid w:val="3D455CAD"/>
    <w:rsid w:val="3DA301BD"/>
    <w:rsid w:val="3DAAA226"/>
    <w:rsid w:val="3EDEADB7"/>
    <w:rsid w:val="3F1188CB"/>
    <w:rsid w:val="3FA97B1E"/>
    <w:rsid w:val="406E4ECA"/>
    <w:rsid w:val="408E96F4"/>
    <w:rsid w:val="410F6842"/>
    <w:rsid w:val="411838FE"/>
    <w:rsid w:val="415B8A2B"/>
    <w:rsid w:val="415DA88B"/>
    <w:rsid w:val="41695FCC"/>
    <w:rsid w:val="4184EF68"/>
    <w:rsid w:val="41A1FC6B"/>
    <w:rsid w:val="41CFADA4"/>
    <w:rsid w:val="42096F40"/>
    <w:rsid w:val="4234A31F"/>
    <w:rsid w:val="42433E66"/>
    <w:rsid w:val="42837B86"/>
    <w:rsid w:val="428F6638"/>
    <w:rsid w:val="42BE8C41"/>
    <w:rsid w:val="43145B5A"/>
    <w:rsid w:val="443F7FA8"/>
    <w:rsid w:val="4446008F"/>
    <w:rsid w:val="44E22AD2"/>
    <w:rsid w:val="44E4714E"/>
    <w:rsid w:val="4515200B"/>
    <w:rsid w:val="452569BA"/>
    <w:rsid w:val="454CA946"/>
    <w:rsid w:val="45551652"/>
    <w:rsid w:val="45C32E8F"/>
    <w:rsid w:val="4639F019"/>
    <w:rsid w:val="46C6C84A"/>
    <w:rsid w:val="46D01986"/>
    <w:rsid w:val="474736C5"/>
    <w:rsid w:val="47585EE3"/>
    <w:rsid w:val="485A00D6"/>
    <w:rsid w:val="48D7F261"/>
    <w:rsid w:val="4956756F"/>
    <w:rsid w:val="49861FB3"/>
    <w:rsid w:val="49A1BE64"/>
    <w:rsid w:val="49C41B2B"/>
    <w:rsid w:val="4A7201F5"/>
    <w:rsid w:val="4A75A8A1"/>
    <w:rsid w:val="4AF63691"/>
    <w:rsid w:val="4BC996DC"/>
    <w:rsid w:val="4D0B1419"/>
    <w:rsid w:val="4D2400CC"/>
    <w:rsid w:val="4D57B7D9"/>
    <w:rsid w:val="4DF0C965"/>
    <w:rsid w:val="4E17BFA5"/>
    <w:rsid w:val="4EE7ADDB"/>
    <w:rsid w:val="4EFE5ABF"/>
    <w:rsid w:val="4F83B6E3"/>
    <w:rsid w:val="4FA15ACD"/>
    <w:rsid w:val="50073149"/>
    <w:rsid w:val="5074ACB4"/>
    <w:rsid w:val="5074D400"/>
    <w:rsid w:val="5081E491"/>
    <w:rsid w:val="50B18ACD"/>
    <w:rsid w:val="51114E2D"/>
    <w:rsid w:val="5168F546"/>
    <w:rsid w:val="5181B9CE"/>
    <w:rsid w:val="52233B85"/>
    <w:rsid w:val="52510C29"/>
    <w:rsid w:val="52623B83"/>
    <w:rsid w:val="52878A3A"/>
    <w:rsid w:val="52CAB3AC"/>
    <w:rsid w:val="53AC17F9"/>
    <w:rsid w:val="53EC09C1"/>
    <w:rsid w:val="53FF29C4"/>
    <w:rsid w:val="5412FF5D"/>
    <w:rsid w:val="549C952C"/>
    <w:rsid w:val="549CDCF8"/>
    <w:rsid w:val="552C5C57"/>
    <w:rsid w:val="552D9883"/>
    <w:rsid w:val="5540EA0D"/>
    <w:rsid w:val="564F2CD4"/>
    <w:rsid w:val="56A4F196"/>
    <w:rsid w:val="56B67378"/>
    <w:rsid w:val="56C9ACDE"/>
    <w:rsid w:val="5743D045"/>
    <w:rsid w:val="58205B1C"/>
    <w:rsid w:val="5859EBB7"/>
    <w:rsid w:val="5887B825"/>
    <w:rsid w:val="591875FA"/>
    <w:rsid w:val="5A31FAF6"/>
    <w:rsid w:val="5A65557F"/>
    <w:rsid w:val="5B23C758"/>
    <w:rsid w:val="5BBDC798"/>
    <w:rsid w:val="5C865074"/>
    <w:rsid w:val="5CA7C685"/>
    <w:rsid w:val="5CCCBCF9"/>
    <w:rsid w:val="5D1FDF30"/>
    <w:rsid w:val="5D311B14"/>
    <w:rsid w:val="5D397A8D"/>
    <w:rsid w:val="5D5FA8BC"/>
    <w:rsid w:val="5DFC0B58"/>
    <w:rsid w:val="5E618051"/>
    <w:rsid w:val="5EA1468F"/>
    <w:rsid w:val="60C6EBF2"/>
    <w:rsid w:val="60FFAB7F"/>
    <w:rsid w:val="6119C92F"/>
    <w:rsid w:val="61741EF9"/>
    <w:rsid w:val="61A8CDDB"/>
    <w:rsid w:val="61EEA5BD"/>
    <w:rsid w:val="6286ABFF"/>
    <w:rsid w:val="62A399C3"/>
    <w:rsid w:val="62E049FF"/>
    <w:rsid w:val="632979DD"/>
    <w:rsid w:val="6340CC6D"/>
    <w:rsid w:val="63537DA7"/>
    <w:rsid w:val="635E2B5E"/>
    <w:rsid w:val="637E33D2"/>
    <w:rsid w:val="63B01A9C"/>
    <w:rsid w:val="63D98264"/>
    <w:rsid w:val="63DBAF06"/>
    <w:rsid w:val="640D9792"/>
    <w:rsid w:val="641835EB"/>
    <w:rsid w:val="643DBF49"/>
    <w:rsid w:val="64741C3A"/>
    <w:rsid w:val="64DC7BED"/>
    <w:rsid w:val="64DE3F9B"/>
    <w:rsid w:val="6577D6D9"/>
    <w:rsid w:val="659FCDB3"/>
    <w:rsid w:val="65CACC47"/>
    <w:rsid w:val="65FBFC5F"/>
    <w:rsid w:val="6600CEB2"/>
    <w:rsid w:val="6645C59E"/>
    <w:rsid w:val="6671F221"/>
    <w:rsid w:val="667EF1C3"/>
    <w:rsid w:val="66BB98F2"/>
    <w:rsid w:val="66C8F379"/>
    <w:rsid w:val="6732577F"/>
    <w:rsid w:val="673F7121"/>
    <w:rsid w:val="678EDC19"/>
    <w:rsid w:val="68492A79"/>
    <w:rsid w:val="689FBC5C"/>
    <w:rsid w:val="6950A5C1"/>
    <w:rsid w:val="69F51CC2"/>
    <w:rsid w:val="6A19340F"/>
    <w:rsid w:val="6A4B9FD3"/>
    <w:rsid w:val="6A9F51A8"/>
    <w:rsid w:val="6AC2B547"/>
    <w:rsid w:val="6B3E5353"/>
    <w:rsid w:val="6B5FE00B"/>
    <w:rsid w:val="6B7695F6"/>
    <w:rsid w:val="6BA5EE77"/>
    <w:rsid w:val="6BE61CA1"/>
    <w:rsid w:val="6C311E93"/>
    <w:rsid w:val="6C539364"/>
    <w:rsid w:val="6C55F469"/>
    <w:rsid w:val="6C71227D"/>
    <w:rsid w:val="6C8486A7"/>
    <w:rsid w:val="6C8AABDC"/>
    <w:rsid w:val="6CD274CB"/>
    <w:rsid w:val="6CD385AF"/>
    <w:rsid w:val="6CD956DB"/>
    <w:rsid w:val="6D34FC2A"/>
    <w:rsid w:val="6F01DD0F"/>
    <w:rsid w:val="6F60D14E"/>
    <w:rsid w:val="700657D5"/>
    <w:rsid w:val="70333358"/>
    <w:rsid w:val="7044783F"/>
    <w:rsid w:val="70738E81"/>
    <w:rsid w:val="70CE5421"/>
    <w:rsid w:val="7191E052"/>
    <w:rsid w:val="7211F5BF"/>
    <w:rsid w:val="724CD44F"/>
    <w:rsid w:val="738E4059"/>
    <w:rsid w:val="73D40D18"/>
    <w:rsid w:val="74617034"/>
    <w:rsid w:val="7463E7DC"/>
    <w:rsid w:val="7471B643"/>
    <w:rsid w:val="74AA2E5C"/>
    <w:rsid w:val="74E19274"/>
    <w:rsid w:val="74F93805"/>
    <w:rsid w:val="755C5380"/>
    <w:rsid w:val="756D423C"/>
    <w:rsid w:val="77CD6228"/>
    <w:rsid w:val="783C129B"/>
    <w:rsid w:val="78D3D782"/>
    <w:rsid w:val="78DC7AC1"/>
    <w:rsid w:val="79273AD2"/>
    <w:rsid w:val="79AD83B7"/>
    <w:rsid w:val="79CB5714"/>
    <w:rsid w:val="79DCD955"/>
    <w:rsid w:val="7A184E4F"/>
    <w:rsid w:val="7ACD311A"/>
    <w:rsid w:val="7AF4945E"/>
    <w:rsid w:val="7BD4F7A3"/>
    <w:rsid w:val="7BDB2027"/>
    <w:rsid w:val="7C3CA7FA"/>
    <w:rsid w:val="7DACE4BE"/>
    <w:rsid w:val="7DD6CA97"/>
    <w:rsid w:val="7E4B6F0D"/>
    <w:rsid w:val="7E84D4FA"/>
    <w:rsid w:val="7F1AED97"/>
    <w:rsid w:val="7F5B21BA"/>
    <w:rsid w:val="7F6ED100"/>
    <w:rsid w:val="7F6F51F4"/>
    <w:rsid w:val="7FBD5A4C"/>
    <w:rsid w:val="7FD06A59"/>
    <w:rsid w:val="7FE9D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1122"/>
  <w15:chartTrackingRefBased/>
  <w15:docId w15:val="{77FC6AD8-F9D9-40B1-B375-062CFC95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E21"/>
  </w:style>
  <w:style w:type="paragraph" w:styleId="Footer">
    <w:name w:val="footer"/>
    <w:basedOn w:val="Normal"/>
    <w:link w:val="FooterChar"/>
    <w:uiPriority w:val="99"/>
    <w:unhideWhenUsed/>
    <w:rsid w:val="0050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E21"/>
  </w:style>
  <w:style w:type="character" w:styleId="Hyperlink">
    <w:name w:val="Hyperlink"/>
    <w:basedOn w:val="DefaultParagraphFont"/>
    <w:uiPriority w:val="99"/>
    <w:unhideWhenUsed/>
    <w:rsid w:val="007C1183"/>
    <w:rPr>
      <w:color w:val="0563C1" w:themeColor="hyperlink"/>
      <w:u w:val="single"/>
    </w:rPr>
  </w:style>
  <w:style w:type="character" w:customStyle="1" w:styleId="UnresolvedMention1">
    <w:name w:val="Unresolved Mention1"/>
    <w:basedOn w:val="DefaultParagraphFont"/>
    <w:uiPriority w:val="99"/>
    <w:unhideWhenUsed/>
    <w:rsid w:val="007C1183"/>
    <w:rPr>
      <w:color w:val="605E5C"/>
      <w:shd w:val="clear" w:color="auto" w:fill="E1DFDD"/>
    </w:rPr>
  </w:style>
  <w:style w:type="character" w:styleId="FollowedHyperlink">
    <w:name w:val="FollowedHyperlink"/>
    <w:basedOn w:val="DefaultParagraphFont"/>
    <w:uiPriority w:val="99"/>
    <w:semiHidden/>
    <w:unhideWhenUsed/>
    <w:rsid w:val="00893B97"/>
    <w:rPr>
      <w:color w:val="954F72" w:themeColor="followedHyperlink"/>
      <w:u w:val="single"/>
    </w:rPr>
  </w:style>
  <w:style w:type="paragraph" w:styleId="ListParagraph">
    <w:name w:val="List Paragraph"/>
    <w:basedOn w:val="Normal"/>
    <w:uiPriority w:val="34"/>
    <w:qFormat/>
    <w:rsid w:val="00331933"/>
    <w:pPr>
      <w:ind w:left="720"/>
      <w:contextualSpacing/>
    </w:pPr>
  </w:style>
  <w:style w:type="paragraph" w:styleId="BalloonText">
    <w:name w:val="Balloon Text"/>
    <w:basedOn w:val="Normal"/>
    <w:link w:val="BalloonTextChar"/>
    <w:uiPriority w:val="99"/>
    <w:semiHidden/>
    <w:unhideWhenUsed/>
    <w:rsid w:val="0020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E3"/>
    <w:rPr>
      <w:rFonts w:ascii="Segoe UI" w:hAnsi="Segoe UI" w:cs="Segoe UI"/>
      <w:sz w:val="18"/>
      <w:szCs w:val="18"/>
    </w:rPr>
  </w:style>
  <w:style w:type="paragraph" w:styleId="NormalWeb">
    <w:name w:val="Normal (Web)"/>
    <w:basedOn w:val="Normal"/>
    <w:uiPriority w:val="99"/>
    <w:unhideWhenUsed/>
    <w:rsid w:val="00B47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2DA5"/>
    <w:rPr>
      <w:sz w:val="16"/>
      <w:szCs w:val="16"/>
    </w:rPr>
  </w:style>
  <w:style w:type="paragraph" w:styleId="CommentText">
    <w:name w:val="annotation text"/>
    <w:basedOn w:val="Normal"/>
    <w:link w:val="CommentTextChar"/>
    <w:uiPriority w:val="99"/>
    <w:semiHidden/>
    <w:unhideWhenUsed/>
    <w:rsid w:val="00B82DA5"/>
    <w:pPr>
      <w:spacing w:line="240" w:lineRule="auto"/>
    </w:pPr>
    <w:rPr>
      <w:sz w:val="20"/>
      <w:szCs w:val="20"/>
    </w:rPr>
  </w:style>
  <w:style w:type="character" w:customStyle="1" w:styleId="CommentTextChar">
    <w:name w:val="Comment Text Char"/>
    <w:basedOn w:val="DefaultParagraphFont"/>
    <w:link w:val="CommentText"/>
    <w:uiPriority w:val="99"/>
    <w:semiHidden/>
    <w:rsid w:val="00B82DA5"/>
    <w:rPr>
      <w:sz w:val="20"/>
      <w:szCs w:val="20"/>
    </w:rPr>
  </w:style>
  <w:style w:type="paragraph" w:styleId="CommentSubject">
    <w:name w:val="annotation subject"/>
    <w:basedOn w:val="CommentText"/>
    <w:next w:val="CommentText"/>
    <w:link w:val="CommentSubjectChar"/>
    <w:uiPriority w:val="99"/>
    <w:semiHidden/>
    <w:unhideWhenUsed/>
    <w:rsid w:val="00B82DA5"/>
    <w:rPr>
      <w:b/>
      <w:bCs/>
    </w:rPr>
  </w:style>
  <w:style w:type="character" w:customStyle="1" w:styleId="CommentSubjectChar">
    <w:name w:val="Comment Subject Char"/>
    <w:basedOn w:val="CommentTextChar"/>
    <w:link w:val="CommentSubject"/>
    <w:uiPriority w:val="99"/>
    <w:semiHidden/>
    <w:rsid w:val="00B82DA5"/>
    <w:rPr>
      <w:b/>
      <w:bCs/>
      <w:sz w:val="20"/>
      <w:szCs w:val="20"/>
    </w:rPr>
  </w:style>
  <w:style w:type="paragraph" w:styleId="Revision">
    <w:name w:val="Revision"/>
    <w:hidden/>
    <w:uiPriority w:val="99"/>
    <w:semiHidden/>
    <w:rsid w:val="00B82DA5"/>
    <w:pPr>
      <w:spacing w:after="0" w:line="240" w:lineRule="auto"/>
    </w:pPr>
  </w:style>
  <w:style w:type="character" w:customStyle="1" w:styleId="Mention1">
    <w:name w:val="Mention1"/>
    <w:basedOn w:val="DefaultParagraphFont"/>
    <w:uiPriority w:val="99"/>
    <w:unhideWhenUsed/>
    <w:rsid w:val="00D06C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1254">
      <w:bodyDiv w:val="1"/>
      <w:marLeft w:val="0"/>
      <w:marRight w:val="0"/>
      <w:marTop w:val="0"/>
      <w:marBottom w:val="0"/>
      <w:divBdr>
        <w:top w:val="none" w:sz="0" w:space="0" w:color="auto"/>
        <w:left w:val="none" w:sz="0" w:space="0" w:color="auto"/>
        <w:bottom w:val="none" w:sz="0" w:space="0" w:color="auto"/>
        <w:right w:val="none" w:sz="0" w:space="0" w:color="auto"/>
      </w:divBdr>
      <w:divsChild>
        <w:div w:id="367074276">
          <w:marLeft w:val="0"/>
          <w:marRight w:val="0"/>
          <w:marTop w:val="0"/>
          <w:marBottom w:val="0"/>
          <w:divBdr>
            <w:top w:val="none" w:sz="0" w:space="0" w:color="auto"/>
            <w:left w:val="none" w:sz="0" w:space="0" w:color="auto"/>
            <w:bottom w:val="none" w:sz="0" w:space="0" w:color="auto"/>
            <w:right w:val="none" w:sz="0" w:space="0" w:color="auto"/>
          </w:divBdr>
          <w:divsChild>
            <w:div w:id="1130440767">
              <w:marLeft w:val="0"/>
              <w:marRight w:val="0"/>
              <w:marTop w:val="0"/>
              <w:marBottom w:val="0"/>
              <w:divBdr>
                <w:top w:val="none" w:sz="0" w:space="0" w:color="auto"/>
                <w:left w:val="none" w:sz="0" w:space="0" w:color="auto"/>
                <w:bottom w:val="none" w:sz="0" w:space="0" w:color="auto"/>
                <w:right w:val="none" w:sz="0" w:space="0" w:color="auto"/>
              </w:divBdr>
              <w:divsChild>
                <w:div w:id="50079939">
                  <w:marLeft w:val="0"/>
                  <w:marRight w:val="0"/>
                  <w:marTop w:val="0"/>
                  <w:marBottom w:val="0"/>
                  <w:divBdr>
                    <w:top w:val="none" w:sz="0" w:space="0" w:color="auto"/>
                    <w:left w:val="none" w:sz="0" w:space="0" w:color="auto"/>
                    <w:bottom w:val="none" w:sz="0" w:space="0" w:color="auto"/>
                    <w:right w:val="none" w:sz="0" w:space="0" w:color="auto"/>
                  </w:divBdr>
                  <w:divsChild>
                    <w:div w:id="1937059910">
                      <w:marLeft w:val="0"/>
                      <w:marRight w:val="0"/>
                      <w:marTop w:val="0"/>
                      <w:marBottom w:val="0"/>
                      <w:divBdr>
                        <w:top w:val="none" w:sz="0" w:space="0" w:color="auto"/>
                        <w:left w:val="none" w:sz="0" w:space="0" w:color="auto"/>
                        <w:bottom w:val="none" w:sz="0" w:space="0" w:color="auto"/>
                        <w:right w:val="none" w:sz="0" w:space="0" w:color="auto"/>
                      </w:divBdr>
                      <w:divsChild>
                        <w:div w:id="808017472">
                          <w:marLeft w:val="0"/>
                          <w:marRight w:val="0"/>
                          <w:marTop w:val="0"/>
                          <w:marBottom w:val="0"/>
                          <w:divBdr>
                            <w:top w:val="none" w:sz="0" w:space="0" w:color="auto"/>
                            <w:left w:val="none" w:sz="0" w:space="0" w:color="auto"/>
                            <w:bottom w:val="none" w:sz="0" w:space="0" w:color="auto"/>
                            <w:right w:val="none" w:sz="0" w:space="0" w:color="auto"/>
                          </w:divBdr>
                          <w:divsChild>
                            <w:div w:id="9810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5144">
      <w:bodyDiv w:val="1"/>
      <w:marLeft w:val="0"/>
      <w:marRight w:val="0"/>
      <w:marTop w:val="0"/>
      <w:marBottom w:val="0"/>
      <w:divBdr>
        <w:top w:val="none" w:sz="0" w:space="0" w:color="auto"/>
        <w:left w:val="none" w:sz="0" w:space="0" w:color="auto"/>
        <w:bottom w:val="none" w:sz="0" w:space="0" w:color="auto"/>
        <w:right w:val="none" w:sz="0" w:space="0" w:color="auto"/>
      </w:divBdr>
      <w:divsChild>
        <w:div w:id="294600515">
          <w:marLeft w:val="0"/>
          <w:marRight w:val="0"/>
          <w:marTop w:val="0"/>
          <w:marBottom w:val="0"/>
          <w:divBdr>
            <w:top w:val="none" w:sz="0" w:space="0" w:color="auto"/>
            <w:left w:val="none" w:sz="0" w:space="0" w:color="auto"/>
            <w:bottom w:val="none" w:sz="0" w:space="0" w:color="auto"/>
            <w:right w:val="none" w:sz="0" w:space="0" w:color="auto"/>
          </w:divBdr>
          <w:divsChild>
            <w:div w:id="1123186203">
              <w:marLeft w:val="0"/>
              <w:marRight w:val="0"/>
              <w:marTop w:val="0"/>
              <w:marBottom w:val="0"/>
              <w:divBdr>
                <w:top w:val="none" w:sz="0" w:space="0" w:color="auto"/>
                <w:left w:val="none" w:sz="0" w:space="0" w:color="auto"/>
                <w:bottom w:val="none" w:sz="0" w:space="0" w:color="auto"/>
                <w:right w:val="none" w:sz="0" w:space="0" w:color="auto"/>
              </w:divBdr>
              <w:divsChild>
                <w:div w:id="1792477913">
                  <w:marLeft w:val="0"/>
                  <w:marRight w:val="0"/>
                  <w:marTop w:val="0"/>
                  <w:marBottom w:val="0"/>
                  <w:divBdr>
                    <w:top w:val="none" w:sz="0" w:space="0" w:color="auto"/>
                    <w:left w:val="none" w:sz="0" w:space="0" w:color="auto"/>
                    <w:bottom w:val="none" w:sz="0" w:space="0" w:color="auto"/>
                    <w:right w:val="none" w:sz="0" w:space="0" w:color="auto"/>
                  </w:divBdr>
                  <w:divsChild>
                    <w:div w:id="1708600149">
                      <w:marLeft w:val="0"/>
                      <w:marRight w:val="0"/>
                      <w:marTop w:val="0"/>
                      <w:marBottom w:val="0"/>
                      <w:divBdr>
                        <w:top w:val="none" w:sz="0" w:space="0" w:color="auto"/>
                        <w:left w:val="none" w:sz="0" w:space="0" w:color="auto"/>
                        <w:bottom w:val="none" w:sz="0" w:space="0" w:color="auto"/>
                        <w:right w:val="none" w:sz="0" w:space="0" w:color="auto"/>
                      </w:divBdr>
                      <w:divsChild>
                        <w:div w:id="1301955454">
                          <w:marLeft w:val="0"/>
                          <w:marRight w:val="0"/>
                          <w:marTop w:val="0"/>
                          <w:marBottom w:val="0"/>
                          <w:divBdr>
                            <w:top w:val="none" w:sz="0" w:space="0" w:color="auto"/>
                            <w:left w:val="none" w:sz="0" w:space="0" w:color="auto"/>
                            <w:bottom w:val="none" w:sz="0" w:space="0" w:color="auto"/>
                            <w:right w:val="none" w:sz="0" w:space="0" w:color="auto"/>
                          </w:divBdr>
                          <w:divsChild>
                            <w:div w:id="17321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032504">
      <w:bodyDiv w:val="1"/>
      <w:marLeft w:val="0"/>
      <w:marRight w:val="0"/>
      <w:marTop w:val="0"/>
      <w:marBottom w:val="0"/>
      <w:divBdr>
        <w:top w:val="none" w:sz="0" w:space="0" w:color="auto"/>
        <w:left w:val="none" w:sz="0" w:space="0" w:color="auto"/>
        <w:bottom w:val="none" w:sz="0" w:space="0" w:color="auto"/>
        <w:right w:val="none" w:sz="0" w:space="0" w:color="auto"/>
      </w:divBdr>
    </w:div>
    <w:div w:id="360669278">
      <w:bodyDiv w:val="1"/>
      <w:marLeft w:val="0"/>
      <w:marRight w:val="0"/>
      <w:marTop w:val="0"/>
      <w:marBottom w:val="0"/>
      <w:divBdr>
        <w:top w:val="none" w:sz="0" w:space="0" w:color="auto"/>
        <w:left w:val="none" w:sz="0" w:space="0" w:color="auto"/>
        <w:bottom w:val="none" w:sz="0" w:space="0" w:color="auto"/>
        <w:right w:val="none" w:sz="0" w:space="0" w:color="auto"/>
      </w:divBdr>
    </w:div>
    <w:div w:id="496193934">
      <w:bodyDiv w:val="1"/>
      <w:marLeft w:val="0"/>
      <w:marRight w:val="0"/>
      <w:marTop w:val="0"/>
      <w:marBottom w:val="0"/>
      <w:divBdr>
        <w:top w:val="none" w:sz="0" w:space="0" w:color="auto"/>
        <w:left w:val="none" w:sz="0" w:space="0" w:color="auto"/>
        <w:bottom w:val="none" w:sz="0" w:space="0" w:color="auto"/>
        <w:right w:val="none" w:sz="0" w:space="0" w:color="auto"/>
      </w:divBdr>
    </w:div>
    <w:div w:id="603735032">
      <w:bodyDiv w:val="1"/>
      <w:marLeft w:val="0"/>
      <w:marRight w:val="0"/>
      <w:marTop w:val="0"/>
      <w:marBottom w:val="0"/>
      <w:divBdr>
        <w:top w:val="none" w:sz="0" w:space="0" w:color="auto"/>
        <w:left w:val="none" w:sz="0" w:space="0" w:color="auto"/>
        <w:bottom w:val="none" w:sz="0" w:space="0" w:color="auto"/>
        <w:right w:val="none" w:sz="0" w:space="0" w:color="auto"/>
      </w:divBdr>
    </w:div>
    <w:div w:id="659039651">
      <w:bodyDiv w:val="1"/>
      <w:marLeft w:val="0"/>
      <w:marRight w:val="0"/>
      <w:marTop w:val="0"/>
      <w:marBottom w:val="0"/>
      <w:divBdr>
        <w:top w:val="none" w:sz="0" w:space="0" w:color="auto"/>
        <w:left w:val="none" w:sz="0" w:space="0" w:color="auto"/>
        <w:bottom w:val="none" w:sz="0" w:space="0" w:color="auto"/>
        <w:right w:val="none" w:sz="0" w:space="0" w:color="auto"/>
      </w:divBdr>
    </w:div>
    <w:div w:id="970088710">
      <w:bodyDiv w:val="1"/>
      <w:marLeft w:val="0"/>
      <w:marRight w:val="0"/>
      <w:marTop w:val="0"/>
      <w:marBottom w:val="0"/>
      <w:divBdr>
        <w:top w:val="none" w:sz="0" w:space="0" w:color="auto"/>
        <w:left w:val="none" w:sz="0" w:space="0" w:color="auto"/>
        <w:bottom w:val="none" w:sz="0" w:space="0" w:color="auto"/>
        <w:right w:val="none" w:sz="0" w:space="0" w:color="auto"/>
      </w:divBdr>
    </w:div>
    <w:div w:id="1032874796">
      <w:bodyDiv w:val="1"/>
      <w:marLeft w:val="0"/>
      <w:marRight w:val="0"/>
      <w:marTop w:val="0"/>
      <w:marBottom w:val="0"/>
      <w:divBdr>
        <w:top w:val="none" w:sz="0" w:space="0" w:color="auto"/>
        <w:left w:val="none" w:sz="0" w:space="0" w:color="auto"/>
        <w:bottom w:val="none" w:sz="0" w:space="0" w:color="auto"/>
        <w:right w:val="none" w:sz="0" w:space="0" w:color="auto"/>
      </w:divBdr>
    </w:div>
    <w:div w:id="1106922401">
      <w:bodyDiv w:val="1"/>
      <w:marLeft w:val="0"/>
      <w:marRight w:val="0"/>
      <w:marTop w:val="0"/>
      <w:marBottom w:val="0"/>
      <w:divBdr>
        <w:top w:val="none" w:sz="0" w:space="0" w:color="auto"/>
        <w:left w:val="none" w:sz="0" w:space="0" w:color="auto"/>
        <w:bottom w:val="none" w:sz="0" w:space="0" w:color="auto"/>
        <w:right w:val="none" w:sz="0" w:space="0" w:color="auto"/>
      </w:divBdr>
    </w:div>
    <w:div w:id="1226407789">
      <w:bodyDiv w:val="1"/>
      <w:marLeft w:val="0"/>
      <w:marRight w:val="0"/>
      <w:marTop w:val="0"/>
      <w:marBottom w:val="0"/>
      <w:divBdr>
        <w:top w:val="none" w:sz="0" w:space="0" w:color="auto"/>
        <w:left w:val="none" w:sz="0" w:space="0" w:color="auto"/>
        <w:bottom w:val="none" w:sz="0" w:space="0" w:color="auto"/>
        <w:right w:val="none" w:sz="0" w:space="0" w:color="auto"/>
      </w:divBdr>
    </w:div>
    <w:div w:id="1287813629">
      <w:bodyDiv w:val="1"/>
      <w:marLeft w:val="0"/>
      <w:marRight w:val="0"/>
      <w:marTop w:val="0"/>
      <w:marBottom w:val="0"/>
      <w:divBdr>
        <w:top w:val="none" w:sz="0" w:space="0" w:color="auto"/>
        <w:left w:val="none" w:sz="0" w:space="0" w:color="auto"/>
        <w:bottom w:val="none" w:sz="0" w:space="0" w:color="auto"/>
        <w:right w:val="none" w:sz="0" w:space="0" w:color="auto"/>
      </w:divBdr>
      <w:divsChild>
        <w:div w:id="502823159">
          <w:marLeft w:val="0"/>
          <w:marRight w:val="0"/>
          <w:marTop w:val="0"/>
          <w:marBottom w:val="0"/>
          <w:divBdr>
            <w:top w:val="none" w:sz="0" w:space="0" w:color="auto"/>
            <w:left w:val="none" w:sz="0" w:space="0" w:color="auto"/>
            <w:bottom w:val="none" w:sz="0" w:space="0" w:color="auto"/>
            <w:right w:val="none" w:sz="0" w:space="0" w:color="auto"/>
          </w:divBdr>
          <w:divsChild>
            <w:div w:id="1350792798">
              <w:marLeft w:val="0"/>
              <w:marRight w:val="0"/>
              <w:marTop w:val="0"/>
              <w:marBottom w:val="0"/>
              <w:divBdr>
                <w:top w:val="none" w:sz="0" w:space="0" w:color="auto"/>
                <w:left w:val="none" w:sz="0" w:space="0" w:color="auto"/>
                <w:bottom w:val="none" w:sz="0" w:space="0" w:color="auto"/>
                <w:right w:val="none" w:sz="0" w:space="0" w:color="auto"/>
              </w:divBdr>
              <w:divsChild>
                <w:div w:id="1004548885">
                  <w:marLeft w:val="0"/>
                  <w:marRight w:val="0"/>
                  <w:marTop w:val="0"/>
                  <w:marBottom w:val="0"/>
                  <w:divBdr>
                    <w:top w:val="none" w:sz="0" w:space="0" w:color="auto"/>
                    <w:left w:val="none" w:sz="0" w:space="0" w:color="auto"/>
                    <w:bottom w:val="none" w:sz="0" w:space="0" w:color="auto"/>
                    <w:right w:val="none" w:sz="0" w:space="0" w:color="auto"/>
                  </w:divBdr>
                  <w:divsChild>
                    <w:div w:id="277641599">
                      <w:marLeft w:val="0"/>
                      <w:marRight w:val="0"/>
                      <w:marTop w:val="0"/>
                      <w:marBottom w:val="0"/>
                      <w:divBdr>
                        <w:top w:val="none" w:sz="0" w:space="0" w:color="auto"/>
                        <w:left w:val="none" w:sz="0" w:space="0" w:color="auto"/>
                        <w:bottom w:val="none" w:sz="0" w:space="0" w:color="auto"/>
                        <w:right w:val="none" w:sz="0" w:space="0" w:color="auto"/>
                      </w:divBdr>
                      <w:divsChild>
                        <w:div w:id="1590234080">
                          <w:marLeft w:val="0"/>
                          <w:marRight w:val="0"/>
                          <w:marTop w:val="0"/>
                          <w:marBottom w:val="0"/>
                          <w:divBdr>
                            <w:top w:val="none" w:sz="0" w:space="0" w:color="auto"/>
                            <w:left w:val="none" w:sz="0" w:space="0" w:color="auto"/>
                            <w:bottom w:val="none" w:sz="0" w:space="0" w:color="auto"/>
                            <w:right w:val="none" w:sz="0" w:space="0" w:color="auto"/>
                          </w:divBdr>
                          <w:divsChild>
                            <w:div w:id="6044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61952">
      <w:bodyDiv w:val="1"/>
      <w:marLeft w:val="0"/>
      <w:marRight w:val="0"/>
      <w:marTop w:val="0"/>
      <w:marBottom w:val="0"/>
      <w:divBdr>
        <w:top w:val="none" w:sz="0" w:space="0" w:color="auto"/>
        <w:left w:val="none" w:sz="0" w:space="0" w:color="auto"/>
        <w:bottom w:val="none" w:sz="0" w:space="0" w:color="auto"/>
        <w:right w:val="none" w:sz="0" w:space="0" w:color="auto"/>
      </w:divBdr>
    </w:div>
    <w:div w:id="2031881258">
      <w:bodyDiv w:val="1"/>
      <w:marLeft w:val="0"/>
      <w:marRight w:val="0"/>
      <w:marTop w:val="0"/>
      <w:marBottom w:val="0"/>
      <w:divBdr>
        <w:top w:val="none" w:sz="0" w:space="0" w:color="auto"/>
        <w:left w:val="none" w:sz="0" w:space="0" w:color="auto"/>
        <w:bottom w:val="none" w:sz="0" w:space="0" w:color="auto"/>
        <w:right w:val="none" w:sz="0" w:space="0" w:color="auto"/>
      </w:divBdr>
    </w:div>
    <w:div w:id="21447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1.png"/><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f213929-40a7-45f0-82e6-5f526ac04cdd">
      <UserInfo>
        <DisplayName>Gary Redhead</DisplayName>
        <AccountId>13</AccountId>
        <AccountType/>
      </UserInfo>
      <UserInfo>
        <DisplayName>Mark Nelson</DisplayName>
        <AccountId>40</AccountId>
        <AccountType/>
      </UserInfo>
      <UserInfo>
        <DisplayName>Tamara Quinn</DisplayName>
        <AccountId>6</AccountId>
        <AccountType/>
      </UserInfo>
      <UserInfo>
        <DisplayName>Julie Lewis</DisplayName>
        <AccountId>22</AccountId>
        <AccountType/>
      </UserInfo>
      <UserInfo>
        <DisplayName>Raj Chowdhury</DisplayName>
        <AccountId>38</AccountId>
        <AccountType/>
      </UserInfo>
      <UserInfo>
        <DisplayName>Stephen Dunham</DisplayName>
        <AccountId>39</AccountId>
        <AccountType/>
      </UserInfo>
      <UserInfo>
        <DisplayName>Laurence Field</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99ADE90062E64F88A62FB62831AF66" ma:contentTypeVersion="13" ma:contentTypeDescription="Create a new document." ma:contentTypeScope="" ma:versionID="918e79b6eca9a28e712ec028299beb54">
  <xsd:schema xmlns:xsd="http://www.w3.org/2001/XMLSchema" xmlns:xs="http://www.w3.org/2001/XMLSchema" xmlns:p="http://schemas.microsoft.com/office/2006/metadata/properties" xmlns:ns3="4f213929-40a7-45f0-82e6-5f526ac04cdd" xmlns:ns4="5e6835b9-0301-4d7c-8a62-c15fc2d0edb2" targetNamespace="http://schemas.microsoft.com/office/2006/metadata/properties" ma:root="true" ma:fieldsID="012f5c0d909c991a9c30aef829cb55c8" ns3:_="" ns4:_="">
    <xsd:import namespace="4f213929-40a7-45f0-82e6-5f526ac04cdd"/>
    <xsd:import namespace="5e6835b9-0301-4d7c-8a62-c15fc2d0e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3929-40a7-45f0-82e6-5f526ac04c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835b9-0301-4d7c-8a62-c15fc2d0e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F0270-72DD-4AF4-A77A-0278512B1227}">
  <ds:schemaRefs>
    <ds:schemaRef ds:uri="http://schemas.microsoft.com/sharepoint/v3/contenttype/forms"/>
  </ds:schemaRefs>
</ds:datastoreItem>
</file>

<file path=customXml/itemProps2.xml><?xml version="1.0" encoding="utf-8"?>
<ds:datastoreItem xmlns:ds="http://schemas.openxmlformats.org/officeDocument/2006/customXml" ds:itemID="{7B76D822-EDBE-473D-AD8F-EE000CA84260}">
  <ds:schemaRefs>
    <ds:schemaRef ds:uri="http://schemas.microsoft.com/office/2006/metadata/properties"/>
    <ds:schemaRef ds:uri="http://schemas.microsoft.com/office/infopath/2007/PartnerControls"/>
    <ds:schemaRef ds:uri="4f213929-40a7-45f0-82e6-5f526ac04cdd"/>
  </ds:schemaRefs>
</ds:datastoreItem>
</file>

<file path=customXml/itemProps3.xml><?xml version="1.0" encoding="utf-8"?>
<ds:datastoreItem xmlns:ds="http://schemas.openxmlformats.org/officeDocument/2006/customXml" ds:itemID="{7FCF06FC-F5D6-4CD2-9F62-BC6F34C13B5E}">
  <ds:schemaRefs>
    <ds:schemaRef ds:uri="http://schemas.openxmlformats.org/officeDocument/2006/bibliography"/>
  </ds:schemaRefs>
</ds:datastoreItem>
</file>

<file path=customXml/itemProps4.xml><?xml version="1.0" encoding="utf-8"?>
<ds:datastoreItem xmlns:ds="http://schemas.openxmlformats.org/officeDocument/2006/customXml" ds:itemID="{C488CB42-6DDB-4BFB-A3AB-14F0DE6BE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13929-40a7-45f0-82e6-5f526ac04cdd"/>
    <ds:schemaRef ds:uri="5e6835b9-0301-4d7c-8a62-c15fc2d0e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Links>
    <vt:vector size="198" baseType="variant">
      <vt:variant>
        <vt:i4>4128867</vt:i4>
      </vt:variant>
      <vt:variant>
        <vt:i4>96</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6291562</vt:i4>
      </vt:variant>
      <vt:variant>
        <vt:i4>93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how-to-work-safely-in-specific-situations-including-where-ppe-may-be-required</vt:lpwstr>
      </vt:variant>
      <vt:variant>
        <vt:i4>131073</vt:i4>
      </vt:variant>
      <vt:variant>
        <vt:i4>90</vt:i4>
      </vt:variant>
      <vt:variant>
        <vt:i4>0</vt:i4>
      </vt:variant>
      <vt:variant>
        <vt:i4>5</vt:i4>
      </vt:variant>
      <vt:variant>
        <vt:lpwstr>https://www.egfl.org.uk/sites/default/files/Main/Key Roles in Schools during the Coronavirus Pandemic v5.0 28th April 2020 %28003%29.pdf</vt:lpwstr>
      </vt:variant>
      <vt:variant>
        <vt:lpwstr/>
      </vt:variant>
      <vt:variant>
        <vt:i4>4259935</vt:i4>
      </vt:variant>
      <vt:variant>
        <vt:i4>87</vt:i4>
      </vt:variant>
      <vt:variant>
        <vt:i4>0</vt:i4>
      </vt:variant>
      <vt:variant>
        <vt:i4>5</vt:i4>
      </vt:variant>
      <vt:variant>
        <vt:lpwstr>https://www.sja.org.uk/get-advice/first-aid-advice/covid-19-advice-for-first-aiders/</vt:lpwstr>
      </vt:variant>
      <vt:variant>
        <vt:lpwstr/>
      </vt:variant>
      <vt:variant>
        <vt:i4>1048582</vt:i4>
      </vt:variant>
      <vt:variant>
        <vt:i4>84</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should-social-care-visits-to-extremely-clinically-vulnerable-children-and-young-people-continue</vt:lpwstr>
      </vt:variant>
      <vt:variant>
        <vt:i4>6291562</vt:i4>
      </vt:variant>
      <vt:variant>
        <vt:i4>81</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how-to-work-safely-in-specific-situations-including-where-ppe-may-be-required</vt:lpwstr>
      </vt:variant>
      <vt:variant>
        <vt:i4>3801139</vt:i4>
      </vt:variant>
      <vt:variant>
        <vt:i4>78</vt:i4>
      </vt:variant>
      <vt:variant>
        <vt:i4>0</vt:i4>
      </vt:variant>
      <vt:variant>
        <vt:i4>5</vt:i4>
      </vt:variant>
      <vt:variant>
        <vt:lpwstr>https://www.gov.uk/government/publications/covid-19-decontamination-in-non-healthcare-settings</vt:lpwstr>
      </vt:variant>
      <vt:variant>
        <vt:lpwstr/>
      </vt:variant>
      <vt:variant>
        <vt:i4>7405646</vt:i4>
      </vt:variant>
      <vt:variant>
        <vt:i4>75</vt:i4>
      </vt:variant>
      <vt:variant>
        <vt:i4>0</vt:i4>
      </vt:variant>
      <vt:variant>
        <vt:i4>5</vt:i4>
      </vt:variant>
      <vt:variant>
        <vt:lpwstr>https://www.youtube.com/watch?v=-GncQ_ed-9w&amp;feature=youtu.be</vt:lpwstr>
      </vt:variant>
      <vt:variant>
        <vt:lpwstr/>
      </vt:variant>
      <vt:variant>
        <vt:i4>2228314</vt:i4>
      </vt:variant>
      <vt:variant>
        <vt:i4>72</vt:i4>
      </vt:variant>
      <vt:variant>
        <vt:i4>0</vt:i4>
      </vt:variant>
      <vt:variant>
        <vt:i4>5</vt:i4>
      </vt:variant>
      <vt:variant>
        <vt:lpwstr>mailto:children@ealing.gov.uk</vt:lpwstr>
      </vt:variant>
      <vt:variant>
        <vt:lpwstr/>
      </vt:variant>
      <vt:variant>
        <vt:i4>6881382</vt:i4>
      </vt:variant>
      <vt:variant>
        <vt:i4>69</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personal-protective-equipment-ppe-including-face-coverings-and-face-masks</vt:lpwstr>
      </vt:variant>
      <vt:variant>
        <vt:i4>3735673</vt:i4>
      </vt:variant>
      <vt:variant>
        <vt:i4>66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4456527</vt:i4>
      </vt:variant>
      <vt:variant>
        <vt:i4>63</vt:i4>
      </vt:variant>
      <vt:variant>
        <vt:i4>0</vt:i4>
      </vt:variant>
      <vt:variant>
        <vt:i4>5</vt:i4>
      </vt:variant>
      <vt:variant>
        <vt:lpwstr>https://www.gov.uk/guidance/coronavirus-covid-19-safer-travel-guidance-for-passengers</vt:lpwstr>
      </vt:variant>
      <vt:variant>
        <vt:lpwstr/>
      </vt:variant>
      <vt:variant>
        <vt:i4>6881382</vt:i4>
      </vt:variant>
      <vt:variant>
        <vt:i4>60</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personal-protective-equipment-ppe-including-face-coverings-and-face-masks</vt:lpwstr>
      </vt:variant>
      <vt:variant>
        <vt:i4>6881382</vt:i4>
      </vt:variant>
      <vt:variant>
        <vt:i4>57</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personal-protective-equipment-ppe-including-face-coverings-and-face-masks</vt:lpwstr>
      </vt:variant>
      <vt:variant>
        <vt:i4>3801139</vt:i4>
      </vt:variant>
      <vt:variant>
        <vt:i4>54</vt:i4>
      </vt:variant>
      <vt:variant>
        <vt:i4>0</vt:i4>
      </vt:variant>
      <vt:variant>
        <vt:i4>5</vt:i4>
      </vt:variant>
      <vt:variant>
        <vt:lpwstr>https://www.gov.uk/government/publications/covid-19-decontamination-in-non-healthcare-settings</vt:lpwstr>
      </vt:variant>
      <vt:variant>
        <vt:lpwstr/>
      </vt:variant>
      <vt:variant>
        <vt:i4>4128867</vt:i4>
      </vt:variant>
      <vt:variant>
        <vt:i4>51</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4128867</vt:i4>
      </vt:variant>
      <vt:variant>
        <vt:i4>48</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4194317</vt:i4>
      </vt:variant>
      <vt:variant>
        <vt:i4>45</vt:i4>
      </vt:variant>
      <vt:variant>
        <vt:i4>0</vt:i4>
      </vt:variant>
      <vt:variant>
        <vt:i4>5</vt:i4>
      </vt:variant>
      <vt:variant>
        <vt:lpwstr>https://www.gov.uk/government/publications/early-years-foundation-stage-framework--2</vt:lpwstr>
      </vt:variant>
      <vt:variant>
        <vt:lpwstr/>
      </vt:variant>
      <vt:variant>
        <vt:i4>4128867</vt:i4>
      </vt:variant>
      <vt:variant>
        <vt:i4>42</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6553719</vt:i4>
      </vt:variant>
      <vt:variant>
        <vt:i4>39</vt:i4>
      </vt:variant>
      <vt:variant>
        <vt:i4>0</vt:i4>
      </vt:variant>
      <vt:variant>
        <vt:i4>5</vt:i4>
      </vt:variant>
      <vt:variant>
        <vt:lpwstr>https://www.gov.uk/guidance/working-safely-during-coronavirus-covid-19/offices-and-contact-centres</vt:lpwstr>
      </vt:variant>
      <vt:variant>
        <vt:lpwstr/>
      </vt:variant>
      <vt:variant>
        <vt:i4>6881382</vt:i4>
      </vt:variant>
      <vt:variant>
        <vt:i4>36</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personal-protective-equipment-ppe-including-face-coverings-and-face-masks</vt:lpwstr>
      </vt:variant>
      <vt:variant>
        <vt:i4>1638513</vt:i4>
      </vt:variant>
      <vt:variant>
        <vt:i4>33</vt:i4>
      </vt:variant>
      <vt:variant>
        <vt:i4>0</vt:i4>
      </vt:variant>
      <vt:variant>
        <vt:i4>5</vt:i4>
      </vt:variant>
      <vt:variant>
        <vt:lpwstr>mailto:DunhamS@ealing.gov.uk</vt:lpwstr>
      </vt:variant>
      <vt:variant>
        <vt:lpwstr/>
      </vt:variant>
      <vt:variant>
        <vt:i4>5046325</vt:i4>
      </vt:variant>
      <vt:variant>
        <vt:i4>30</vt:i4>
      </vt:variant>
      <vt:variant>
        <vt:i4>0</vt:i4>
      </vt:variant>
      <vt:variant>
        <vt:i4>5</vt:i4>
      </vt:variant>
      <vt:variant>
        <vt:lpwstr>mailto:Chowdhuryr@ealing.gov.uk</vt:lpwstr>
      </vt:variant>
      <vt:variant>
        <vt:lpwstr/>
      </vt:variant>
      <vt:variant>
        <vt:i4>7077921</vt:i4>
      </vt:variant>
      <vt:variant>
        <vt:i4>27</vt:i4>
      </vt:variant>
      <vt:variant>
        <vt:i4>0</vt:i4>
      </vt:variant>
      <vt:variant>
        <vt:i4>5</vt:i4>
      </vt:variant>
      <vt:variant>
        <vt:lpwstr>https://www.egfl.org.uk/coronavirus</vt:lpwstr>
      </vt:variant>
      <vt:variant>
        <vt:lpwstr/>
      </vt:variant>
      <vt:variant>
        <vt:i4>2818096</vt:i4>
      </vt:variant>
      <vt:variant>
        <vt:i4>24</vt:i4>
      </vt:variant>
      <vt:variant>
        <vt:i4>0</vt:i4>
      </vt:variant>
      <vt:variant>
        <vt:i4>5</vt:i4>
      </vt:variant>
      <vt:variant>
        <vt:lpwstr>https://www.gov.uk/government/publications/closure-of-educational-settings-information-for-parents-and-carers/reopening-schools-and-other-educational-settings-from-1-june</vt:lpwstr>
      </vt:variant>
      <vt:variant>
        <vt:lpwstr/>
      </vt:variant>
      <vt:variant>
        <vt:i4>4128867</vt:i4>
      </vt:variant>
      <vt:variant>
        <vt:i4>21</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6619245</vt:i4>
      </vt:variant>
      <vt:variant>
        <vt:i4>18</vt:i4>
      </vt:variant>
      <vt:variant>
        <vt:i4>0</vt:i4>
      </vt:variant>
      <vt:variant>
        <vt:i4>5</vt:i4>
      </vt:variant>
      <vt:variant>
        <vt:lpwstr>https://www.gov.uk/government/publications/actions-for-educational-and-childcare-settings-to-prepare-for-wider-opening-from-1-june-2020</vt:lpwstr>
      </vt:variant>
      <vt:variant>
        <vt:lpwstr/>
      </vt:variant>
      <vt:variant>
        <vt:i4>2097195</vt:i4>
      </vt:variant>
      <vt:variant>
        <vt:i4>15</vt:i4>
      </vt:variant>
      <vt:variant>
        <vt:i4>0</vt:i4>
      </vt:variant>
      <vt:variant>
        <vt:i4>5</vt:i4>
      </vt:variant>
      <vt:variant>
        <vt:lpwstr>https://www.gov.uk/government/publications/guidance-on-shielding-and-protecting-extremely-vulnerable-persons-from-covid-19</vt:lpwstr>
      </vt:variant>
      <vt:variant>
        <vt:lpwstr/>
      </vt:variant>
      <vt:variant>
        <vt:i4>4915223</vt:i4>
      </vt:variant>
      <vt:variant>
        <vt:i4>12</vt:i4>
      </vt:variant>
      <vt:variant>
        <vt:i4>0</vt:i4>
      </vt:variant>
      <vt:variant>
        <vt:i4>5</vt:i4>
      </vt:variant>
      <vt:variant>
        <vt:lpwstr>https://www.gov.uk/government/publications/staying-alert-and-safe-social-distancing/staying-alert-and-safe-social-distancing</vt:lpwstr>
      </vt:variant>
      <vt:variant>
        <vt:lpwstr/>
      </vt:variant>
      <vt:variant>
        <vt:i4>1376322</vt:i4>
      </vt:variant>
      <vt:variant>
        <vt:i4>9</vt:i4>
      </vt:variant>
      <vt:variant>
        <vt:i4>0</vt:i4>
      </vt:variant>
      <vt:variant>
        <vt:i4>5</vt:i4>
      </vt:variant>
      <vt:variant>
        <vt:lpwstr>https://www.gov.uk/government/publications/covid-19-stay-at-home-guidance</vt:lpwstr>
      </vt:variant>
      <vt:variant>
        <vt:lpwstr/>
      </vt:variant>
      <vt:variant>
        <vt:i4>3801139</vt:i4>
      </vt:variant>
      <vt:variant>
        <vt:i4>6</vt:i4>
      </vt:variant>
      <vt:variant>
        <vt:i4>0</vt:i4>
      </vt:variant>
      <vt:variant>
        <vt:i4>5</vt:i4>
      </vt:variant>
      <vt:variant>
        <vt:lpwstr>https://www.gov.uk/government/publications/covid-19-decontamination-in-non-healthcare-settings</vt:lpwstr>
      </vt:variant>
      <vt:variant>
        <vt:lpwstr/>
      </vt:variant>
      <vt:variant>
        <vt:i4>3276859</vt:i4>
      </vt:variant>
      <vt:variant>
        <vt:i4>3</vt:i4>
      </vt:variant>
      <vt:variant>
        <vt:i4>0</vt:i4>
      </vt:variant>
      <vt:variant>
        <vt:i4>5</vt:i4>
      </vt:variant>
      <vt:variant>
        <vt:lpwstr>https://www.nhs.uk/live-well/healthy-body/best-way-to-wash-your-hands/</vt:lpwstr>
      </vt:variant>
      <vt:variant>
        <vt:lpwstr/>
      </vt:variant>
      <vt:variant>
        <vt:i4>5308493</vt:i4>
      </vt:variant>
      <vt:variant>
        <vt:i4>0</vt:i4>
      </vt:variant>
      <vt:variant>
        <vt:i4>0</vt:i4>
      </vt:variant>
      <vt:variant>
        <vt:i4>5</vt:i4>
      </vt:variant>
      <vt:variant>
        <vt:lpwstr>https://www.egfl.org.uk/sites/default/files/607697 LC Schools PPE.pdf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Somayya Yaqub</dc:creator>
  <cp:keywords/>
  <dc:description/>
  <cp:lastModifiedBy>Bumble Bees</cp:lastModifiedBy>
  <cp:revision>3</cp:revision>
  <dcterms:created xsi:type="dcterms:W3CDTF">2020-12-15T16:35:00Z</dcterms:created>
  <dcterms:modified xsi:type="dcterms:W3CDTF">2021-02-16T13:56:00Z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0x010100D099ADE90062E64F88A62FB62831AF66</vt:lpwstr>
  </property>
</Properties>
</file>