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58AA" w14:textId="77777777" w:rsidR="00696E33" w:rsidRPr="004F246C" w:rsidRDefault="00000000">
      <w:pPr>
        <w:pStyle w:val="Title"/>
        <w:rPr>
          <w:rFonts w:ascii="Helvetica Neue" w:hAnsi="Helvetica Neue"/>
        </w:rPr>
      </w:pPr>
      <w:r w:rsidRPr="004F246C">
        <w:rPr>
          <w:rFonts w:ascii="Helvetica Neue" w:hAnsi="Helvetica Neue"/>
        </w:rPr>
        <w:t>Job Description Template</w:t>
      </w:r>
    </w:p>
    <w:p w14:paraId="275E7C74" w14:textId="77777777" w:rsidR="00696E33" w:rsidRPr="004F246C" w:rsidRDefault="00000000">
      <w:pPr>
        <w:pStyle w:val="Heading1"/>
        <w:rPr>
          <w:rFonts w:ascii="Helvetica Neue" w:hAnsi="Helvetica Neue"/>
        </w:rPr>
      </w:pPr>
      <w:r w:rsidRPr="004F246C">
        <w:rPr>
          <w:rFonts w:ascii="Helvetica Neue" w:hAnsi="Helvetica Neue"/>
        </w:rPr>
        <w:t>1. Job Title</w:t>
      </w:r>
    </w:p>
    <w:p w14:paraId="6ED92A01" w14:textId="77777777" w:rsidR="00696E33" w:rsidRPr="004F246C" w:rsidRDefault="00000000">
      <w:pPr>
        <w:rPr>
          <w:rFonts w:ascii="Helvetica Neue" w:hAnsi="Helvetica Neue"/>
        </w:rPr>
      </w:pPr>
      <w:r w:rsidRPr="004F246C">
        <w:rPr>
          <w:rFonts w:ascii="Helvetica Neue" w:hAnsi="Helvetica Neue"/>
        </w:rPr>
        <w:t>Job Title:</w:t>
      </w:r>
      <w:r w:rsidRPr="004F246C">
        <w:rPr>
          <w:rFonts w:ascii="Helvetica Neue" w:hAnsi="Helvetica Neue"/>
        </w:rPr>
        <w:br/>
        <w:t>Department/Function:</w:t>
      </w:r>
      <w:r w:rsidRPr="004F246C">
        <w:rPr>
          <w:rFonts w:ascii="Helvetica Neue" w:hAnsi="Helvetica Neue"/>
        </w:rPr>
        <w:br/>
        <w:t>Location:</w:t>
      </w:r>
      <w:r w:rsidRPr="004F246C">
        <w:rPr>
          <w:rFonts w:ascii="Helvetica Neue" w:hAnsi="Helvetica Neue"/>
        </w:rPr>
        <w:br/>
        <w:t>Employment Type (Full-time/Part-time/Contract):</w:t>
      </w:r>
    </w:p>
    <w:p w14:paraId="1C2D6D97" w14:textId="77777777" w:rsidR="00696E33" w:rsidRPr="004F246C" w:rsidRDefault="00000000">
      <w:pPr>
        <w:pStyle w:val="Heading1"/>
        <w:rPr>
          <w:rFonts w:ascii="Helvetica Neue" w:hAnsi="Helvetica Neue"/>
        </w:rPr>
      </w:pPr>
      <w:r w:rsidRPr="004F246C">
        <w:rPr>
          <w:rFonts w:ascii="Helvetica Neue" w:hAnsi="Helvetica Neue"/>
        </w:rPr>
        <w:t>2. Purpose of the Role</w:t>
      </w:r>
    </w:p>
    <w:p w14:paraId="15D1EBB0" w14:textId="77777777" w:rsidR="00696E33" w:rsidRPr="004F246C" w:rsidRDefault="00000000">
      <w:pPr>
        <w:rPr>
          <w:rFonts w:ascii="Helvetica Neue" w:hAnsi="Helvetica Neue"/>
        </w:rPr>
      </w:pPr>
      <w:r w:rsidRPr="004F246C">
        <w:rPr>
          <w:rFonts w:ascii="Helvetica Neue" w:hAnsi="Helvetica Neue"/>
        </w:rPr>
        <w:t>This role exists to:</w:t>
      </w:r>
      <w:r w:rsidRPr="004F246C">
        <w:rPr>
          <w:rFonts w:ascii="Helvetica Neue" w:hAnsi="Helvetica Neue"/>
        </w:rPr>
        <w:br/>
        <w:t xml:space="preserve">- </w:t>
      </w:r>
      <w:r w:rsidRPr="004F246C">
        <w:rPr>
          <w:rFonts w:ascii="Helvetica Neue" w:hAnsi="Helvetica Neue"/>
        </w:rPr>
        <w:br/>
        <w:t xml:space="preserve">- </w:t>
      </w:r>
      <w:r w:rsidRPr="004F246C">
        <w:rPr>
          <w:rFonts w:ascii="Helvetica Neue" w:hAnsi="Helvetica Neue"/>
        </w:rPr>
        <w:br/>
        <w:t xml:space="preserve">- </w:t>
      </w:r>
    </w:p>
    <w:p w14:paraId="314B6A66" w14:textId="77777777" w:rsidR="00696E33" w:rsidRPr="004F246C" w:rsidRDefault="00000000">
      <w:pPr>
        <w:pStyle w:val="Heading1"/>
        <w:rPr>
          <w:rFonts w:ascii="Helvetica Neue" w:hAnsi="Helvetica Neue"/>
        </w:rPr>
      </w:pPr>
      <w:r w:rsidRPr="004F246C">
        <w:rPr>
          <w:rFonts w:ascii="Helvetica Neue" w:hAnsi="Helvetica Neue"/>
        </w:rPr>
        <w:t>3. Key Responsibilities</w:t>
      </w:r>
    </w:p>
    <w:p w14:paraId="353D8C05" w14:textId="77777777" w:rsidR="00696E33" w:rsidRPr="004F246C" w:rsidRDefault="00000000">
      <w:pPr>
        <w:rPr>
          <w:rFonts w:ascii="Helvetica Neue" w:hAnsi="Helvetica Neue"/>
        </w:rPr>
      </w:pPr>
      <w:r w:rsidRPr="004F246C">
        <w:rPr>
          <w:rFonts w:ascii="Helvetica Neue" w:hAnsi="Helvetica Neue"/>
        </w:rPr>
        <w:t xml:space="preserve">- </w:t>
      </w:r>
      <w:r w:rsidRPr="004F246C">
        <w:rPr>
          <w:rFonts w:ascii="Helvetica Neue" w:hAnsi="Helvetica Neue"/>
        </w:rPr>
        <w:br/>
        <w:t xml:space="preserve">- </w:t>
      </w:r>
      <w:r w:rsidRPr="004F246C">
        <w:rPr>
          <w:rFonts w:ascii="Helvetica Neue" w:hAnsi="Helvetica Neue"/>
        </w:rPr>
        <w:br/>
        <w:t xml:space="preserve">- </w:t>
      </w:r>
      <w:r w:rsidRPr="004F246C">
        <w:rPr>
          <w:rFonts w:ascii="Helvetica Neue" w:hAnsi="Helvetica Neue"/>
        </w:rPr>
        <w:br/>
        <w:t xml:space="preserve">- </w:t>
      </w:r>
      <w:r w:rsidRPr="004F246C">
        <w:rPr>
          <w:rFonts w:ascii="Helvetica Neue" w:hAnsi="Helvetica Neue"/>
        </w:rPr>
        <w:br/>
        <w:t xml:space="preserve">- </w:t>
      </w:r>
    </w:p>
    <w:p w14:paraId="153161CD" w14:textId="77777777" w:rsidR="00696E33" w:rsidRPr="004F246C" w:rsidRDefault="00000000">
      <w:pPr>
        <w:pStyle w:val="Heading1"/>
        <w:rPr>
          <w:rFonts w:ascii="Helvetica Neue" w:hAnsi="Helvetica Neue"/>
        </w:rPr>
      </w:pPr>
      <w:r w:rsidRPr="004F246C">
        <w:rPr>
          <w:rFonts w:ascii="Helvetica Neue" w:hAnsi="Helvetica Neue"/>
        </w:rPr>
        <w:t>4. Reporting Line</w:t>
      </w:r>
    </w:p>
    <w:p w14:paraId="2281C1FA" w14:textId="77777777" w:rsidR="00696E33" w:rsidRPr="004F246C" w:rsidRDefault="00000000">
      <w:pPr>
        <w:rPr>
          <w:rFonts w:ascii="Helvetica Neue" w:hAnsi="Helvetica Neue"/>
        </w:rPr>
      </w:pPr>
      <w:r w:rsidRPr="004F246C">
        <w:rPr>
          <w:rFonts w:ascii="Helvetica Neue" w:hAnsi="Helvetica Neue"/>
        </w:rPr>
        <w:t>Reports to:</w:t>
      </w:r>
      <w:r w:rsidRPr="004F246C">
        <w:rPr>
          <w:rFonts w:ascii="Helvetica Neue" w:hAnsi="Helvetica Neue"/>
        </w:rPr>
        <w:br/>
        <w:t>Works closely with:</w:t>
      </w:r>
    </w:p>
    <w:p w14:paraId="66FB58C1" w14:textId="77777777" w:rsidR="00696E33" w:rsidRPr="004F246C" w:rsidRDefault="00000000">
      <w:pPr>
        <w:pStyle w:val="Heading1"/>
        <w:rPr>
          <w:rFonts w:ascii="Helvetica Neue" w:hAnsi="Helvetica Neue"/>
        </w:rPr>
      </w:pPr>
      <w:r w:rsidRPr="004F246C">
        <w:rPr>
          <w:rFonts w:ascii="Helvetica Neue" w:hAnsi="Helvetica Neue"/>
        </w:rPr>
        <w:t>5. Direct Reports (if applicable)</w:t>
      </w:r>
    </w:p>
    <w:p w14:paraId="5388C226" w14:textId="77777777" w:rsidR="00696E33" w:rsidRPr="004F246C" w:rsidRDefault="00000000">
      <w:pPr>
        <w:rPr>
          <w:rFonts w:ascii="Helvetica Neue" w:hAnsi="Helvetica Neue"/>
        </w:rPr>
      </w:pPr>
      <w:r w:rsidRPr="004F246C">
        <w:rPr>
          <w:rFonts w:ascii="Helvetica Neue" w:hAnsi="Helvetica Neue"/>
        </w:rPr>
        <w:t xml:space="preserve">- </w:t>
      </w:r>
      <w:r w:rsidRPr="004F246C">
        <w:rPr>
          <w:rFonts w:ascii="Helvetica Neue" w:hAnsi="Helvetica Neue"/>
        </w:rPr>
        <w:br/>
        <w:t xml:space="preserve">- </w:t>
      </w:r>
      <w:r w:rsidRPr="004F246C">
        <w:rPr>
          <w:rFonts w:ascii="Helvetica Neue" w:hAnsi="Helvetica Neue"/>
        </w:rPr>
        <w:br/>
        <w:t xml:space="preserve">- </w:t>
      </w:r>
    </w:p>
    <w:p w14:paraId="408D0412" w14:textId="77777777" w:rsidR="00696E33" w:rsidRPr="004F246C" w:rsidRDefault="00000000">
      <w:pPr>
        <w:pStyle w:val="Heading1"/>
        <w:rPr>
          <w:rFonts w:ascii="Helvetica Neue" w:hAnsi="Helvetica Neue"/>
        </w:rPr>
      </w:pPr>
      <w:r w:rsidRPr="004F246C">
        <w:rPr>
          <w:rFonts w:ascii="Helvetica Neue" w:hAnsi="Helvetica Neue"/>
        </w:rPr>
        <w:t>6. Job Essentials</w:t>
      </w:r>
    </w:p>
    <w:p w14:paraId="7CE1FF53" w14:textId="77777777" w:rsidR="00696E33" w:rsidRPr="004F246C" w:rsidRDefault="00000000">
      <w:pPr>
        <w:rPr>
          <w:rFonts w:ascii="Helvetica Neue" w:hAnsi="Helvetica Neue"/>
        </w:rPr>
      </w:pPr>
      <w:r w:rsidRPr="004F246C">
        <w:rPr>
          <w:rFonts w:ascii="Helvetica Neue" w:hAnsi="Helvetica Neue"/>
        </w:rPr>
        <w:t>Experience:</w:t>
      </w:r>
      <w:r w:rsidRPr="004F246C">
        <w:rPr>
          <w:rFonts w:ascii="Helvetica Neue" w:hAnsi="Helvetica Neue"/>
        </w:rPr>
        <w:br/>
        <w:t xml:space="preserve">- </w:t>
      </w:r>
      <w:r w:rsidRPr="004F246C">
        <w:rPr>
          <w:rFonts w:ascii="Helvetica Neue" w:hAnsi="Helvetica Neue"/>
        </w:rPr>
        <w:br/>
        <w:t xml:space="preserve">- </w:t>
      </w:r>
      <w:r w:rsidRPr="004F246C">
        <w:rPr>
          <w:rFonts w:ascii="Helvetica Neue" w:hAnsi="Helvetica Neue"/>
        </w:rPr>
        <w:br/>
      </w:r>
      <w:r w:rsidRPr="004F246C">
        <w:rPr>
          <w:rFonts w:ascii="Helvetica Neue" w:hAnsi="Helvetica Neue"/>
        </w:rPr>
        <w:br/>
        <w:t>Skills:</w:t>
      </w:r>
      <w:r w:rsidRPr="004F246C">
        <w:rPr>
          <w:rFonts w:ascii="Helvetica Neue" w:hAnsi="Helvetica Neue"/>
        </w:rPr>
        <w:br/>
      </w:r>
      <w:r w:rsidRPr="004F246C">
        <w:rPr>
          <w:rFonts w:ascii="Helvetica Neue" w:hAnsi="Helvetica Neue"/>
        </w:rPr>
        <w:lastRenderedPageBreak/>
        <w:t xml:space="preserve">- </w:t>
      </w:r>
      <w:r w:rsidRPr="004F246C">
        <w:rPr>
          <w:rFonts w:ascii="Helvetica Neue" w:hAnsi="Helvetica Neue"/>
        </w:rPr>
        <w:br/>
        <w:t xml:space="preserve">- </w:t>
      </w:r>
      <w:r w:rsidRPr="004F246C">
        <w:rPr>
          <w:rFonts w:ascii="Helvetica Neue" w:hAnsi="Helvetica Neue"/>
        </w:rPr>
        <w:br/>
      </w:r>
      <w:r w:rsidRPr="004F246C">
        <w:rPr>
          <w:rFonts w:ascii="Helvetica Neue" w:hAnsi="Helvetica Neue"/>
        </w:rPr>
        <w:br/>
        <w:t>Capabilities / Behaviours:</w:t>
      </w:r>
      <w:r w:rsidRPr="004F246C">
        <w:rPr>
          <w:rFonts w:ascii="Helvetica Neue" w:hAnsi="Helvetica Neue"/>
        </w:rPr>
        <w:br/>
        <w:t xml:space="preserve">- </w:t>
      </w:r>
      <w:r w:rsidRPr="004F246C">
        <w:rPr>
          <w:rFonts w:ascii="Helvetica Neue" w:hAnsi="Helvetica Neue"/>
        </w:rPr>
        <w:br/>
        <w:t xml:space="preserve">- </w:t>
      </w:r>
    </w:p>
    <w:p w14:paraId="050D1CB9" w14:textId="77777777" w:rsidR="00696E33" w:rsidRPr="004F246C" w:rsidRDefault="00000000">
      <w:pPr>
        <w:pStyle w:val="Heading1"/>
        <w:rPr>
          <w:rFonts w:ascii="Helvetica Neue" w:hAnsi="Helvetica Neue"/>
        </w:rPr>
      </w:pPr>
      <w:r w:rsidRPr="004F246C">
        <w:rPr>
          <w:rFonts w:ascii="Helvetica Neue" w:hAnsi="Helvetica Neue"/>
        </w:rPr>
        <w:t>7. Measures of Success (First 6–12 months)</w:t>
      </w:r>
    </w:p>
    <w:p w14:paraId="6313AB90" w14:textId="77777777" w:rsidR="00696E33" w:rsidRPr="004F246C" w:rsidRDefault="00000000">
      <w:pPr>
        <w:rPr>
          <w:rFonts w:ascii="Helvetica Neue" w:hAnsi="Helvetica Neue"/>
        </w:rPr>
      </w:pPr>
      <w:r w:rsidRPr="004F246C">
        <w:rPr>
          <w:rFonts w:ascii="Helvetica Neue" w:hAnsi="Helvetica Neue"/>
        </w:rPr>
        <w:t xml:space="preserve">- </w:t>
      </w:r>
      <w:r w:rsidRPr="004F246C">
        <w:rPr>
          <w:rFonts w:ascii="Helvetica Neue" w:hAnsi="Helvetica Neue"/>
        </w:rPr>
        <w:br/>
        <w:t xml:space="preserve">- </w:t>
      </w:r>
      <w:r w:rsidRPr="004F246C">
        <w:rPr>
          <w:rFonts w:ascii="Helvetica Neue" w:hAnsi="Helvetica Neue"/>
        </w:rPr>
        <w:br/>
        <w:t xml:space="preserve">- </w:t>
      </w:r>
    </w:p>
    <w:p w14:paraId="04A9A2A9" w14:textId="77777777" w:rsidR="00696E33" w:rsidRPr="004F246C" w:rsidRDefault="00000000">
      <w:pPr>
        <w:pStyle w:val="Heading1"/>
        <w:rPr>
          <w:rFonts w:ascii="Helvetica Neue" w:hAnsi="Helvetica Neue"/>
        </w:rPr>
      </w:pPr>
      <w:r w:rsidRPr="004F246C">
        <w:rPr>
          <w:rFonts w:ascii="Helvetica Neue" w:hAnsi="Helvetica Neue"/>
        </w:rPr>
        <w:t>8. Decision-Making Authority</w:t>
      </w:r>
    </w:p>
    <w:p w14:paraId="7AD1DDB8" w14:textId="77777777" w:rsidR="00696E33" w:rsidRPr="004F246C" w:rsidRDefault="00000000">
      <w:pPr>
        <w:rPr>
          <w:rFonts w:ascii="Helvetica Neue" w:hAnsi="Helvetica Neue"/>
        </w:rPr>
      </w:pPr>
      <w:r w:rsidRPr="004F246C">
        <w:rPr>
          <w:rFonts w:ascii="Helvetica Neue" w:hAnsi="Helvetica Neue"/>
        </w:rPr>
        <w:t>Owns:</w:t>
      </w:r>
      <w:r w:rsidRPr="004F246C">
        <w:rPr>
          <w:rFonts w:ascii="Helvetica Neue" w:hAnsi="Helvetica Neue"/>
        </w:rPr>
        <w:br/>
        <w:t>Contributes to:</w:t>
      </w:r>
    </w:p>
    <w:p w14:paraId="6033E21D" w14:textId="77777777" w:rsidR="00696E33" w:rsidRPr="004F246C" w:rsidRDefault="00000000">
      <w:pPr>
        <w:pStyle w:val="Heading1"/>
        <w:rPr>
          <w:rFonts w:ascii="Helvetica Neue" w:hAnsi="Helvetica Neue"/>
        </w:rPr>
      </w:pPr>
      <w:r w:rsidRPr="004F246C">
        <w:rPr>
          <w:rFonts w:ascii="Helvetica Neue" w:hAnsi="Helvetica Neue"/>
        </w:rPr>
        <w:t>9. Additional Information</w:t>
      </w:r>
    </w:p>
    <w:p w14:paraId="41765F8E" w14:textId="77777777" w:rsidR="00696E33" w:rsidRPr="004F246C" w:rsidRDefault="00000000">
      <w:pPr>
        <w:rPr>
          <w:rFonts w:ascii="Helvetica Neue" w:hAnsi="Helvetica Neue"/>
        </w:rPr>
      </w:pPr>
      <w:r w:rsidRPr="004F246C">
        <w:rPr>
          <w:rFonts w:ascii="Helvetica Neue" w:hAnsi="Helvetica Neue"/>
        </w:rPr>
        <w:t>Salary Range:</w:t>
      </w:r>
      <w:r w:rsidRPr="004F246C">
        <w:rPr>
          <w:rFonts w:ascii="Helvetica Neue" w:hAnsi="Helvetica Neue"/>
        </w:rPr>
        <w:br/>
        <w:t>Benefits:</w:t>
      </w:r>
      <w:r w:rsidRPr="004F246C">
        <w:rPr>
          <w:rFonts w:ascii="Helvetica Neue" w:hAnsi="Helvetica Neue"/>
        </w:rPr>
        <w:br/>
        <w:t>Working Pattern:</w:t>
      </w:r>
    </w:p>
    <w:sectPr w:rsidR="00696E33" w:rsidRPr="004F24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0653587">
    <w:abstractNumId w:val="8"/>
  </w:num>
  <w:num w:numId="2" w16cid:durableId="353269564">
    <w:abstractNumId w:val="6"/>
  </w:num>
  <w:num w:numId="3" w16cid:durableId="1314212063">
    <w:abstractNumId w:val="5"/>
  </w:num>
  <w:num w:numId="4" w16cid:durableId="1023214653">
    <w:abstractNumId w:val="4"/>
  </w:num>
  <w:num w:numId="5" w16cid:durableId="419646005">
    <w:abstractNumId w:val="7"/>
  </w:num>
  <w:num w:numId="6" w16cid:durableId="1055398443">
    <w:abstractNumId w:val="3"/>
  </w:num>
  <w:num w:numId="7" w16cid:durableId="862865770">
    <w:abstractNumId w:val="2"/>
  </w:num>
  <w:num w:numId="8" w16cid:durableId="1964967961">
    <w:abstractNumId w:val="1"/>
  </w:num>
  <w:num w:numId="9" w16cid:durableId="162018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246C"/>
    <w:rsid w:val="00696E33"/>
    <w:rsid w:val="008C02F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D8769"/>
  <w14:defaultImageDpi w14:val="300"/>
  <w15:docId w15:val="{89DCEB8E-33CD-F745-855B-0CD3F5A5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Cassandra Akintoye</cp:lastModifiedBy>
  <cp:revision>2</cp:revision>
  <dcterms:created xsi:type="dcterms:W3CDTF">2026-04-08T12:16:00Z</dcterms:created>
  <dcterms:modified xsi:type="dcterms:W3CDTF">2026-04-08T12:16:00Z</dcterms:modified>
  <cp:category/>
</cp:coreProperties>
</file>