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979FC" w14:textId="1B26FEC6" w:rsidR="00CE08D8" w:rsidRPr="00331DDC" w:rsidRDefault="00331DDC" w:rsidP="00331DDC">
      <w:pPr>
        <w:spacing w:after="0"/>
        <w:jc w:val="center"/>
        <w:rPr>
          <w:rFonts w:ascii="Times New Roman" w:hAnsi="Times New Roman" w:cs="Times New Roman"/>
          <w:b/>
          <w:bCs/>
          <w:sz w:val="44"/>
          <w:szCs w:val="44"/>
        </w:rPr>
      </w:pPr>
      <w:r w:rsidRPr="00331DDC">
        <w:rPr>
          <w:rFonts w:ascii="Times New Roman" w:hAnsi="Times New Roman" w:cs="Times New Roman"/>
          <w:b/>
          <w:bCs/>
          <w:sz w:val="44"/>
          <w:szCs w:val="44"/>
        </w:rPr>
        <w:t>Two Recessive White Loci</w:t>
      </w:r>
      <w:r w:rsidR="00C6787E">
        <w:rPr>
          <w:rFonts w:ascii="Times New Roman" w:hAnsi="Times New Roman" w:cs="Times New Roman"/>
          <w:b/>
          <w:bCs/>
          <w:sz w:val="44"/>
          <w:szCs w:val="44"/>
        </w:rPr>
        <w:t xml:space="preserve"> in Chickens</w:t>
      </w:r>
    </w:p>
    <w:p w14:paraId="1A06E6A1" w14:textId="56CB59FC" w:rsidR="00331DDC" w:rsidRDefault="00331DDC" w:rsidP="00331DDC">
      <w:pPr>
        <w:spacing w:after="0"/>
        <w:jc w:val="center"/>
        <w:rPr>
          <w:rFonts w:ascii="Times New Roman" w:hAnsi="Times New Roman" w:cs="Times New Roman"/>
        </w:rPr>
      </w:pPr>
      <w:r>
        <w:rPr>
          <w:rFonts w:ascii="Times New Roman" w:hAnsi="Times New Roman" w:cs="Times New Roman"/>
        </w:rPr>
        <w:t>Ronald Okimoto</w:t>
      </w:r>
    </w:p>
    <w:p w14:paraId="2D7B0E04" w14:textId="62F1A4E5" w:rsidR="00331DDC" w:rsidRDefault="00E816E6" w:rsidP="00331DDC">
      <w:pPr>
        <w:spacing w:after="0"/>
        <w:jc w:val="center"/>
        <w:rPr>
          <w:rFonts w:ascii="Times New Roman" w:hAnsi="Times New Roman" w:cs="Times New Roman"/>
        </w:rPr>
      </w:pPr>
      <w:r>
        <w:rPr>
          <w:rFonts w:ascii="Times New Roman" w:hAnsi="Times New Roman" w:cs="Times New Roman"/>
        </w:rPr>
        <w:t>3/2</w:t>
      </w:r>
      <w:r w:rsidR="00F125BE">
        <w:rPr>
          <w:rFonts w:ascii="Times New Roman" w:hAnsi="Times New Roman" w:cs="Times New Roman"/>
        </w:rPr>
        <w:t>7</w:t>
      </w:r>
      <w:r w:rsidR="00331DDC">
        <w:rPr>
          <w:rFonts w:ascii="Times New Roman" w:hAnsi="Times New Roman" w:cs="Times New Roman"/>
        </w:rPr>
        <w:t>/2026</w:t>
      </w:r>
    </w:p>
    <w:p w14:paraId="27BDF51E" w14:textId="77777777" w:rsidR="00F81BBF" w:rsidRDefault="00F81BBF" w:rsidP="00184460">
      <w:pPr>
        <w:spacing w:after="0"/>
        <w:rPr>
          <w:rFonts w:ascii="Times New Roman" w:hAnsi="Times New Roman" w:cs="Times New Roman"/>
        </w:rPr>
      </w:pPr>
    </w:p>
    <w:p w14:paraId="50B92812" w14:textId="16186087" w:rsidR="003464BF" w:rsidRPr="00E7686D" w:rsidRDefault="003464BF" w:rsidP="00184460">
      <w:pPr>
        <w:spacing w:after="0"/>
        <w:rPr>
          <w:rFonts w:ascii="Times New Roman" w:hAnsi="Times New Roman" w:cs="Times New Roman"/>
        </w:rPr>
      </w:pPr>
      <w:r>
        <w:rPr>
          <w:rFonts w:ascii="Times New Roman" w:hAnsi="Times New Roman" w:cs="Times New Roman"/>
        </w:rPr>
        <w:t xml:space="preserve">Bateson and Punnett, 1908 identified two recessive white loci that complemented each other in crosses between their Silkie chickens and other </w:t>
      </w:r>
      <w:r w:rsidR="00E7686D">
        <w:rPr>
          <w:rFonts w:ascii="Times New Roman" w:hAnsi="Times New Roman" w:cs="Times New Roman"/>
        </w:rPr>
        <w:t xml:space="preserve">recessive </w:t>
      </w:r>
      <w:r w:rsidR="00EE49CA">
        <w:rPr>
          <w:rFonts w:ascii="Times New Roman" w:hAnsi="Times New Roman" w:cs="Times New Roman"/>
        </w:rPr>
        <w:t xml:space="preserve">white </w:t>
      </w:r>
      <w:r>
        <w:rPr>
          <w:rFonts w:ascii="Times New Roman" w:hAnsi="Times New Roman" w:cs="Times New Roman"/>
        </w:rPr>
        <w:t>breeds.</w:t>
      </w:r>
      <w:r w:rsidR="00A81B31">
        <w:rPr>
          <w:rFonts w:ascii="Times New Roman" w:hAnsi="Times New Roman" w:cs="Times New Roman"/>
        </w:rPr>
        <w:t xml:space="preserve">  </w:t>
      </w:r>
      <w:r w:rsidR="00306754">
        <w:rPr>
          <w:rFonts w:ascii="Times New Roman" w:hAnsi="Times New Roman" w:cs="Times New Roman"/>
        </w:rPr>
        <w:t xml:space="preserve">Recessive white breeds are </w:t>
      </w:r>
      <w:r w:rsidR="008913CB">
        <w:rPr>
          <w:rFonts w:ascii="Times New Roman" w:hAnsi="Times New Roman" w:cs="Times New Roman"/>
        </w:rPr>
        <w:t xml:space="preserve">black-eyed </w:t>
      </w:r>
      <w:r w:rsidR="00306754">
        <w:rPr>
          <w:rFonts w:ascii="Times New Roman" w:hAnsi="Times New Roman" w:cs="Times New Roman"/>
        </w:rPr>
        <w:t>self-white, but are not albino</w:t>
      </w:r>
      <w:r w:rsidR="008C4E08">
        <w:rPr>
          <w:rFonts w:ascii="Times New Roman" w:hAnsi="Times New Roman" w:cs="Times New Roman"/>
        </w:rPr>
        <w:t>.</w:t>
      </w:r>
      <w:r w:rsidR="00306754">
        <w:rPr>
          <w:rFonts w:ascii="Times New Roman" w:hAnsi="Times New Roman" w:cs="Times New Roman"/>
        </w:rPr>
        <w:t xml:space="preserve">  </w:t>
      </w:r>
      <w:r w:rsidR="00A81B31">
        <w:rPr>
          <w:rFonts w:ascii="Times New Roman" w:hAnsi="Times New Roman" w:cs="Times New Roman"/>
        </w:rPr>
        <w:t>The F</w:t>
      </w:r>
      <w:r w:rsidR="00A81B31" w:rsidRPr="00A81B31">
        <w:rPr>
          <w:rFonts w:ascii="Times New Roman" w:hAnsi="Times New Roman" w:cs="Times New Roman"/>
          <w:vertAlign w:val="subscript"/>
        </w:rPr>
        <w:t>1</w:t>
      </w:r>
      <w:r w:rsidR="00A81B31">
        <w:rPr>
          <w:rFonts w:ascii="Times New Roman" w:hAnsi="Times New Roman" w:cs="Times New Roman"/>
        </w:rPr>
        <w:t xml:space="preserve"> </w:t>
      </w:r>
      <w:r w:rsidR="00177B8F">
        <w:rPr>
          <w:rFonts w:ascii="Times New Roman" w:hAnsi="Times New Roman" w:cs="Times New Roman"/>
        </w:rPr>
        <w:t>progeny of a cross</w:t>
      </w:r>
      <w:r w:rsidR="00A81B31">
        <w:rPr>
          <w:rFonts w:ascii="Times New Roman" w:hAnsi="Times New Roman" w:cs="Times New Roman"/>
        </w:rPr>
        <w:t xml:space="preserve"> </w:t>
      </w:r>
      <w:r w:rsidR="0025588B">
        <w:rPr>
          <w:rFonts w:ascii="Times New Roman" w:hAnsi="Times New Roman" w:cs="Times New Roman"/>
        </w:rPr>
        <w:t xml:space="preserve">between </w:t>
      </w:r>
      <w:r w:rsidR="003963F8">
        <w:rPr>
          <w:rFonts w:ascii="Times New Roman" w:hAnsi="Times New Roman" w:cs="Times New Roman"/>
        </w:rPr>
        <w:t xml:space="preserve">their </w:t>
      </w:r>
      <w:r w:rsidR="0025588B">
        <w:rPr>
          <w:rFonts w:ascii="Times New Roman" w:hAnsi="Times New Roman" w:cs="Times New Roman"/>
        </w:rPr>
        <w:t xml:space="preserve">two white feathered breeds </w:t>
      </w:r>
      <w:r w:rsidR="00A81B31">
        <w:rPr>
          <w:rFonts w:ascii="Times New Roman" w:hAnsi="Times New Roman" w:cs="Times New Roman"/>
        </w:rPr>
        <w:t>produced fully colored hybrid birds.  Hutt, 1949 described their research and design</w:t>
      </w:r>
      <w:r w:rsidR="00361ABA">
        <w:rPr>
          <w:rFonts w:ascii="Times New Roman" w:hAnsi="Times New Roman" w:cs="Times New Roman"/>
        </w:rPr>
        <w:t xml:space="preserve">ation </w:t>
      </w:r>
      <w:r w:rsidR="00A81B31">
        <w:rPr>
          <w:rFonts w:ascii="Times New Roman" w:hAnsi="Times New Roman" w:cs="Times New Roman"/>
        </w:rPr>
        <w:t xml:space="preserve">as the </w:t>
      </w:r>
      <w:r w:rsidR="00A81B31" w:rsidRPr="00A81B31">
        <w:rPr>
          <w:rFonts w:ascii="Times New Roman" w:hAnsi="Times New Roman" w:cs="Times New Roman"/>
          <w:i/>
          <w:iCs/>
        </w:rPr>
        <w:t>C</w:t>
      </w:r>
      <w:r w:rsidR="00A81B31">
        <w:rPr>
          <w:rFonts w:ascii="Times New Roman" w:hAnsi="Times New Roman" w:cs="Times New Roman"/>
        </w:rPr>
        <w:t xml:space="preserve"> locus and </w:t>
      </w:r>
      <w:r w:rsidR="00A81B31" w:rsidRPr="00A81B31">
        <w:rPr>
          <w:rFonts w:ascii="Times New Roman" w:hAnsi="Times New Roman" w:cs="Times New Roman"/>
          <w:i/>
          <w:iCs/>
        </w:rPr>
        <w:t>O</w:t>
      </w:r>
      <w:r w:rsidR="00A81B31">
        <w:rPr>
          <w:rFonts w:ascii="Times New Roman" w:hAnsi="Times New Roman" w:cs="Times New Roman"/>
        </w:rPr>
        <w:t xml:space="preserve"> locus (not to be confused with the blue egg shell </w:t>
      </w:r>
      <w:r w:rsidR="00A81B31" w:rsidRPr="00A81B31">
        <w:rPr>
          <w:rFonts w:ascii="Times New Roman" w:hAnsi="Times New Roman" w:cs="Times New Roman"/>
          <w:i/>
          <w:iCs/>
        </w:rPr>
        <w:t>O</w:t>
      </w:r>
      <w:r w:rsidR="00A81B31">
        <w:rPr>
          <w:rFonts w:ascii="Times New Roman" w:hAnsi="Times New Roman" w:cs="Times New Roman"/>
        </w:rPr>
        <w:t xml:space="preserve"> locus).  Hutt, 1949 noted that the results had never been confirmed by American researchers such as Quinn and Godfrey, 1937</w:t>
      </w:r>
      <w:r w:rsidR="00855C9E">
        <w:rPr>
          <w:rFonts w:ascii="Times New Roman" w:hAnsi="Times New Roman" w:cs="Times New Roman"/>
        </w:rPr>
        <w:t xml:space="preserve"> in their testing of American Silkie and other recessive white breeds</w:t>
      </w:r>
      <w:r w:rsidR="00A81B31">
        <w:rPr>
          <w:rFonts w:ascii="Times New Roman" w:hAnsi="Times New Roman" w:cs="Times New Roman"/>
        </w:rPr>
        <w:t xml:space="preserve">.  </w:t>
      </w:r>
      <w:r w:rsidR="00361ABA">
        <w:rPr>
          <w:rFonts w:ascii="Times New Roman" w:hAnsi="Times New Roman" w:cs="Times New Roman"/>
        </w:rPr>
        <w:t xml:space="preserve">Hutt proposed alternative interpretations of Bateson’s and Punnett’s data.  </w:t>
      </w:r>
      <w:r w:rsidR="00A81B31">
        <w:rPr>
          <w:rFonts w:ascii="Times New Roman" w:hAnsi="Times New Roman" w:cs="Times New Roman"/>
        </w:rPr>
        <w:t>The inability to confirm the results using specific crosses remain</w:t>
      </w:r>
      <w:r w:rsidR="0049335D">
        <w:rPr>
          <w:rFonts w:ascii="Times New Roman" w:hAnsi="Times New Roman" w:cs="Times New Roman"/>
        </w:rPr>
        <w:t>ed</w:t>
      </w:r>
      <w:r w:rsidR="00A81B31">
        <w:rPr>
          <w:rFonts w:ascii="Times New Roman" w:hAnsi="Times New Roman" w:cs="Times New Roman"/>
        </w:rPr>
        <w:t xml:space="preserve"> true </w:t>
      </w:r>
      <w:r w:rsidR="005D45A8">
        <w:rPr>
          <w:rFonts w:ascii="Times New Roman" w:hAnsi="Times New Roman" w:cs="Times New Roman"/>
        </w:rPr>
        <w:t>until Kinoshita et al., 2014 published a paper describing a recessive black-eyed white allele at the mottled locus</w:t>
      </w:r>
      <w:r w:rsidR="00A81B31">
        <w:rPr>
          <w:rFonts w:ascii="Times New Roman" w:hAnsi="Times New Roman" w:cs="Times New Roman"/>
        </w:rPr>
        <w:t xml:space="preserve">.  The identification of a recessive white associated with the </w:t>
      </w:r>
      <w:r w:rsidR="00EE49CA">
        <w:rPr>
          <w:rFonts w:ascii="Times New Roman" w:hAnsi="Times New Roman" w:cs="Times New Roman"/>
        </w:rPr>
        <w:t>endothelin receptor B2 (</w:t>
      </w:r>
      <w:r w:rsidR="00A81B31" w:rsidRPr="00EE49CA">
        <w:rPr>
          <w:rFonts w:ascii="Times New Roman" w:hAnsi="Times New Roman" w:cs="Times New Roman"/>
          <w:i/>
          <w:iCs/>
        </w:rPr>
        <w:t>EDNRB2</w:t>
      </w:r>
      <w:r w:rsidR="00EE49CA">
        <w:rPr>
          <w:rFonts w:ascii="Times New Roman" w:hAnsi="Times New Roman" w:cs="Times New Roman"/>
        </w:rPr>
        <w:t>)</w:t>
      </w:r>
      <w:r w:rsidR="00A81B31">
        <w:rPr>
          <w:rFonts w:ascii="Times New Roman" w:hAnsi="Times New Roman" w:cs="Times New Roman"/>
        </w:rPr>
        <w:t xml:space="preserve"> gene</w:t>
      </w:r>
      <w:r w:rsidR="00EE49CA">
        <w:rPr>
          <w:rFonts w:ascii="Times New Roman" w:hAnsi="Times New Roman" w:cs="Times New Roman"/>
        </w:rPr>
        <w:t xml:space="preserve"> (mottled, </w:t>
      </w:r>
      <w:r w:rsidR="00EE49CA" w:rsidRPr="00EE49CA">
        <w:rPr>
          <w:rFonts w:ascii="Times New Roman" w:hAnsi="Times New Roman" w:cs="Times New Roman"/>
          <w:i/>
          <w:iCs/>
        </w:rPr>
        <w:t>mo</w:t>
      </w:r>
      <w:r w:rsidR="00EE49CA">
        <w:rPr>
          <w:rFonts w:ascii="Times New Roman" w:hAnsi="Times New Roman" w:cs="Times New Roman"/>
        </w:rPr>
        <w:t xml:space="preserve"> locus)</w:t>
      </w:r>
      <w:r w:rsidR="00A81B31">
        <w:rPr>
          <w:rFonts w:ascii="Times New Roman" w:hAnsi="Times New Roman" w:cs="Times New Roman"/>
        </w:rPr>
        <w:t xml:space="preserve"> by Kinoshita, et al., 2014</w:t>
      </w:r>
      <w:r w:rsidR="00EE49CA">
        <w:rPr>
          <w:rFonts w:ascii="Times New Roman" w:hAnsi="Times New Roman" w:cs="Times New Roman"/>
        </w:rPr>
        <w:t xml:space="preserve"> means that Bateson and Punnett, 1908 were likely correct in their identification and that their Silkie chickens </w:t>
      </w:r>
      <w:r w:rsidR="0049335D">
        <w:rPr>
          <w:rFonts w:ascii="Times New Roman" w:hAnsi="Times New Roman" w:cs="Times New Roman"/>
        </w:rPr>
        <w:t>may have been</w:t>
      </w:r>
      <w:r w:rsidR="00EE49CA">
        <w:rPr>
          <w:rFonts w:ascii="Times New Roman" w:hAnsi="Times New Roman" w:cs="Times New Roman"/>
        </w:rPr>
        <w:t xml:space="preserve"> of Japanese origin.  If a </w:t>
      </w:r>
      <w:r w:rsidR="00EE49CA" w:rsidRPr="00E7686D">
        <w:rPr>
          <w:rFonts w:ascii="Times New Roman" w:hAnsi="Times New Roman" w:cs="Times New Roman"/>
          <w:i/>
          <w:iCs/>
        </w:rPr>
        <w:t>mo</w:t>
      </w:r>
      <w:r w:rsidR="00EE49CA" w:rsidRPr="00E7686D">
        <w:rPr>
          <w:rFonts w:ascii="Times New Roman" w:hAnsi="Times New Roman" w:cs="Times New Roman"/>
          <w:i/>
          <w:iCs/>
          <w:vertAlign w:val="superscript"/>
        </w:rPr>
        <w:t>W</w:t>
      </w:r>
      <w:r w:rsidR="00A076DB" w:rsidRPr="00A076DB">
        <w:rPr>
          <w:rFonts w:ascii="Times New Roman" w:hAnsi="Times New Roman" w:cs="Times New Roman"/>
        </w:rPr>
        <w:t>/</w:t>
      </w:r>
      <w:r w:rsidR="00EE49CA" w:rsidRPr="00E7686D">
        <w:rPr>
          <w:rFonts w:ascii="Times New Roman" w:hAnsi="Times New Roman" w:cs="Times New Roman"/>
          <w:i/>
          <w:iCs/>
        </w:rPr>
        <w:t>mo</w:t>
      </w:r>
      <w:r w:rsidR="00EE49CA" w:rsidRPr="00E7686D">
        <w:rPr>
          <w:rFonts w:ascii="Times New Roman" w:hAnsi="Times New Roman" w:cs="Times New Roman"/>
          <w:i/>
          <w:iCs/>
          <w:vertAlign w:val="superscript"/>
        </w:rPr>
        <w:t>W</w:t>
      </w:r>
      <w:r w:rsidR="00EE49CA">
        <w:rPr>
          <w:rFonts w:ascii="Times New Roman" w:hAnsi="Times New Roman" w:cs="Times New Roman"/>
        </w:rPr>
        <w:t xml:space="preserve"> </w:t>
      </w:r>
      <w:r w:rsidR="00EE49CA" w:rsidRPr="00E7686D">
        <w:rPr>
          <w:rFonts w:ascii="Times New Roman" w:hAnsi="Times New Roman" w:cs="Times New Roman"/>
          <w:i/>
          <w:iCs/>
        </w:rPr>
        <w:t>C</w:t>
      </w:r>
      <w:r w:rsidR="00EE49CA" w:rsidRPr="00E7686D">
        <w:rPr>
          <w:rFonts w:ascii="Times New Roman" w:hAnsi="Times New Roman" w:cs="Times New Roman"/>
          <w:i/>
          <w:iCs/>
          <w:vertAlign w:val="superscript"/>
        </w:rPr>
        <w:t>+</w:t>
      </w:r>
      <w:r w:rsidR="00A076DB" w:rsidRPr="00A076DB">
        <w:rPr>
          <w:rFonts w:ascii="Times New Roman" w:hAnsi="Times New Roman" w:cs="Times New Roman"/>
        </w:rPr>
        <w:t>/</w:t>
      </w:r>
      <w:r w:rsidR="00EE49CA" w:rsidRPr="00E7686D">
        <w:rPr>
          <w:rFonts w:ascii="Times New Roman" w:hAnsi="Times New Roman" w:cs="Times New Roman"/>
          <w:i/>
          <w:iCs/>
        </w:rPr>
        <w:t>C</w:t>
      </w:r>
      <w:r w:rsidR="00EE49CA" w:rsidRPr="00E7686D">
        <w:rPr>
          <w:rFonts w:ascii="Times New Roman" w:hAnsi="Times New Roman" w:cs="Times New Roman"/>
          <w:i/>
          <w:iCs/>
          <w:vertAlign w:val="superscript"/>
        </w:rPr>
        <w:t>+</w:t>
      </w:r>
      <w:r w:rsidR="00EE49CA">
        <w:rPr>
          <w:rFonts w:ascii="Times New Roman" w:hAnsi="Times New Roman" w:cs="Times New Roman"/>
        </w:rPr>
        <w:t xml:space="preserve"> recessive white </w:t>
      </w:r>
      <w:r w:rsidR="00E7686D">
        <w:rPr>
          <w:rFonts w:ascii="Times New Roman" w:hAnsi="Times New Roman" w:cs="Times New Roman"/>
        </w:rPr>
        <w:t xml:space="preserve">Japanese </w:t>
      </w:r>
      <w:r w:rsidR="00EE49CA">
        <w:rPr>
          <w:rFonts w:ascii="Times New Roman" w:hAnsi="Times New Roman" w:cs="Times New Roman"/>
        </w:rPr>
        <w:t>breed w</w:t>
      </w:r>
      <w:r w:rsidR="002E1C65">
        <w:rPr>
          <w:rFonts w:ascii="Times New Roman" w:hAnsi="Times New Roman" w:cs="Times New Roman"/>
        </w:rPr>
        <w:t>as</w:t>
      </w:r>
      <w:r w:rsidR="00EE49CA">
        <w:rPr>
          <w:rFonts w:ascii="Times New Roman" w:hAnsi="Times New Roman" w:cs="Times New Roman"/>
        </w:rPr>
        <w:t xml:space="preserve"> crossed to a </w:t>
      </w:r>
      <w:r w:rsidR="00EE49CA" w:rsidRPr="00E7686D">
        <w:rPr>
          <w:rFonts w:ascii="Times New Roman" w:hAnsi="Times New Roman" w:cs="Times New Roman"/>
          <w:i/>
          <w:iCs/>
        </w:rPr>
        <w:t>Mo</w:t>
      </w:r>
      <w:r w:rsidR="00EE49CA" w:rsidRPr="00E7686D">
        <w:rPr>
          <w:rFonts w:ascii="Times New Roman" w:hAnsi="Times New Roman" w:cs="Times New Roman"/>
          <w:i/>
          <w:iCs/>
          <w:vertAlign w:val="superscript"/>
        </w:rPr>
        <w:t>+</w:t>
      </w:r>
      <w:r w:rsidR="00A076DB" w:rsidRPr="00A076DB">
        <w:rPr>
          <w:rFonts w:ascii="Times New Roman" w:hAnsi="Times New Roman" w:cs="Times New Roman"/>
        </w:rPr>
        <w:t>/</w:t>
      </w:r>
      <w:r w:rsidR="00EE49CA" w:rsidRPr="00E7686D">
        <w:rPr>
          <w:rFonts w:ascii="Times New Roman" w:hAnsi="Times New Roman" w:cs="Times New Roman"/>
          <w:i/>
          <w:iCs/>
        </w:rPr>
        <w:t>Mo</w:t>
      </w:r>
      <w:r w:rsidR="00EE49CA" w:rsidRPr="00E7686D">
        <w:rPr>
          <w:rFonts w:ascii="Times New Roman" w:hAnsi="Times New Roman" w:cs="Times New Roman"/>
          <w:i/>
          <w:iCs/>
          <w:vertAlign w:val="superscript"/>
        </w:rPr>
        <w:t>+</w:t>
      </w:r>
      <w:r w:rsidR="00E7686D">
        <w:rPr>
          <w:rFonts w:ascii="Times New Roman" w:hAnsi="Times New Roman" w:cs="Times New Roman"/>
        </w:rPr>
        <w:t xml:space="preserve"> </w:t>
      </w:r>
      <w:r w:rsidR="00EE49CA" w:rsidRPr="00E7686D">
        <w:rPr>
          <w:rFonts w:ascii="Times New Roman" w:hAnsi="Times New Roman" w:cs="Times New Roman"/>
          <w:i/>
          <w:iCs/>
        </w:rPr>
        <w:t>c</w:t>
      </w:r>
      <w:r w:rsidR="00A076DB" w:rsidRPr="00A076DB">
        <w:rPr>
          <w:rFonts w:ascii="Times New Roman" w:hAnsi="Times New Roman" w:cs="Times New Roman"/>
        </w:rPr>
        <w:t>/</w:t>
      </w:r>
      <w:r w:rsidR="00EE49CA" w:rsidRPr="00E7686D">
        <w:rPr>
          <w:rFonts w:ascii="Times New Roman" w:hAnsi="Times New Roman" w:cs="Times New Roman"/>
          <w:i/>
          <w:iCs/>
        </w:rPr>
        <w:t>c</w:t>
      </w:r>
      <w:r w:rsidR="00EE49CA">
        <w:rPr>
          <w:rFonts w:ascii="Times New Roman" w:hAnsi="Times New Roman" w:cs="Times New Roman"/>
        </w:rPr>
        <w:t xml:space="preserve"> rec</w:t>
      </w:r>
      <w:r w:rsidR="00E7686D">
        <w:rPr>
          <w:rFonts w:ascii="Times New Roman" w:hAnsi="Times New Roman" w:cs="Times New Roman"/>
        </w:rPr>
        <w:t xml:space="preserve">essive white breed you </w:t>
      </w:r>
      <w:r w:rsidR="003D5CB0">
        <w:rPr>
          <w:rFonts w:ascii="Times New Roman" w:hAnsi="Times New Roman" w:cs="Times New Roman"/>
        </w:rPr>
        <w:t>c</w:t>
      </w:r>
      <w:r w:rsidR="00E7686D">
        <w:rPr>
          <w:rFonts w:ascii="Times New Roman" w:hAnsi="Times New Roman" w:cs="Times New Roman"/>
        </w:rPr>
        <w:t xml:space="preserve">ould produce fully colored </w:t>
      </w:r>
      <w:r w:rsidR="00E7686D" w:rsidRPr="00E7686D">
        <w:rPr>
          <w:rFonts w:ascii="Times New Roman" w:hAnsi="Times New Roman" w:cs="Times New Roman"/>
          <w:i/>
          <w:iCs/>
        </w:rPr>
        <w:t>Mo</w:t>
      </w:r>
      <w:r w:rsidR="00E7686D" w:rsidRPr="00E7686D">
        <w:rPr>
          <w:rFonts w:ascii="Times New Roman" w:hAnsi="Times New Roman" w:cs="Times New Roman"/>
          <w:i/>
          <w:iCs/>
          <w:vertAlign w:val="superscript"/>
        </w:rPr>
        <w:t>+</w:t>
      </w:r>
      <w:r w:rsidR="00A076DB" w:rsidRPr="00A076DB">
        <w:rPr>
          <w:rFonts w:ascii="Times New Roman" w:hAnsi="Times New Roman" w:cs="Times New Roman"/>
        </w:rPr>
        <w:t>/</w:t>
      </w:r>
      <w:r w:rsidR="00E7686D" w:rsidRPr="00E7686D">
        <w:rPr>
          <w:rFonts w:ascii="Times New Roman" w:hAnsi="Times New Roman" w:cs="Times New Roman"/>
          <w:i/>
          <w:iCs/>
        </w:rPr>
        <w:t>mo</w:t>
      </w:r>
      <w:r w:rsidR="00E7686D" w:rsidRPr="00E7686D">
        <w:rPr>
          <w:rFonts w:ascii="Times New Roman" w:hAnsi="Times New Roman" w:cs="Times New Roman"/>
          <w:i/>
          <w:iCs/>
          <w:vertAlign w:val="superscript"/>
        </w:rPr>
        <w:t>W</w:t>
      </w:r>
      <w:r w:rsidR="00E7686D">
        <w:rPr>
          <w:rFonts w:ascii="Times New Roman" w:hAnsi="Times New Roman" w:cs="Times New Roman"/>
        </w:rPr>
        <w:t xml:space="preserve"> </w:t>
      </w:r>
      <w:r w:rsidR="00E7686D" w:rsidRPr="00E7686D">
        <w:rPr>
          <w:rFonts w:ascii="Times New Roman" w:hAnsi="Times New Roman" w:cs="Times New Roman"/>
          <w:i/>
          <w:iCs/>
        </w:rPr>
        <w:t>C</w:t>
      </w:r>
      <w:r w:rsidR="00E7686D" w:rsidRPr="00E7686D">
        <w:rPr>
          <w:rFonts w:ascii="Times New Roman" w:hAnsi="Times New Roman" w:cs="Times New Roman"/>
          <w:i/>
          <w:iCs/>
          <w:vertAlign w:val="superscript"/>
        </w:rPr>
        <w:t>+</w:t>
      </w:r>
      <w:r w:rsidR="00A076DB" w:rsidRPr="00A076DB">
        <w:rPr>
          <w:rFonts w:ascii="Times New Roman" w:hAnsi="Times New Roman" w:cs="Times New Roman"/>
        </w:rPr>
        <w:t>/</w:t>
      </w:r>
      <w:r w:rsidR="00E7686D" w:rsidRPr="00E7686D">
        <w:rPr>
          <w:rFonts w:ascii="Times New Roman" w:hAnsi="Times New Roman" w:cs="Times New Roman"/>
          <w:i/>
          <w:iCs/>
        </w:rPr>
        <w:t>c</w:t>
      </w:r>
      <w:r w:rsidR="00E7686D">
        <w:rPr>
          <w:rFonts w:ascii="Times New Roman" w:hAnsi="Times New Roman" w:cs="Times New Roman"/>
        </w:rPr>
        <w:t xml:space="preserve"> hybrid birds</w:t>
      </w:r>
      <w:r w:rsidR="003D5CB0">
        <w:rPr>
          <w:rFonts w:ascii="Times New Roman" w:hAnsi="Times New Roman" w:cs="Times New Roman"/>
        </w:rPr>
        <w:t>,</w:t>
      </w:r>
      <w:r w:rsidR="009178D7">
        <w:rPr>
          <w:rFonts w:ascii="Times New Roman" w:hAnsi="Times New Roman" w:cs="Times New Roman"/>
        </w:rPr>
        <w:t xml:space="preserve"> and Bateson and Punnett’s original analysis </w:t>
      </w:r>
      <w:r w:rsidR="00A051EA">
        <w:rPr>
          <w:rFonts w:ascii="Times New Roman" w:hAnsi="Times New Roman" w:cs="Times New Roman"/>
        </w:rPr>
        <w:t xml:space="preserve">indicating complementary loci </w:t>
      </w:r>
      <w:r w:rsidR="009178D7">
        <w:rPr>
          <w:rFonts w:ascii="Times New Roman" w:hAnsi="Times New Roman" w:cs="Times New Roman"/>
        </w:rPr>
        <w:t>would be vindicated.</w:t>
      </w:r>
      <w:r w:rsidR="005D45A8">
        <w:rPr>
          <w:rFonts w:ascii="Times New Roman" w:hAnsi="Times New Roman" w:cs="Times New Roman"/>
        </w:rPr>
        <w:t xml:space="preserve">  Kinoshita et al., 2014 made such a cross</w:t>
      </w:r>
      <w:r w:rsidR="0049335D">
        <w:rPr>
          <w:rFonts w:ascii="Times New Roman" w:hAnsi="Times New Roman" w:cs="Times New Roman"/>
        </w:rPr>
        <w:t xml:space="preserve"> involving the </w:t>
      </w:r>
      <w:r w:rsidR="0049335D" w:rsidRPr="0049335D">
        <w:rPr>
          <w:rFonts w:ascii="Times New Roman" w:hAnsi="Times New Roman" w:cs="Times New Roman"/>
          <w:i/>
          <w:iCs/>
        </w:rPr>
        <w:t>c</w:t>
      </w:r>
      <w:r w:rsidR="0049335D" w:rsidRPr="0049335D">
        <w:rPr>
          <w:rFonts w:ascii="Times New Roman" w:hAnsi="Times New Roman" w:cs="Times New Roman"/>
          <w:i/>
          <w:iCs/>
          <w:vertAlign w:val="superscript"/>
        </w:rPr>
        <w:t>a</w:t>
      </w:r>
      <w:r w:rsidR="0049335D">
        <w:rPr>
          <w:rFonts w:ascii="Times New Roman" w:hAnsi="Times New Roman" w:cs="Times New Roman"/>
        </w:rPr>
        <w:t xml:space="preserve"> albino allele of the </w:t>
      </w:r>
      <w:r w:rsidR="0049335D" w:rsidRPr="0049335D">
        <w:rPr>
          <w:rFonts w:ascii="Times New Roman" w:hAnsi="Times New Roman" w:cs="Times New Roman"/>
          <w:i/>
          <w:iCs/>
        </w:rPr>
        <w:t>C</w:t>
      </w:r>
      <w:r w:rsidR="0049335D">
        <w:rPr>
          <w:rFonts w:ascii="Times New Roman" w:hAnsi="Times New Roman" w:cs="Times New Roman"/>
        </w:rPr>
        <w:t xml:space="preserve"> locus</w:t>
      </w:r>
      <w:r w:rsidR="005D45A8">
        <w:rPr>
          <w:rFonts w:ascii="Times New Roman" w:hAnsi="Times New Roman" w:cs="Times New Roman"/>
        </w:rPr>
        <w:t>.</w:t>
      </w:r>
      <w:r w:rsidR="00AE7D55">
        <w:rPr>
          <w:rFonts w:ascii="Times New Roman" w:hAnsi="Times New Roman" w:cs="Times New Roman"/>
        </w:rPr>
        <w:t xml:space="preserve">  One additional thing to note is that the phenotype of the mottled birds and chicks shown in figures by Kinoshita, et al., 2014 are not the same phenotypes described by Hutt, 1949</w:t>
      </w:r>
      <w:r w:rsidR="004606A3">
        <w:rPr>
          <w:rFonts w:ascii="Times New Roman" w:hAnsi="Times New Roman" w:cs="Times New Roman"/>
        </w:rPr>
        <w:t>,</w:t>
      </w:r>
      <w:r w:rsidR="00AE7D55">
        <w:rPr>
          <w:rFonts w:ascii="Times New Roman" w:hAnsi="Times New Roman" w:cs="Times New Roman"/>
        </w:rPr>
        <w:t xml:space="preserve"> Smyth, 1990</w:t>
      </w:r>
      <w:r w:rsidR="004606A3">
        <w:rPr>
          <w:rFonts w:ascii="Times New Roman" w:hAnsi="Times New Roman" w:cs="Times New Roman"/>
        </w:rPr>
        <w:t>, and my own personal observations</w:t>
      </w:r>
      <w:r w:rsidR="00AE7D55">
        <w:rPr>
          <w:rFonts w:ascii="Times New Roman" w:hAnsi="Times New Roman" w:cs="Times New Roman"/>
        </w:rPr>
        <w:t xml:space="preserve">, so I am not certain that </w:t>
      </w:r>
      <w:r w:rsidR="004606A3">
        <w:rPr>
          <w:rFonts w:ascii="Times New Roman" w:hAnsi="Times New Roman" w:cs="Times New Roman"/>
        </w:rPr>
        <w:t>Kinoshita, et al., 2014</w:t>
      </w:r>
      <w:r w:rsidR="00AE7D55">
        <w:rPr>
          <w:rFonts w:ascii="Times New Roman" w:hAnsi="Times New Roman" w:cs="Times New Roman"/>
        </w:rPr>
        <w:t xml:space="preserve"> </w:t>
      </w:r>
      <w:r w:rsidR="004606A3">
        <w:rPr>
          <w:rFonts w:ascii="Times New Roman" w:hAnsi="Times New Roman" w:cs="Times New Roman"/>
        </w:rPr>
        <w:t>was dealing with</w:t>
      </w:r>
      <w:r w:rsidR="00AE7D55">
        <w:rPr>
          <w:rFonts w:ascii="Times New Roman" w:hAnsi="Times New Roman" w:cs="Times New Roman"/>
        </w:rPr>
        <w:t xml:space="preserve"> the same mottled </w:t>
      </w:r>
      <w:r w:rsidR="004606A3">
        <w:rPr>
          <w:rFonts w:ascii="Times New Roman" w:hAnsi="Times New Roman" w:cs="Times New Roman"/>
        </w:rPr>
        <w:t>(</w:t>
      </w:r>
      <w:r w:rsidR="004606A3" w:rsidRPr="004606A3">
        <w:rPr>
          <w:rFonts w:ascii="Times New Roman" w:hAnsi="Times New Roman" w:cs="Times New Roman"/>
          <w:i/>
          <w:iCs/>
        </w:rPr>
        <w:t>mo</w:t>
      </w:r>
      <w:r w:rsidR="004606A3">
        <w:rPr>
          <w:rFonts w:ascii="Times New Roman" w:hAnsi="Times New Roman" w:cs="Times New Roman"/>
        </w:rPr>
        <w:t xml:space="preserve">) </w:t>
      </w:r>
      <w:r w:rsidR="00AE7D55">
        <w:rPr>
          <w:rFonts w:ascii="Times New Roman" w:hAnsi="Times New Roman" w:cs="Times New Roman"/>
        </w:rPr>
        <w:t>locus found in the United States.</w:t>
      </w:r>
    </w:p>
    <w:p w14:paraId="134BBFA9" w14:textId="77777777" w:rsidR="00331DDC" w:rsidRDefault="00331DDC" w:rsidP="00184460">
      <w:pPr>
        <w:spacing w:after="0"/>
        <w:rPr>
          <w:rFonts w:ascii="Times New Roman" w:hAnsi="Times New Roman" w:cs="Times New Roman"/>
        </w:rPr>
      </w:pPr>
    </w:p>
    <w:p w14:paraId="032818C4" w14:textId="2F8CBC63" w:rsidR="00C05ECC" w:rsidRPr="00C6787E" w:rsidRDefault="00C6787E" w:rsidP="00184460">
      <w:pPr>
        <w:spacing w:after="0"/>
        <w:rPr>
          <w:rFonts w:ascii="Times New Roman" w:hAnsi="Times New Roman" w:cs="Times New Roman"/>
          <w:b/>
          <w:bCs/>
          <w:sz w:val="32"/>
          <w:szCs w:val="32"/>
        </w:rPr>
      </w:pPr>
      <w:r w:rsidRPr="00C6787E">
        <w:rPr>
          <w:rFonts w:ascii="Times New Roman" w:hAnsi="Times New Roman" w:cs="Times New Roman"/>
          <w:b/>
          <w:bCs/>
          <w:sz w:val="32"/>
          <w:szCs w:val="32"/>
        </w:rPr>
        <w:t>The chromagen</w:t>
      </w:r>
      <w:r w:rsidR="00860D98">
        <w:rPr>
          <w:rFonts w:ascii="Times New Roman" w:hAnsi="Times New Roman" w:cs="Times New Roman"/>
          <w:b/>
          <w:bCs/>
          <w:sz w:val="32"/>
          <w:szCs w:val="32"/>
        </w:rPr>
        <w:t xml:space="preserve"> (color)</w:t>
      </w:r>
      <w:r w:rsidRPr="00C6787E">
        <w:rPr>
          <w:rFonts w:ascii="Times New Roman" w:hAnsi="Times New Roman" w:cs="Times New Roman"/>
          <w:b/>
          <w:bCs/>
          <w:sz w:val="32"/>
          <w:szCs w:val="32"/>
        </w:rPr>
        <w:t xml:space="preserve">, </w:t>
      </w:r>
      <w:r w:rsidRPr="00C6787E">
        <w:rPr>
          <w:rFonts w:ascii="Times New Roman" w:hAnsi="Times New Roman" w:cs="Times New Roman"/>
          <w:b/>
          <w:bCs/>
          <w:i/>
          <w:iCs/>
          <w:sz w:val="32"/>
          <w:szCs w:val="32"/>
        </w:rPr>
        <w:t>C</w:t>
      </w:r>
      <w:r w:rsidRPr="00C6787E">
        <w:rPr>
          <w:rFonts w:ascii="Times New Roman" w:hAnsi="Times New Roman" w:cs="Times New Roman"/>
          <w:b/>
          <w:bCs/>
          <w:sz w:val="32"/>
          <w:szCs w:val="32"/>
        </w:rPr>
        <w:t xml:space="preserve"> locus:</w:t>
      </w:r>
    </w:p>
    <w:p w14:paraId="270E1298" w14:textId="769E5177" w:rsidR="00C6787E" w:rsidRDefault="005510DE" w:rsidP="00184460">
      <w:pPr>
        <w:spacing w:after="0"/>
        <w:rPr>
          <w:rFonts w:ascii="Times New Roman" w:hAnsi="Times New Roman" w:cs="Times New Roman"/>
        </w:rPr>
      </w:pPr>
      <w:r>
        <w:rPr>
          <w:rFonts w:ascii="Times New Roman" w:hAnsi="Times New Roman" w:cs="Times New Roman"/>
        </w:rPr>
        <w:t xml:space="preserve">The </w:t>
      </w:r>
      <w:r w:rsidRPr="005510DE">
        <w:rPr>
          <w:rFonts w:ascii="Times New Roman" w:hAnsi="Times New Roman" w:cs="Times New Roman"/>
          <w:i/>
          <w:iCs/>
        </w:rPr>
        <w:t>C</w:t>
      </w:r>
      <w:r>
        <w:rPr>
          <w:rFonts w:ascii="Times New Roman" w:hAnsi="Times New Roman" w:cs="Times New Roman"/>
        </w:rPr>
        <w:t xml:space="preserve"> locus was one of the first studied in chickens after the rediscovery of Mendel’s work.  Bateson and Punnett, 1906 noted the recessive nature of </w:t>
      </w:r>
      <w:r w:rsidR="001F108D">
        <w:rPr>
          <w:rFonts w:ascii="Times New Roman" w:hAnsi="Times New Roman" w:cs="Times New Roman"/>
        </w:rPr>
        <w:t xml:space="preserve">black-eyed </w:t>
      </w:r>
      <w:r>
        <w:rPr>
          <w:rFonts w:ascii="Times New Roman" w:hAnsi="Times New Roman" w:cs="Times New Roman"/>
        </w:rPr>
        <w:t>white feathers in studies with the Dorking breed.</w:t>
      </w:r>
      <w:r w:rsidR="00D3652C">
        <w:rPr>
          <w:rFonts w:ascii="Times New Roman" w:hAnsi="Times New Roman" w:cs="Times New Roman"/>
        </w:rPr>
        <w:t xml:space="preserve">  This recessive white allele (</w:t>
      </w:r>
      <w:r w:rsidR="00D3652C" w:rsidRPr="00D3652C">
        <w:rPr>
          <w:rFonts w:ascii="Times New Roman" w:hAnsi="Times New Roman" w:cs="Times New Roman"/>
          <w:i/>
          <w:iCs/>
        </w:rPr>
        <w:t>c</w:t>
      </w:r>
      <w:r w:rsidR="00D3652C">
        <w:rPr>
          <w:rFonts w:ascii="Times New Roman" w:hAnsi="Times New Roman" w:cs="Times New Roman"/>
        </w:rPr>
        <w:t xml:space="preserve">) of the </w:t>
      </w:r>
      <w:r w:rsidR="00D3652C" w:rsidRPr="00D3652C">
        <w:rPr>
          <w:rFonts w:ascii="Times New Roman" w:hAnsi="Times New Roman" w:cs="Times New Roman"/>
          <w:i/>
          <w:iCs/>
        </w:rPr>
        <w:t>C</w:t>
      </w:r>
      <w:r w:rsidR="00D3652C">
        <w:rPr>
          <w:rFonts w:ascii="Times New Roman" w:hAnsi="Times New Roman" w:cs="Times New Roman"/>
        </w:rPr>
        <w:t xml:space="preserve"> locus has been the only recessive white identified in the US, but Bateson and Punnett, 1908</w:t>
      </w:r>
      <w:r w:rsidR="008C4E08">
        <w:rPr>
          <w:rFonts w:ascii="Times New Roman" w:hAnsi="Times New Roman" w:cs="Times New Roman"/>
        </w:rPr>
        <w:t xml:space="preserve"> (Cambridge, England)</w:t>
      </w:r>
      <w:r w:rsidR="00D3652C">
        <w:rPr>
          <w:rFonts w:ascii="Times New Roman" w:hAnsi="Times New Roman" w:cs="Times New Roman"/>
        </w:rPr>
        <w:t xml:space="preserve"> claimed to have identified a second locus responsible for </w:t>
      </w:r>
      <w:r w:rsidR="009643CB">
        <w:rPr>
          <w:rFonts w:ascii="Times New Roman" w:hAnsi="Times New Roman" w:cs="Times New Roman"/>
        </w:rPr>
        <w:t xml:space="preserve">recessive </w:t>
      </w:r>
      <w:r w:rsidR="00D3652C">
        <w:rPr>
          <w:rFonts w:ascii="Times New Roman" w:hAnsi="Times New Roman" w:cs="Times New Roman"/>
        </w:rPr>
        <w:t>white plumage.  As noted this second locus ha</w:t>
      </w:r>
      <w:r w:rsidR="00632349">
        <w:rPr>
          <w:rFonts w:ascii="Times New Roman" w:hAnsi="Times New Roman" w:cs="Times New Roman"/>
        </w:rPr>
        <w:t>d</w:t>
      </w:r>
      <w:r w:rsidR="00D3652C">
        <w:rPr>
          <w:rFonts w:ascii="Times New Roman" w:hAnsi="Times New Roman" w:cs="Times New Roman"/>
        </w:rPr>
        <w:t xml:space="preserve"> never been verified by American researchers</w:t>
      </w:r>
      <w:r w:rsidR="0000227A">
        <w:rPr>
          <w:rFonts w:ascii="Times New Roman" w:hAnsi="Times New Roman" w:cs="Times New Roman"/>
        </w:rPr>
        <w:t>, but Kinochita et al.,</w:t>
      </w:r>
      <w:r w:rsidR="00F43A81">
        <w:rPr>
          <w:rFonts w:ascii="Times New Roman" w:hAnsi="Times New Roman" w:cs="Times New Roman"/>
        </w:rPr>
        <w:t xml:space="preserve"> 2014</w:t>
      </w:r>
      <w:r w:rsidR="0000227A">
        <w:rPr>
          <w:rFonts w:ascii="Times New Roman" w:hAnsi="Times New Roman" w:cs="Times New Roman"/>
        </w:rPr>
        <w:t xml:space="preserve"> identified a recessive white allele at the mottled locus (</w:t>
      </w:r>
      <w:r w:rsidR="0000227A" w:rsidRPr="0000227A">
        <w:rPr>
          <w:rFonts w:ascii="Times New Roman" w:hAnsi="Times New Roman" w:cs="Times New Roman"/>
          <w:i/>
          <w:iCs/>
        </w:rPr>
        <w:t>mo</w:t>
      </w:r>
      <w:r w:rsidR="0000227A" w:rsidRPr="0000227A">
        <w:rPr>
          <w:rFonts w:ascii="Times New Roman" w:hAnsi="Times New Roman" w:cs="Times New Roman"/>
          <w:i/>
          <w:iCs/>
          <w:vertAlign w:val="superscript"/>
        </w:rPr>
        <w:t>W</w:t>
      </w:r>
      <w:r w:rsidR="0000227A">
        <w:rPr>
          <w:rFonts w:ascii="Times New Roman" w:hAnsi="Times New Roman" w:cs="Times New Roman"/>
        </w:rPr>
        <w:t xml:space="preserve">).  </w:t>
      </w:r>
      <w:r w:rsidR="00D3652C">
        <w:rPr>
          <w:rFonts w:ascii="Times New Roman" w:hAnsi="Times New Roman" w:cs="Times New Roman"/>
        </w:rPr>
        <w:t xml:space="preserve">It turned out that all the recessive white breeds tested in America had the </w:t>
      </w:r>
      <w:r w:rsidR="00D3652C" w:rsidRPr="00D3652C">
        <w:rPr>
          <w:rFonts w:ascii="Times New Roman" w:hAnsi="Times New Roman" w:cs="Times New Roman"/>
          <w:i/>
          <w:iCs/>
        </w:rPr>
        <w:t>C</w:t>
      </w:r>
      <w:r w:rsidR="00D3652C">
        <w:rPr>
          <w:rFonts w:ascii="Times New Roman" w:hAnsi="Times New Roman" w:cs="Times New Roman"/>
        </w:rPr>
        <w:t xml:space="preserve"> locus recessive white allele.</w:t>
      </w:r>
    </w:p>
    <w:p w14:paraId="20C0AD9F" w14:textId="77777777" w:rsidR="00D3652C" w:rsidRDefault="00D3652C" w:rsidP="00184460">
      <w:pPr>
        <w:spacing w:after="0"/>
        <w:rPr>
          <w:rFonts w:ascii="Times New Roman" w:hAnsi="Times New Roman" w:cs="Times New Roman"/>
        </w:rPr>
      </w:pPr>
    </w:p>
    <w:p w14:paraId="10EC5C83" w14:textId="77777777" w:rsidR="00AC21A0" w:rsidRDefault="0000227A" w:rsidP="00184460">
      <w:pPr>
        <w:spacing w:after="0"/>
        <w:rPr>
          <w:rFonts w:ascii="Times New Roman" w:hAnsi="Times New Roman" w:cs="Times New Roman"/>
        </w:rPr>
      </w:pPr>
      <w:r>
        <w:rPr>
          <w:rFonts w:ascii="Times New Roman" w:hAnsi="Times New Roman" w:cs="Times New Roman"/>
        </w:rPr>
        <w:t xml:space="preserve">Smyth, 1990 reviews the </w:t>
      </w:r>
      <w:r w:rsidRPr="0000227A">
        <w:rPr>
          <w:rFonts w:ascii="Times New Roman" w:hAnsi="Times New Roman" w:cs="Times New Roman"/>
          <w:i/>
          <w:iCs/>
        </w:rPr>
        <w:t>C</w:t>
      </w:r>
      <w:r>
        <w:rPr>
          <w:rFonts w:ascii="Times New Roman" w:hAnsi="Times New Roman" w:cs="Times New Roman"/>
        </w:rPr>
        <w:t xml:space="preserve"> locus, so I will just summarize the historical data and provide information on what we have determined since 1990.</w:t>
      </w:r>
      <w:r w:rsidR="00ED092A">
        <w:rPr>
          <w:rFonts w:ascii="Times New Roman" w:hAnsi="Times New Roman" w:cs="Times New Roman"/>
        </w:rPr>
        <w:t xml:space="preserve">  </w:t>
      </w:r>
    </w:p>
    <w:p w14:paraId="31CF651F" w14:textId="77777777" w:rsidR="00AC21A0" w:rsidRDefault="00AC21A0" w:rsidP="00184460">
      <w:pPr>
        <w:spacing w:after="0"/>
        <w:rPr>
          <w:rFonts w:ascii="Times New Roman" w:hAnsi="Times New Roman" w:cs="Times New Roman"/>
        </w:rPr>
      </w:pPr>
    </w:p>
    <w:p w14:paraId="1F81DF96" w14:textId="2893698D" w:rsidR="00B700D6" w:rsidRDefault="00ED092A" w:rsidP="00184460">
      <w:pPr>
        <w:spacing w:after="0"/>
        <w:rPr>
          <w:rFonts w:ascii="Times New Roman" w:hAnsi="Times New Roman" w:cs="Times New Roman"/>
        </w:rPr>
      </w:pPr>
      <w:r>
        <w:rPr>
          <w:rFonts w:ascii="Times New Roman" w:hAnsi="Times New Roman" w:cs="Times New Roman"/>
        </w:rPr>
        <w:lastRenderedPageBreak/>
        <w:t>Mochii et al., 1992 published the sequence of the chicken tyrosinase gene cDNA and noted that it was likely homologous to the mouse albino tyrosinase (</w:t>
      </w:r>
      <w:r w:rsidRPr="00ED092A">
        <w:rPr>
          <w:rFonts w:ascii="Times New Roman" w:hAnsi="Times New Roman" w:cs="Times New Roman"/>
          <w:i/>
          <w:iCs/>
        </w:rPr>
        <w:t>TYR</w:t>
      </w:r>
      <w:r>
        <w:rPr>
          <w:rFonts w:ascii="Times New Roman" w:hAnsi="Times New Roman" w:cs="Times New Roman"/>
        </w:rPr>
        <w:t>) gene.  Mouse albino (</w:t>
      </w:r>
      <w:r w:rsidRPr="00ED092A">
        <w:rPr>
          <w:rFonts w:ascii="Times New Roman" w:hAnsi="Times New Roman" w:cs="Times New Roman"/>
          <w:i/>
          <w:iCs/>
        </w:rPr>
        <w:t>c</w:t>
      </w:r>
      <w:r>
        <w:rPr>
          <w:rFonts w:ascii="Times New Roman" w:hAnsi="Times New Roman" w:cs="Times New Roman"/>
        </w:rPr>
        <w:t xml:space="preserve"> allele) is an allele of the mouse </w:t>
      </w:r>
      <w:r w:rsidRPr="00ED092A">
        <w:rPr>
          <w:rFonts w:ascii="Times New Roman" w:hAnsi="Times New Roman" w:cs="Times New Roman"/>
          <w:i/>
          <w:iCs/>
        </w:rPr>
        <w:t>c</w:t>
      </w:r>
      <w:r>
        <w:rPr>
          <w:rFonts w:ascii="Times New Roman" w:hAnsi="Times New Roman" w:cs="Times New Roman"/>
        </w:rPr>
        <w:t xml:space="preserve"> locus.</w:t>
      </w:r>
      <w:r w:rsidR="006B4343">
        <w:rPr>
          <w:rFonts w:ascii="Times New Roman" w:hAnsi="Times New Roman" w:cs="Times New Roman"/>
        </w:rPr>
        <w:t xml:space="preserve">  </w:t>
      </w:r>
      <w:r w:rsidR="00B438D2">
        <w:rPr>
          <w:rFonts w:ascii="Times New Roman" w:hAnsi="Times New Roman" w:cs="Times New Roman"/>
        </w:rPr>
        <w:t>Brumbaugh et al., 1983 had noted that the chicken albino allele (</w:t>
      </w:r>
      <w:r w:rsidR="00B438D2" w:rsidRPr="00B438D2">
        <w:rPr>
          <w:rFonts w:ascii="Times New Roman" w:hAnsi="Times New Roman" w:cs="Times New Roman"/>
          <w:i/>
          <w:iCs/>
        </w:rPr>
        <w:t>c</w:t>
      </w:r>
      <w:r w:rsidR="00B438D2" w:rsidRPr="00B438D2">
        <w:rPr>
          <w:rFonts w:ascii="Times New Roman" w:hAnsi="Times New Roman" w:cs="Times New Roman"/>
          <w:i/>
          <w:iCs/>
          <w:vertAlign w:val="superscript"/>
        </w:rPr>
        <w:t>a</w:t>
      </w:r>
      <w:r w:rsidR="00B438D2">
        <w:rPr>
          <w:rFonts w:ascii="Times New Roman" w:hAnsi="Times New Roman" w:cs="Times New Roman"/>
        </w:rPr>
        <w:t>) was cytochemically negative for tyrosinase activity in retinal</w:t>
      </w:r>
      <w:r w:rsidR="00B700D6">
        <w:rPr>
          <w:rFonts w:ascii="Times New Roman" w:hAnsi="Times New Roman" w:cs="Times New Roman"/>
        </w:rPr>
        <w:t xml:space="preserve"> pigment cells</w:t>
      </w:r>
      <w:r w:rsidR="00B438D2">
        <w:rPr>
          <w:rFonts w:ascii="Times New Roman" w:hAnsi="Times New Roman" w:cs="Times New Roman"/>
        </w:rPr>
        <w:t xml:space="preserve"> and feather melanocytes</w:t>
      </w:r>
      <w:r w:rsidR="00AC21A0">
        <w:rPr>
          <w:rFonts w:ascii="Times New Roman" w:hAnsi="Times New Roman" w:cs="Times New Roman"/>
        </w:rPr>
        <w:t>.</w:t>
      </w:r>
      <w:r w:rsidR="00B438D2">
        <w:rPr>
          <w:rFonts w:ascii="Times New Roman" w:hAnsi="Times New Roman" w:cs="Times New Roman"/>
        </w:rPr>
        <w:t xml:space="preserve">  </w:t>
      </w:r>
      <w:r w:rsidR="006B4343" w:rsidRPr="005510DE">
        <w:rPr>
          <w:rFonts w:ascii="Times New Roman" w:hAnsi="Times New Roman" w:cs="Times New Roman"/>
        </w:rPr>
        <w:t>Tobita-Teramoto</w:t>
      </w:r>
      <w:r w:rsidR="006B4343">
        <w:rPr>
          <w:rFonts w:ascii="Times New Roman" w:hAnsi="Times New Roman" w:cs="Times New Roman"/>
        </w:rPr>
        <w:t xml:space="preserve">, 2000 </w:t>
      </w:r>
      <w:r w:rsidR="00AC21A0">
        <w:rPr>
          <w:rFonts w:ascii="Times New Roman" w:hAnsi="Times New Roman" w:cs="Times New Roman"/>
        </w:rPr>
        <w:t xml:space="preserve">confirmed the </w:t>
      </w:r>
      <w:r w:rsidR="006B4343">
        <w:rPr>
          <w:rFonts w:ascii="Times New Roman" w:hAnsi="Times New Roman" w:cs="Times New Roman"/>
        </w:rPr>
        <w:t>associat</w:t>
      </w:r>
      <w:r w:rsidR="00AC21A0">
        <w:rPr>
          <w:rFonts w:ascii="Times New Roman" w:hAnsi="Times New Roman" w:cs="Times New Roman"/>
        </w:rPr>
        <w:t>ion of</w:t>
      </w:r>
      <w:r w:rsidR="006B4343">
        <w:rPr>
          <w:rFonts w:ascii="Times New Roman" w:hAnsi="Times New Roman" w:cs="Times New Roman"/>
        </w:rPr>
        <w:t xml:space="preserve"> the </w:t>
      </w:r>
      <w:r w:rsidR="006B4343" w:rsidRPr="00AC21A0">
        <w:rPr>
          <w:rFonts w:ascii="Times New Roman" w:hAnsi="Times New Roman" w:cs="Times New Roman"/>
          <w:i/>
          <w:iCs/>
        </w:rPr>
        <w:t>TYR</w:t>
      </w:r>
      <w:r w:rsidR="006B4343">
        <w:rPr>
          <w:rFonts w:ascii="Times New Roman" w:hAnsi="Times New Roman" w:cs="Times New Roman"/>
        </w:rPr>
        <w:t xml:space="preserve"> gene with the chicken </w:t>
      </w:r>
      <w:r w:rsidR="006B4343" w:rsidRPr="006B4343">
        <w:rPr>
          <w:rFonts w:ascii="Times New Roman" w:hAnsi="Times New Roman" w:cs="Times New Roman"/>
          <w:i/>
          <w:iCs/>
        </w:rPr>
        <w:t>C</w:t>
      </w:r>
      <w:r w:rsidR="006B4343">
        <w:rPr>
          <w:rFonts w:ascii="Times New Roman" w:hAnsi="Times New Roman" w:cs="Times New Roman"/>
        </w:rPr>
        <w:t xml:space="preserve"> locus with the publication of the </w:t>
      </w:r>
      <w:r w:rsidR="00AC21A0" w:rsidRPr="00AC21A0">
        <w:rPr>
          <w:rFonts w:ascii="Times New Roman" w:hAnsi="Times New Roman" w:cs="Times New Roman"/>
          <w:i/>
          <w:iCs/>
        </w:rPr>
        <w:t>TYR</w:t>
      </w:r>
      <w:r w:rsidR="00AC21A0">
        <w:rPr>
          <w:rFonts w:ascii="Times New Roman" w:hAnsi="Times New Roman" w:cs="Times New Roman"/>
        </w:rPr>
        <w:t xml:space="preserve"> </w:t>
      </w:r>
      <w:r w:rsidR="003608D8">
        <w:rPr>
          <w:rFonts w:ascii="Times New Roman" w:hAnsi="Times New Roman" w:cs="Times New Roman"/>
        </w:rPr>
        <w:t xml:space="preserve">cDNA </w:t>
      </w:r>
      <w:r w:rsidR="006B4343">
        <w:rPr>
          <w:rFonts w:ascii="Times New Roman" w:hAnsi="Times New Roman" w:cs="Times New Roman"/>
        </w:rPr>
        <w:t xml:space="preserve">sequence of the chicken </w:t>
      </w:r>
      <w:r w:rsidR="00AC21A0" w:rsidRPr="006B4343">
        <w:rPr>
          <w:rFonts w:ascii="Times New Roman" w:hAnsi="Times New Roman" w:cs="Times New Roman"/>
          <w:i/>
          <w:iCs/>
        </w:rPr>
        <w:t>c</w:t>
      </w:r>
      <w:r w:rsidR="00AC21A0" w:rsidRPr="006B4343">
        <w:rPr>
          <w:rFonts w:ascii="Times New Roman" w:hAnsi="Times New Roman" w:cs="Times New Roman"/>
          <w:i/>
          <w:iCs/>
          <w:vertAlign w:val="superscript"/>
        </w:rPr>
        <w:t>a</w:t>
      </w:r>
      <w:r w:rsidR="00AC21A0">
        <w:rPr>
          <w:rFonts w:ascii="Times New Roman" w:hAnsi="Times New Roman" w:cs="Times New Roman"/>
        </w:rPr>
        <w:t xml:space="preserve"> </w:t>
      </w:r>
      <w:r w:rsidR="006B4343">
        <w:rPr>
          <w:rFonts w:ascii="Times New Roman" w:hAnsi="Times New Roman" w:cs="Times New Roman"/>
        </w:rPr>
        <w:t xml:space="preserve">albino </w:t>
      </w:r>
      <w:r w:rsidR="00AC21A0">
        <w:rPr>
          <w:rFonts w:ascii="Times New Roman" w:hAnsi="Times New Roman" w:cs="Times New Roman"/>
        </w:rPr>
        <w:t>allele.</w:t>
      </w:r>
      <w:r w:rsidR="000E5168">
        <w:rPr>
          <w:rFonts w:ascii="Times New Roman" w:hAnsi="Times New Roman" w:cs="Times New Roman"/>
        </w:rPr>
        <w:t xml:space="preserve">  They identified a 6 base-pair deletion in the copper-binding site of the </w:t>
      </w:r>
      <w:r w:rsidR="000E5168" w:rsidRPr="000E5168">
        <w:rPr>
          <w:rFonts w:ascii="Times New Roman" w:hAnsi="Times New Roman" w:cs="Times New Roman"/>
          <w:i/>
          <w:iCs/>
        </w:rPr>
        <w:t>TYR</w:t>
      </w:r>
      <w:r w:rsidR="000E5168">
        <w:rPr>
          <w:rFonts w:ascii="Times New Roman" w:hAnsi="Times New Roman" w:cs="Times New Roman"/>
        </w:rPr>
        <w:t xml:space="preserve"> gene</w:t>
      </w:r>
      <w:r w:rsidR="00406797">
        <w:rPr>
          <w:rFonts w:ascii="Times New Roman" w:hAnsi="Times New Roman" w:cs="Times New Roman"/>
        </w:rPr>
        <w:t xml:space="preserve"> resulting in the deletion of an Asp and Trp pair of amino acids</w:t>
      </w:r>
      <w:r w:rsidR="000E5168">
        <w:rPr>
          <w:rFonts w:ascii="Times New Roman" w:hAnsi="Times New Roman" w:cs="Times New Roman"/>
        </w:rPr>
        <w:t xml:space="preserve"> that inactivated the enzyme.</w:t>
      </w:r>
      <w:r w:rsidR="00661503">
        <w:rPr>
          <w:rFonts w:ascii="Times New Roman" w:hAnsi="Times New Roman" w:cs="Times New Roman"/>
        </w:rPr>
        <w:t xml:space="preserve">  </w:t>
      </w:r>
      <w:r w:rsidR="00B700D6">
        <w:rPr>
          <w:rFonts w:ascii="Times New Roman" w:hAnsi="Times New Roman" w:cs="Times New Roman"/>
        </w:rPr>
        <w:t xml:space="preserve">Multiple alleles had been identified at the </w:t>
      </w:r>
      <w:r w:rsidR="00B700D6" w:rsidRPr="003608D8">
        <w:rPr>
          <w:rFonts w:ascii="Times New Roman" w:hAnsi="Times New Roman" w:cs="Times New Roman"/>
          <w:i/>
          <w:iCs/>
        </w:rPr>
        <w:t>C</w:t>
      </w:r>
      <w:r w:rsidR="00B700D6">
        <w:rPr>
          <w:rFonts w:ascii="Times New Roman" w:hAnsi="Times New Roman" w:cs="Times New Roman"/>
        </w:rPr>
        <w:t xml:space="preserve"> locus in chickens before the molecular era.  Smyth, 1990 lists them in their order of dominance </w:t>
      </w:r>
      <w:r w:rsidR="00B700D6" w:rsidRPr="00B700D6">
        <w:rPr>
          <w:rFonts w:ascii="Times New Roman" w:hAnsi="Times New Roman" w:cs="Times New Roman"/>
          <w:i/>
          <w:iCs/>
        </w:rPr>
        <w:t>C</w:t>
      </w:r>
      <w:r w:rsidR="00B700D6" w:rsidRPr="00B700D6">
        <w:rPr>
          <w:rFonts w:ascii="Times New Roman" w:hAnsi="Times New Roman" w:cs="Times New Roman"/>
          <w:i/>
          <w:iCs/>
          <w:vertAlign w:val="superscript"/>
        </w:rPr>
        <w:t>+</w:t>
      </w:r>
      <w:r w:rsidR="00B700D6">
        <w:rPr>
          <w:rFonts w:ascii="Times New Roman" w:hAnsi="Times New Roman" w:cs="Times New Roman"/>
        </w:rPr>
        <w:t>&gt;</w:t>
      </w:r>
      <w:r w:rsidR="00B700D6" w:rsidRPr="00B700D6">
        <w:rPr>
          <w:rFonts w:ascii="Times New Roman" w:hAnsi="Times New Roman" w:cs="Times New Roman"/>
          <w:i/>
          <w:iCs/>
        </w:rPr>
        <w:t>c</w:t>
      </w:r>
      <w:r w:rsidR="00B700D6">
        <w:rPr>
          <w:rFonts w:ascii="Times New Roman" w:hAnsi="Times New Roman" w:cs="Times New Roman"/>
        </w:rPr>
        <w:t>&gt;</w:t>
      </w:r>
      <w:r w:rsidR="00B700D6" w:rsidRPr="00B700D6">
        <w:rPr>
          <w:rFonts w:ascii="Times New Roman" w:hAnsi="Times New Roman" w:cs="Times New Roman"/>
          <w:i/>
          <w:iCs/>
        </w:rPr>
        <w:t>c</w:t>
      </w:r>
      <w:r w:rsidR="00B700D6" w:rsidRPr="00B700D6">
        <w:rPr>
          <w:rFonts w:ascii="Times New Roman" w:hAnsi="Times New Roman" w:cs="Times New Roman"/>
          <w:i/>
          <w:iCs/>
          <w:vertAlign w:val="superscript"/>
        </w:rPr>
        <w:t>re</w:t>
      </w:r>
      <w:r w:rsidR="00B700D6">
        <w:rPr>
          <w:rFonts w:ascii="Times New Roman" w:hAnsi="Times New Roman" w:cs="Times New Roman"/>
        </w:rPr>
        <w:t>&gt;</w:t>
      </w:r>
      <w:r w:rsidR="00B700D6" w:rsidRPr="00B700D6">
        <w:rPr>
          <w:rFonts w:ascii="Times New Roman" w:hAnsi="Times New Roman" w:cs="Times New Roman"/>
          <w:i/>
          <w:iCs/>
        </w:rPr>
        <w:t>c</w:t>
      </w:r>
      <w:r w:rsidR="00B700D6" w:rsidRPr="00B700D6">
        <w:rPr>
          <w:rFonts w:ascii="Times New Roman" w:hAnsi="Times New Roman" w:cs="Times New Roman"/>
          <w:i/>
          <w:iCs/>
          <w:vertAlign w:val="superscript"/>
        </w:rPr>
        <w:t>a</w:t>
      </w:r>
      <w:r w:rsidR="00B700D6">
        <w:rPr>
          <w:rFonts w:ascii="Times New Roman" w:hAnsi="Times New Roman" w:cs="Times New Roman"/>
        </w:rPr>
        <w:t xml:space="preserve">.  </w:t>
      </w:r>
    </w:p>
    <w:p w14:paraId="68C8FA06" w14:textId="77777777" w:rsidR="00C6787E" w:rsidRDefault="00C6787E" w:rsidP="00184460">
      <w:pPr>
        <w:spacing w:after="0"/>
        <w:rPr>
          <w:rFonts w:ascii="Times New Roman" w:hAnsi="Times New Roman" w:cs="Times New Roman"/>
        </w:rPr>
      </w:pPr>
    </w:p>
    <w:p w14:paraId="489BA09E" w14:textId="0FDF695F" w:rsidR="00661503" w:rsidRPr="00661503" w:rsidRDefault="00661503" w:rsidP="00184460">
      <w:pPr>
        <w:spacing w:after="0"/>
        <w:rPr>
          <w:rFonts w:ascii="Times New Roman" w:hAnsi="Times New Roman" w:cs="Times New Roman"/>
          <w:b/>
          <w:bCs/>
          <w:sz w:val="28"/>
          <w:szCs w:val="28"/>
        </w:rPr>
      </w:pPr>
      <w:r w:rsidRPr="00661503">
        <w:rPr>
          <w:rFonts w:ascii="Times New Roman" w:hAnsi="Times New Roman" w:cs="Times New Roman"/>
          <w:b/>
          <w:bCs/>
          <w:i/>
          <w:iCs/>
          <w:sz w:val="28"/>
          <w:szCs w:val="28"/>
        </w:rPr>
        <w:t>C</w:t>
      </w:r>
      <w:r w:rsidRPr="00661503">
        <w:rPr>
          <w:rFonts w:ascii="Times New Roman" w:hAnsi="Times New Roman" w:cs="Times New Roman"/>
          <w:b/>
          <w:bCs/>
          <w:i/>
          <w:iCs/>
          <w:sz w:val="28"/>
          <w:szCs w:val="28"/>
          <w:vertAlign w:val="superscript"/>
        </w:rPr>
        <w:t>+</w:t>
      </w:r>
      <w:r w:rsidRPr="00661503">
        <w:rPr>
          <w:rFonts w:ascii="Times New Roman" w:hAnsi="Times New Roman" w:cs="Times New Roman"/>
          <w:b/>
          <w:bCs/>
          <w:sz w:val="28"/>
          <w:szCs w:val="28"/>
        </w:rPr>
        <w:t xml:space="preserve"> wild-type allele:</w:t>
      </w:r>
    </w:p>
    <w:p w14:paraId="2FC8F214" w14:textId="54E327DC" w:rsidR="00661503" w:rsidRDefault="00661503" w:rsidP="00184460">
      <w:pPr>
        <w:spacing w:after="0"/>
        <w:rPr>
          <w:rFonts w:ascii="Times New Roman" w:hAnsi="Times New Roman" w:cs="Times New Roman"/>
        </w:rPr>
      </w:pPr>
      <w:r>
        <w:rPr>
          <w:rFonts w:ascii="Times New Roman" w:hAnsi="Times New Roman" w:cs="Times New Roman"/>
        </w:rPr>
        <w:t xml:space="preserve">All chickens that can produce fully melanin pigmented feathers have the </w:t>
      </w:r>
      <w:r w:rsidRPr="00661503">
        <w:rPr>
          <w:rFonts w:ascii="Times New Roman" w:hAnsi="Times New Roman" w:cs="Times New Roman"/>
          <w:i/>
          <w:iCs/>
        </w:rPr>
        <w:t>C</w:t>
      </w:r>
      <w:r w:rsidRPr="00661503">
        <w:rPr>
          <w:rFonts w:ascii="Times New Roman" w:hAnsi="Times New Roman" w:cs="Times New Roman"/>
          <w:i/>
          <w:iCs/>
          <w:vertAlign w:val="superscript"/>
        </w:rPr>
        <w:t>+</w:t>
      </w:r>
      <w:r>
        <w:rPr>
          <w:rFonts w:ascii="Times New Roman" w:hAnsi="Times New Roman" w:cs="Times New Roman"/>
        </w:rPr>
        <w:t xml:space="preserve"> allele.  The recessive alleles can segregate in fully colored breeds.  The </w:t>
      </w:r>
      <w:r w:rsidRPr="00661503">
        <w:rPr>
          <w:rFonts w:ascii="Times New Roman" w:hAnsi="Times New Roman" w:cs="Times New Roman"/>
          <w:i/>
          <w:iCs/>
        </w:rPr>
        <w:t>C</w:t>
      </w:r>
      <w:r w:rsidRPr="00661503">
        <w:rPr>
          <w:rFonts w:ascii="Times New Roman" w:hAnsi="Times New Roman" w:cs="Times New Roman"/>
          <w:i/>
          <w:iCs/>
          <w:vertAlign w:val="superscript"/>
        </w:rPr>
        <w:t>+</w:t>
      </w:r>
      <w:r>
        <w:rPr>
          <w:rFonts w:ascii="Times New Roman" w:hAnsi="Times New Roman" w:cs="Times New Roman"/>
        </w:rPr>
        <w:t xml:space="preserve"> allele is a fully functional tyrosinase (</w:t>
      </w:r>
      <w:r w:rsidRPr="00661503">
        <w:rPr>
          <w:rFonts w:ascii="Times New Roman" w:hAnsi="Times New Roman" w:cs="Times New Roman"/>
          <w:i/>
          <w:iCs/>
        </w:rPr>
        <w:t>TYR</w:t>
      </w:r>
      <w:r>
        <w:rPr>
          <w:rFonts w:ascii="Times New Roman" w:hAnsi="Times New Roman" w:cs="Times New Roman"/>
        </w:rPr>
        <w:t xml:space="preserve">) gene.  </w:t>
      </w:r>
      <w:r w:rsidR="00355347">
        <w:rPr>
          <w:rFonts w:ascii="Times New Roman" w:hAnsi="Times New Roman" w:cs="Times New Roman"/>
        </w:rPr>
        <w:t xml:space="preserve">The </w:t>
      </w:r>
      <w:r>
        <w:rPr>
          <w:rFonts w:ascii="Times New Roman" w:hAnsi="Times New Roman" w:cs="Times New Roman"/>
        </w:rPr>
        <w:t xml:space="preserve">TYR </w:t>
      </w:r>
      <w:r w:rsidR="00355347">
        <w:rPr>
          <w:rFonts w:ascii="Times New Roman" w:hAnsi="Times New Roman" w:cs="Times New Roman"/>
        </w:rPr>
        <w:t xml:space="preserve">enzyme </w:t>
      </w:r>
      <w:r>
        <w:rPr>
          <w:rFonts w:ascii="Times New Roman" w:hAnsi="Times New Roman" w:cs="Times New Roman"/>
        </w:rPr>
        <w:t>is required to make melanin in melanocytes</w:t>
      </w:r>
      <w:r w:rsidR="003E2055">
        <w:rPr>
          <w:rFonts w:ascii="Times New Roman" w:hAnsi="Times New Roman" w:cs="Times New Roman"/>
        </w:rPr>
        <w:t xml:space="preserve"> (review </w:t>
      </w:r>
      <w:r w:rsidR="00860D98">
        <w:rPr>
          <w:rFonts w:ascii="Times New Roman" w:hAnsi="Times New Roman" w:cs="Times New Roman"/>
        </w:rPr>
        <w:t>Snyman et al., 2024</w:t>
      </w:r>
      <w:r w:rsidR="003E2055">
        <w:rPr>
          <w:rFonts w:ascii="Times New Roman" w:hAnsi="Times New Roman" w:cs="Times New Roman"/>
        </w:rPr>
        <w:t>)</w:t>
      </w:r>
      <w:r>
        <w:rPr>
          <w:rFonts w:ascii="Times New Roman" w:hAnsi="Times New Roman" w:cs="Times New Roman"/>
        </w:rPr>
        <w:t>.</w:t>
      </w:r>
      <w:r w:rsidR="003E2055">
        <w:rPr>
          <w:rFonts w:ascii="Times New Roman" w:hAnsi="Times New Roman" w:cs="Times New Roman"/>
        </w:rPr>
        <w:t xml:space="preserve">  No </w:t>
      </w:r>
      <w:r w:rsidR="00085C25">
        <w:rPr>
          <w:rFonts w:ascii="Times New Roman" w:hAnsi="Times New Roman" w:cs="Times New Roman"/>
        </w:rPr>
        <w:t>functional</w:t>
      </w:r>
      <w:r w:rsidR="003E2055">
        <w:rPr>
          <w:rFonts w:ascii="Times New Roman" w:hAnsi="Times New Roman" w:cs="Times New Roman"/>
        </w:rPr>
        <w:t xml:space="preserve"> TYR, </w:t>
      </w:r>
      <w:r w:rsidR="008B3A82">
        <w:rPr>
          <w:rFonts w:ascii="Times New Roman" w:hAnsi="Times New Roman" w:cs="Times New Roman"/>
        </w:rPr>
        <w:t xml:space="preserve">and no significant amounts of </w:t>
      </w:r>
      <w:r w:rsidR="003E2055">
        <w:rPr>
          <w:rFonts w:ascii="Times New Roman" w:hAnsi="Times New Roman" w:cs="Times New Roman"/>
        </w:rPr>
        <w:t xml:space="preserve">melanin </w:t>
      </w:r>
      <w:r w:rsidR="008B3A82">
        <w:rPr>
          <w:rFonts w:ascii="Times New Roman" w:hAnsi="Times New Roman" w:cs="Times New Roman"/>
        </w:rPr>
        <w:t xml:space="preserve">is </w:t>
      </w:r>
      <w:r w:rsidR="003E2055">
        <w:rPr>
          <w:rFonts w:ascii="Times New Roman" w:hAnsi="Times New Roman" w:cs="Times New Roman"/>
        </w:rPr>
        <w:t>synthesized.</w:t>
      </w:r>
      <w:r w:rsidR="00CC02BC">
        <w:rPr>
          <w:rFonts w:ascii="Times New Roman" w:hAnsi="Times New Roman" w:cs="Times New Roman"/>
        </w:rPr>
        <w:t xml:space="preserve">  TYR initiates melanin synthesis, and then tyrosinase related proteins (TYRP1 and TYRP2) are involved in downstream production of eumelanin.</w:t>
      </w:r>
      <w:r w:rsidR="008B3A82">
        <w:rPr>
          <w:rFonts w:ascii="Times New Roman" w:hAnsi="Times New Roman" w:cs="Times New Roman"/>
        </w:rPr>
        <w:t xml:space="preserve">  I have a more extensive review of melanin biosynthesis in the post download “Melanin and Melanocyte Molecular Biology</w:t>
      </w:r>
      <w:r w:rsidR="005F5B35">
        <w:rPr>
          <w:rFonts w:ascii="Times New Roman" w:hAnsi="Times New Roman" w:cs="Times New Roman"/>
        </w:rPr>
        <w:t>, 2025</w:t>
      </w:r>
      <w:r w:rsidR="008B3A82">
        <w:rPr>
          <w:rFonts w:ascii="Times New Roman" w:hAnsi="Times New Roman" w:cs="Times New Roman"/>
        </w:rPr>
        <w:t>”.</w:t>
      </w:r>
    </w:p>
    <w:p w14:paraId="59E5EF6A" w14:textId="77777777" w:rsidR="00860D98" w:rsidRDefault="00860D98" w:rsidP="00184460">
      <w:pPr>
        <w:spacing w:after="0"/>
        <w:rPr>
          <w:rFonts w:ascii="Times New Roman" w:hAnsi="Times New Roman" w:cs="Times New Roman"/>
        </w:rPr>
      </w:pPr>
    </w:p>
    <w:p w14:paraId="63735837" w14:textId="6B2505AF" w:rsidR="00860D98" w:rsidRPr="00860D98" w:rsidRDefault="00860D98" w:rsidP="00184460">
      <w:pPr>
        <w:spacing w:after="0"/>
        <w:rPr>
          <w:rFonts w:ascii="Times New Roman" w:hAnsi="Times New Roman" w:cs="Times New Roman"/>
          <w:b/>
          <w:bCs/>
          <w:sz w:val="28"/>
          <w:szCs w:val="28"/>
        </w:rPr>
      </w:pPr>
      <w:r w:rsidRPr="00860D98">
        <w:rPr>
          <w:rFonts w:ascii="Times New Roman" w:hAnsi="Times New Roman" w:cs="Times New Roman"/>
          <w:b/>
          <w:bCs/>
          <w:i/>
          <w:iCs/>
          <w:sz w:val="28"/>
          <w:szCs w:val="28"/>
        </w:rPr>
        <w:t>c</w:t>
      </w:r>
      <w:r w:rsidRPr="00860D98">
        <w:rPr>
          <w:rFonts w:ascii="Times New Roman" w:hAnsi="Times New Roman" w:cs="Times New Roman"/>
          <w:b/>
          <w:bCs/>
          <w:sz w:val="28"/>
          <w:szCs w:val="28"/>
        </w:rPr>
        <w:t xml:space="preserve"> recessive white allele:</w:t>
      </w:r>
    </w:p>
    <w:p w14:paraId="61EC8325" w14:textId="39D2E6C1" w:rsidR="00860D98" w:rsidRDefault="00EF246A" w:rsidP="00184460">
      <w:pPr>
        <w:spacing w:after="0"/>
        <w:rPr>
          <w:rFonts w:ascii="Times New Roman" w:hAnsi="Times New Roman" w:cs="Times New Roman"/>
        </w:rPr>
      </w:pPr>
      <w:r>
        <w:rPr>
          <w:rFonts w:ascii="Times New Roman" w:hAnsi="Times New Roman" w:cs="Times New Roman"/>
        </w:rPr>
        <w:t>TYR is an essential enzyme in melanin biosynthesis and this made the recessive white allele of particular interest because it was associated with a black</w:t>
      </w:r>
      <w:r w:rsidR="00085C25">
        <w:rPr>
          <w:rFonts w:ascii="Times New Roman" w:hAnsi="Times New Roman" w:cs="Times New Roman"/>
        </w:rPr>
        <w:t>-</w:t>
      </w:r>
      <w:r>
        <w:rPr>
          <w:rFonts w:ascii="Times New Roman" w:hAnsi="Times New Roman" w:cs="Times New Roman"/>
        </w:rPr>
        <w:t>eyed white feather phenotype rather than the pink</w:t>
      </w:r>
      <w:r w:rsidR="00085C25">
        <w:rPr>
          <w:rFonts w:ascii="Times New Roman" w:hAnsi="Times New Roman" w:cs="Times New Roman"/>
        </w:rPr>
        <w:t>-</w:t>
      </w:r>
      <w:r>
        <w:rPr>
          <w:rFonts w:ascii="Times New Roman" w:hAnsi="Times New Roman" w:cs="Times New Roman"/>
        </w:rPr>
        <w:t xml:space="preserve">eyed white of albino alleles of the </w:t>
      </w:r>
      <w:r w:rsidRPr="00EF246A">
        <w:rPr>
          <w:rFonts w:ascii="Times New Roman" w:hAnsi="Times New Roman" w:cs="Times New Roman"/>
          <w:i/>
          <w:iCs/>
        </w:rPr>
        <w:t>TYR</w:t>
      </w:r>
      <w:r>
        <w:rPr>
          <w:rFonts w:ascii="Times New Roman" w:hAnsi="Times New Roman" w:cs="Times New Roman"/>
        </w:rPr>
        <w:t xml:space="preserve"> gene.  It could not be due to a simple gene knockout mutation because melanin continued to be expressed in tissues other than feathers of birds homozygous for the </w:t>
      </w:r>
      <w:r w:rsidRPr="00EF246A">
        <w:rPr>
          <w:rFonts w:ascii="Times New Roman" w:hAnsi="Times New Roman" w:cs="Times New Roman"/>
          <w:i/>
          <w:iCs/>
        </w:rPr>
        <w:t>c</w:t>
      </w:r>
      <w:r>
        <w:rPr>
          <w:rFonts w:ascii="Times New Roman" w:hAnsi="Times New Roman" w:cs="Times New Roman"/>
        </w:rPr>
        <w:t xml:space="preserve"> allele.</w:t>
      </w:r>
      <w:r w:rsidR="0000530B">
        <w:rPr>
          <w:rFonts w:ascii="Times New Roman" w:hAnsi="Times New Roman" w:cs="Times New Roman"/>
        </w:rPr>
        <w:t xml:space="preserve">  Melanin can be synthesized in </w:t>
      </w:r>
      <w:r w:rsidR="007C6062">
        <w:rPr>
          <w:rFonts w:ascii="Times New Roman" w:hAnsi="Times New Roman" w:cs="Times New Roman"/>
        </w:rPr>
        <w:t xml:space="preserve">recessive white </w:t>
      </w:r>
      <w:r w:rsidR="0000530B">
        <w:rPr>
          <w:rFonts w:ascii="Times New Roman" w:hAnsi="Times New Roman" w:cs="Times New Roman"/>
        </w:rPr>
        <w:t xml:space="preserve">chick down.  In my experience </w:t>
      </w:r>
      <w:r w:rsidR="0000530B" w:rsidRPr="007B1149">
        <w:rPr>
          <w:rFonts w:ascii="Times New Roman" w:hAnsi="Times New Roman" w:cs="Times New Roman"/>
          <w:i/>
          <w:iCs/>
        </w:rPr>
        <w:t>c</w:t>
      </w:r>
      <w:r w:rsidR="00A076DB" w:rsidRPr="00A076DB">
        <w:rPr>
          <w:rFonts w:ascii="Times New Roman" w:hAnsi="Times New Roman" w:cs="Times New Roman"/>
        </w:rPr>
        <w:t>/</w:t>
      </w:r>
      <w:r w:rsidR="0000530B" w:rsidRPr="007B1149">
        <w:rPr>
          <w:rFonts w:ascii="Times New Roman" w:hAnsi="Times New Roman" w:cs="Times New Roman"/>
          <w:i/>
          <w:iCs/>
        </w:rPr>
        <w:t>c</w:t>
      </w:r>
      <w:r w:rsidR="0000530B">
        <w:rPr>
          <w:rFonts w:ascii="Times New Roman" w:hAnsi="Times New Roman" w:cs="Times New Roman"/>
        </w:rPr>
        <w:t xml:space="preserve"> homozygous chicks can hatch out</w:t>
      </w:r>
      <w:r w:rsidR="005A6F94">
        <w:rPr>
          <w:rFonts w:ascii="Times New Roman" w:hAnsi="Times New Roman" w:cs="Times New Roman"/>
        </w:rPr>
        <w:t xml:space="preserve"> with some gray down, but the down can be</w:t>
      </w:r>
      <w:r w:rsidR="0000530B">
        <w:rPr>
          <w:rFonts w:ascii="Times New Roman" w:hAnsi="Times New Roman" w:cs="Times New Roman"/>
        </w:rPr>
        <w:t xml:space="preserve"> as black as </w:t>
      </w:r>
      <w:r w:rsidR="00D23690">
        <w:rPr>
          <w:rFonts w:ascii="Times New Roman" w:hAnsi="Times New Roman" w:cs="Times New Roman"/>
        </w:rPr>
        <w:t>self black breed chicks, but wing feathers visible at hatch are white.  White Silkies tested in the US have this allele, but melanin</w:t>
      </w:r>
      <w:r w:rsidR="003608D8">
        <w:rPr>
          <w:rFonts w:ascii="Times New Roman" w:hAnsi="Times New Roman" w:cs="Times New Roman"/>
        </w:rPr>
        <w:t xml:space="preserve"> continues to be</w:t>
      </w:r>
      <w:r w:rsidR="00D23690">
        <w:rPr>
          <w:rFonts w:ascii="Times New Roman" w:hAnsi="Times New Roman" w:cs="Times New Roman"/>
        </w:rPr>
        <w:t xml:space="preserve"> produced in </w:t>
      </w:r>
      <w:r w:rsidR="007C6062">
        <w:rPr>
          <w:rFonts w:ascii="Times New Roman" w:hAnsi="Times New Roman" w:cs="Times New Roman"/>
        </w:rPr>
        <w:t xml:space="preserve">the dermal layer of </w:t>
      </w:r>
      <w:r w:rsidR="00D23690">
        <w:rPr>
          <w:rFonts w:ascii="Times New Roman" w:hAnsi="Times New Roman" w:cs="Times New Roman"/>
        </w:rPr>
        <w:t xml:space="preserve">their skin (but not feather follicles) and internal connective tissue, bones, muscles and other organs.  Smyth, 1990 </w:t>
      </w:r>
      <w:r w:rsidR="009823FA">
        <w:rPr>
          <w:rFonts w:ascii="Times New Roman" w:hAnsi="Times New Roman" w:cs="Times New Roman"/>
        </w:rPr>
        <w:t>noted that recessive white may enhance the expression of pigmentation of the abdominal skin facia (dermal melanosis).</w:t>
      </w:r>
      <w:r w:rsidR="007B1149">
        <w:rPr>
          <w:rFonts w:ascii="Times New Roman" w:hAnsi="Times New Roman" w:cs="Times New Roman"/>
        </w:rPr>
        <w:t xml:space="preserve">  This means that the </w:t>
      </w:r>
      <w:r w:rsidR="007B1149" w:rsidRPr="00EC5EF4">
        <w:rPr>
          <w:rFonts w:ascii="Times New Roman" w:hAnsi="Times New Roman" w:cs="Times New Roman"/>
          <w:i/>
          <w:iCs/>
        </w:rPr>
        <w:t>TYR</w:t>
      </w:r>
      <w:r w:rsidR="007B1149">
        <w:rPr>
          <w:rFonts w:ascii="Times New Roman" w:hAnsi="Times New Roman" w:cs="Times New Roman"/>
        </w:rPr>
        <w:t xml:space="preserve"> gene involved with the </w:t>
      </w:r>
      <w:r w:rsidR="007B1149" w:rsidRPr="007C6062">
        <w:rPr>
          <w:rFonts w:ascii="Times New Roman" w:hAnsi="Times New Roman" w:cs="Times New Roman"/>
          <w:i/>
          <w:iCs/>
        </w:rPr>
        <w:t>c</w:t>
      </w:r>
      <w:r w:rsidR="007B1149">
        <w:rPr>
          <w:rFonts w:ascii="Times New Roman" w:hAnsi="Times New Roman" w:cs="Times New Roman"/>
        </w:rPr>
        <w:t xml:space="preserve"> allele has to be tissue specific in it’s </w:t>
      </w:r>
      <w:r w:rsidR="005A6F94">
        <w:rPr>
          <w:rFonts w:ascii="Times New Roman" w:hAnsi="Times New Roman" w:cs="Times New Roman"/>
        </w:rPr>
        <w:t>expression</w:t>
      </w:r>
      <w:r w:rsidR="007B1149">
        <w:rPr>
          <w:rFonts w:ascii="Times New Roman" w:hAnsi="Times New Roman" w:cs="Times New Roman"/>
        </w:rPr>
        <w:t xml:space="preserve"> as well as developmentally regulated in order to </w:t>
      </w:r>
      <w:r w:rsidR="00AF5BDF">
        <w:rPr>
          <w:rFonts w:ascii="Times New Roman" w:hAnsi="Times New Roman" w:cs="Times New Roman"/>
        </w:rPr>
        <w:t>produce functional TYR in</w:t>
      </w:r>
      <w:r w:rsidR="007B1149">
        <w:rPr>
          <w:rFonts w:ascii="Times New Roman" w:hAnsi="Times New Roman" w:cs="Times New Roman"/>
        </w:rPr>
        <w:t xml:space="preserve"> the down feather follicle and not </w:t>
      </w:r>
      <w:r w:rsidR="00AF5BDF">
        <w:rPr>
          <w:rFonts w:ascii="Times New Roman" w:hAnsi="Times New Roman" w:cs="Times New Roman"/>
        </w:rPr>
        <w:t xml:space="preserve">in </w:t>
      </w:r>
      <w:r w:rsidR="007B1149">
        <w:rPr>
          <w:rFonts w:ascii="Times New Roman" w:hAnsi="Times New Roman" w:cs="Times New Roman"/>
        </w:rPr>
        <w:t>the later stage feather follicle.</w:t>
      </w:r>
      <w:r w:rsidR="00776BD3">
        <w:rPr>
          <w:rFonts w:ascii="Times New Roman" w:hAnsi="Times New Roman" w:cs="Times New Roman"/>
        </w:rPr>
        <w:t xml:space="preserve">  </w:t>
      </w:r>
      <w:r w:rsidR="00CD276F">
        <w:rPr>
          <w:rFonts w:ascii="Times New Roman" w:hAnsi="Times New Roman" w:cs="Times New Roman"/>
        </w:rPr>
        <w:t>I expected the causative gene</w:t>
      </w:r>
      <w:r w:rsidR="00776BD3">
        <w:rPr>
          <w:rFonts w:ascii="Times New Roman" w:hAnsi="Times New Roman" w:cs="Times New Roman"/>
        </w:rPr>
        <w:t xml:space="preserve"> to be regulatory in nature, but the mutation associated with the phenotype turned out to be unexpected.</w:t>
      </w:r>
    </w:p>
    <w:p w14:paraId="6C16083F" w14:textId="77777777" w:rsidR="00960BEF" w:rsidRDefault="00960BEF" w:rsidP="00184460">
      <w:pPr>
        <w:spacing w:after="0"/>
        <w:rPr>
          <w:rFonts w:ascii="Times New Roman" w:hAnsi="Times New Roman" w:cs="Times New Roman"/>
        </w:rPr>
      </w:pPr>
    </w:p>
    <w:p w14:paraId="60991472" w14:textId="30FC02DB" w:rsidR="00960BEF" w:rsidRPr="00960BEF" w:rsidRDefault="00960BEF" w:rsidP="00184460">
      <w:pPr>
        <w:spacing w:after="0"/>
        <w:rPr>
          <w:rFonts w:ascii="Times New Roman" w:hAnsi="Times New Roman" w:cs="Times New Roman"/>
        </w:rPr>
      </w:pPr>
      <w:r w:rsidRPr="00960BEF">
        <w:rPr>
          <w:rFonts w:ascii="Times New Roman" w:hAnsi="Times New Roman" w:cs="Times New Roman"/>
        </w:rPr>
        <w:t>Chang et al., 2006 identified a retroviral insertion in intron 4 of th</w:t>
      </w:r>
      <w:r>
        <w:rPr>
          <w:rFonts w:ascii="Times New Roman" w:hAnsi="Times New Roman" w:cs="Times New Roman"/>
        </w:rPr>
        <w:t xml:space="preserve">e </w:t>
      </w:r>
      <w:r w:rsidRPr="00EC5EF4">
        <w:rPr>
          <w:rFonts w:ascii="Times New Roman" w:hAnsi="Times New Roman" w:cs="Times New Roman"/>
          <w:i/>
          <w:iCs/>
        </w:rPr>
        <w:t>TYR</w:t>
      </w:r>
      <w:r>
        <w:rPr>
          <w:rFonts w:ascii="Times New Roman" w:hAnsi="Times New Roman" w:cs="Times New Roman"/>
        </w:rPr>
        <w:t xml:space="preserve"> gene associated with recessive white.  It was an intact avian leukosis (ALV) subgroup E </w:t>
      </w:r>
      <w:r w:rsidR="00BC7B01">
        <w:rPr>
          <w:rFonts w:ascii="Times New Roman" w:hAnsi="Times New Roman" w:cs="Times New Roman"/>
        </w:rPr>
        <w:t xml:space="preserve">endogenous </w:t>
      </w:r>
      <w:r>
        <w:rPr>
          <w:rFonts w:ascii="Times New Roman" w:hAnsi="Times New Roman" w:cs="Times New Roman"/>
        </w:rPr>
        <w:t xml:space="preserve">retrovirus.  Sato et al., 2007 mapped recessive white to the </w:t>
      </w:r>
      <w:r w:rsidRPr="00EC5EF4">
        <w:rPr>
          <w:rFonts w:ascii="Times New Roman" w:hAnsi="Times New Roman" w:cs="Times New Roman"/>
          <w:i/>
          <w:iCs/>
        </w:rPr>
        <w:t>TYR</w:t>
      </w:r>
      <w:r>
        <w:rPr>
          <w:rFonts w:ascii="Times New Roman" w:hAnsi="Times New Roman" w:cs="Times New Roman"/>
        </w:rPr>
        <w:t xml:space="preserve"> gene and verified the retroviral insertion into </w:t>
      </w:r>
      <w:r>
        <w:rPr>
          <w:rFonts w:ascii="Times New Roman" w:hAnsi="Times New Roman" w:cs="Times New Roman"/>
        </w:rPr>
        <w:lastRenderedPageBreak/>
        <w:t xml:space="preserve">intron 4 of the </w:t>
      </w:r>
      <w:r w:rsidRPr="00EC5EF4">
        <w:rPr>
          <w:rFonts w:ascii="Times New Roman" w:hAnsi="Times New Roman" w:cs="Times New Roman"/>
          <w:i/>
          <w:iCs/>
        </w:rPr>
        <w:t>TYR</w:t>
      </w:r>
      <w:r>
        <w:rPr>
          <w:rFonts w:ascii="Times New Roman" w:hAnsi="Times New Roman" w:cs="Times New Roman"/>
        </w:rPr>
        <w:t xml:space="preserve"> gene.  Chang et al., 2007</w:t>
      </w:r>
      <w:r w:rsidR="00EC5EF4">
        <w:rPr>
          <w:rFonts w:ascii="Times New Roman" w:hAnsi="Times New Roman" w:cs="Times New Roman"/>
        </w:rPr>
        <w:t xml:space="preserve"> identified mis-splicing occurring in recessive white transcripts in the skin resulting in transcripts missing exon</w:t>
      </w:r>
      <w:r w:rsidR="009520A7">
        <w:rPr>
          <w:rFonts w:ascii="Times New Roman" w:hAnsi="Times New Roman" w:cs="Times New Roman"/>
        </w:rPr>
        <w:t xml:space="preserve"> </w:t>
      </w:r>
      <w:r w:rsidR="00EC5EF4">
        <w:rPr>
          <w:rFonts w:ascii="Times New Roman" w:hAnsi="Times New Roman" w:cs="Times New Roman"/>
        </w:rPr>
        <w:t xml:space="preserve">5 of the </w:t>
      </w:r>
      <w:r w:rsidR="00EC5EF4" w:rsidRPr="00EC5EF4">
        <w:rPr>
          <w:rFonts w:ascii="Times New Roman" w:hAnsi="Times New Roman" w:cs="Times New Roman"/>
          <w:i/>
          <w:iCs/>
        </w:rPr>
        <w:t>TYR</w:t>
      </w:r>
      <w:r w:rsidR="00EC5EF4">
        <w:rPr>
          <w:rFonts w:ascii="Times New Roman" w:hAnsi="Times New Roman" w:cs="Times New Roman"/>
        </w:rPr>
        <w:t xml:space="preserve"> gene.  Fewer functional </w:t>
      </w:r>
      <w:r w:rsidR="00EC5EF4" w:rsidRPr="00EC5EF4">
        <w:rPr>
          <w:rFonts w:ascii="Times New Roman" w:hAnsi="Times New Roman" w:cs="Times New Roman"/>
          <w:i/>
          <w:iCs/>
        </w:rPr>
        <w:t>TYR</w:t>
      </w:r>
      <w:r w:rsidR="00EC5EF4">
        <w:rPr>
          <w:rFonts w:ascii="Times New Roman" w:hAnsi="Times New Roman" w:cs="Times New Roman"/>
        </w:rPr>
        <w:t xml:space="preserve"> mRNAs would be created as the </w:t>
      </w:r>
      <w:r w:rsidR="001C1EBC">
        <w:rPr>
          <w:rFonts w:ascii="Times New Roman" w:hAnsi="Times New Roman" w:cs="Times New Roman"/>
        </w:rPr>
        <w:t>embryo</w:t>
      </w:r>
      <w:r w:rsidR="00EC5EF4">
        <w:rPr>
          <w:rFonts w:ascii="Times New Roman" w:hAnsi="Times New Roman" w:cs="Times New Roman"/>
        </w:rPr>
        <w:t xml:space="preserve"> aged resulting in the </w:t>
      </w:r>
      <w:r w:rsidR="00AF5BDF">
        <w:rPr>
          <w:rFonts w:ascii="Times New Roman" w:hAnsi="Times New Roman" w:cs="Times New Roman"/>
        </w:rPr>
        <w:t xml:space="preserve">functional TYR and </w:t>
      </w:r>
      <w:r w:rsidR="00AA06A1">
        <w:rPr>
          <w:rFonts w:ascii="Times New Roman" w:hAnsi="Times New Roman" w:cs="Times New Roman"/>
        </w:rPr>
        <w:t xml:space="preserve">initial </w:t>
      </w:r>
      <w:r w:rsidR="001C1EBC">
        <w:rPr>
          <w:rFonts w:ascii="Times New Roman" w:hAnsi="Times New Roman" w:cs="Times New Roman"/>
        </w:rPr>
        <w:t>melanin colored</w:t>
      </w:r>
      <w:r w:rsidR="00EC5EF4">
        <w:rPr>
          <w:rFonts w:ascii="Times New Roman" w:hAnsi="Times New Roman" w:cs="Times New Roman"/>
        </w:rPr>
        <w:t xml:space="preserve"> down, but white feathers</w:t>
      </w:r>
      <w:r w:rsidR="00AF5BDF">
        <w:rPr>
          <w:rFonts w:ascii="Times New Roman" w:hAnsi="Times New Roman" w:cs="Times New Roman"/>
        </w:rPr>
        <w:t xml:space="preserve"> emerging from the same feather folicles</w:t>
      </w:r>
      <w:r w:rsidR="00EC5EF4">
        <w:rPr>
          <w:rFonts w:ascii="Times New Roman" w:hAnsi="Times New Roman" w:cs="Times New Roman"/>
        </w:rPr>
        <w:t xml:space="preserve"> of recessive</w:t>
      </w:r>
      <w:r w:rsidR="00FC20AC">
        <w:rPr>
          <w:rFonts w:ascii="Times New Roman" w:hAnsi="Times New Roman" w:cs="Times New Roman"/>
        </w:rPr>
        <w:t xml:space="preserve"> white</w:t>
      </w:r>
      <w:r w:rsidR="00EC5EF4">
        <w:rPr>
          <w:rFonts w:ascii="Times New Roman" w:hAnsi="Times New Roman" w:cs="Times New Roman"/>
        </w:rPr>
        <w:t xml:space="preserve"> chicks.</w:t>
      </w:r>
      <w:r w:rsidR="00B34F19">
        <w:rPr>
          <w:rFonts w:ascii="Times New Roman" w:hAnsi="Times New Roman" w:cs="Times New Roman"/>
        </w:rPr>
        <w:t xml:space="preserve">  Mis-splicing was not occurring to the same degree in the retina of recessive white chicks resulting in pigmented retina.  This would explain the</w:t>
      </w:r>
      <w:r w:rsidR="00BC7B01">
        <w:rPr>
          <w:rFonts w:ascii="Times New Roman" w:hAnsi="Times New Roman" w:cs="Times New Roman"/>
        </w:rPr>
        <w:t xml:space="preserve"> black-eyed white phenotype and the</w:t>
      </w:r>
      <w:r w:rsidR="00B34F19">
        <w:rPr>
          <w:rFonts w:ascii="Times New Roman" w:hAnsi="Times New Roman" w:cs="Times New Roman"/>
        </w:rPr>
        <w:t xml:space="preserve"> tissue pigmentation of recessive white Silkie chickens if mis-splicing was not occurring in the </w:t>
      </w:r>
      <w:r w:rsidR="00AF5BDF">
        <w:rPr>
          <w:rFonts w:ascii="Times New Roman" w:hAnsi="Times New Roman" w:cs="Times New Roman"/>
        </w:rPr>
        <w:t xml:space="preserve">pigmented </w:t>
      </w:r>
      <w:r w:rsidR="00B34F19">
        <w:rPr>
          <w:rFonts w:ascii="Times New Roman" w:hAnsi="Times New Roman" w:cs="Times New Roman"/>
        </w:rPr>
        <w:t>dermis, connective tissues</w:t>
      </w:r>
      <w:r w:rsidR="00FC20AC">
        <w:rPr>
          <w:rFonts w:ascii="Times New Roman" w:hAnsi="Times New Roman" w:cs="Times New Roman"/>
        </w:rPr>
        <w:t>,</w:t>
      </w:r>
      <w:r w:rsidR="00B34F19">
        <w:rPr>
          <w:rFonts w:ascii="Times New Roman" w:hAnsi="Times New Roman" w:cs="Times New Roman"/>
        </w:rPr>
        <w:t xml:space="preserve"> internal organs</w:t>
      </w:r>
      <w:r w:rsidR="00FC20AC">
        <w:rPr>
          <w:rFonts w:ascii="Times New Roman" w:hAnsi="Times New Roman" w:cs="Times New Roman"/>
        </w:rPr>
        <w:t>,</w:t>
      </w:r>
      <w:r w:rsidR="00B34F19">
        <w:rPr>
          <w:rFonts w:ascii="Times New Roman" w:hAnsi="Times New Roman" w:cs="Times New Roman"/>
        </w:rPr>
        <w:t xml:space="preserve"> </w:t>
      </w:r>
      <w:r w:rsidR="00FC20AC">
        <w:rPr>
          <w:rFonts w:ascii="Times New Roman" w:hAnsi="Times New Roman" w:cs="Times New Roman"/>
        </w:rPr>
        <w:t xml:space="preserve">and bones </w:t>
      </w:r>
      <w:r w:rsidR="00B34F19">
        <w:rPr>
          <w:rFonts w:ascii="Times New Roman" w:hAnsi="Times New Roman" w:cs="Times New Roman"/>
        </w:rPr>
        <w:t xml:space="preserve">of the </w:t>
      </w:r>
      <w:r w:rsidR="00BC7B01">
        <w:rPr>
          <w:rFonts w:ascii="Times New Roman" w:hAnsi="Times New Roman" w:cs="Times New Roman"/>
        </w:rPr>
        <w:t>Silkie</w:t>
      </w:r>
      <w:r w:rsidR="00B34F19">
        <w:rPr>
          <w:rFonts w:ascii="Times New Roman" w:hAnsi="Times New Roman" w:cs="Times New Roman"/>
        </w:rPr>
        <w:t>.</w:t>
      </w:r>
    </w:p>
    <w:p w14:paraId="39B8CD17" w14:textId="77777777" w:rsidR="00C6787E" w:rsidRDefault="00C6787E" w:rsidP="00184460">
      <w:pPr>
        <w:spacing w:after="0"/>
        <w:rPr>
          <w:rFonts w:ascii="Times New Roman" w:hAnsi="Times New Roman" w:cs="Times New Roman"/>
        </w:rPr>
      </w:pPr>
    </w:p>
    <w:p w14:paraId="06D98857" w14:textId="73CAB148" w:rsidR="003040F7" w:rsidRDefault="003F493B" w:rsidP="00184460">
      <w:pPr>
        <w:spacing w:after="0"/>
        <w:rPr>
          <w:rFonts w:ascii="Times New Roman" w:hAnsi="Times New Roman" w:cs="Times New Roman"/>
        </w:rPr>
      </w:pPr>
      <w:r>
        <w:rPr>
          <w:rFonts w:ascii="Times New Roman" w:hAnsi="Times New Roman" w:cs="Times New Roman"/>
        </w:rPr>
        <w:t>Recessive white is a cleaner white than dominant white (</w:t>
      </w:r>
      <w:r w:rsidRPr="003F493B">
        <w:rPr>
          <w:rFonts w:ascii="Times New Roman" w:hAnsi="Times New Roman" w:cs="Times New Roman"/>
          <w:i/>
          <w:iCs/>
        </w:rPr>
        <w:t>I</w:t>
      </w:r>
      <w:r w:rsidR="00125A4E">
        <w:rPr>
          <w:rFonts w:ascii="Times New Roman" w:hAnsi="Times New Roman" w:cs="Times New Roman"/>
        </w:rPr>
        <w:t xml:space="preserve"> allele of the </w:t>
      </w:r>
      <w:r w:rsidR="00125A4E" w:rsidRPr="00125A4E">
        <w:rPr>
          <w:rFonts w:ascii="Times New Roman" w:hAnsi="Times New Roman" w:cs="Times New Roman"/>
          <w:i/>
          <w:iCs/>
        </w:rPr>
        <w:t>I</w:t>
      </w:r>
      <w:r w:rsidR="00125A4E">
        <w:rPr>
          <w:rFonts w:ascii="Times New Roman" w:hAnsi="Times New Roman" w:cs="Times New Roman"/>
        </w:rPr>
        <w:t xml:space="preserve"> locus</w:t>
      </w:r>
      <w:r>
        <w:rPr>
          <w:rFonts w:ascii="Times New Roman" w:hAnsi="Times New Roman" w:cs="Times New Roman"/>
        </w:rPr>
        <w:t>).  Dominant white does not dilute pheomelanin as much as it does eumelanin and requires other eumelanin reducing modifiers such as sex-linked barring (</w:t>
      </w:r>
      <w:r w:rsidRPr="003F493B">
        <w:rPr>
          <w:rFonts w:ascii="Times New Roman" w:hAnsi="Times New Roman" w:cs="Times New Roman"/>
          <w:i/>
          <w:iCs/>
        </w:rPr>
        <w:t>B</w:t>
      </w:r>
      <w:r>
        <w:rPr>
          <w:rFonts w:ascii="Times New Roman" w:hAnsi="Times New Roman" w:cs="Times New Roman"/>
        </w:rPr>
        <w:t>) and recessive mottling (</w:t>
      </w:r>
      <w:r w:rsidRPr="003F493B">
        <w:rPr>
          <w:rFonts w:ascii="Times New Roman" w:hAnsi="Times New Roman" w:cs="Times New Roman"/>
          <w:i/>
          <w:iCs/>
        </w:rPr>
        <w:t>mo</w:t>
      </w:r>
      <w:r>
        <w:rPr>
          <w:rFonts w:ascii="Times New Roman" w:hAnsi="Times New Roman" w:cs="Times New Roman"/>
        </w:rPr>
        <w:t>) to produce a clean white.  Dominant white also requires the self</w:t>
      </w:r>
      <w:r w:rsidR="00A82D91">
        <w:rPr>
          <w:rFonts w:ascii="Times New Roman" w:hAnsi="Times New Roman" w:cs="Times New Roman"/>
        </w:rPr>
        <w:t>-</w:t>
      </w:r>
      <w:r>
        <w:rPr>
          <w:rFonts w:ascii="Times New Roman" w:hAnsi="Times New Roman" w:cs="Times New Roman"/>
        </w:rPr>
        <w:t>black plumage associated with the extended black alleles (</w:t>
      </w:r>
      <w:r w:rsidRPr="003F493B">
        <w:rPr>
          <w:rFonts w:ascii="Times New Roman" w:hAnsi="Times New Roman" w:cs="Times New Roman"/>
          <w:i/>
          <w:iCs/>
        </w:rPr>
        <w:t>E</w:t>
      </w:r>
      <w:r>
        <w:rPr>
          <w:rFonts w:ascii="Times New Roman" w:hAnsi="Times New Roman" w:cs="Times New Roman"/>
        </w:rPr>
        <w:t xml:space="preserve"> and </w:t>
      </w:r>
      <w:r w:rsidRPr="003F493B">
        <w:rPr>
          <w:rFonts w:ascii="Times New Roman" w:hAnsi="Times New Roman" w:cs="Times New Roman"/>
          <w:i/>
          <w:iCs/>
        </w:rPr>
        <w:t>E</w:t>
      </w:r>
      <w:r w:rsidRPr="003F493B">
        <w:rPr>
          <w:rFonts w:ascii="Times New Roman" w:hAnsi="Times New Roman" w:cs="Times New Roman"/>
          <w:i/>
          <w:iCs/>
          <w:vertAlign w:val="superscript"/>
        </w:rPr>
        <w:t>R</w:t>
      </w:r>
      <w:r>
        <w:rPr>
          <w:rFonts w:ascii="Times New Roman" w:hAnsi="Times New Roman" w:cs="Times New Roman"/>
        </w:rPr>
        <w:t>) to produce a self</w:t>
      </w:r>
      <w:r w:rsidR="00A82D91">
        <w:rPr>
          <w:rFonts w:ascii="Times New Roman" w:hAnsi="Times New Roman" w:cs="Times New Roman"/>
        </w:rPr>
        <w:t>-</w:t>
      </w:r>
      <w:r>
        <w:rPr>
          <w:rFonts w:ascii="Times New Roman" w:hAnsi="Times New Roman" w:cs="Times New Roman"/>
        </w:rPr>
        <w:t>white bird</w:t>
      </w:r>
      <w:r w:rsidR="007C6062">
        <w:rPr>
          <w:rFonts w:ascii="Times New Roman" w:hAnsi="Times New Roman" w:cs="Times New Roman"/>
        </w:rPr>
        <w:t xml:space="preserve"> without pheomelanin pigment in the feathers</w:t>
      </w:r>
      <w:r>
        <w:rPr>
          <w:rFonts w:ascii="Times New Roman" w:hAnsi="Times New Roman" w:cs="Times New Roman"/>
        </w:rPr>
        <w:t>.  Recessive white reduces pheomelanin and eumelanin in the feathers</w:t>
      </w:r>
      <w:r w:rsidR="003040F7">
        <w:rPr>
          <w:rFonts w:ascii="Times New Roman" w:hAnsi="Times New Roman" w:cs="Times New Roman"/>
        </w:rPr>
        <w:t xml:space="preserve"> and produces a white bird on any genetic background</w:t>
      </w:r>
      <w:r>
        <w:rPr>
          <w:rFonts w:ascii="Times New Roman" w:hAnsi="Times New Roman" w:cs="Times New Roman"/>
        </w:rPr>
        <w:t>.</w:t>
      </w:r>
      <w:r w:rsidR="003040F7">
        <w:rPr>
          <w:rFonts w:ascii="Times New Roman" w:hAnsi="Times New Roman" w:cs="Times New Roman"/>
        </w:rPr>
        <w:t xml:space="preserve">  You can find just about any feather color alleles </w:t>
      </w:r>
      <w:r w:rsidR="00FC20AC">
        <w:rPr>
          <w:rFonts w:ascii="Times New Roman" w:hAnsi="Times New Roman" w:cs="Times New Roman"/>
        </w:rPr>
        <w:t xml:space="preserve">segregating </w:t>
      </w:r>
      <w:r w:rsidR="003040F7">
        <w:rPr>
          <w:rFonts w:ascii="Times New Roman" w:hAnsi="Times New Roman" w:cs="Times New Roman"/>
        </w:rPr>
        <w:t xml:space="preserve">in recessive white breeds.  Recessive white is epistatic over all of them.  In my experience buff birds can have dominant white and still be completely buff except for black smut (a </w:t>
      </w:r>
      <w:r w:rsidR="00BB7972">
        <w:rPr>
          <w:rFonts w:ascii="Times New Roman" w:hAnsi="Times New Roman" w:cs="Times New Roman"/>
        </w:rPr>
        <w:t>color</w:t>
      </w:r>
      <w:r w:rsidR="003040F7">
        <w:rPr>
          <w:rFonts w:ascii="Times New Roman" w:hAnsi="Times New Roman" w:cs="Times New Roman"/>
        </w:rPr>
        <w:t xml:space="preserve"> defect</w:t>
      </w:r>
      <w:r w:rsidR="005A6F94">
        <w:rPr>
          <w:rFonts w:ascii="Times New Roman" w:hAnsi="Times New Roman" w:cs="Times New Roman"/>
        </w:rPr>
        <w:t xml:space="preserve"> of buff breeds</w:t>
      </w:r>
      <w:r w:rsidR="003040F7">
        <w:rPr>
          <w:rFonts w:ascii="Times New Roman" w:hAnsi="Times New Roman" w:cs="Times New Roman"/>
        </w:rPr>
        <w:t>) that shows up as white or partially white feathers due to dominant white diluting the black eumelanin</w:t>
      </w:r>
      <w:r w:rsidR="00116A0E">
        <w:rPr>
          <w:rFonts w:ascii="Times New Roman" w:hAnsi="Times New Roman" w:cs="Times New Roman"/>
        </w:rPr>
        <w:t xml:space="preserve"> smut</w:t>
      </w:r>
      <w:r w:rsidR="005A6F94">
        <w:rPr>
          <w:rFonts w:ascii="Times New Roman" w:hAnsi="Times New Roman" w:cs="Times New Roman"/>
        </w:rPr>
        <w:t xml:space="preserve"> among the buff feathers</w:t>
      </w:r>
      <w:r w:rsidR="003040F7">
        <w:rPr>
          <w:rFonts w:ascii="Times New Roman" w:hAnsi="Times New Roman" w:cs="Times New Roman"/>
        </w:rPr>
        <w:t>.</w:t>
      </w:r>
    </w:p>
    <w:p w14:paraId="409A499F" w14:textId="77777777" w:rsidR="003040F7" w:rsidRDefault="003040F7" w:rsidP="00184460">
      <w:pPr>
        <w:spacing w:after="0"/>
        <w:rPr>
          <w:rFonts w:ascii="Times New Roman" w:hAnsi="Times New Roman" w:cs="Times New Roman"/>
        </w:rPr>
      </w:pPr>
    </w:p>
    <w:p w14:paraId="71661E9A" w14:textId="3614312A" w:rsidR="00BC7B01" w:rsidRDefault="00BD1FAE" w:rsidP="00184460">
      <w:pPr>
        <w:spacing w:after="0"/>
        <w:rPr>
          <w:rFonts w:ascii="Times New Roman" w:hAnsi="Times New Roman" w:cs="Times New Roman"/>
        </w:rPr>
      </w:pPr>
      <w:r>
        <w:rPr>
          <w:rFonts w:ascii="Times New Roman" w:hAnsi="Times New Roman" w:cs="Times New Roman"/>
        </w:rPr>
        <w:t>For some reason due to the insertion of a viable retrovirus</w:t>
      </w:r>
      <w:r w:rsidR="00D60C68">
        <w:rPr>
          <w:rFonts w:ascii="Times New Roman" w:hAnsi="Times New Roman" w:cs="Times New Roman"/>
        </w:rPr>
        <w:t xml:space="preserve"> into intron 4 of the </w:t>
      </w:r>
      <w:r w:rsidR="00D60C68" w:rsidRPr="00D60C68">
        <w:rPr>
          <w:rFonts w:ascii="Times New Roman" w:hAnsi="Times New Roman" w:cs="Times New Roman"/>
          <w:i/>
          <w:iCs/>
        </w:rPr>
        <w:t>TYR</w:t>
      </w:r>
      <w:r w:rsidR="00D60C68">
        <w:rPr>
          <w:rFonts w:ascii="Times New Roman" w:hAnsi="Times New Roman" w:cs="Times New Roman"/>
        </w:rPr>
        <w:t xml:space="preserve"> gene the transcript is not spliced correctly as the feather follicle ages</w:t>
      </w:r>
      <w:r w:rsidR="007C6062">
        <w:rPr>
          <w:rFonts w:ascii="Times New Roman" w:hAnsi="Times New Roman" w:cs="Times New Roman"/>
        </w:rPr>
        <w:t xml:space="preserve"> (Chang et al., 2007)</w:t>
      </w:r>
      <w:r w:rsidR="00D60C68">
        <w:rPr>
          <w:rFonts w:ascii="Times New Roman" w:hAnsi="Times New Roman" w:cs="Times New Roman"/>
        </w:rPr>
        <w:t>.</w:t>
      </w:r>
      <w:r w:rsidR="00BB7972">
        <w:rPr>
          <w:rFonts w:ascii="Times New Roman" w:hAnsi="Times New Roman" w:cs="Times New Roman"/>
        </w:rPr>
        <w:t xml:space="preserve">  This results in a defective transcript that would produce a nonfunctional enzyme.</w:t>
      </w:r>
      <w:r w:rsidR="00D60C68">
        <w:rPr>
          <w:rFonts w:ascii="Times New Roman" w:hAnsi="Times New Roman" w:cs="Times New Roman"/>
        </w:rPr>
        <w:t xml:space="preserve">  The feather follicle does initially splice the transcript correctly when producing downy feathers, but fails to splice correctly when the follicle changes over to making feathers.  It has been my observation that the down at the tip of the </w:t>
      </w:r>
      <w:r w:rsidR="001E1AD0">
        <w:rPr>
          <w:rFonts w:ascii="Times New Roman" w:hAnsi="Times New Roman" w:cs="Times New Roman"/>
        </w:rPr>
        <w:t>primary wing feathers at hatch may be pigmented, but the wing feathers emerging after the down plume</w:t>
      </w:r>
      <w:r w:rsidR="00CF3D85">
        <w:rPr>
          <w:rFonts w:ascii="Times New Roman" w:hAnsi="Times New Roman" w:cs="Times New Roman"/>
        </w:rPr>
        <w:t>s</w:t>
      </w:r>
      <w:r w:rsidR="001E1AD0">
        <w:rPr>
          <w:rFonts w:ascii="Times New Roman" w:hAnsi="Times New Roman" w:cs="Times New Roman"/>
        </w:rPr>
        <w:t xml:space="preserve"> are white.</w:t>
      </w:r>
      <w:r w:rsidR="00CF3D85">
        <w:rPr>
          <w:rFonts w:ascii="Times New Roman" w:hAnsi="Times New Roman" w:cs="Times New Roman"/>
        </w:rPr>
        <w:t xml:space="preserve">  Something in the process of altering the feather follicle for the production of </w:t>
      </w:r>
      <w:r w:rsidR="002964DE">
        <w:rPr>
          <w:rFonts w:ascii="Times New Roman" w:hAnsi="Times New Roman" w:cs="Times New Roman"/>
        </w:rPr>
        <w:t xml:space="preserve">well structured </w:t>
      </w:r>
      <w:r w:rsidR="00CF3D85">
        <w:rPr>
          <w:rFonts w:ascii="Times New Roman" w:hAnsi="Times New Roman" w:cs="Times New Roman"/>
        </w:rPr>
        <w:t>feathers changes the cellular environment so that mis-splicing occurs.</w:t>
      </w:r>
      <w:r w:rsidR="002964DE">
        <w:rPr>
          <w:rFonts w:ascii="Times New Roman" w:hAnsi="Times New Roman" w:cs="Times New Roman"/>
        </w:rPr>
        <w:t xml:space="preserve">  This switch is leaky in that recessive white breeds routinely have individuals that will produce single colored feathers.</w:t>
      </w:r>
      <w:r w:rsidR="004C5AF0">
        <w:rPr>
          <w:rFonts w:ascii="Times New Roman" w:hAnsi="Times New Roman" w:cs="Times New Roman"/>
        </w:rPr>
        <w:t xml:space="preserve">  For some reason these single feather follicles do not completely make the switch over to mis-splicing.</w:t>
      </w:r>
      <w:r w:rsidR="002964DE">
        <w:rPr>
          <w:rFonts w:ascii="Times New Roman" w:hAnsi="Times New Roman" w:cs="Times New Roman"/>
        </w:rPr>
        <w:t xml:space="preserve">  This is most noticeable when a large tail or wing feather is involved, but </w:t>
      </w:r>
      <w:r w:rsidR="00A82D91">
        <w:rPr>
          <w:rFonts w:ascii="Times New Roman" w:hAnsi="Times New Roman" w:cs="Times New Roman"/>
        </w:rPr>
        <w:t xml:space="preserve">color </w:t>
      </w:r>
      <w:r w:rsidR="002964DE">
        <w:rPr>
          <w:rFonts w:ascii="Times New Roman" w:hAnsi="Times New Roman" w:cs="Times New Roman"/>
        </w:rPr>
        <w:t>is just as likely to occur among the contour feathers of the body plumage.  Unlike the spots</w:t>
      </w:r>
      <w:r w:rsidR="00116A0E">
        <w:rPr>
          <w:rFonts w:ascii="Times New Roman" w:hAnsi="Times New Roman" w:cs="Times New Roman"/>
        </w:rPr>
        <w:t xml:space="preserve"> of color</w:t>
      </w:r>
      <w:r w:rsidR="002964DE">
        <w:rPr>
          <w:rFonts w:ascii="Times New Roman" w:hAnsi="Times New Roman" w:cs="Times New Roman"/>
        </w:rPr>
        <w:t xml:space="preserve"> that occur among </w:t>
      </w:r>
      <w:r w:rsidR="002964DE" w:rsidRPr="002964DE">
        <w:rPr>
          <w:rFonts w:ascii="Times New Roman" w:hAnsi="Times New Roman" w:cs="Times New Roman"/>
          <w:i/>
          <w:iCs/>
        </w:rPr>
        <w:t>I</w:t>
      </w:r>
      <w:r w:rsidR="00A076DB" w:rsidRPr="00A076DB">
        <w:rPr>
          <w:rFonts w:ascii="Times New Roman" w:hAnsi="Times New Roman" w:cs="Times New Roman"/>
        </w:rPr>
        <w:t>/</w:t>
      </w:r>
      <w:r w:rsidR="002964DE" w:rsidRPr="002964DE">
        <w:rPr>
          <w:rFonts w:ascii="Times New Roman" w:hAnsi="Times New Roman" w:cs="Times New Roman"/>
          <w:i/>
          <w:iCs/>
        </w:rPr>
        <w:t>i</w:t>
      </w:r>
      <w:r w:rsidR="002964DE" w:rsidRPr="002964DE">
        <w:rPr>
          <w:rFonts w:ascii="Times New Roman" w:hAnsi="Times New Roman" w:cs="Times New Roman"/>
          <w:i/>
          <w:iCs/>
          <w:vertAlign w:val="superscript"/>
        </w:rPr>
        <w:t>+</w:t>
      </w:r>
      <w:r w:rsidR="002964DE">
        <w:rPr>
          <w:rFonts w:ascii="Times New Roman" w:hAnsi="Times New Roman" w:cs="Times New Roman"/>
        </w:rPr>
        <w:t xml:space="preserve"> dominant white heterozygotes, where patches of skin produce multiple colored </w:t>
      </w:r>
      <w:r w:rsidR="00A82D91">
        <w:rPr>
          <w:rFonts w:ascii="Times New Roman" w:hAnsi="Times New Roman" w:cs="Times New Roman"/>
        </w:rPr>
        <w:t xml:space="preserve">down plumes and </w:t>
      </w:r>
      <w:r w:rsidR="002964DE">
        <w:rPr>
          <w:rFonts w:ascii="Times New Roman" w:hAnsi="Times New Roman" w:cs="Times New Roman"/>
        </w:rPr>
        <w:t xml:space="preserve">feathers within some type of clonal </w:t>
      </w:r>
      <w:r w:rsidR="004C5AF0">
        <w:rPr>
          <w:rFonts w:ascii="Times New Roman" w:hAnsi="Times New Roman" w:cs="Times New Roman"/>
        </w:rPr>
        <w:t>patch</w:t>
      </w:r>
      <w:r w:rsidR="003040F7">
        <w:rPr>
          <w:rFonts w:ascii="Times New Roman" w:hAnsi="Times New Roman" w:cs="Times New Roman"/>
        </w:rPr>
        <w:t xml:space="preserve"> of the skin</w:t>
      </w:r>
      <w:r w:rsidR="004C5AF0">
        <w:rPr>
          <w:rFonts w:ascii="Times New Roman" w:hAnsi="Times New Roman" w:cs="Times New Roman"/>
        </w:rPr>
        <w:t xml:space="preserve"> encompassing multiple feather folicles</w:t>
      </w:r>
      <w:r w:rsidR="002964DE">
        <w:rPr>
          <w:rFonts w:ascii="Times New Roman" w:hAnsi="Times New Roman" w:cs="Times New Roman"/>
        </w:rPr>
        <w:t xml:space="preserve">, usually </w:t>
      </w:r>
      <w:r w:rsidR="005A6F94">
        <w:rPr>
          <w:rFonts w:ascii="Times New Roman" w:hAnsi="Times New Roman" w:cs="Times New Roman"/>
        </w:rPr>
        <w:t>only single feather follicles are involved</w:t>
      </w:r>
      <w:r w:rsidR="00242740">
        <w:rPr>
          <w:rFonts w:ascii="Times New Roman" w:hAnsi="Times New Roman" w:cs="Times New Roman"/>
        </w:rPr>
        <w:t xml:space="preserve"> in the case of recessive white</w:t>
      </w:r>
      <w:r w:rsidR="002964DE">
        <w:rPr>
          <w:rFonts w:ascii="Times New Roman" w:hAnsi="Times New Roman" w:cs="Times New Roman"/>
        </w:rPr>
        <w:t>.</w:t>
      </w:r>
      <w:r w:rsidR="009520A7">
        <w:rPr>
          <w:rFonts w:ascii="Times New Roman" w:hAnsi="Times New Roman" w:cs="Times New Roman"/>
        </w:rPr>
        <w:t xml:space="preserve">  Th</w:t>
      </w:r>
      <w:r w:rsidR="00244344">
        <w:rPr>
          <w:rFonts w:ascii="Times New Roman" w:hAnsi="Times New Roman" w:cs="Times New Roman"/>
        </w:rPr>
        <w:t>e</w:t>
      </w:r>
      <w:r w:rsidR="009520A7">
        <w:rPr>
          <w:rFonts w:ascii="Times New Roman" w:hAnsi="Times New Roman" w:cs="Times New Roman"/>
        </w:rPr>
        <w:t xml:space="preserve"> developmentally regulated change </w:t>
      </w:r>
      <w:r w:rsidR="00244344">
        <w:rPr>
          <w:rFonts w:ascii="Times New Roman" w:hAnsi="Times New Roman" w:cs="Times New Roman"/>
        </w:rPr>
        <w:t xml:space="preserve">of the </w:t>
      </w:r>
      <w:r w:rsidR="00244344" w:rsidRPr="00244344">
        <w:rPr>
          <w:rFonts w:ascii="Times New Roman" w:hAnsi="Times New Roman" w:cs="Times New Roman"/>
          <w:i/>
          <w:iCs/>
        </w:rPr>
        <w:t>c</w:t>
      </w:r>
      <w:r w:rsidR="00244344">
        <w:rPr>
          <w:rFonts w:ascii="Times New Roman" w:hAnsi="Times New Roman" w:cs="Times New Roman"/>
        </w:rPr>
        <w:t xml:space="preserve"> allele can be</w:t>
      </w:r>
      <w:r w:rsidR="009520A7">
        <w:rPr>
          <w:rFonts w:ascii="Times New Roman" w:hAnsi="Times New Roman" w:cs="Times New Roman"/>
        </w:rPr>
        <w:t xml:space="preserve"> seen in the </w:t>
      </w:r>
      <w:r w:rsidR="00244344">
        <w:rPr>
          <w:rFonts w:ascii="Times New Roman" w:hAnsi="Times New Roman" w:cs="Times New Roman"/>
        </w:rPr>
        <w:t xml:space="preserve">epidermal shank scales (scutes) of newly hatched chicks.  Recessive white chicks will often hatch with some eumelanin noticeable in the skin of the shank.  Pigmentation can be very dark especially around the upper shank hock joint, but is usually </w:t>
      </w:r>
      <w:r w:rsidR="00244344">
        <w:rPr>
          <w:rFonts w:ascii="Times New Roman" w:hAnsi="Times New Roman" w:cs="Times New Roman"/>
        </w:rPr>
        <w:lastRenderedPageBreak/>
        <w:t xml:space="preserve">limited to a bluish sheen on the hocks.  The eumelanin color fades with age and the adults </w:t>
      </w:r>
      <w:r w:rsidR="00EA5F2C">
        <w:rPr>
          <w:rFonts w:ascii="Times New Roman" w:hAnsi="Times New Roman" w:cs="Times New Roman"/>
        </w:rPr>
        <w:t xml:space="preserve">usually </w:t>
      </w:r>
      <w:r w:rsidR="00244344">
        <w:rPr>
          <w:rFonts w:ascii="Times New Roman" w:hAnsi="Times New Roman" w:cs="Times New Roman"/>
        </w:rPr>
        <w:t>have clean yellow shanks</w:t>
      </w:r>
      <w:r w:rsidR="00291567">
        <w:rPr>
          <w:rFonts w:ascii="Times New Roman" w:hAnsi="Times New Roman" w:cs="Times New Roman"/>
        </w:rPr>
        <w:t>.</w:t>
      </w:r>
    </w:p>
    <w:p w14:paraId="2177E890" w14:textId="77777777" w:rsidR="00B34F19" w:rsidRDefault="00B34F19" w:rsidP="00184460">
      <w:pPr>
        <w:spacing w:after="0"/>
        <w:rPr>
          <w:rFonts w:ascii="Times New Roman" w:hAnsi="Times New Roman" w:cs="Times New Roman"/>
        </w:rPr>
      </w:pPr>
    </w:p>
    <w:p w14:paraId="0281BC2E" w14:textId="6750012F" w:rsidR="009B7DA5" w:rsidRPr="00116A0E" w:rsidRDefault="009B7DA5" w:rsidP="00116A0E">
      <w:pPr>
        <w:rPr>
          <w:rFonts w:ascii="Times New Roman" w:hAnsi="Times New Roman" w:cs="Times New Roman"/>
          <w:b/>
          <w:bCs/>
          <w:i/>
          <w:iCs/>
          <w:sz w:val="28"/>
          <w:szCs w:val="28"/>
        </w:rPr>
      </w:pPr>
      <w:r w:rsidRPr="00860D98">
        <w:rPr>
          <w:rFonts w:ascii="Times New Roman" w:hAnsi="Times New Roman" w:cs="Times New Roman"/>
          <w:b/>
          <w:bCs/>
          <w:i/>
          <w:iCs/>
          <w:sz w:val="28"/>
          <w:szCs w:val="28"/>
        </w:rPr>
        <w:t>c</w:t>
      </w:r>
      <w:r w:rsidRPr="009B7DA5">
        <w:rPr>
          <w:rFonts w:ascii="Times New Roman" w:hAnsi="Times New Roman" w:cs="Times New Roman"/>
          <w:b/>
          <w:bCs/>
          <w:i/>
          <w:iCs/>
          <w:sz w:val="28"/>
          <w:szCs w:val="28"/>
          <w:vertAlign w:val="superscript"/>
        </w:rPr>
        <w:t>re</w:t>
      </w:r>
      <w:r w:rsidRPr="00860D98">
        <w:rPr>
          <w:rFonts w:ascii="Times New Roman" w:hAnsi="Times New Roman" w:cs="Times New Roman"/>
          <w:b/>
          <w:bCs/>
          <w:sz w:val="28"/>
          <w:szCs w:val="28"/>
        </w:rPr>
        <w:t xml:space="preserve"> re</w:t>
      </w:r>
      <w:r>
        <w:rPr>
          <w:rFonts w:ascii="Times New Roman" w:hAnsi="Times New Roman" w:cs="Times New Roman"/>
          <w:b/>
          <w:bCs/>
          <w:sz w:val="28"/>
          <w:szCs w:val="28"/>
        </w:rPr>
        <w:t>d-eyed</w:t>
      </w:r>
      <w:r w:rsidRPr="00860D98">
        <w:rPr>
          <w:rFonts w:ascii="Times New Roman" w:hAnsi="Times New Roman" w:cs="Times New Roman"/>
          <w:b/>
          <w:bCs/>
          <w:sz w:val="28"/>
          <w:szCs w:val="28"/>
        </w:rPr>
        <w:t xml:space="preserve"> white allele</w:t>
      </w:r>
      <w:r>
        <w:rPr>
          <w:rFonts w:ascii="Times New Roman" w:hAnsi="Times New Roman" w:cs="Times New Roman"/>
          <w:b/>
          <w:bCs/>
          <w:sz w:val="28"/>
          <w:szCs w:val="28"/>
        </w:rPr>
        <w:t>:</w:t>
      </w:r>
    </w:p>
    <w:p w14:paraId="23939026" w14:textId="2AE48FDB" w:rsidR="009B7DA5" w:rsidRDefault="008D6A7A" w:rsidP="00184460">
      <w:pPr>
        <w:spacing w:after="0"/>
        <w:rPr>
          <w:rFonts w:ascii="Times New Roman" w:hAnsi="Times New Roman" w:cs="Times New Roman"/>
        </w:rPr>
      </w:pPr>
      <w:r>
        <w:rPr>
          <w:rFonts w:ascii="Times New Roman" w:hAnsi="Times New Roman" w:cs="Times New Roman"/>
        </w:rPr>
        <w:t>Brumbaugh et al., 1983 used an unusual allele of recessive white in their comparison with the albino (</w:t>
      </w:r>
      <w:r w:rsidRPr="008D6A7A">
        <w:rPr>
          <w:rFonts w:ascii="Times New Roman" w:hAnsi="Times New Roman" w:cs="Times New Roman"/>
          <w:i/>
          <w:iCs/>
        </w:rPr>
        <w:t>c</w:t>
      </w:r>
      <w:r w:rsidRPr="008D6A7A">
        <w:rPr>
          <w:rFonts w:ascii="Times New Roman" w:hAnsi="Times New Roman" w:cs="Times New Roman"/>
          <w:i/>
          <w:iCs/>
          <w:vertAlign w:val="superscript"/>
        </w:rPr>
        <w:t>a</w:t>
      </w:r>
      <w:r>
        <w:rPr>
          <w:rFonts w:ascii="Times New Roman" w:hAnsi="Times New Roman" w:cs="Times New Roman"/>
        </w:rPr>
        <w:t xml:space="preserve">) allele.  Brumbaugh identified this allele as segregating in one of their recessive white lines.  Unlike the black-eyed white of recessive white if you shined a light through the heads of birds homozygous for the </w:t>
      </w:r>
      <w:r w:rsidRPr="008D6A7A">
        <w:rPr>
          <w:rFonts w:ascii="Times New Roman" w:hAnsi="Times New Roman" w:cs="Times New Roman"/>
          <w:i/>
          <w:iCs/>
        </w:rPr>
        <w:t>c</w:t>
      </w:r>
      <w:r w:rsidRPr="008D6A7A">
        <w:rPr>
          <w:rFonts w:ascii="Times New Roman" w:hAnsi="Times New Roman" w:cs="Times New Roman"/>
          <w:i/>
          <w:iCs/>
          <w:vertAlign w:val="superscript"/>
        </w:rPr>
        <w:t>re</w:t>
      </w:r>
      <w:r>
        <w:rPr>
          <w:rFonts w:ascii="Times New Roman" w:hAnsi="Times New Roman" w:cs="Times New Roman"/>
        </w:rPr>
        <w:t xml:space="preserve"> allele</w:t>
      </w:r>
      <w:r w:rsidR="00E248CC">
        <w:rPr>
          <w:rFonts w:ascii="Times New Roman" w:hAnsi="Times New Roman" w:cs="Times New Roman"/>
        </w:rPr>
        <w:t>,</w:t>
      </w:r>
      <w:r>
        <w:rPr>
          <w:rFonts w:ascii="Times New Roman" w:hAnsi="Times New Roman" w:cs="Times New Roman"/>
        </w:rPr>
        <w:t xml:space="preserve"> the eyes were red instead of black.  Smyth, 1990 reviewed how the dominance hierarchy of the </w:t>
      </w:r>
      <w:r w:rsidRPr="008D6A7A">
        <w:rPr>
          <w:rFonts w:ascii="Times New Roman" w:hAnsi="Times New Roman" w:cs="Times New Roman"/>
          <w:i/>
          <w:iCs/>
        </w:rPr>
        <w:t>c</w:t>
      </w:r>
      <w:r w:rsidRPr="008D6A7A">
        <w:rPr>
          <w:rFonts w:ascii="Times New Roman" w:hAnsi="Times New Roman" w:cs="Times New Roman"/>
          <w:i/>
          <w:iCs/>
          <w:vertAlign w:val="superscript"/>
        </w:rPr>
        <w:t>re</w:t>
      </w:r>
      <w:r>
        <w:rPr>
          <w:rFonts w:ascii="Times New Roman" w:hAnsi="Times New Roman" w:cs="Times New Roman"/>
        </w:rPr>
        <w:t xml:space="preserve"> allele fell between the </w:t>
      </w:r>
      <w:r w:rsidRPr="008D6A7A">
        <w:rPr>
          <w:rFonts w:ascii="Times New Roman" w:hAnsi="Times New Roman" w:cs="Times New Roman"/>
          <w:i/>
          <w:iCs/>
        </w:rPr>
        <w:t>c</w:t>
      </w:r>
      <w:r>
        <w:rPr>
          <w:rFonts w:ascii="Times New Roman" w:hAnsi="Times New Roman" w:cs="Times New Roman"/>
        </w:rPr>
        <w:t xml:space="preserve"> and </w:t>
      </w:r>
      <w:r w:rsidRPr="008D6A7A">
        <w:rPr>
          <w:rFonts w:ascii="Times New Roman" w:hAnsi="Times New Roman" w:cs="Times New Roman"/>
          <w:i/>
          <w:iCs/>
        </w:rPr>
        <w:t>c</w:t>
      </w:r>
      <w:r w:rsidRPr="008D6A7A">
        <w:rPr>
          <w:rFonts w:ascii="Times New Roman" w:hAnsi="Times New Roman" w:cs="Times New Roman"/>
          <w:i/>
          <w:iCs/>
          <w:vertAlign w:val="superscript"/>
        </w:rPr>
        <w:t>a</w:t>
      </w:r>
      <w:r>
        <w:rPr>
          <w:rFonts w:ascii="Times New Roman" w:hAnsi="Times New Roman" w:cs="Times New Roman"/>
        </w:rPr>
        <w:t xml:space="preserve"> alleles.  </w:t>
      </w:r>
      <w:r w:rsidRPr="00740777">
        <w:rPr>
          <w:rFonts w:ascii="Times New Roman" w:hAnsi="Times New Roman" w:cs="Times New Roman"/>
          <w:i/>
          <w:iCs/>
        </w:rPr>
        <w:t>c</w:t>
      </w:r>
      <w:r>
        <w:rPr>
          <w:rFonts w:ascii="Times New Roman" w:hAnsi="Times New Roman" w:cs="Times New Roman"/>
        </w:rPr>
        <w:t>/</w:t>
      </w:r>
      <w:r w:rsidRPr="00740777">
        <w:rPr>
          <w:rFonts w:ascii="Times New Roman" w:hAnsi="Times New Roman" w:cs="Times New Roman"/>
          <w:i/>
          <w:iCs/>
        </w:rPr>
        <w:t>c</w:t>
      </w:r>
      <w:r w:rsidRPr="00740777">
        <w:rPr>
          <w:rFonts w:ascii="Times New Roman" w:hAnsi="Times New Roman" w:cs="Times New Roman"/>
          <w:i/>
          <w:iCs/>
          <w:vertAlign w:val="superscript"/>
        </w:rPr>
        <w:t>re</w:t>
      </w:r>
      <w:r>
        <w:rPr>
          <w:rFonts w:ascii="Times New Roman" w:hAnsi="Times New Roman" w:cs="Times New Roman"/>
        </w:rPr>
        <w:t xml:space="preserve"> heterozygotes were black-eyed and </w:t>
      </w:r>
      <w:r w:rsidRPr="00740777">
        <w:rPr>
          <w:rFonts w:ascii="Times New Roman" w:hAnsi="Times New Roman" w:cs="Times New Roman"/>
          <w:i/>
          <w:iCs/>
        </w:rPr>
        <w:t>c</w:t>
      </w:r>
      <w:r w:rsidRPr="00740777">
        <w:rPr>
          <w:rFonts w:ascii="Times New Roman" w:hAnsi="Times New Roman" w:cs="Times New Roman"/>
          <w:i/>
          <w:iCs/>
          <w:vertAlign w:val="superscript"/>
        </w:rPr>
        <w:t>re</w:t>
      </w:r>
      <w:r>
        <w:rPr>
          <w:rFonts w:ascii="Times New Roman" w:hAnsi="Times New Roman" w:cs="Times New Roman"/>
        </w:rPr>
        <w:t>/</w:t>
      </w:r>
      <w:r w:rsidRPr="00740777">
        <w:rPr>
          <w:rFonts w:ascii="Times New Roman" w:hAnsi="Times New Roman" w:cs="Times New Roman"/>
          <w:i/>
          <w:iCs/>
        </w:rPr>
        <w:t>c</w:t>
      </w:r>
      <w:r w:rsidRPr="00740777">
        <w:rPr>
          <w:rFonts w:ascii="Times New Roman" w:hAnsi="Times New Roman" w:cs="Times New Roman"/>
          <w:i/>
          <w:iCs/>
          <w:vertAlign w:val="superscript"/>
        </w:rPr>
        <w:t>a</w:t>
      </w:r>
      <w:r>
        <w:rPr>
          <w:rFonts w:ascii="Times New Roman" w:hAnsi="Times New Roman" w:cs="Times New Roman"/>
        </w:rPr>
        <w:t xml:space="preserve"> heterozygotes were red</w:t>
      </w:r>
      <w:r w:rsidR="00740777">
        <w:rPr>
          <w:rFonts w:ascii="Times New Roman" w:hAnsi="Times New Roman" w:cs="Times New Roman"/>
        </w:rPr>
        <w:t>-eyed and not pink eyed like albinos.</w:t>
      </w:r>
      <w:r w:rsidR="00CE3020">
        <w:rPr>
          <w:rFonts w:ascii="Times New Roman" w:hAnsi="Times New Roman" w:cs="Times New Roman"/>
        </w:rPr>
        <w:t xml:space="preserve">  The </w:t>
      </w:r>
      <w:r w:rsidR="00CE3020" w:rsidRPr="00CE3020">
        <w:rPr>
          <w:rFonts w:ascii="Times New Roman" w:hAnsi="Times New Roman" w:cs="Times New Roman"/>
          <w:i/>
          <w:iCs/>
        </w:rPr>
        <w:t>c</w:t>
      </w:r>
      <w:r w:rsidR="00CE3020" w:rsidRPr="00CE3020">
        <w:rPr>
          <w:rFonts w:ascii="Times New Roman" w:hAnsi="Times New Roman" w:cs="Times New Roman"/>
          <w:i/>
          <w:iCs/>
          <w:vertAlign w:val="superscript"/>
        </w:rPr>
        <w:t>re</w:t>
      </w:r>
      <w:r w:rsidR="00CE3020">
        <w:rPr>
          <w:rFonts w:ascii="Times New Roman" w:hAnsi="Times New Roman" w:cs="Times New Roman"/>
        </w:rPr>
        <w:t xml:space="preserve"> allele produced white feathers</w:t>
      </w:r>
      <w:r w:rsidR="00386342">
        <w:rPr>
          <w:rFonts w:ascii="Times New Roman" w:hAnsi="Times New Roman" w:cs="Times New Roman"/>
        </w:rPr>
        <w:t xml:space="preserve">, but </w:t>
      </w:r>
      <w:r w:rsidR="00CE3020">
        <w:rPr>
          <w:rFonts w:ascii="Times New Roman" w:hAnsi="Times New Roman" w:cs="Times New Roman"/>
        </w:rPr>
        <w:t>eyes that had more retinal pigmentation than albinos</w:t>
      </w:r>
      <w:r w:rsidR="00AA06A1">
        <w:rPr>
          <w:rFonts w:ascii="Times New Roman" w:hAnsi="Times New Roman" w:cs="Times New Roman"/>
        </w:rPr>
        <w:t xml:space="preserve"> (</w:t>
      </w:r>
      <w:r w:rsidR="00CE3020">
        <w:rPr>
          <w:rFonts w:ascii="Times New Roman" w:hAnsi="Times New Roman" w:cs="Times New Roman"/>
        </w:rPr>
        <w:t>that lacked functional TYR enzyme</w:t>
      </w:r>
      <w:r w:rsidR="00AA06A1">
        <w:rPr>
          <w:rFonts w:ascii="Times New Roman" w:hAnsi="Times New Roman" w:cs="Times New Roman"/>
        </w:rPr>
        <w:t>)</w:t>
      </w:r>
      <w:r w:rsidR="00EE75A8">
        <w:rPr>
          <w:rFonts w:ascii="Times New Roman" w:hAnsi="Times New Roman" w:cs="Times New Roman"/>
        </w:rPr>
        <w:t xml:space="preserve"> but less retinal pigmentation than </w:t>
      </w:r>
      <w:r w:rsidR="00EE75A8" w:rsidRPr="00EE75A8">
        <w:rPr>
          <w:rFonts w:ascii="Times New Roman" w:hAnsi="Times New Roman" w:cs="Times New Roman"/>
          <w:i/>
          <w:iCs/>
        </w:rPr>
        <w:t>c</w:t>
      </w:r>
      <w:r w:rsidR="00116A0E" w:rsidRPr="00116A0E">
        <w:rPr>
          <w:rFonts w:ascii="Times New Roman" w:hAnsi="Times New Roman" w:cs="Times New Roman"/>
        </w:rPr>
        <w:t>/</w:t>
      </w:r>
      <w:r w:rsidR="00EE75A8" w:rsidRPr="00EE75A8">
        <w:rPr>
          <w:rFonts w:ascii="Times New Roman" w:hAnsi="Times New Roman" w:cs="Times New Roman"/>
          <w:i/>
          <w:iCs/>
        </w:rPr>
        <w:t>c</w:t>
      </w:r>
      <w:r w:rsidR="00EE75A8">
        <w:rPr>
          <w:rFonts w:ascii="Times New Roman" w:hAnsi="Times New Roman" w:cs="Times New Roman"/>
        </w:rPr>
        <w:t xml:space="preserve"> birds</w:t>
      </w:r>
      <w:r w:rsidR="00CE3020">
        <w:rPr>
          <w:rFonts w:ascii="Times New Roman" w:hAnsi="Times New Roman" w:cs="Times New Roman"/>
        </w:rPr>
        <w:t>.</w:t>
      </w:r>
    </w:p>
    <w:p w14:paraId="5895BF38" w14:textId="77777777" w:rsidR="00CE3020" w:rsidRDefault="00CE3020" w:rsidP="00184460">
      <w:pPr>
        <w:spacing w:after="0"/>
        <w:rPr>
          <w:rFonts w:ascii="Times New Roman" w:hAnsi="Times New Roman" w:cs="Times New Roman"/>
        </w:rPr>
      </w:pPr>
    </w:p>
    <w:p w14:paraId="359559BF" w14:textId="2D7CF16E" w:rsidR="00CE3020" w:rsidRDefault="00CE3020" w:rsidP="00184460">
      <w:pPr>
        <w:spacing w:after="0"/>
        <w:rPr>
          <w:rFonts w:ascii="Times New Roman" w:hAnsi="Times New Roman" w:cs="Times New Roman"/>
        </w:rPr>
      </w:pPr>
      <w:r>
        <w:rPr>
          <w:rFonts w:ascii="Times New Roman" w:hAnsi="Times New Roman" w:cs="Times New Roman"/>
        </w:rPr>
        <w:t xml:space="preserve">My take on the allele is that it is likely derived from the recessive white </w:t>
      </w:r>
      <w:r w:rsidRPr="00CE3020">
        <w:rPr>
          <w:rFonts w:ascii="Times New Roman" w:hAnsi="Times New Roman" w:cs="Times New Roman"/>
          <w:i/>
          <w:iCs/>
        </w:rPr>
        <w:t>c</w:t>
      </w:r>
      <w:r>
        <w:rPr>
          <w:rFonts w:ascii="Times New Roman" w:hAnsi="Times New Roman" w:cs="Times New Roman"/>
        </w:rPr>
        <w:t xml:space="preserve"> allele that has the retroviral insertion.  The causative mutation has not been identified, but it is likely a mutation that either reduces the expression of the </w:t>
      </w:r>
      <w:r w:rsidRPr="00CE3020">
        <w:rPr>
          <w:rFonts w:ascii="Times New Roman" w:hAnsi="Times New Roman" w:cs="Times New Roman"/>
          <w:i/>
          <w:iCs/>
        </w:rPr>
        <w:t>c</w:t>
      </w:r>
      <w:r>
        <w:rPr>
          <w:rFonts w:ascii="Times New Roman" w:hAnsi="Times New Roman" w:cs="Times New Roman"/>
        </w:rPr>
        <w:t xml:space="preserve"> allele or there is a coding sequence mutation that alters the enzyme so that it has reduced activity.</w:t>
      </w:r>
    </w:p>
    <w:p w14:paraId="0E953C68" w14:textId="77777777" w:rsidR="00CE3020" w:rsidRDefault="00CE3020" w:rsidP="00184460">
      <w:pPr>
        <w:spacing w:after="0"/>
        <w:rPr>
          <w:rFonts w:ascii="Times New Roman" w:hAnsi="Times New Roman" w:cs="Times New Roman"/>
        </w:rPr>
      </w:pPr>
    </w:p>
    <w:p w14:paraId="0A0A8967" w14:textId="454B3F8F" w:rsidR="00CE3020" w:rsidRDefault="00CE3020" w:rsidP="00184460">
      <w:pPr>
        <w:spacing w:after="0"/>
        <w:rPr>
          <w:rFonts w:ascii="Times New Roman" w:hAnsi="Times New Roman" w:cs="Times New Roman"/>
        </w:rPr>
      </w:pPr>
      <w:r>
        <w:rPr>
          <w:rFonts w:ascii="Times New Roman" w:hAnsi="Times New Roman" w:cs="Times New Roman"/>
          <w:b/>
          <w:bCs/>
          <w:i/>
          <w:iCs/>
          <w:sz w:val="28"/>
          <w:szCs w:val="28"/>
        </w:rPr>
        <w:t>c</w:t>
      </w:r>
      <w:r>
        <w:rPr>
          <w:rFonts w:ascii="Times New Roman" w:hAnsi="Times New Roman" w:cs="Times New Roman"/>
          <w:b/>
          <w:bCs/>
          <w:i/>
          <w:iCs/>
          <w:sz w:val="28"/>
          <w:szCs w:val="28"/>
          <w:vertAlign w:val="superscript"/>
        </w:rPr>
        <w:t>a</w:t>
      </w:r>
      <w:r w:rsidRPr="00860D98">
        <w:rPr>
          <w:rFonts w:ascii="Times New Roman" w:hAnsi="Times New Roman" w:cs="Times New Roman"/>
          <w:b/>
          <w:bCs/>
          <w:sz w:val="28"/>
          <w:szCs w:val="28"/>
        </w:rPr>
        <w:t xml:space="preserve"> </w:t>
      </w:r>
      <w:r>
        <w:rPr>
          <w:rFonts w:ascii="Times New Roman" w:hAnsi="Times New Roman" w:cs="Times New Roman"/>
          <w:b/>
          <w:bCs/>
          <w:sz w:val="28"/>
          <w:szCs w:val="28"/>
        </w:rPr>
        <w:t>albino</w:t>
      </w:r>
      <w:r w:rsidRPr="00860D98">
        <w:rPr>
          <w:rFonts w:ascii="Times New Roman" w:hAnsi="Times New Roman" w:cs="Times New Roman"/>
          <w:b/>
          <w:bCs/>
          <w:sz w:val="28"/>
          <w:szCs w:val="28"/>
        </w:rPr>
        <w:t xml:space="preserve"> allele</w:t>
      </w:r>
      <w:r>
        <w:rPr>
          <w:rFonts w:ascii="Times New Roman" w:hAnsi="Times New Roman" w:cs="Times New Roman"/>
          <w:b/>
          <w:bCs/>
          <w:sz w:val="28"/>
          <w:szCs w:val="28"/>
        </w:rPr>
        <w:t>:</w:t>
      </w:r>
    </w:p>
    <w:p w14:paraId="263A07FF" w14:textId="575BAB4D" w:rsidR="009B7DA5" w:rsidRDefault="00855C9E" w:rsidP="00184460">
      <w:pPr>
        <w:spacing w:after="0"/>
        <w:rPr>
          <w:rFonts w:ascii="Times New Roman" w:hAnsi="Times New Roman" w:cs="Times New Roman"/>
        </w:rPr>
      </w:pPr>
      <w:r>
        <w:rPr>
          <w:rFonts w:ascii="Times New Roman" w:hAnsi="Times New Roman" w:cs="Times New Roman"/>
        </w:rPr>
        <w:t xml:space="preserve">The </w:t>
      </w:r>
      <w:r w:rsidRPr="006E66D7">
        <w:rPr>
          <w:rFonts w:ascii="Times New Roman" w:hAnsi="Times New Roman" w:cs="Times New Roman"/>
          <w:i/>
          <w:iCs/>
        </w:rPr>
        <w:t>c</w:t>
      </w:r>
      <w:r w:rsidRPr="006E66D7">
        <w:rPr>
          <w:rFonts w:ascii="Times New Roman" w:hAnsi="Times New Roman" w:cs="Times New Roman"/>
          <w:i/>
          <w:iCs/>
          <w:vertAlign w:val="superscript"/>
        </w:rPr>
        <w:t>a</w:t>
      </w:r>
      <w:r>
        <w:rPr>
          <w:rFonts w:ascii="Times New Roman" w:hAnsi="Times New Roman" w:cs="Times New Roman"/>
        </w:rPr>
        <w:t xml:space="preserve"> allele is due to a loss of function mutation in the </w:t>
      </w:r>
      <w:r w:rsidRPr="00855C9E">
        <w:rPr>
          <w:rFonts w:ascii="Times New Roman" w:hAnsi="Times New Roman" w:cs="Times New Roman"/>
          <w:i/>
          <w:iCs/>
        </w:rPr>
        <w:t>TYR</w:t>
      </w:r>
      <w:r>
        <w:rPr>
          <w:rFonts w:ascii="Times New Roman" w:hAnsi="Times New Roman" w:cs="Times New Roman"/>
        </w:rPr>
        <w:t xml:space="preserve"> gene.  </w:t>
      </w:r>
      <w:r w:rsidRPr="005510DE">
        <w:rPr>
          <w:rFonts w:ascii="Times New Roman" w:hAnsi="Times New Roman" w:cs="Times New Roman"/>
        </w:rPr>
        <w:t>Tobita-Teramoto</w:t>
      </w:r>
      <w:r>
        <w:rPr>
          <w:rFonts w:ascii="Times New Roman" w:hAnsi="Times New Roman" w:cs="Times New Roman"/>
        </w:rPr>
        <w:t>, 2000 identified a 6 base-pair deletion in the coding sequence that deleted Asp237 and Trp238 from the enzyme.</w:t>
      </w:r>
      <w:r w:rsidR="006E66D7">
        <w:rPr>
          <w:rFonts w:ascii="Times New Roman" w:hAnsi="Times New Roman" w:cs="Times New Roman"/>
        </w:rPr>
        <w:t xml:space="preserve">  The two amino acids were associated with the copper binding site and their loss resulted in loss of function of tyrosinase activity.  Neither pheomelanin, nor eumelanin can be produced in noticeable quantities, and the result is depigmentation of not just the feathers but of all the tissues of the birds including the retinal tissue and iris.  Brumbaugh et al., 1983 did find some pigmented melanosomes in older </w:t>
      </w:r>
      <w:r w:rsidR="00FD40BE" w:rsidRPr="00116A0E">
        <w:rPr>
          <w:rFonts w:ascii="Times New Roman" w:hAnsi="Times New Roman" w:cs="Times New Roman"/>
          <w:i/>
          <w:iCs/>
        </w:rPr>
        <w:t>c</w:t>
      </w:r>
      <w:r w:rsidR="00FD40BE" w:rsidRPr="00A076DB">
        <w:rPr>
          <w:rFonts w:ascii="Times New Roman" w:hAnsi="Times New Roman" w:cs="Times New Roman"/>
          <w:i/>
          <w:iCs/>
          <w:vertAlign w:val="superscript"/>
        </w:rPr>
        <w:t>a</w:t>
      </w:r>
      <w:r w:rsidR="00116A0E" w:rsidRPr="00A076DB">
        <w:rPr>
          <w:rFonts w:ascii="Times New Roman" w:hAnsi="Times New Roman" w:cs="Times New Roman"/>
        </w:rPr>
        <w:t>/</w:t>
      </w:r>
      <w:r w:rsidR="006E66D7" w:rsidRPr="00116A0E">
        <w:rPr>
          <w:rFonts w:ascii="Times New Roman" w:hAnsi="Times New Roman" w:cs="Times New Roman"/>
          <w:i/>
          <w:iCs/>
        </w:rPr>
        <w:t>c</w:t>
      </w:r>
      <w:r w:rsidR="006E66D7" w:rsidRPr="00A076DB">
        <w:rPr>
          <w:rFonts w:ascii="Times New Roman" w:hAnsi="Times New Roman" w:cs="Times New Roman"/>
          <w:i/>
          <w:iCs/>
          <w:vertAlign w:val="superscript"/>
        </w:rPr>
        <w:t>a</w:t>
      </w:r>
      <w:r w:rsidR="006E66D7">
        <w:rPr>
          <w:rFonts w:ascii="Times New Roman" w:hAnsi="Times New Roman" w:cs="Times New Roman"/>
        </w:rPr>
        <w:t xml:space="preserve"> homozygotes, so the deletion may not result in total loss of tyrosinase enzyme activity.</w:t>
      </w:r>
      <w:r w:rsidR="00FD40BE">
        <w:rPr>
          <w:rFonts w:ascii="Times New Roman" w:hAnsi="Times New Roman" w:cs="Times New Roman"/>
        </w:rPr>
        <w:t xml:space="preserve">  Smyth, 1990 notes that melanosomes do start to form, but melanosomes did not seem to complete formation, and this resulted in golgi hypertrophy.</w:t>
      </w:r>
    </w:p>
    <w:p w14:paraId="24745679" w14:textId="77777777" w:rsidR="006E66D7" w:rsidRPr="009B7DA5" w:rsidRDefault="006E66D7" w:rsidP="00184460">
      <w:pPr>
        <w:spacing w:after="0"/>
        <w:rPr>
          <w:rFonts w:ascii="Times New Roman" w:hAnsi="Times New Roman" w:cs="Times New Roman"/>
        </w:rPr>
      </w:pPr>
    </w:p>
    <w:p w14:paraId="10049D7A" w14:textId="4A97FF49" w:rsidR="00C6787E" w:rsidRPr="00C6787E" w:rsidRDefault="00C6787E" w:rsidP="00184460">
      <w:pPr>
        <w:spacing w:after="0"/>
        <w:rPr>
          <w:rFonts w:ascii="Times New Roman" w:hAnsi="Times New Roman" w:cs="Times New Roman"/>
          <w:b/>
          <w:bCs/>
          <w:sz w:val="32"/>
          <w:szCs w:val="32"/>
        </w:rPr>
      </w:pPr>
      <w:r w:rsidRPr="00C6787E">
        <w:rPr>
          <w:rFonts w:ascii="Times New Roman" w:hAnsi="Times New Roman" w:cs="Times New Roman"/>
          <w:b/>
          <w:bCs/>
          <w:sz w:val="32"/>
          <w:szCs w:val="32"/>
        </w:rPr>
        <w:t xml:space="preserve">The mottled, </w:t>
      </w:r>
      <w:r w:rsidRPr="00C6787E">
        <w:rPr>
          <w:rFonts w:ascii="Times New Roman" w:hAnsi="Times New Roman" w:cs="Times New Roman"/>
          <w:b/>
          <w:bCs/>
          <w:i/>
          <w:iCs/>
          <w:sz w:val="32"/>
          <w:szCs w:val="32"/>
        </w:rPr>
        <w:t>mo</w:t>
      </w:r>
      <w:r w:rsidRPr="00C6787E">
        <w:rPr>
          <w:rFonts w:ascii="Times New Roman" w:hAnsi="Times New Roman" w:cs="Times New Roman"/>
          <w:b/>
          <w:bCs/>
          <w:sz w:val="32"/>
          <w:szCs w:val="32"/>
        </w:rPr>
        <w:t xml:space="preserve"> locus:</w:t>
      </w:r>
    </w:p>
    <w:p w14:paraId="069CB9D8" w14:textId="1CADCA7D" w:rsidR="00C6787E" w:rsidRDefault="00144AD7" w:rsidP="00184460">
      <w:pPr>
        <w:spacing w:after="0"/>
        <w:rPr>
          <w:rFonts w:ascii="Times New Roman" w:hAnsi="Times New Roman" w:cs="Times New Roman"/>
        </w:rPr>
      </w:pPr>
      <w:r>
        <w:rPr>
          <w:rFonts w:ascii="Times New Roman" w:hAnsi="Times New Roman" w:cs="Times New Roman"/>
        </w:rPr>
        <w:t xml:space="preserve">Smyth, 1990 describes the </w:t>
      </w:r>
      <w:r w:rsidRPr="00A76004">
        <w:rPr>
          <w:rFonts w:ascii="Times New Roman" w:hAnsi="Times New Roman" w:cs="Times New Roman"/>
          <w:i/>
          <w:iCs/>
        </w:rPr>
        <w:t>mo</w:t>
      </w:r>
      <w:r w:rsidR="00391524">
        <w:rPr>
          <w:rFonts w:ascii="Times New Roman" w:hAnsi="Times New Roman" w:cs="Times New Roman"/>
        </w:rPr>
        <w:t xml:space="preserve"> locus as a secondary pattern locus, but in my opinion it is also a general eumelanin diluter.  Smyth, 1990 notes that McGibbon</w:t>
      </w:r>
      <w:r w:rsidR="0035306C">
        <w:rPr>
          <w:rFonts w:ascii="Times New Roman" w:hAnsi="Times New Roman" w:cs="Times New Roman"/>
        </w:rPr>
        <w:t>,</w:t>
      </w:r>
      <w:r w:rsidR="00391524">
        <w:rPr>
          <w:rFonts w:ascii="Times New Roman" w:hAnsi="Times New Roman" w:cs="Times New Roman"/>
        </w:rPr>
        <w:t xml:space="preserve"> 1978 claims to have identified the </w:t>
      </w:r>
      <w:r w:rsidR="00391524" w:rsidRPr="008E31A6">
        <w:rPr>
          <w:rFonts w:ascii="Times New Roman" w:hAnsi="Times New Roman" w:cs="Times New Roman"/>
          <w:i/>
          <w:iCs/>
        </w:rPr>
        <w:t>id</w:t>
      </w:r>
      <w:r w:rsidR="00391524" w:rsidRPr="008E31A6">
        <w:rPr>
          <w:rFonts w:ascii="Times New Roman" w:hAnsi="Times New Roman" w:cs="Times New Roman"/>
          <w:i/>
          <w:iCs/>
          <w:vertAlign w:val="superscript"/>
        </w:rPr>
        <w:t>a</w:t>
      </w:r>
      <w:r w:rsidR="00391524">
        <w:rPr>
          <w:rFonts w:ascii="Times New Roman" w:hAnsi="Times New Roman" w:cs="Times New Roman"/>
        </w:rPr>
        <w:t xml:space="preserve"> allele in Mottled Ancona </w:t>
      </w:r>
      <w:r w:rsidR="00D4620F">
        <w:rPr>
          <w:rFonts w:ascii="Times New Roman" w:hAnsi="Times New Roman" w:cs="Times New Roman"/>
        </w:rPr>
        <w:t xml:space="preserve">that </w:t>
      </w:r>
      <w:r w:rsidR="00391524">
        <w:rPr>
          <w:rFonts w:ascii="Times New Roman" w:hAnsi="Times New Roman" w:cs="Times New Roman"/>
        </w:rPr>
        <w:t>could b</w:t>
      </w:r>
      <w:r w:rsidR="008E31A6">
        <w:rPr>
          <w:rFonts w:ascii="Times New Roman" w:hAnsi="Times New Roman" w:cs="Times New Roman"/>
        </w:rPr>
        <w:t xml:space="preserve">e mis identification of the </w:t>
      </w:r>
      <w:r w:rsidR="008E31A6" w:rsidRPr="008E31A6">
        <w:rPr>
          <w:rFonts w:ascii="Times New Roman" w:hAnsi="Times New Roman" w:cs="Times New Roman"/>
          <w:i/>
          <w:iCs/>
        </w:rPr>
        <w:t>id</w:t>
      </w:r>
      <w:r w:rsidR="008E31A6" w:rsidRPr="008E31A6">
        <w:rPr>
          <w:rFonts w:ascii="Times New Roman" w:hAnsi="Times New Roman" w:cs="Times New Roman"/>
          <w:i/>
          <w:iCs/>
          <w:vertAlign w:val="superscript"/>
        </w:rPr>
        <w:t>+</w:t>
      </w:r>
      <w:r w:rsidR="008E31A6">
        <w:rPr>
          <w:rFonts w:ascii="Times New Roman" w:hAnsi="Times New Roman" w:cs="Times New Roman"/>
        </w:rPr>
        <w:t xml:space="preserve"> allele, but doesn’t connect the dermal melanin dilution with homozygousity of </w:t>
      </w:r>
      <w:r w:rsidR="008E31A6" w:rsidRPr="008E31A6">
        <w:rPr>
          <w:rFonts w:ascii="Times New Roman" w:hAnsi="Times New Roman" w:cs="Times New Roman"/>
          <w:i/>
          <w:iCs/>
        </w:rPr>
        <w:t>mo</w:t>
      </w:r>
      <w:r w:rsidR="00291567" w:rsidRPr="00291567">
        <w:rPr>
          <w:rFonts w:ascii="Times New Roman" w:hAnsi="Times New Roman" w:cs="Times New Roman"/>
        </w:rPr>
        <w:t>/</w:t>
      </w:r>
      <w:r w:rsidR="008E31A6" w:rsidRPr="008E31A6">
        <w:rPr>
          <w:rFonts w:ascii="Times New Roman" w:hAnsi="Times New Roman" w:cs="Times New Roman"/>
          <w:i/>
          <w:iCs/>
        </w:rPr>
        <w:t>mo</w:t>
      </w:r>
      <w:r w:rsidR="008E31A6" w:rsidRPr="008E31A6">
        <w:rPr>
          <w:rFonts w:ascii="Times New Roman" w:hAnsi="Times New Roman" w:cs="Times New Roman"/>
        </w:rPr>
        <w:t>.</w:t>
      </w:r>
      <w:r w:rsidR="008E31A6">
        <w:rPr>
          <w:rFonts w:ascii="Times New Roman" w:hAnsi="Times New Roman" w:cs="Times New Roman"/>
        </w:rPr>
        <w:t xml:space="preserve">  I do not know why McGibbon did not make the connection between the fact that mottled birds had greatly reduced epidermal shank pigmentation due to having self-black </w:t>
      </w:r>
      <w:r w:rsidR="008E31A6" w:rsidRPr="008E31A6">
        <w:rPr>
          <w:rFonts w:ascii="Times New Roman" w:hAnsi="Times New Roman" w:cs="Times New Roman"/>
          <w:i/>
          <w:iCs/>
        </w:rPr>
        <w:t>E</w:t>
      </w:r>
      <w:r w:rsidR="008E31A6">
        <w:rPr>
          <w:rFonts w:ascii="Times New Roman" w:hAnsi="Times New Roman" w:cs="Times New Roman"/>
        </w:rPr>
        <w:t xml:space="preserve"> associated plumage</w:t>
      </w:r>
      <w:r w:rsidR="00032CE0">
        <w:rPr>
          <w:rFonts w:ascii="Times New Roman" w:hAnsi="Times New Roman" w:cs="Times New Roman"/>
        </w:rPr>
        <w:t>, but yellow shanks</w:t>
      </w:r>
      <w:r w:rsidR="008E31A6">
        <w:rPr>
          <w:rFonts w:ascii="Times New Roman" w:hAnsi="Times New Roman" w:cs="Times New Roman"/>
        </w:rPr>
        <w:t>.</w:t>
      </w:r>
      <w:r w:rsidR="00032CE0">
        <w:rPr>
          <w:rFonts w:ascii="Times New Roman" w:hAnsi="Times New Roman" w:cs="Times New Roman"/>
        </w:rPr>
        <w:t xml:space="preserve">  Mottled Ancona are considered to be </w:t>
      </w:r>
      <w:r w:rsidR="00032CE0" w:rsidRPr="002F3D94">
        <w:rPr>
          <w:rFonts w:ascii="Times New Roman" w:hAnsi="Times New Roman" w:cs="Times New Roman"/>
          <w:i/>
          <w:iCs/>
        </w:rPr>
        <w:t>E</w:t>
      </w:r>
      <w:r w:rsidR="00032CE0">
        <w:rPr>
          <w:rFonts w:ascii="Times New Roman" w:hAnsi="Times New Roman" w:cs="Times New Roman"/>
        </w:rPr>
        <w:t>/</w:t>
      </w:r>
      <w:r w:rsidR="00032CE0" w:rsidRPr="002F3D94">
        <w:rPr>
          <w:rFonts w:ascii="Times New Roman" w:hAnsi="Times New Roman" w:cs="Times New Roman"/>
          <w:i/>
          <w:iCs/>
        </w:rPr>
        <w:t>E</w:t>
      </w:r>
      <w:r w:rsidR="00032CE0">
        <w:rPr>
          <w:rFonts w:ascii="Times New Roman" w:hAnsi="Times New Roman" w:cs="Times New Roman"/>
        </w:rPr>
        <w:t xml:space="preserve"> self-black, but they do not have black shanks.</w:t>
      </w:r>
      <w:r w:rsidR="002F3D94">
        <w:rPr>
          <w:rFonts w:ascii="Times New Roman" w:hAnsi="Times New Roman" w:cs="Times New Roman"/>
        </w:rPr>
        <w:t xml:space="preserve">  Neither Hutt, 1949, nor Smyth, 1990 make note of the dilution of black in the epidermal shank scales (scutes) of mottled Ancona.</w:t>
      </w:r>
      <w:r w:rsidR="008E31A6">
        <w:rPr>
          <w:rFonts w:ascii="Times New Roman" w:hAnsi="Times New Roman" w:cs="Times New Roman"/>
        </w:rPr>
        <w:t xml:space="preserve">  It is likely that mottling reduces both the epidermal and dermal pigmentation </w:t>
      </w:r>
      <w:r w:rsidR="008E31A6">
        <w:rPr>
          <w:rFonts w:ascii="Times New Roman" w:hAnsi="Times New Roman" w:cs="Times New Roman"/>
        </w:rPr>
        <w:lastRenderedPageBreak/>
        <w:t>of the shank.   Dominant white</w:t>
      </w:r>
      <w:r w:rsidR="005A13F9">
        <w:rPr>
          <w:rFonts w:ascii="Times New Roman" w:hAnsi="Times New Roman" w:cs="Times New Roman"/>
        </w:rPr>
        <w:t xml:space="preserve"> (</w:t>
      </w:r>
      <w:r w:rsidR="005A13F9" w:rsidRPr="005A13F9">
        <w:rPr>
          <w:rFonts w:ascii="Times New Roman" w:hAnsi="Times New Roman" w:cs="Times New Roman"/>
          <w:i/>
          <w:iCs/>
        </w:rPr>
        <w:t>I</w:t>
      </w:r>
      <w:r w:rsidR="005A13F9">
        <w:rPr>
          <w:rFonts w:ascii="Times New Roman" w:hAnsi="Times New Roman" w:cs="Times New Roman"/>
        </w:rPr>
        <w:t xml:space="preserve"> locus)</w:t>
      </w:r>
      <w:r w:rsidR="008E31A6">
        <w:rPr>
          <w:rFonts w:ascii="Times New Roman" w:hAnsi="Times New Roman" w:cs="Times New Roman"/>
        </w:rPr>
        <w:t xml:space="preserve"> feathered breeds often also have the </w:t>
      </w:r>
      <w:r w:rsidR="008E31A6" w:rsidRPr="008E31A6">
        <w:rPr>
          <w:rFonts w:ascii="Times New Roman" w:hAnsi="Times New Roman" w:cs="Times New Roman"/>
          <w:i/>
          <w:iCs/>
        </w:rPr>
        <w:t>mo</w:t>
      </w:r>
      <w:r w:rsidR="008E31A6">
        <w:rPr>
          <w:rFonts w:ascii="Times New Roman" w:hAnsi="Times New Roman" w:cs="Times New Roman"/>
        </w:rPr>
        <w:t xml:space="preserve"> allele, and this is likely due to the fact that </w:t>
      </w:r>
      <w:r w:rsidR="005A13F9">
        <w:rPr>
          <w:rFonts w:ascii="Times New Roman" w:hAnsi="Times New Roman" w:cs="Times New Roman"/>
        </w:rPr>
        <w:t>d</w:t>
      </w:r>
      <w:r w:rsidR="008E31A6">
        <w:rPr>
          <w:rFonts w:ascii="Times New Roman" w:hAnsi="Times New Roman" w:cs="Times New Roman"/>
        </w:rPr>
        <w:t xml:space="preserve">ominant white needs additional help in producing a clean white feather.  </w:t>
      </w:r>
      <w:r w:rsidR="007431F6">
        <w:rPr>
          <w:rFonts w:ascii="Times New Roman" w:hAnsi="Times New Roman" w:cs="Times New Roman"/>
        </w:rPr>
        <w:t xml:space="preserve">Hutt, 1949 notes in his description of auto-sexing breeds that sex-linked barred and mottled </w:t>
      </w:r>
      <w:r w:rsidR="00A76004">
        <w:rPr>
          <w:rFonts w:ascii="Times New Roman" w:hAnsi="Times New Roman" w:cs="Times New Roman"/>
        </w:rPr>
        <w:t xml:space="preserve">Ancona </w:t>
      </w:r>
      <w:r w:rsidR="007431F6">
        <w:rPr>
          <w:rFonts w:ascii="Times New Roman" w:hAnsi="Times New Roman" w:cs="Times New Roman"/>
        </w:rPr>
        <w:t>males (</w:t>
      </w:r>
      <w:r w:rsidR="007431F6" w:rsidRPr="007431F6">
        <w:rPr>
          <w:rFonts w:ascii="Times New Roman" w:hAnsi="Times New Roman" w:cs="Times New Roman"/>
          <w:i/>
          <w:iCs/>
        </w:rPr>
        <w:t>B</w:t>
      </w:r>
      <w:r w:rsidR="007431F6">
        <w:rPr>
          <w:rFonts w:ascii="Times New Roman" w:hAnsi="Times New Roman" w:cs="Times New Roman"/>
        </w:rPr>
        <w:t>/</w:t>
      </w:r>
      <w:r w:rsidR="007431F6" w:rsidRPr="007431F6">
        <w:rPr>
          <w:rFonts w:ascii="Times New Roman" w:hAnsi="Times New Roman" w:cs="Times New Roman"/>
          <w:i/>
          <w:iCs/>
        </w:rPr>
        <w:t>B</w:t>
      </w:r>
      <w:r w:rsidR="007431F6">
        <w:rPr>
          <w:rFonts w:ascii="Times New Roman" w:hAnsi="Times New Roman" w:cs="Times New Roman"/>
        </w:rPr>
        <w:t xml:space="preserve">, </w:t>
      </w:r>
      <w:r w:rsidR="007431F6" w:rsidRPr="007431F6">
        <w:rPr>
          <w:rFonts w:ascii="Times New Roman" w:hAnsi="Times New Roman" w:cs="Times New Roman"/>
          <w:i/>
          <w:iCs/>
        </w:rPr>
        <w:t>mo</w:t>
      </w:r>
      <w:r w:rsidR="007431F6">
        <w:rPr>
          <w:rFonts w:ascii="Times New Roman" w:hAnsi="Times New Roman" w:cs="Times New Roman"/>
        </w:rPr>
        <w:t>/</w:t>
      </w:r>
      <w:r w:rsidR="007431F6" w:rsidRPr="007431F6">
        <w:rPr>
          <w:rFonts w:ascii="Times New Roman" w:hAnsi="Times New Roman" w:cs="Times New Roman"/>
          <w:i/>
          <w:iCs/>
        </w:rPr>
        <w:t>mo</w:t>
      </w:r>
      <w:r w:rsidR="007431F6">
        <w:rPr>
          <w:rFonts w:ascii="Times New Roman" w:hAnsi="Times New Roman" w:cs="Times New Roman"/>
        </w:rPr>
        <w:t>) are mostly white and has a picture of a rooster</w:t>
      </w:r>
      <w:r w:rsidR="00154675">
        <w:rPr>
          <w:rFonts w:ascii="Times New Roman" w:hAnsi="Times New Roman" w:cs="Times New Roman"/>
        </w:rPr>
        <w:t xml:space="preserve"> (Figure 62)</w:t>
      </w:r>
      <w:r w:rsidR="007431F6">
        <w:rPr>
          <w:rFonts w:ascii="Times New Roman" w:hAnsi="Times New Roman" w:cs="Times New Roman"/>
        </w:rPr>
        <w:t xml:space="preserve">.  </w:t>
      </w:r>
      <w:r w:rsidR="008E31A6">
        <w:rPr>
          <w:rFonts w:ascii="Times New Roman" w:hAnsi="Times New Roman" w:cs="Times New Roman"/>
        </w:rPr>
        <w:t>In crosses with White Leghorn ADOL Line 0 and UCD001 Red Junglefowl</w:t>
      </w:r>
      <w:r w:rsidR="0019271D">
        <w:rPr>
          <w:rFonts w:ascii="Times New Roman" w:hAnsi="Times New Roman" w:cs="Times New Roman"/>
        </w:rPr>
        <w:t xml:space="preserve"> t</w:t>
      </w:r>
      <w:r w:rsidR="008E31A6">
        <w:rPr>
          <w:rFonts w:ascii="Times New Roman" w:hAnsi="Times New Roman" w:cs="Times New Roman"/>
        </w:rPr>
        <w:t>he F</w:t>
      </w:r>
      <w:r w:rsidR="008E31A6" w:rsidRPr="007431F6">
        <w:rPr>
          <w:rFonts w:ascii="Times New Roman" w:hAnsi="Times New Roman" w:cs="Times New Roman"/>
          <w:vertAlign w:val="subscript"/>
        </w:rPr>
        <w:t>2</w:t>
      </w:r>
      <w:r w:rsidR="008E31A6">
        <w:rPr>
          <w:rFonts w:ascii="Times New Roman" w:hAnsi="Times New Roman" w:cs="Times New Roman"/>
        </w:rPr>
        <w:t xml:space="preserve"> segregated for mottling</w:t>
      </w:r>
      <w:r w:rsidR="00873618">
        <w:rPr>
          <w:rFonts w:ascii="Times New Roman" w:hAnsi="Times New Roman" w:cs="Times New Roman"/>
        </w:rPr>
        <w:t xml:space="preserve"> (</w:t>
      </w:r>
      <w:r w:rsidR="00873618" w:rsidRPr="00873618">
        <w:rPr>
          <w:rFonts w:ascii="Times New Roman" w:hAnsi="Times New Roman" w:cs="Times New Roman"/>
          <w:i/>
          <w:iCs/>
        </w:rPr>
        <w:t>mo</w:t>
      </w:r>
      <w:r w:rsidR="00873618">
        <w:rPr>
          <w:rFonts w:ascii="Times New Roman" w:hAnsi="Times New Roman" w:cs="Times New Roman"/>
        </w:rPr>
        <w:t>) and sex-linked barring (</w:t>
      </w:r>
      <w:r w:rsidR="00873618" w:rsidRPr="00873618">
        <w:rPr>
          <w:rFonts w:ascii="Times New Roman" w:hAnsi="Times New Roman" w:cs="Times New Roman"/>
          <w:i/>
          <w:iCs/>
        </w:rPr>
        <w:t>B</w:t>
      </w:r>
      <w:r w:rsidR="00873618">
        <w:rPr>
          <w:rFonts w:ascii="Times New Roman" w:hAnsi="Times New Roman" w:cs="Times New Roman"/>
        </w:rPr>
        <w:t>)</w:t>
      </w:r>
      <w:r w:rsidR="007431F6">
        <w:rPr>
          <w:rFonts w:ascii="Times New Roman" w:hAnsi="Times New Roman" w:cs="Times New Roman"/>
        </w:rPr>
        <w:t xml:space="preserve">, and some </w:t>
      </w:r>
      <w:r w:rsidR="0019271D">
        <w:rPr>
          <w:rFonts w:ascii="Times New Roman" w:hAnsi="Times New Roman" w:cs="Times New Roman"/>
        </w:rPr>
        <w:t>male</w:t>
      </w:r>
      <w:r w:rsidR="007431F6">
        <w:rPr>
          <w:rFonts w:ascii="Times New Roman" w:hAnsi="Times New Roman" w:cs="Times New Roman"/>
        </w:rPr>
        <w:t xml:space="preserve"> birds were as described by Hutt</w:t>
      </w:r>
      <w:r w:rsidR="002F3D94">
        <w:rPr>
          <w:rFonts w:ascii="Times New Roman" w:hAnsi="Times New Roman" w:cs="Times New Roman"/>
        </w:rPr>
        <w:t xml:space="preserve"> (unpublished results)</w:t>
      </w:r>
      <w:r w:rsidR="0019271D">
        <w:rPr>
          <w:rFonts w:ascii="Times New Roman" w:hAnsi="Times New Roman" w:cs="Times New Roman"/>
        </w:rPr>
        <w:t>.  W</w:t>
      </w:r>
      <w:r w:rsidR="007431F6">
        <w:rPr>
          <w:rFonts w:ascii="Times New Roman" w:hAnsi="Times New Roman" w:cs="Times New Roman"/>
        </w:rPr>
        <w:t xml:space="preserve">e did not do the confirming crosses to determine the genotype of these birds.  </w:t>
      </w:r>
      <w:r w:rsidR="00BC7783">
        <w:rPr>
          <w:rFonts w:ascii="Times New Roman" w:hAnsi="Times New Roman" w:cs="Times New Roman"/>
        </w:rPr>
        <w:t xml:space="preserve">The </w:t>
      </w:r>
      <w:r w:rsidR="00BC7783" w:rsidRPr="00BC7783">
        <w:rPr>
          <w:rFonts w:ascii="Times New Roman" w:hAnsi="Times New Roman" w:cs="Times New Roman"/>
          <w:i/>
          <w:iCs/>
        </w:rPr>
        <w:t>mo</w:t>
      </w:r>
      <w:r w:rsidR="00BC7783">
        <w:rPr>
          <w:rFonts w:ascii="Times New Roman" w:hAnsi="Times New Roman" w:cs="Times New Roman"/>
        </w:rPr>
        <w:t xml:space="preserve"> allele could be identified on barred birds because sex-linked barr</w:t>
      </w:r>
      <w:r w:rsidR="00A076DB">
        <w:rPr>
          <w:rFonts w:ascii="Times New Roman" w:hAnsi="Times New Roman" w:cs="Times New Roman"/>
        </w:rPr>
        <w:t>ed feathers</w:t>
      </w:r>
      <w:r w:rsidR="00BC7783">
        <w:rPr>
          <w:rFonts w:ascii="Times New Roman" w:hAnsi="Times New Roman" w:cs="Times New Roman"/>
        </w:rPr>
        <w:t xml:space="preserve"> started with a dark tip.  In </w:t>
      </w:r>
      <w:r w:rsidR="00BC7783" w:rsidRPr="00BC7783">
        <w:rPr>
          <w:rFonts w:ascii="Times New Roman" w:hAnsi="Times New Roman" w:cs="Times New Roman"/>
          <w:i/>
          <w:iCs/>
        </w:rPr>
        <w:t>mo</w:t>
      </w:r>
      <w:r w:rsidR="00BC7783" w:rsidRPr="00BC7783">
        <w:rPr>
          <w:rFonts w:ascii="Times New Roman" w:hAnsi="Times New Roman" w:cs="Times New Roman"/>
        </w:rPr>
        <w:t>/</w:t>
      </w:r>
      <w:r w:rsidR="00BC7783" w:rsidRPr="00BC7783">
        <w:rPr>
          <w:rFonts w:ascii="Times New Roman" w:hAnsi="Times New Roman" w:cs="Times New Roman"/>
          <w:i/>
          <w:iCs/>
        </w:rPr>
        <w:t>mo</w:t>
      </w:r>
      <w:r w:rsidR="00BC7783" w:rsidRPr="00BC7783">
        <w:rPr>
          <w:rFonts w:ascii="Times New Roman" w:hAnsi="Times New Roman" w:cs="Times New Roman"/>
        </w:rPr>
        <w:t>,</w:t>
      </w:r>
      <w:r w:rsidR="00BC7783">
        <w:rPr>
          <w:rFonts w:ascii="Times New Roman" w:hAnsi="Times New Roman" w:cs="Times New Roman"/>
        </w:rPr>
        <w:t xml:space="preserve"> </w:t>
      </w:r>
      <w:r w:rsidR="00BC7783" w:rsidRPr="00BC7783">
        <w:rPr>
          <w:rFonts w:ascii="Times New Roman" w:hAnsi="Times New Roman" w:cs="Times New Roman"/>
          <w:i/>
          <w:iCs/>
        </w:rPr>
        <w:t>B</w:t>
      </w:r>
      <w:r w:rsidR="00BC7783">
        <w:rPr>
          <w:rFonts w:ascii="Times New Roman" w:hAnsi="Times New Roman" w:cs="Times New Roman"/>
        </w:rPr>
        <w:t>/</w:t>
      </w:r>
      <w:r w:rsidR="002F3D94" w:rsidRPr="002F3D94">
        <w:rPr>
          <w:rFonts w:ascii="Times New Roman" w:hAnsi="Times New Roman" w:cs="Times New Roman"/>
          <w:i/>
          <w:iCs/>
        </w:rPr>
        <w:t>W</w:t>
      </w:r>
      <w:r w:rsidR="00BC7783">
        <w:rPr>
          <w:rFonts w:ascii="Times New Roman" w:hAnsi="Times New Roman" w:cs="Times New Roman"/>
        </w:rPr>
        <w:t xml:space="preserve"> </w:t>
      </w:r>
      <w:r w:rsidR="00386342">
        <w:rPr>
          <w:rFonts w:ascii="Times New Roman" w:hAnsi="Times New Roman" w:cs="Times New Roman"/>
        </w:rPr>
        <w:t>F</w:t>
      </w:r>
      <w:r w:rsidR="00386342" w:rsidRPr="00386342">
        <w:rPr>
          <w:rFonts w:ascii="Times New Roman" w:hAnsi="Times New Roman" w:cs="Times New Roman"/>
          <w:vertAlign w:val="subscript"/>
        </w:rPr>
        <w:t>2</w:t>
      </w:r>
      <w:r w:rsidR="00386342">
        <w:rPr>
          <w:rFonts w:ascii="Times New Roman" w:hAnsi="Times New Roman" w:cs="Times New Roman"/>
        </w:rPr>
        <w:t xml:space="preserve"> </w:t>
      </w:r>
      <w:r w:rsidR="00BC7783">
        <w:rPr>
          <w:rFonts w:ascii="Times New Roman" w:hAnsi="Times New Roman" w:cs="Times New Roman"/>
        </w:rPr>
        <w:t>females some of the barred feathers had white tips</w:t>
      </w:r>
      <w:r w:rsidR="0088775E">
        <w:rPr>
          <w:rFonts w:ascii="Times New Roman" w:hAnsi="Times New Roman" w:cs="Times New Roman"/>
        </w:rPr>
        <w:t xml:space="preserve"> (unpublished results)</w:t>
      </w:r>
      <w:r w:rsidR="00BC7783">
        <w:rPr>
          <w:rFonts w:ascii="Times New Roman" w:hAnsi="Times New Roman" w:cs="Times New Roman"/>
        </w:rPr>
        <w:t>.  Th</w:t>
      </w:r>
      <w:r w:rsidR="00A83D22">
        <w:rPr>
          <w:rFonts w:ascii="Times New Roman" w:hAnsi="Times New Roman" w:cs="Times New Roman"/>
        </w:rPr>
        <w:t>e white tipped barred feathers</w:t>
      </w:r>
      <w:r w:rsidR="00BC7783">
        <w:rPr>
          <w:rFonts w:ascii="Times New Roman" w:hAnsi="Times New Roman" w:cs="Times New Roman"/>
        </w:rPr>
        <w:t xml:space="preserve"> can be seen in Hutt’s Figure 62.</w:t>
      </w:r>
    </w:p>
    <w:p w14:paraId="0EA7F6BA" w14:textId="77777777" w:rsidR="0088775E" w:rsidRDefault="0088775E" w:rsidP="00184460">
      <w:pPr>
        <w:spacing w:after="0"/>
        <w:rPr>
          <w:rFonts w:ascii="Times New Roman" w:hAnsi="Times New Roman" w:cs="Times New Roman"/>
        </w:rPr>
      </w:pPr>
    </w:p>
    <w:p w14:paraId="577DCDBD" w14:textId="61243C7D" w:rsidR="00BC7783" w:rsidRDefault="00950D84" w:rsidP="00184460">
      <w:pPr>
        <w:spacing w:after="0"/>
        <w:rPr>
          <w:rFonts w:ascii="Times New Roman" w:hAnsi="Times New Roman" w:cs="Times New Roman"/>
        </w:rPr>
      </w:pPr>
      <w:r>
        <w:rPr>
          <w:rFonts w:ascii="Times New Roman" w:hAnsi="Times New Roman" w:cs="Times New Roman"/>
        </w:rPr>
        <w:t xml:space="preserve">The </w:t>
      </w:r>
      <w:r w:rsidRPr="00950D84">
        <w:rPr>
          <w:rFonts w:ascii="Times New Roman" w:hAnsi="Times New Roman" w:cs="Times New Roman"/>
          <w:i/>
          <w:iCs/>
        </w:rPr>
        <w:t>mo</w:t>
      </w:r>
      <w:r>
        <w:rPr>
          <w:rFonts w:ascii="Times New Roman" w:hAnsi="Times New Roman" w:cs="Times New Roman"/>
        </w:rPr>
        <w:t xml:space="preserve"> allele is associated with some feathers having a white tip and a colored base.  On a self-black background around 1 in 5 feathers have a white tip, while on a non</w:t>
      </w:r>
      <w:r w:rsidR="002C4300">
        <w:rPr>
          <w:rFonts w:ascii="Times New Roman" w:hAnsi="Times New Roman" w:cs="Times New Roman"/>
        </w:rPr>
        <w:t>-</w:t>
      </w:r>
      <w:r>
        <w:rPr>
          <w:rFonts w:ascii="Times New Roman" w:hAnsi="Times New Roman" w:cs="Times New Roman"/>
        </w:rPr>
        <w:t xml:space="preserve">black background nearly every feather can have a white tip.  </w:t>
      </w:r>
      <w:r w:rsidR="002C4300">
        <w:rPr>
          <w:rFonts w:ascii="Times New Roman" w:hAnsi="Times New Roman" w:cs="Times New Roman"/>
        </w:rPr>
        <w:t xml:space="preserve">Mottled Ancona and Mottled Houdan have the bicolor (white and black) phenotype and Mille Fleur bantams and Speckled Sussex are among the breeds with the tricolor pattern (white, black, and non-black) </w:t>
      </w:r>
      <w:r>
        <w:rPr>
          <w:rFonts w:ascii="Times New Roman" w:hAnsi="Times New Roman" w:cs="Times New Roman"/>
        </w:rPr>
        <w:t>Somes, 1980</w:t>
      </w:r>
      <w:r w:rsidR="00B05633">
        <w:rPr>
          <w:rFonts w:ascii="Times New Roman" w:hAnsi="Times New Roman" w:cs="Times New Roman"/>
        </w:rPr>
        <w:t xml:space="preserve"> demonstrated that the same allele produced the tricolor and bicolor phenotypes with the difference being that the bicolor phenotype occurred on self-black plumage and the tricolor phenotype occurred on non-black plumage.  In both cases a black band was created below the white tip, but it was difficult to </w:t>
      </w:r>
      <w:r w:rsidR="00A83D22">
        <w:rPr>
          <w:rFonts w:ascii="Times New Roman" w:hAnsi="Times New Roman" w:cs="Times New Roman"/>
        </w:rPr>
        <w:t>observe the black band</w:t>
      </w:r>
      <w:r w:rsidR="00B05633">
        <w:rPr>
          <w:rFonts w:ascii="Times New Roman" w:hAnsi="Times New Roman" w:cs="Times New Roman"/>
        </w:rPr>
        <w:t xml:space="preserve"> on a black feather.</w:t>
      </w:r>
      <w:r w:rsidR="0019271D">
        <w:rPr>
          <w:rFonts w:ascii="Times New Roman" w:hAnsi="Times New Roman" w:cs="Times New Roman"/>
        </w:rPr>
        <w:t xml:space="preserve">  I raised a mottled Houdan once and can confirm that there is a black band beneath the white tip.  It is distinguished by </w:t>
      </w:r>
      <w:r w:rsidR="009845BF">
        <w:rPr>
          <w:rFonts w:ascii="Times New Roman" w:hAnsi="Times New Roman" w:cs="Times New Roman"/>
        </w:rPr>
        <w:t>differential color of the</w:t>
      </w:r>
      <w:r w:rsidR="0019271D">
        <w:rPr>
          <w:rFonts w:ascii="Times New Roman" w:hAnsi="Times New Roman" w:cs="Times New Roman"/>
        </w:rPr>
        <w:t xml:space="preserve"> sheen</w:t>
      </w:r>
      <w:r w:rsidR="009845BF">
        <w:rPr>
          <w:rFonts w:ascii="Times New Roman" w:hAnsi="Times New Roman" w:cs="Times New Roman"/>
        </w:rPr>
        <w:t xml:space="preserve"> (</w:t>
      </w:r>
      <w:r w:rsidR="00DA05EA">
        <w:rPr>
          <w:rFonts w:ascii="Times New Roman" w:hAnsi="Times New Roman" w:cs="Times New Roman"/>
        </w:rPr>
        <w:t>Somes noted that the</w:t>
      </w:r>
      <w:r w:rsidR="009845BF">
        <w:rPr>
          <w:rFonts w:ascii="Times New Roman" w:hAnsi="Times New Roman" w:cs="Times New Roman"/>
        </w:rPr>
        <w:t xml:space="preserve"> black band has a purple sheen and the </w:t>
      </w:r>
      <w:r w:rsidR="00DA05EA">
        <w:rPr>
          <w:rFonts w:ascii="Times New Roman" w:hAnsi="Times New Roman" w:cs="Times New Roman"/>
        </w:rPr>
        <w:t>rest of the feather has a green sheen, but I just recall a different color of black</w:t>
      </w:r>
      <w:r w:rsidR="00D4620F">
        <w:rPr>
          <w:rFonts w:ascii="Times New Roman" w:hAnsi="Times New Roman" w:cs="Times New Roman"/>
        </w:rPr>
        <w:t xml:space="preserve"> and that the sheen was different</w:t>
      </w:r>
      <w:r w:rsidR="00DA05EA">
        <w:rPr>
          <w:rFonts w:ascii="Times New Roman" w:hAnsi="Times New Roman" w:cs="Times New Roman"/>
        </w:rPr>
        <w:t>)</w:t>
      </w:r>
      <w:r w:rsidR="0019271D">
        <w:rPr>
          <w:rFonts w:ascii="Times New Roman" w:hAnsi="Times New Roman" w:cs="Times New Roman"/>
        </w:rPr>
        <w:t xml:space="preserve"> and likely denser eumelanin pigmentation.</w:t>
      </w:r>
      <w:r w:rsidR="00B05633">
        <w:rPr>
          <w:rFonts w:ascii="Times New Roman" w:hAnsi="Times New Roman" w:cs="Times New Roman"/>
        </w:rPr>
        <w:t xml:space="preserve">  </w:t>
      </w:r>
      <w:r w:rsidR="006B386E">
        <w:rPr>
          <w:rFonts w:ascii="Times New Roman" w:hAnsi="Times New Roman" w:cs="Times New Roman"/>
        </w:rPr>
        <w:t xml:space="preserve">What seems to be happening is that melanosome transport seems to be inhibited for a period of time and then there is a release of eumelanin into the growing feather.  This seems to cause more eumelanin to be transported into the feather keratinocytes for a period of time.  </w:t>
      </w:r>
      <w:r w:rsidR="00B05633">
        <w:rPr>
          <w:rFonts w:ascii="Times New Roman" w:hAnsi="Times New Roman" w:cs="Times New Roman"/>
        </w:rPr>
        <w:t xml:space="preserve">Somes also noted how Kimball, 1953 </w:t>
      </w:r>
      <w:r w:rsidR="0019271D">
        <w:rPr>
          <w:rFonts w:ascii="Times New Roman" w:hAnsi="Times New Roman" w:cs="Times New Roman"/>
        </w:rPr>
        <w:t xml:space="preserve">likely </w:t>
      </w:r>
      <w:r w:rsidR="00B05633">
        <w:rPr>
          <w:rFonts w:ascii="Times New Roman" w:hAnsi="Times New Roman" w:cs="Times New Roman"/>
        </w:rPr>
        <w:t xml:space="preserve">came to his conclusion that mottling (Kimball’s </w:t>
      </w:r>
      <w:r w:rsidR="00B05633" w:rsidRPr="00B05633">
        <w:rPr>
          <w:rFonts w:ascii="Times New Roman" w:hAnsi="Times New Roman" w:cs="Times New Roman"/>
          <w:i/>
          <w:iCs/>
        </w:rPr>
        <w:t>As</w:t>
      </w:r>
      <w:r w:rsidR="00B05633">
        <w:rPr>
          <w:rFonts w:ascii="Times New Roman" w:hAnsi="Times New Roman" w:cs="Times New Roman"/>
        </w:rPr>
        <w:t xml:space="preserve"> locus) was dominant on an </w:t>
      </w:r>
      <w:r w:rsidR="00B05633" w:rsidRPr="00A83D22">
        <w:rPr>
          <w:rFonts w:ascii="Times New Roman" w:hAnsi="Times New Roman" w:cs="Times New Roman"/>
          <w:i/>
          <w:iCs/>
        </w:rPr>
        <w:t>e</w:t>
      </w:r>
      <w:r w:rsidR="00B05633" w:rsidRPr="00A83D22">
        <w:rPr>
          <w:rFonts w:ascii="Times New Roman" w:hAnsi="Times New Roman" w:cs="Times New Roman"/>
          <w:i/>
          <w:iCs/>
          <w:vertAlign w:val="superscript"/>
        </w:rPr>
        <w:t>+</w:t>
      </w:r>
      <w:r w:rsidR="00B05633">
        <w:rPr>
          <w:rFonts w:ascii="Times New Roman" w:hAnsi="Times New Roman" w:cs="Times New Roman"/>
        </w:rPr>
        <w:t xml:space="preserve"> genetic background.  Somes found that </w:t>
      </w:r>
      <w:r w:rsidR="00A83D22" w:rsidRPr="00A83D22">
        <w:rPr>
          <w:rFonts w:ascii="Times New Roman" w:hAnsi="Times New Roman" w:cs="Times New Roman"/>
          <w:i/>
          <w:iCs/>
        </w:rPr>
        <w:t>Mo</w:t>
      </w:r>
      <w:r w:rsidR="00A83D22" w:rsidRPr="00A83D22">
        <w:rPr>
          <w:rFonts w:ascii="Times New Roman" w:hAnsi="Times New Roman" w:cs="Times New Roman"/>
          <w:i/>
          <w:iCs/>
          <w:vertAlign w:val="superscript"/>
        </w:rPr>
        <w:t>+</w:t>
      </w:r>
      <w:r w:rsidR="00B05633" w:rsidRPr="00B05633">
        <w:rPr>
          <w:rFonts w:ascii="Times New Roman" w:hAnsi="Times New Roman" w:cs="Times New Roman"/>
          <w:i/>
          <w:iCs/>
        </w:rPr>
        <w:t>mo</w:t>
      </w:r>
      <w:r w:rsidR="00B05633">
        <w:rPr>
          <w:rFonts w:ascii="Times New Roman" w:hAnsi="Times New Roman" w:cs="Times New Roman"/>
        </w:rPr>
        <w:t xml:space="preserve"> heterozygotes had mottled juvenile feathers, but the adult plumage did not have mottled plumage</w:t>
      </w:r>
      <w:r w:rsidR="005A13F9">
        <w:rPr>
          <w:rFonts w:ascii="Times New Roman" w:hAnsi="Times New Roman" w:cs="Times New Roman"/>
        </w:rPr>
        <w:t xml:space="preserve"> on a non-black background</w:t>
      </w:r>
      <w:r w:rsidR="00B05633">
        <w:rPr>
          <w:rFonts w:ascii="Times New Roman" w:hAnsi="Times New Roman" w:cs="Times New Roman"/>
        </w:rPr>
        <w:t>.</w:t>
      </w:r>
    </w:p>
    <w:p w14:paraId="3EC67979" w14:textId="77777777" w:rsidR="000023BA" w:rsidRDefault="000023BA" w:rsidP="00184460">
      <w:pPr>
        <w:spacing w:after="0"/>
        <w:rPr>
          <w:rFonts w:ascii="Times New Roman" w:hAnsi="Times New Roman" w:cs="Times New Roman"/>
        </w:rPr>
      </w:pPr>
    </w:p>
    <w:p w14:paraId="250128FE" w14:textId="1F4C8068" w:rsidR="000023BA" w:rsidRDefault="00F76A33" w:rsidP="00184460">
      <w:pPr>
        <w:spacing w:after="0"/>
        <w:rPr>
          <w:rFonts w:ascii="Times New Roman" w:hAnsi="Times New Roman" w:cs="Times New Roman"/>
        </w:rPr>
      </w:pPr>
      <w:r>
        <w:rPr>
          <w:rFonts w:ascii="Times New Roman" w:hAnsi="Times New Roman" w:cs="Times New Roman"/>
        </w:rPr>
        <w:t>Both Hutt, 1949 and Smyth, 1990 note that the</w:t>
      </w:r>
      <w:r w:rsidR="000023BA">
        <w:rPr>
          <w:rFonts w:ascii="Times New Roman" w:hAnsi="Times New Roman" w:cs="Times New Roman"/>
        </w:rPr>
        <w:t xml:space="preserve"> </w:t>
      </w:r>
      <w:r w:rsidR="000023BA" w:rsidRPr="005A13F9">
        <w:rPr>
          <w:rFonts w:ascii="Times New Roman" w:hAnsi="Times New Roman" w:cs="Times New Roman"/>
          <w:i/>
          <w:iCs/>
        </w:rPr>
        <w:t>mo</w:t>
      </w:r>
      <w:r w:rsidR="000023BA">
        <w:rPr>
          <w:rFonts w:ascii="Times New Roman" w:hAnsi="Times New Roman" w:cs="Times New Roman"/>
        </w:rPr>
        <w:t xml:space="preserve"> allele does not have much effect on non-black down types, but on </w:t>
      </w:r>
      <w:r w:rsidR="000023BA" w:rsidRPr="009845BF">
        <w:rPr>
          <w:rFonts w:ascii="Times New Roman" w:hAnsi="Times New Roman" w:cs="Times New Roman"/>
          <w:i/>
          <w:iCs/>
        </w:rPr>
        <w:t>E</w:t>
      </w:r>
      <w:r w:rsidR="00124B34" w:rsidRPr="00124B34">
        <w:rPr>
          <w:rFonts w:ascii="Times New Roman" w:hAnsi="Times New Roman" w:cs="Times New Roman"/>
        </w:rPr>
        <w:t>/</w:t>
      </w:r>
      <w:r w:rsidR="000023BA" w:rsidRPr="009845BF">
        <w:rPr>
          <w:rFonts w:ascii="Times New Roman" w:hAnsi="Times New Roman" w:cs="Times New Roman"/>
          <w:i/>
          <w:iCs/>
        </w:rPr>
        <w:t>E</w:t>
      </w:r>
      <w:r w:rsidR="000023BA">
        <w:rPr>
          <w:rFonts w:ascii="Times New Roman" w:hAnsi="Times New Roman" w:cs="Times New Roman"/>
        </w:rPr>
        <w:t xml:space="preserve"> </w:t>
      </w:r>
      <w:r w:rsidR="00DA05EA">
        <w:rPr>
          <w:rFonts w:ascii="Times New Roman" w:hAnsi="Times New Roman" w:cs="Times New Roman"/>
        </w:rPr>
        <w:t xml:space="preserve">black </w:t>
      </w:r>
      <w:r w:rsidR="000023BA">
        <w:rPr>
          <w:rFonts w:ascii="Times New Roman" w:hAnsi="Times New Roman" w:cs="Times New Roman"/>
        </w:rPr>
        <w:t>down the cream ventral down is spread over a larger area and invades the head of the chick</w:t>
      </w:r>
      <w:r>
        <w:rPr>
          <w:rFonts w:ascii="Times New Roman" w:hAnsi="Times New Roman" w:cs="Times New Roman"/>
        </w:rPr>
        <w:t>, but most of the dorsal region remains black.</w:t>
      </w:r>
      <w:r w:rsidR="00E961B3">
        <w:rPr>
          <w:rFonts w:ascii="Times New Roman" w:hAnsi="Times New Roman" w:cs="Times New Roman"/>
        </w:rPr>
        <w:t xml:space="preserve">  It should be noted that these are not the down phenotypes observed by Kinoshita et al., 2014 for their </w:t>
      </w:r>
      <w:r w:rsidR="00E961B3" w:rsidRPr="00E961B3">
        <w:rPr>
          <w:rFonts w:ascii="Times New Roman" w:hAnsi="Times New Roman" w:cs="Times New Roman"/>
          <w:i/>
          <w:iCs/>
        </w:rPr>
        <w:t>mo</w:t>
      </w:r>
      <w:r w:rsidR="00E961B3">
        <w:rPr>
          <w:rFonts w:ascii="Times New Roman" w:hAnsi="Times New Roman" w:cs="Times New Roman"/>
        </w:rPr>
        <w:t xml:space="preserve"> allele.  The Kinoshita et al., 2014 </w:t>
      </w:r>
      <w:r w:rsidR="00E961B3" w:rsidRPr="00E961B3">
        <w:rPr>
          <w:rFonts w:ascii="Times New Roman" w:hAnsi="Times New Roman" w:cs="Times New Roman"/>
          <w:i/>
          <w:iCs/>
        </w:rPr>
        <w:t>mo</w:t>
      </w:r>
      <w:r w:rsidR="00E961B3">
        <w:rPr>
          <w:rFonts w:ascii="Times New Roman" w:hAnsi="Times New Roman" w:cs="Times New Roman"/>
        </w:rPr>
        <w:t xml:space="preserve"> and </w:t>
      </w:r>
      <w:r w:rsidR="00E961B3" w:rsidRPr="00E961B3">
        <w:rPr>
          <w:rFonts w:ascii="Times New Roman" w:hAnsi="Times New Roman" w:cs="Times New Roman"/>
          <w:i/>
          <w:iCs/>
        </w:rPr>
        <w:t>mo</w:t>
      </w:r>
      <w:r w:rsidR="00E961B3" w:rsidRPr="00E961B3">
        <w:rPr>
          <w:rFonts w:ascii="Times New Roman" w:hAnsi="Times New Roman" w:cs="Times New Roman"/>
          <w:i/>
          <w:iCs/>
          <w:vertAlign w:val="superscript"/>
        </w:rPr>
        <w:t>W</w:t>
      </w:r>
      <w:r w:rsidR="00E961B3">
        <w:rPr>
          <w:rFonts w:ascii="Times New Roman" w:hAnsi="Times New Roman" w:cs="Times New Roman"/>
        </w:rPr>
        <w:t xml:space="preserve"> alleles, when homozygous, both produced chick down devoid of melanin except for a spot of color on the heads of the chicks.</w:t>
      </w:r>
      <w:r w:rsidR="00136DF4">
        <w:rPr>
          <w:rFonts w:ascii="Times New Roman" w:hAnsi="Times New Roman" w:cs="Times New Roman"/>
        </w:rPr>
        <w:t xml:space="preserve">  These seem to be uncharacterized alleles of the mottled locus, or another gene that produces a similar phenotype.</w:t>
      </w:r>
    </w:p>
    <w:p w14:paraId="2FE082C2" w14:textId="77777777" w:rsidR="002C4300" w:rsidRDefault="002C4300" w:rsidP="00184460">
      <w:pPr>
        <w:spacing w:after="0"/>
        <w:rPr>
          <w:rFonts w:ascii="Times New Roman" w:hAnsi="Times New Roman" w:cs="Times New Roman"/>
        </w:rPr>
      </w:pPr>
    </w:p>
    <w:p w14:paraId="28EE407F" w14:textId="0A5A24C7" w:rsidR="000023BA" w:rsidRDefault="000023BA" w:rsidP="00184460">
      <w:pPr>
        <w:spacing w:after="0"/>
        <w:rPr>
          <w:rFonts w:ascii="Times New Roman" w:hAnsi="Times New Roman" w:cs="Times New Roman"/>
        </w:rPr>
      </w:pPr>
      <w:r>
        <w:rPr>
          <w:rFonts w:ascii="Times New Roman" w:hAnsi="Times New Roman" w:cs="Times New Roman"/>
        </w:rPr>
        <w:lastRenderedPageBreak/>
        <w:t>Carefoot, 1987 put forward his evidence that mottled (</w:t>
      </w:r>
      <w:r w:rsidRPr="000023BA">
        <w:rPr>
          <w:rFonts w:ascii="Times New Roman" w:hAnsi="Times New Roman" w:cs="Times New Roman"/>
          <w:i/>
          <w:iCs/>
        </w:rPr>
        <w:t>mo</w:t>
      </w:r>
      <w:r>
        <w:rPr>
          <w:rFonts w:ascii="Times New Roman" w:hAnsi="Times New Roman" w:cs="Times New Roman"/>
        </w:rPr>
        <w:t xml:space="preserve"> locus) and pied (</w:t>
      </w:r>
      <w:r w:rsidRPr="000023BA">
        <w:rPr>
          <w:rFonts w:ascii="Times New Roman" w:hAnsi="Times New Roman" w:cs="Times New Roman"/>
          <w:i/>
          <w:iCs/>
        </w:rPr>
        <w:t>pi</w:t>
      </w:r>
      <w:r>
        <w:rPr>
          <w:rFonts w:ascii="Times New Roman" w:hAnsi="Times New Roman" w:cs="Times New Roman"/>
        </w:rPr>
        <w:t xml:space="preserve"> locus) were alleles of the same locus.  </w:t>
      </w:r>
      <w:r w:rsidR="009845BF">
        <w:rPr>
          <w:rFonts w:ascii="Times New Roman" w:hAnsi="Times New Roman" w:cs="Times New Roman"/>
        </w:rPr>
        <w:t xml:space="preserve">Hutt described the recessive </w:t>
      </w:r>
      <w:r w:rsidR="009845BF" w:rsidRPr="00D4620F">
        <w:rPr>
          <w:rFonts w:ascii="Times New Roman" w:hAnsi="Times New Roman" w:cs="Times New Roman"/>
          <w:i/>
          <w:iCs/>
        </w:rPr>
        <w:t>pi</w:t>
      </w:r>
      <w:r w:rsidR="009845BF">
        <w:rPr>
          <w:rFonts w:ascii="Times New Roman" w:hAnsi="Times New Roman" w:cs="Times New Roman"/>
        </w:rPr>
        <w:t xml:space="preserve"> allele for Exchequer Leghorns that were likely </w:t>
      </w:r>
      <w:r w:rsidR="009845BF" w:rsidRPr="009845BF">
        <w:rPr>
          <w:rFonts w:ascii="Times New Roman" w:hAnsi="Times New Roman" w:cs="Times New Roman"/>
          <w:i/>
          <w:iCs/>
        </w:rPr>
        <w:t>EE</w:t>
      </w:r>
      <w:r w:rsidR="009845BF">
        <w:rPr>
          <w:rFonts w:ascii="Times New Roman" w:hAnsi="Times New Roman" w:cs="Times New Roman"/>
        </w:rPr>
        <w:t xml:space="preserve"> self</w:t>
      </w:r>
      <w:r w:rsidR="0046122F">
        <w:rPr>
          <w:rFonts w:ascii="Times New Roman" w:hAnsi="Times New Roman" w:cs="Times New Roman"/>
        </w:rPr>
        <w:t>-</w:t>
      </w:r>
      <w:r w:rsidR="009845BF">
        <w:rPr>
          <w:rFonts w:ascii="Times New Roman" w:hAnsi="Times New Roman" w:cs="Times New Roman"/>
        </w:rPr>
        <w:t xml:space="preserve">black, but had some all black feathers, some all white feathers, and some feathers with white tips (with variable amounts of white) and black base.  The down of the chick was the same as for the </w:t>
      </w:r>
      <w:r w:rsidR="009845BF" w:rsidRPr="00E961B3">
        <w:rPr>
          <w:rFonts w:ascii="Times New Roman" w:hAnsi="Times New Roman" w:cs="Times New Roman"/>
          <w:i/>
          <w:iCs/>
        </w:rPr>
        <w:t>mo</w:t>
      </w:r>
      <w:r w:rsidR="009845BF">
        <w:rPr>
          <w:rFonts w:ascii="Times New Roman" w:hAnsi="Times New Roman" w:cs="Times New Roman"/>
        </w:rPr>
        <w:t xml:space="preserve"> allele with the cream ventral color covering more area and invading the head of the chick.</w:t>
      </w:r>
      <w:r w:rsidR="0046122F">
        <w:rPr>
          <w:rFonts w:ascii="Times New Roman" w:hAnsi="Times New Roman" w:cs="Times New Roman"/>
        </w:rPr>
        <w:t xml:space="preserve">  </w:t>
      </w:r>
      <w:r w:rsidR="00411D1D">
        <w:rPr>
          <w:rFonts w:ascii="Times New Roman" w:hAnsi="Times New Roman" w:cs="Times New Roman"/>
        </w:rPr>
        <w:t>I agree with Carefoot</w:t>
      </w:r>
      <w:r w:rsidR="0046122F">
        <w:rPr>
          <w:rFonts w:ascii="Times New Roman" w:hAnsi="Times New Roman" w:cs="Times New Roman"/>
        </w:rPr>
        <w:t xml:space="preserve"> that pied is likely another allele of the mottled locus (</w:t>
      </w:r>
      <w:r w:rsidR="0046122F" w:rsidRPr="0046122F">
        <w:rPr>
          <w:rFonts w:ascii="Times New Roman" w:hAnsi="Times New Roman" w:cs="Times New Roman"/>
          <w:i/>
          <w:iCs/>
        </w:rPr>
        <w:t>mo</w:t>
      </w:r>
      <w:r w:rsidR="0046122F" w:rsidRPr="0046122F">
        <w:rPr>
          <w:rFonts w:ascii="Times New Roman" w:hAnsi="Times New Roman" w:cs="Times New Roman"/>
          <w:i/>
          <w:iCs/>
          <w:vertAlign w:val="superscript"/>
        </w:rPr>
        <w:t>pi</w:t>
      </w:r>
      <w:r w:rsidR="0046122F">
        <w:rPr>
          <w:rFonts w:ascii="Times New Roman" w:hAnsi="Times New Roman" w:cs="Times New Roman"/>
        </w:rPr>
        <w:t>).</w:t>
      </w:r>
      <w:r w:rsidR="00A076DB">
        <w:rPr>
          <w:rFonts w:ascii="Times New Roman" w:hAnsi="Times New Roman" w:cs="Times New Roman"/>
        </w:rPr>
        <w:t xml:space="preserve">  The </w:t>
      </w:r>
      <w:r w:rsidR="00F76A33" w:rsidRPr="0046122F">
        <w:rPr>
          <w:rFonts w:ascii="Times New Roman" w:hAnsi="Times New Roman" w:cs="Times New Roman"/>
          <w:i/>
          <w:iCs/>
        </w:rPr>
        <w:t>mo</w:t>
      </w:r>
      <w:r w:rsidR="00F76A33" w:rsidRPr="0046122F">
        <w:rPr>
          <w:rFonts w:ascii="Times New Roman" w:hAnsi="Times New Roman" w:cs="Times New Roman"/>
          <w:i/>
          <w:iCs/>
          <w:vertAlign w:val="superscript"/>
        </w:rPr>
        <w:t>pi</w:t>
      </w:r>
      <w:r w:rsidR="00A076DB">
        <w:rPr>
          <w:rFonts w:ascii="Times New Roman" w:hAnsi="Times New Roman" w:cs="Times New Roman"/>
        </w:rPr>
        <w:t xml:space="preserve"> allele restricts black more than the </w:t>
      </w:r>
      <w:r w:rsidR="00A076DB" w:rsidRPr="00F76A33">
        <w:rPr>
          <w:rFonts w:ascii="Times New Roman" w:hAnsi="Times New Roman" w:cs="Times New Roman"/>
          <w:i/>
          <w:iCs/>
        </w:rPr>
        <w:t>mo</w:t>
      </w:r>
      <w:r w:rsidR="00A076DB">
        <w:rPr>
          <w:rFonts w:ascii="Times New Roman" w:hAnsi="Times New Roman" w:cs="Times New Roman"/>
        </w:rPr>
        <w:t xml:space="preserve"> allele.</w:t>
      </w:r>
    </w:p>
    <w:p w14:paraId="64213553" w14:textId="77777777" w:rsidR="00DA05EA" w:rsidRDefault="00DA05EA" w:rsidP="00184460">
      <w:pPr>
        <w:spacing w:after="0"/>
        <w:rPr>
          <w:rFonts w:ascii="Times New Roman" w:hAnsi="Times New Roman" w:cs="Times New Roman"/>
        </w:rPr>
      </w:pPr>
    </w:p>
    <w:p w14:paraId="6897BD1F" w14:textId="23BAA7E9" w:rsidR="00CB0D5A" w:rsidRPr="00E32F11" w:rsidRDefault="00CB0D5A" w:rsidP="00184460">
      <w:pPr>
        <w:spacing w:after="0"/>
        <w:rPr>
          <w:rFonts w:ascii="Times New Roman" w:hAnsi="Times New Roman" w:cs="Times New Roman"/>
          <w:b/>
          <w:bCs/>
          <w:sz w:val="32"/>
          <w:szCs w:val="32"/>
        </w:rPr>
      </w:pPr>
      <w:r w:rsidRPr="00E32F11">
        <w:rPr>
          <w:rFonts w:ascii="Times New Roman" w:hAnsi="Times New Roman" w:cs="Times New Roman"/>
          <w:b/>
          <w:bCs/>
          <w:sz w:val="32"/>
          <w:szCs w:val="32"/>
        </w:rPr>
        <w:t>Kinoshita et al., 2014:</w:t>
      </w:r>
    </w:p>
    <w:p w14:paraId="651519C8" w14:textId="56D53265" w:rsidR="00DA05EA" w:rsidRDefault="00DA05EA" w:rsidP="00184460">
      <w:pPr>
        <w:spacing w:after="0"/>
        <w:rPr>
          <w:rFonts w:ascii="Times New Roman" w:hAnsi="Times New Roman" w:cs="Times New Roman"/>
        </w:rPr>
      </w:pPr>
      <w:r>
        <w:rPr>
          <w:rFonts w:ascii="Times New Roman" w:hAnsi="Times New Roman" w:cs="Times New Roman"/>
        </w:rPr>
        <w:t>S</w:t>
      </w:r>
      <w:r w:rsidR="00A35D94">
        <w:rPr>
          <w:rFonts w:ascii="Times New Roman" w:hAnsi="Times New Roman" w:cs="Times New Roman"/>
        </w:rPr>
        <w:t xml:space="preserve">myth, 1990 noted that the </w:t>
      </w:r>
      <w:r w:rsidR="00A35D94" w:rsidRPr="00002717">
        <w:rPr>
          <w:rFonts w:ascii="Times New Roman" w:hAnsi="Times New Roman" w:cs="Times New Roman"/>
          <w:i/>
          <w:iCs/>
        </w:rPr>
        <w:t>mo</w:t>
      </w:r>
      <w:r w:rsidR="00A35D94">
        <w:rPr>
          <w:rFonts w:ascii="Times New Roman" w:hAnsi="Times New Roman" w:cs="Times New Roman"/>
        </w:rPr>
        <w:t xml:space="preserve"> allele had been associated with retarded melanoblast migration rates.  Kinoshita et al., 2014 identified polymorphisms in the </w:t>
      </w:r>
      <w:r w:rsidR="00A35D94" w:rsidRPr="00091B87">
        <w:rPr>
          <w:rFonts w:ascii="Times New Roman" w:hAnsi="Times New Roman" w:cs="Times New Roman"/>
          <w:i/>
          <w:iCs/>
        </w:rPr>
        <w:t>EDNRB2</w:t>
      </w:r>
      <w:r w:rsidR="00A35D94">
        <w:rPr>
          <w:rFonts w:ascii="Times New Roman" w:hAnsi="Times New Roman" w:cs="Times New Roman"/>
        </w:rPr>
        <w:t xml:space="preserve"> gene of chickens associated with the mottled </w:t>
      </w:r>
      <w:r w:rsidR="00091B87">
        <w:rPr>
          <w:rFonts w:ascii="Times New Roman" w:hAnsi="Times New Roman" w:cs="Times New Roman"/>
        </w:rPr>
        <w:t>locus</w:t>
      </w:r>
      <w:r w:rsidR="00A35D94">
        <w:rPr>
          <w:rFonts w:ascii="Times New Roman" w:hAnsi="Times New Roman" w:cs="Times New Roman"/>
        </w:rPr>
        <w:t xml:space="preserve">.  The </w:t>
      </w:r>
      <w:r w:rsidR="00A35D94" w:rsidRPr="00091B87">
        <w:rPr>
          <w:rFonts w:ascii="Times New Roman" w:hAnsi="Times New Roman" w:cs="Times New Roman"/>
          <w:i/>
          <w:iCs/>
        </w:rPr>
        <w:t>EDNRB</w:t>
      </w:r>
      <w:r w:rsidR="00A35D94">
        <w:rPr>
          <w:rFonts w:ascii="Times New Roman" w:hAnsi="Times New Roman" w:cs="Times New Roman"/>
        </w:rPr>
        <w:t xml:space="preserve"> gene is associated with melanoblast migration and development</w:t>
      </w:r>
      <w:r w:rsidR="00BC77D9">
        <w:rPr>
          <w:rFonts w:ascii="Times New Roman" w:hAnsi="Times New Roman" w:cs="Times New Roman"/>
        </w:rPr>
        <w:t xml:space="preserve"> (Kanai and Clouthier, 2023)</w:t>
      </w:r>
      <w:r w:rsidR="00A35D94">
        <w:rPr>
          <w:rFonts w:ascii="Times New Roman" w:hAnsi="Times New Roman" w:cs="Times New Roman"/>
        </w:rPr>
        <w:t>.</w:t>
      </w:r>
      <w:r w:rsidR="007B4490">
        <w:rPr>
          <w:rFonts w:ascii="Times New Roman" w:hAnsi="Times New Roman" w:cs="Times New Roman"/>
        </w:rPr>
        <w:t xml:space="preserve">  Kinoshita et al., 2014 demonstrated that their </w:t>
      </w:r>
      <w:r w:rsidR="007B4490" w:rsidRPr="000A1535">
        <w:rPr>
          <w:rFonts w:ascii="Times New Roman" w:hAnsi="Times New Roman" w:cs="Times New Roman"/>
          <w:i/>
          <w:iCs/>
        </w:rPr>
        <w:t>mo</w:t>
      </w:r>
      <w:r w:rsidR="007B4490">
        <w:rPr>
          <w:rFonts w:ascii="Times New Roman" w:hAnsi="Times New Roman" w:cs="Times New Roman"/>
        </w:rPr>
        <w:t xml:space="preserve"> (mottled) and </w:t>
      </w:r>
      <w:r w:rsidR="007B4490" w:rsidRPr="000A1535">
        <w:rPr>
          <w:rFonts w:ascii="Times New Roman" w:hAnsi="Times New Roman" w:cs="Times New Roman"/>
          <w:i/>
          <w:iCs/>
        </w:rPr>
        <w:t>mo</w:t>
      </w:r>
      <w:r w:rsidR="007B4490" w:rsidRPr="000A1535">
        <w:rPr>
          <w:rFonts w:ascii="Times New Roman" w:hAnsi="Times New Roman" w:cs="Times New Roman"/>
          <w:i/>
          <w:iCs/>
          <w:vertAlign w:val="superscript"/>
        </w:rPr>
        <w:t>W</w:t>
      </w:r>
      <w:r w:rsidR="007B4490">
        <w:rPr>
          <w:rFonts w:ascii="Times New Roman" w:hAnsi="Times New Roman" w:cs="Times New Roman"/>
        </w:rPr>
        <w:t xml:space="preserve"> (white) variants were alleles of the same locus by crossing the </w:t>
      </w:r>
      <w:r w:rsidR="000A1535" w:rsidRPr="000A1535">
        <w:rPr>
          <w:rFonts w:ascii="Times New Roman" w:hAnsi="Times New Roman" w:cs="Times New Roman"/>
          <w:i/>
          <w:iCs/>
        </w:rPr>
        <w:t>mo</w:t>
      </w:r>
      <w:r w:rsidR="000A1535" w:rsidRPr="000A1535">
        <w:rPr>
          <w:rFonts w:ascii="Times New Roman" w:hAnsi="Times New Roman" w:cs="Times New Roman"/>
          <w:i/>
          <w:iCs/>
          <w:vertAlign w:val="superscript"/>
        </w:rPr>
        <w:t>W</w:t>
      </w:r>
      <w:r w:rsidR="007B4490">
        <w:rPr>
          <w:rFonts w:ascii="Times New Roman" w:hAnsi="Times New Roman" w:cs="Times New Roman"/>
        </w:rPr>
        <w:t xml:space="preserve"> white birds to color tester lines and getting fully colored progeny, but they observed an intermediate mottled phenotype when </w:t>
      </w:r>
      <w:r w:rsidR="000A1535" w:rsidRPr="000A1535">
        <w:rPr>
          <w:rFonts w:ascii="Times New Roman" w:hAnsi="Times New Roman" w:cs="Times New Roman"/>
          <w:i/>
          <w:iCs/>
        </w:rPr>
        <w:t>mo</w:t>
      </w:r>
      <w:r w:rsidR="000A1535" w:rsidRPr="000A1535">
        <w:rPr>
          <w:rFonts w:ascii="Times New Roman" w:hAnsi="Times New Roman" w:cs="Times New Roman"/>
          <w:i/>
          <w:iCs/>
          <w:vertAlign w:val="superscript"/>
        </w:rPr>
        <w:t>W</w:t>
      </w:r>
      <w:r w:rsidR="007B4490">
        <w:rPr>
          <w:rFonts w:ascii="Times New Roman" w:hAnsi="Times New Roman" w:cs="Times New Roman"/>
        </w:rPr>
        <w:t xml:space="preserve"> birds were crossed with </w:t>
      </w:r>
      <w:r w:rsidR="007B4490" w:rsidRPr="000A1535">
        <w:rPr>
          <w:rFonts w:ascii="Times New Roman" w:hAnsi="Times New Roman" w:cs="Times New Roman"/>
          <w:i/>
          <w:iCs/>
        </w:rPr>
        <w:t>mo</w:t>
      </w:r>
      <w:r w:rsidR="007B4490">
        <w:rPr>
          <w:rFonts w:ascii="Times New Roman" w:hAnsi="Times New Roman" w:cs="Times New Roman"/>
        </w:rPr>
        <w:t xml:space="preserve"> birds. </w:t>
      </w:r>
      <w:r w:rsidR="003C4D38">
        <w:rPr>
          <w:rFonts w:ascii="Times New Roman" w:hAnsi="Times New Roman" w:cs="Times New Roman"/>
        </w:rPr>
        <w:t xml:space="preserve"> It should be noted (as will be described later) that the Kinoshita mottled </w:t>
      </w:r>
      <w:r w:rsidR="006577C6">
        <w:rPr>
          <w:rFonts w:ascii="Times New Roman" w:hAnsi="Times New Roman" w:cs="Times New Roman"/>
        </w:rPr>
        <w:t>(</w:t>
      </w:r>
      <w:r w:rsidR="006577C6" w:rsidRPr="006577C6">
        <w:rPr>
          <w:rFonts w:ascii="Times New Roman" w:hAnsi="Times New Roman" w:cs="Times New Roman"/>
          <w:i/>
          <w:iCs/>
        </w:rPr>
        <w:t>mo</w:t>
      </w:r>
      <w:r w:rsidR="00D7532B">
        <w:rPr>
          <w:rFonts w:ascii="Times New Roman" w:hAnsi="Times New Roman" w:cs="Times New Roman"/>
        </w:rPr>
        <w:t xml:space="preserve"> allele</w:t>
      </w:r>
      <w:r w:rsidR="006577C6">
        <w:rPr>
          <w:rFonts w:ascii="Times New Roman" w:hAnsi="Times New Roman" w:cs="Times New Roman"/>
        </w:rPr>
        <w:t xml:space="preserve">) </w:t>
      </w:r>
      <w:r w:rsidR="003C4D38">
        <w:rPr>
          <w:rFonts w:ascii="Times New Roman" w:hAnsi="Times New Roman" w:cs="Times New Roman"/>
        </w:rPr>
        <w:t xml:space="preserve">phenotypes are not the same as described by Hutt, 1949 and Smyth, 1990. </w:t>
      </w:r>
      <w:r w:rsidR="007B4490">
        <w:rPr>
          <w:rFonts w:ascii="Times New Roman" w:hAnsi="Times New Roman" w:cs="Times New Roman"/>
        </w:rPr>
        <w:t xml:space="preserve"> </w:t>
      </w:r>
      <w:r w:rsidR="003C4D38">
        <w:rPr>
          <w:rFonts w:ascii="Times New Roman" w:hAnsi="Times New Roman" w:cs="Times New Roman"/>
        </w:rPr>
        <w:t>Kinoshita et al., 2014 performed i</w:t>
      </w:r>
      <w:r w:rsidR="007B4490">
        <w:rPr>
          <w:rFonts w:ascii="Times New Roman" w:hAnsi="Times New Roman" w:cs="Times New Roman"/>
        </w:rPr>
        <w:t xml:space="preserve">nterspecies crosses with panda </w:t>
      </w:r>
      <w:r w:rsidR="00F76A33">
        <w:rPr>
          <w:rFonts w:ascii="Times New Roman" w:hAnsi="Times New Roman" w:cs="Times New Roman"/>
        </w:rPr>
        <w:t xml:space="preserve">Japanese </w:t>
      </w:r>
      <w:r w:rsidR="007B4490">
        <w:rPr>
          <w:rFonts w:ascii="Times New Roman" w:hAnsi="Times New Roman" w:cs="Times New Roman"/>
        </w:rPr>
        <w:t xml:space="preserve">quail and </w:t>
      </w:r>
      <w:r w:rsidR="000A1535" w:rsidRPr="000A1535">
        <w:rPr>
          <w:rFonts w:ascii="Times New Roman" w:hAnsi="Times New Roman" w:cs="Times New Roman"/>
          <w:i/>
          <w:iCs/>
        </w:rPr>
        <w:t>mo</w:t>
      </w:r>
      <w:r w:rsidR="000A1535" w:rsidRPr="000A1535">
        <w:rPr>
          <w:rFonts w:ascii="Times New Roman" w:hAnsi="Times New Roman" w:cs="Times New Roman"/>
          <w:i/>
          <w:iCs/>
          <w:vertAlign w:val="superscript"/>
        </w:rPr>
        <w:t>W</w:t>
      </w:r>
      <w:r w:rsidR="007B4490">
        <w:rPr>
          <w:rFonts w:ascii="Times New Roman" w:hAnsi="Times New Roman" w:cs="Times New Roman"/>
        </w:rPr>
        <w:t xml:space="preserve"> chickens demonstrat</w:t>
      </w:r>
      <w:r w:rsidR="003C4D38">
        <w:rPr>
          <w:rFonts w:ascii="Times New Roman" w:hAnsi="Times New Roman" w:cs="Times New Roman"/>
        </w:rPr>
        <w:t>ing</w:t>
      </w:r>
      <w:r w:rsidR="007B4490">
        <w:rPr>
          <w:rFonts w:ascii="Times New Roman" w:hAnsi="Times New Roman" w:cs="Times New Roman"/>
        </w:rPr>
        <w:t xml:space="preserve"> that the mottled locus was likely associated with the </w:t>
      </w:r>
      <w:r w:rsidR="007B4490" w:rsidRPr="007B4490">
        <w:rPr>
          <w:rFonts w:ascii="Times New Roman" w:hAnsi="Times New Roman" w:cs="Times New Roman"/>
          <w:i/>
          <w:iCs/>
        </w:rPr>
        <w:t>EDNRB2</w:t>
      </w:r>
      <w:r w:rsidR="007B4490">
        <w:rPr>
          <w:rFonts w:ascii="Times New Roman" w:hAnsi="Times New Roman" w:cs="Times New Roman"/>
        </w:rPr>
        <w:t xml:space="preserve"> gene.</w:t>
      </w:r>
      <w:r w:rsidR="00B65EA5">
        <w:rPr>
          <w:rFonts w:ascii="Times New Roman" w:hAnsi="Times New Roman" w:cs="Times New Roman"/>
        </w:rPr>
        <w:t xml:space="preserve">  Kinoshita et al., 2014 sequenced the coding regions</w:t>
      </w:r>
      <w:r w:rsidR="003C4D38">
        <w:rPr>
          <w:rFonts w:ascii="Times New Roman" w:hAnsi="Times New Roman" w:cs="Times New Roman"/>
        </w:rPr>
        <w:t xml:space="preserve"> of </w:t>
      </w:r>
      <w:r w:rsidR="003C4D38" w:rsidRPr="003C4D38">
        <w:rPr>
          <w:rFonts w:ascii="Times New Roman" w:hAnsi="Times New Roman" w:cs="Times New Roman"/>
          <w:i/>
          <w:iCs/>
        </w:rPr>
        <w:t>EDNRB2</w:t>
      </w:r>
      <w:r w:rsidR="003C4D38">
        <w:rPr>
          <w:rFonts w:ascii="Times New Roman" w:hAnsi="Times New Roman" w:cs="Times New Roman"/>
        </w:rPr>
        <w:t xml:space="preserve"> of their various lines</w:t>
      </w:r>
      <w:r w:rsidR="00712DE2">
        <w:rPr>
          <w:rFonts w:ascii="Times New Roman" w:hAnsi="Times New Roman" w:cs="Times New Roman"/>
        </w:rPr>
        <w:t xml:space="preserve">.  </w:t>
      </w:r>
      <w:r w:rsidR="00FC22B3">
        <w:rPr>
          <w:rFonts w:ascii="Times New Roman" w:hAnsi="Times New Roman" w:cs="Times New Roman"/>
        </w:rPr>
        <w:t xml:space="preserve">Below, </w:t>
      </w:r>
      <w:r w:rsidR="00712DE2">
        <w:rPr>
          <w:rFonts w:ascii="Times New Roman" w:hAnsi="Times New Roman" w:cs="Times New Roman"/>
        </w:rPr>
        <w:t xml:space="preserve">I have a list of the relevant GenBank accessions </w:t>
      </w:r>
      <w:r w:rsidR="00FC22B3">
        <w:rPr>
          <w:rFonts w:ascii="Times New Roman" w:hAnsi="Times New Roman" w:cs="Times New Roman"/>
        </w:rPr>
        <w:t xml:space="preserve">for cDNA sequences of the </w:t>
      </w:r>
      <w:r w:rsidR="00FC22B3" w:rsidRPr="00F33C19">
        <w:rPr>
          <w:rFonts w:ascii="Times New Roman" w:hAnsi="Times New Roman" w:cs="Times New Roman"/>
          <w:i/>
          <w:iCs/>
        </w:rPr>
        <w:t>EDNRB2</w:t>
      </w:r>
      <w:r w:rsidR="00FC22B3">
        <w:rPr>
          <w:rFonts w:ascii="Times New Roman" w:hAnsi="Times New Roman" w:cs="Times New Roman"/>
        </w:rPr>
        <w:t xml:space="preserve"> gene </w:t>
      </w:r>
      <w:r w:rsidR="00712DE2">
        <w:rPr>
          <w:rFonts w:ascii="Times New Roman" w:hAnsi="Times New Roman" w:cs="Times New Roman"/>
        </w:rPr>
        <w:t xml:space="preserve">that </w:t>
      </w:r>
      <w:r w:rsidR="00F33C19">
        <w:rPr>
          <w:rFonts w:ascii="Times New Roman" w:hAnsi="Times New Roman" w:cs="Times New Roman"/>
        </w:rPr>
        <w:t>have</w:t>
      </w:r>
      <w:r w:rsidR="00712DE2">
        <w:rPr>
          <w:rFonts w:ascii="Times New Roman" w:hAnsi="Times New Roman" w:cs="Times New Roman"/>
        </w:rPr>
        <w:t xml:space="preserve"> </w:t>
      </w:r>
      <w:r w:rsidR="00561C7B" w:rsidRPr="00561C7B">
        <w:rPr>
          <w:rFonts w:ascii="Times New Roman" w:hAnsi="Times New Roman" w:cs="Times New Roman"/>
          <w:highlight w:val="yellow"/>
        </w:rPr>
        <w:t>highlighted</w:t>
      </w:r>
      <w:r w:rsidR="00561C7B">
        <w:rPr>
          <w:rFonts w:ascii="Times New Roman" w:hAnsi="Times New Roman" w:cs="Times New Roman"/>
        </w:rPr>
        <w:t xml:space="preserve"> </w:t>
      </w:r>
      <w:r w:rsidR="00712DE2">
        <w:rPr>
          <w:rFonts w:ascii="Times New Roman" w:hAnsi="Times New Roman" w:cs="Times New Roman"/>
        </w:rPr>
        <w:t>links to the database sequences.  You</w:t>
      </w:r>
      <w:r w:rsidR="00FC22B3">
        <w:rPr>
          <w:rFonts w:ascii="Times New Roman" w:hAnsi="Times New Roman" w:cs="Times New Roman"/>
        </w:rPr>
        <w:t xml:space="preserve"> can</w:t>
      </w:r>
      <w:r w:rsidR="00712DE2">
        <w:rPr>
          <w:rFonts w:ascii="Times New Roman" w:hAnsi="Times New Roman" w:cs="Times New Roman"/>
        </w:rPr>
        <w:t xml:space="preserve"> ctrl+click </w:t>
      </w:r>
      <w:r w:rsidR="00FC22B3">
        <w:rPr>
          <w:rFonts w:ascii="Times New Roman" w:hAnsi="Times New Roman" w:cs="Times New Roman"/>
        </w:rPr>
        <w:t xml:space="preserve">on the accession ID </w:t>
      </w:r>
      <w:r w:rsidR="00712DE2">
        <w:rPr>
          <w:rFonts w:ascii="Times New Roman" w:hAnsi="Times New Roman" w:cs="Times New Roman"/>
        </w:rPr>
        <w:t xml:space="preserve">to get to the GenBank database.  I also have a link to </w:t>
      </w:r>
      <w:r w:rsidR="00FC22B3">
        <w:rPr>
          <w:rFonts w:ascii="Times New Roman" w:hAnsi="Times New Roman" w:cs="Times New Roman"/>
        </w:rPr>
        <w:t xml:space="preserve">Nucleotide </w:t>
      </w:r>
      <w:r w:rsidR="00712DE2">
        <w:rPr>
          <w:rFonts w:ascii="Times New Roman" w:hAnsi="Times New Roman" w:cs="Times New Roman"/>
        </w:rPr>
        <w:t xml:space="preserve">BLAST that you can use to compare the sequences to others in the GenBank database.  If you use the NM_204120.2 sequence to </w:t>
      </w:r>
      <w:r w:rsidR="00136DF4">
        <w:rPr>
          <w:rFonts w:ascii="Times New Roman" w:hAnsi="Times New Roman" w:cs="Times New Roman"/>
        </w:rPr>
        <w:t xml:space="preserve">BLAST </w:t>
      </w:r>
      <w:r w:rsidR="00712DE2">
        <w:rPr>
          <w:rFonts w:ascii="Times New Roman" w:hAnsi="Times New Roman" w:cs="Times New Roman"/>
        </w:rPr>
        <w:t>search “</w:t>
      </w:r>
      <w:r w:rsidR="00712DE2" w:rsidRPr="00712DE2">
        <w:rPr>
          <w:rFonts w:ascii="Times New Roman" w:hAnsi="Times New Roman" w:cs="Times New Roman"/>
        </w:rPr>
        <w:t>Gallus gallus (taxid:9031)</w:t>
      </w:r>
      <w:r w:rsidR="00712DE2">
        <w:rPr>
          <w:rFonts w:ascii="Times New Roman" w:hAnsi="Times New Roman" w:cs="Times New Roman"/>
        </w:rPr>
        <w:t xml:space="preserve">” in the </w:t>
      </w:r>
      <w:r w:rsidR="00D7532B">
        <w:rPr>
          <w:rFonts w:ascii="Times New Roman" w:hAnsi="Times New Roman" w:cs="Times New Roman"/>
        </w:rPr>
        <w:t>“</w:t>
      </w:r>
      <w:r w:rsidR="00712DE2">
        <w:rPr>
          <w:rFonts w:ascii="Times New Roman" w:hAnsi="Times New Roman" w:cs="Times New Roman"/>
        </w:rPr>
        <w:t>Add Organism</w:t>
      </w:r>
      <w:r w:rsidR="00D7532B">
        <w:rPr>
          <w:rFonts w:ascii="Times New Roman" w:hAnsi="Times New Roman" w:cs="Times New Roman"/>
        </w:rPr>
        <w:t>”</w:t>
      </w:r>
      <w:r w:rsidR="00712DE2">
        <w:rPr>
          <w:rFonts w:ascii="Times New Roman" w:hAnsi="Times New Roman" w:cs="Times New Roman"/>
        </w:rPr>
        <w:t xml:space="preserve"> entry you will get </w:t>
      </w:r>
      <w:r w:rsidR="007B0ED9">
        <w:rPr>
          <w:rFonts w:ascii="Times New Roman" w:hAnsi="Times New Roman" w:cs="Times New Roman"/>
        </w:rPr>
        <w:t>comparisons to all the sequences listed below and some experimental mRNA builds.</w:t>
      </w:r>
      <w:r w:rsidR="00195CAD">
        <w:rPr>
          <w:rFonts w:ascii="Times New Roman" w:hAnsi="Times New Roman" w:cs="Times New Roman"/>
        </w:rPr>
        <w:t xml:space="preserve">  The Ensembl </w:t>
      </w:r>
      <w:r w:rsidR="00F33C19">
        <w:rPr>
          <w:rFonts w:ascii="Times New Roman" w:hAnsi="Times New Roman" w:cs="Times New Roman"/>
        </w:rPr>
        <w:t xml:space="preserve">database </w:t>
      </w:r>
      <w:r w:rsidR="00195CAD">
        <w:rPr>
          <w:rFonts w:ascii="Times New Roman" w:hAnsi="Times New Roman" w:cs="Times New Roman"/>
        </w:rPr>
        <w:t xml:space="preserve">uses the experimental </w:t>
      </w:r>
      <w:r w:rsidR="007711A6">
        <w:rPr>
          <w:rFonts w:ascii="Times New Roman" w:hAnsi="Times New Roman" w:cs="Times New Roman"/>
        </w:rPr>
        <w:t xml:space="preserve">mRNA </w:t>
      </w:r>
      <w:r w:rsidR="00195CAD">
        <w:rPr>
          <w:rFonts w:ascii="Times New Roman" w:hAnsi="Times New Roman" w:cs="Times New Roman"/>
        </w:rPr>
        <w:t xml:space="preserve">builds </w:t>
      </w:r>
      <w:r w:rsidR="00F33C19">
        <w:rPr>
          <w:rFonts w:ascii="Times New Roman" w:hAnsi="Times New Roman" w:cs="Times New Roman"/>
        </w:rPr>
        <w:t>and</w:t>
      </w:r>
      <w:r w:rsidR="00195CAD">
        <w:rPr>
          <w:rFonts w:ascii="Times New Roman" w:hAnsi="Times New Roman" w:cs="Times New Roman"/>
        </w:rPr>
        <w:t xml:space="preserve"> start the coding sequence with the alternative upstream Met AUG codon.  This would extend the N terminal sequence that is supposed to be responsible for accurate transport of EDNRB to the plasma membrane.</w:t>
      </w:r>
    </w:p>
    <w:p w14:paraId="102D6B94" w14:textId="77777777" w:rsidR="002646D7" w:rsidRDefault="002646D7" w:rsidP="00184460">
      <w:pPr>
        <w:spacing w:after="0"/>
        <w:rPr>
          <w:rFonts w:ascii="Times New Roman" w:hAnsi="Times New Roman" w:cs="Times New Roman"/>
        </w:rPr>
      </w:pPr>
    </w:p>
    <w:p w14:paraId="7124B970" w14:textId="0C188902" w:rsidR="002646D7" w:rsidRPr="00F300E5" w:rsidRDefault="002646D7" w:rsidP="00184460">
      <w:pPr>
        <w:spacing w:after="0"/>
        <w:rPr>
          <w:rFonts w:ascii="Times New Roman" w:hAnsi="Times New Roman" w:cs="Times New Roman"/>
        </w:rPr>
      </w:pPr>
      <w:hyperlink r:id="rId5" w:tgtFrame="lnkTTN0G94W016" w:tooltip="Show report for NM_204120.2" w:history="1">
        <w:r w:rsidRPr="00FC22B3">
          <w:rPr>
            <w:rStyle w:val="Hyperlink"/>
            <w:rFonts w:ascii="Times New Roman" w:hAnsi="Times New Roman" w:cs="Times New Roman"/>
            <w:highlight w:val="yellow"/>
          </w:rPr>
          <w:t>NM_204120.2</w:t>
        </w:r>
      </w:hyperlink>
      <w:r w:rsidRPr="00F300E5">
        <w:rPr>
          <w:rFonts w:ascii="Times New Roman" w:hAnsi="Times New Roman" w:cs="Times New Roman"/>
        </w:rPr>
        <w:t xml:space="preserve">   Ref Seq</w:t>
      </w:r>
      <w:r w:rsidR="00F300E5" w:rsidRPr="00F300E5">
        <w:rPr>
          <w:rFonts w:ascii="Times New Roman" w:hAnsi="Times New Roman" w:cs="Times New Roman"/>
        </w:rPr>
        <w:t xml:space="preserve"> </w:t>
      </w:r>
      <w:r w:rsidR="00195CAD" w:rsidRPr="00EA307E">
        <w:rPr>
          <w:rFonts w:ascii="Times New Roman" w:hAnsi="Times New Roman" w:cs="Times New Roman"/>
          <w:i/>
          <w:iCs/>
        </w:rPr>
        <w:t>EDNRB2</w:t>
      </w:r>
      <w:r w:rsidR="00195CAD">
        <w:rPr>
          <w:rFonts w:ascii="Times New Roman" w:hAnsi="Times New Roman" w:cs="Times New Roman"/>
        </w:rPr>
        <w:t xml:space="preserve"> </w:t>
      </w:r>
      <w:r w:rsidR="00F300E5" w:rsidRPr="00F300E5">
        <w:rPr>
          <w:rFonts w:ascii="Times New Roman" w:hAnsi="Times New Roman" w:cs="Times New Roman"/>
        </w:rPr>
        <w:t>cDNA from Rhode Island Red cell culture</w:t>
      </w:r>
      <w:r w:rsidR="00B65EA5">
        <w:rPr>
          <w:rFonts w:ascii="Times New Roman" w:hAnsi="Times New Roman" w:cs="Times New Roman"/>
        </w:rPr>
        <w:t xml:space="preserve"> (</w:t>
      </w:r>
      <w:r w:rsidR="00B65EA5" w:rsidRPr="00B65EA5">
        <w:rPr>
          <w:rFonts w:ascii="Times New Roman" w:hAnsi="Times New Roman" w:cs="Times New Roman"/>
          <w:i/>
          <w:iCs/>
        </w:rPr>
        <w:t>Mo</w:t>
      </w:r>
      <w:r w:rsidR="00B65EA5" w:rsidRPr="00B65EA5">
        <w:rPr>
          <w:rFonts w:ascii="Times New Roman" w:hAnsi="Times New Roman" w:cs="Times New Roman"/>
          <w:i/>
          <w:iCs/>
          <w:vertAlign w:val="superscript"/>
        </w:rPr>
        <w:t>+</w:t>
      </w:r>
      <w:r w:rsidR="00B65EA5">
        <w:rPr>
          <w:rFonts w:ascii="Times New Roman" w:hAnsi="Times New Roman" w:cs="Times New Roman"/>
        </w:rPr>
        <w:t>)</w:t>
      </w:r>
    </w:p>
    <w:p w14:paraId="4E5ABF1D" w14:textId="1CB6F70F" w:rsidR="002646D7" w:rsidRPr="00F300E5" w:rsidRDefault="002646D7" w:rsidP="00184460">
      <w:pPr>
        <w:spacing w:after="0"/>
        <w:rPr>
          <w:rFonts w:ascii="Times New Roman" w:hAnsi="Times New Roman" w:cs="Times New Roman"/>
        </w:rPr>
      </w:pPr>
      <w:hyperlink r:id="rId6" w:tgtFrame="lnkTTN0G94W016" w:tooltip="Show report for AB697059.1" w:history="1">
        <w:r w:rsidRPr="00FC22B3">
          <w:rPr>
            <w:rStyle w:val="Hyperlink"/>
            <w:rFonts w:ascii="Times New Roman" w:hAnsi="Times New Roman" w:cs="Times New Roman"/>
            <w:highlight w:val="yellow"/>
          </w:rPr>
          <w:t>AB697059.1</w:t>
        </w:r>
      </w:hyperlink>
      <w:r w:rsidRPr="00F300E5">
        <w:rPr>
          <w:rFonts w:ascii="Times New Roman" w:hAnsi="Times New Roman" w:cs="Times New Roman"/>
        </w:rPr>
        <w:t xml:space="preserve">   Minohiki wild-type</w:t>
      </w:r>
      <w:r w:rsidR="003C4D38">
        <w:rPr>
          <w:rFonts w:ascii="Times New Roman" w:hAnsi="Times New Roman" w:cs="Times New Roman"/>
        </w:rPr>
        <w:t>, t</w:t>
      </w:r>
      <w:r w:rsidRPr="00F300E5">
        <w:rPr>
          <w:rFonts w:ascii="Times New Roman" w:hAnsi="Times New Roman" w:cs="Times New Roman"/>
        </w:rPr>
        <w:t>wo silent substitutions from NM_204120.2</w:t>
      </w:r>
      <w:r w:rsidR="00B65EA5">
        <w:rPr>
          <w:rFonts w:ascii="Times New Roman" w:hAnsi="Times New Roman" w:cs="Times New Roman"/>
        </w:rPr>
        <w:t xml:space="preserve"> (</w:t>
      </w:r>
      <w:r w:rsidR="00B65EA5" w:rsidRPr="00B65EA5">
        <w:rPr>
          <w:rFonts w:ascii="Times New Roman" w:hAnsi="Times New Roman" w:cs="Times New Roman"/>
          <w:i/>
          <w:iCs/>
        </w:rPr>
        <w:t>Mo</w:t>
      </w:r>
      <w:r w:rsidR="00B65EA5" w:rsidRPr="00B65EA5">
        <w:rPr>
          <w:rFonts w:ascii="Times New Roman" w:hAnsi="Times New Roman" w:cs="Times New Roman"/>
          <w:i/>
          <w:iCs/>
          <w:vertAlign w:val="superscript"/>
        </w:rPr>
        <w:t>+</w:t>
      </w:r>
      <w:r w:rsidR="00B65EA5">
        <w:rPr>
          <w:rFonts w:ascii="Times New Roman" w:hAnsi="Times New Roman" w:cs="Times New Roman"/>
        </w:rPr>
        <w:t>)</w:t>
      </w:r>
    </w:p>
    <w:p w14:paraId="09B834CD" w14:textId="7146FE44" w:rsidR="00191A17" w:rsidRPr="00F300E5" w:rsidRDefault="002646D7" w:rsidP="00184460">
      <w:pPr>
        <w:spacing w:after="0"/>
        <w:rPr>
          <w:rFonts w:ascii="Times New Roman" w:hAnsi="Times New Roman" w:cs="Times New Roman"/>
        </w:rPr>
      </w:pPr>
      <w:hyperlink r:id="rId7" w:tgtFrame="lnkTTN0G94W016" w:tooltip="Show report for AB733383.1" w:history="1">
        <w:r w:rsidRPr="00FC22B3">
          <w:rPr>
            <w:rStyle w:val="Hyperlink"/>
            <w:rFonts w:ascii="Times New Roman" w:hAnsi="Times New Roman" w:cs="Times New Roman"/>
            <w:highlight w:val="yellow"/>
          </w:rPr>
          <w:t>AB733383.1</w:t>
        </w:r>
      </w:hyperlink>
      <w:r w:rsidRPr="00F300E5">
        <w:rPr>
          <w:rFonts w:ascii="Times New Roman" w:hAnsi="Times New Roman" w:cs="Times New Roman"/>
        </w:rPr>
        <w:t xml:space="preserve">  </w:t>
      </w:r>
      <w:r w:rsidR="00191A17" w:rsidRPr="00F300E5">
        <w:rPr>
          <w:rFonts w:ascii="Times New Roman" w:hAnsi="Times New Roman" w:cs="Times New Roman"/>
        </w:rPr>
        <w:t>White plumage Onagadori long-tailed fowl</w:t>
      </w:r>
      <w:r w:rsidR="009B14E7">
        <w:rPr>
          <w:rFonts w:ascii="Times New Roman" w:hAnsi="Times New Roman" w:cs="Times New Roman"/>
        </w:rPr>
        <w:t>,</w:t>
      </w:r>
      <w:r w:rsidR="00191A17" w:rsidRPr="00F300E5">
        <w:rPr>
          <w:rFonts w:ascii="Times New Roman" w:hAnsi="Times New Roman" w:cs="Times New Roman"/>
        </w:rPr>
        <w:t xml:space="preserve"> Cys244Phe </w:t>
      </w:r>
      <w:r w:rsidR="007711A6">
        <w:rPr>
          <w:rFonts w:ascii="Times New Roman" w:hAnsi="Times New Roman" w:cs="Times New Roman"/>
        </w:rPr>
        <w:t>(</w:t>
      </w:r>
      <w:r w:rsidR="007711A6" w:rsidRPr="000A1535">
        <w:rPr>
          <w:rFonts w:ascii="Times New Roman" w:hAnsi="Times New Roman" w:cs="Times New Roman"/>
          <w:i/>
          <w:iCs/>
        </w:rPr>
        <w:t>mo</w:t>
      </w:r>
      <w:r w:rsidR="007711A6" w:rsidRPr="000A1535">
        <w:rPr>
          <w:rFonts w:ascii="Times New Roman" w:hAnsi="Times New Roman" w:cs="Times New Roman"/>
          <w:i/>
          <w:iCs/>
          <w:vertAlign w:val="superscript"/>
        </w:rPr>
        <w:t>W</w:t>
      </w:r>
      <w:r w:rsidR="007711A6">
        <w:rPr>
          <w:rFonts w:ascii="Times New Roman" w:hAnsi="Times New Roman" w:cs="Times New Roman"/>
        </w:rPr>
        <w:t xml:space="preserve">) </w:t>
      </w:r>
      <w:r w:rsidR="00191A17" w:rsidRPr="00F300E5">
        <w:rPr>
          <w:rFonts w:ascii="Times New Roman" w:hAnsi="Times New Roman" w:cs="Times New Roman"/>
        </w:rPr>
        <w:t xml:space="preserve">and 4 silent subs </w:t>
      </w:r>
      <w:r w:rsidR="00F33C19">
        <w:rPr>
          <w:rFonts w:ascii="Times New Roman" w:hAnsi="Times New Roman" w:cs="Times New Roman"/>
        </w:rPr>
        <w:t>compared to</w:t>
      </w:r>
      <w:r w:rsidR="00191A17" w:rsidRPr="00F300E5">
        <w:rPr>
          <w:rFonts w:ascii="Times New Roman" w:hAnsi="Times New Roman" w:cs="Times New Roman"/>
        </w:rPr>
        <w:t xml:space="preserve"> NM_204120.2</w:t>
      </w:r>
    </w:p>
    <w:p w14:paraId="1138D753" w14:textId="4CA4E61F" w:rsidR="003712AA" w:rsidRPr="00F300E5" w:rsidRDefault="00191A17" w:rsidP="00184460">
      <w:pPr>
        <w:spacing w:after="0"/>
        <w:rPr>
          <w:rFonts w:ascii="Times New Roman" w:hAnsi="Times New Roman" w:cs="Times New Roman"/>
        </w:rPr>
      </w:pPr>
      <w:hyperlink r:id="rId8" w:tgtFrame="lnkTTN0G94W016" w:tooltip="Show report for AB697060.1" w:history="1">
        <w:r w:rsidRPr="00FC22B3">
          <w:rPr>
            <w:rStyle w:val="Hyperlink"/>
            <w:rFonts w:ascii="Times New Roman" w:hAnsi="Times New Roman" w:cs="Times New Roman"/>
            <w:highlight w:val="yellow"/>
          </w:rPr>
          <w:t>AB697060.1</w:t>
        </w:r>
      </w:hyperlink>
      <w:r w:rsidRPr="00F300E5">
        <w:rPr>
          <w:rFonts w:ascii="Times New Roman" w:hAnsi="Times New Roman" w:cs="Times New Roman"/>
        </w:rPr>
        <w:t xml:space="preserve">  Minohiki white mutant</w:t>
      </w:r>
      <w:r w:rsidR="009B14E7">
        <w:rPr>
          <w:rFonts w:ascii="Times New Roman" w:hAnsi="Times New Roman" w:cs="Times New Roman"/>
        </w:rPr>
        <w:t>,</w:t>
      </w:r>
      <w:r w:rsidRPr="00F300E5">
        <w:rPr>
          <w:rFonts w:ascii="Times New Roman" w:hAnsi="Times New Roman" w:cs="Times New Roman"/>
        </w:rPr>
        <w:t xml:space="preserve"> </w:t>
      </w:r>
      <w:r w:rsidR="003712AA" w:rsidRPr="00F300E5">
        <w:rPr>
          <w:rFonts w:ascii="Times New Roman" w:hAnsi="Times New Roman" w:cs="Times New Roman"/>
        </w:rPr>
        <w:t xml:space="preserve">Cys244Phe </w:t>
      </w:r>
      <w:r w:rsidR="007711A6">
        <w:rPr>
          <w:rFonts w:ascii="Times New Roman" w:hAnsi="Times New Roman" w:cs="Times New Roman"/>
        </w:rPr>
        <w:t>(</w:t>
      </w:r>
      <w:r w:rsidR="007711A6" w:rsidRPr="000A1535">
        <w:rPr>
          <w:rFonts w:ascii="Times New Roman" w:hAnsi="Times New Roman" w:cs="Times New Roman"/>
          <w:i/>
          <w:iCs/>
        </w:rPr>
        <w:t>mo</w:t>
      </w:r>
      <w:r w:rsidR="007711A6" w:rsidRPr="000A1535">
        <w:rPr>
          <w:rFonts w:ascii="Times New Roman" w:hAnsi="Times New Roman" w:cs="Times New Roman"/>
          <w:i/>
          <w:iCs/>
          <w:vertAlign w:val="superscript"/>
        </w:rPr>
        <w:t>W</w:t>
      </w:r>
      <w:r w:rsidR="007711A6">
        <w:rPr>
          <w:rFonts w:ascii="Times New Roman" w:hAnsi="Times New Roman" w:cs="Times New Roman"/>
        </w:rPr>
        <w:t xml:space="preserve">) </w:t>
      </w:r>
      <w:r w:rsidR="003712AA" w:rsidRPr="00F300E5">
        <w:rPr>
          <w:rFonts w:ascii="Times New Roman" w:hAnsi="Times New Roman" w:cs="Times New Roman"/>
        </w:rPr>
        <w:t xml:space="preserve">and 4 silent subs </w:t>
      </w:r>
      <w:r w:rsidR="00F33C19">
        <w:rPr>
          <w:rFonts w:ascii="Times New Roman" w:hAnsi="Times New Roman" w:cs="Times New Roman"/>
        </w:rPr>
        <w:t>compared to</w:t>
      </w:r>
      <w:r w:rsidR="003712AA" w:rsidRPr="00F300E5">
        <w:rPr>
          <w:rFonts w:ascii="Times New Roman" w:hAnsi="Times New Roman" w:cs="Times New Roman"/>
        </w:rPr>
        <w:t xml:space="preserve"> NM_204120.2</w:t>
      </w:r>
    </w:p>
    <w:p w14:paraId="6C3180A2" w14:textId="23733FEF" w:rsidR="00F300E5" w:rsidRPr="00F300E5" w:rsidRDefault="003712AA" w:rsidP="00184460">
      <w:pPr>
        <w:spacing w:after="0"/>
        <w:rPr>
          <w:rFonts w:ascii="Times New Roman" w:hAnsi="Times New Roman" w:cs="Times New Roman"/>
        </w:rPr>
      </w:pPr>
      <w:hyperlink r:id="rId9" w:tgtFrame="lnkTTN0G94W016" w:tooltip="Show report for AB697061.1" w:history="1">
        <w:r w:rsidRPr="00FC22B3">
          <w:rPr>
            <w:rStyle w:val="Hyperlink"/>
            <w:rFonts w:ascii="Times New Roman" w:hAnsi="Times New Roman" w:cs="Times New Roman"/>
            <w:highlight w:val="yellow"/>
          </w:rPr>
          <w:t>AB697061.1</w:t>
        </w:r>
      </w:hyperlink>
      <w:r w:rsidRPr="00F300E5">
        <w:rPr>
          <w:rFonts w:ascii="Times New Roman" w:hAnsi="Times New Roman" w:cs="Times New Roman"/>
        </w:rPr>
        <w:t xml:space="preserve">  Ehime-jidori (mottled) Thr8Ile</w:t>
      </w:r>
      <w:r w:rsidR="003C4D38">
        <w:rPr>
          <w:rFonts w:ascii="Times New Roman" w:hAnsi="Times New Roman" w:cs="Times New Roman"/>
        </w:rPr>
        <w:t xml:space="preserve">, </w:t>
      </w:r>
      <w:r w:rsidRPr="00F300E5">
        <w:rPr>
          <w:rFonts w:ascii="Times New Roman" w:hAnsi="Times New Roman" w:cs="Times New Roman"/>
        </w:rPr>
        <w:t>Thr15Ala</w:t>
      </w:r>
      <w:r w:rsidR="003C4D38">
        <w:rPr>
          <w:rFonts w:ascii="Times New Roman" w:hAnsi="Times New Roman" w:cs="Times New Roman"/>
        </w:rPr>
        <w:t xml:space="preserve">, </w:t>
      </w:r>
      <w:r w:rsidRPr="00F300E5">
        <w:rPr>
          <w:rFonts w:ascii="Times New Roman" w:hAnsi="Times New Roman" w:cs="Times New Roman"/>
        </w:rPr>
        <w:t>Arg332His</w:t>
      </w:r>
      <w:r w:rsidR="006B386E">
        <w:rPr>
          <w:rFonts w:ascii="Times New Roman" w:hAnsi="Times New Roman" w:cs="Times New Roman"/>
        </w:rPr>
        <w:t xml:space="preserve"> (</w:t>
      </w:r>
      <w:r w:rsidR="006B386E" w:rsidRPr="006B386E">
        <w:rPr>
          <w:rFonts w:ascii="Times New Roman" w:hAnsi="Times New Roman" w:cs="Times New Roman"/>
          <w:i/>
          <w:iCs/>
        </w:rPr>
        <w:t>mo</w:t>
      </w:r>
      <w:r w:rsidR="006B386E">
        <w:rPr>
          <w:rFonts w:ascii="Times New Roman" w:hAnsi="Times New Roman" w:cs="Times New Roman"/>
        </w:rPr>
        <w:t>)</w:t>
      </w:r>
      <w:r w:rsidRPr="00F300E5">
        <w:rPr>
          <w:rFonts w:ascii="Times New Roman" w:hAnsi="Times New Roman" w:cs="Times New Roman"/>
        </w:rPr>
        <w:t xml:space="preserve"> and 3 silent subs</w:t>
      </w:r>
    </w:p>
    <w:p w14:paraId="04B6E4BB" w14:textId="2EA4EE86" w:rsidR="00712DE2" w:rsidRPr="00721166" w:rsidRDefault="001254A7" w:rsidP="00184460">
      <w:pPr>
        <w:spacing w:after="0"/>
        <w:rPr>
          <w:rFonts w:ascii="Times New Roman" w:hAnsi="Times New Roman" w:cs="Times New Roman"/>
        </w:rPr>
      </w:pPr>
      <w:hyperlink r:id="rId10" w:tgtFrame="lnkTVKZSGUN014" w:tooltip="Show report for XM_015278151.4" w:history="1">
        <w:r w:rsidRPr="00FC22B3">
          <w:rPr>
            <w:rStyle w:val="Hyperlink"/>
            <w:rFonts w:ascii="Times New Roman" w:hAnsi="Times New Roman" w:cs="Times New Roman"/>
            <w:highlight w:val="yellow"/>
          </w:rPr>
          <w:t>XM_015278151.4</w:t>
        </w:r>
      </w:hyperlink>
      <w:r w:rsidRPr="00721166">
        <w:rPr>
          <w:rFonts w:ascii="Times New Roman" w:hAnsi="Times New Roman" w:cs="Times New Roman"/>
        </w:rPr>
        <w:t xml:space="preserve"> </w:t>
      </w:r>
      <w:r w:rsidR="00721166" w:rsidRPr="00721166">
        <w:rPr>
          <w:rFonts w:ascii="Times New Roman" w:hAnsi="Times New Roman" w:cs="Times New Roman"/>
        </w:rPr>
        <w:t xml:space="preserve"> bGalGal1.mat.broiler.GRCg7b</w:t>
      </w:r>
      <w:r w:rsidR="009B14E7">
        <w:rPr>
          <w:rFonts w:ascii="Times New Roman" w:hAnsi="Times New Roman" w:cs="Times New Roman"/>
        </w:rPr>
        <w:t>,</w:t>
      </w:r>
      <w:r w:rsidR="00721166" w:rsidRPr="00721166">
        <w:rPr>
          <w:rFonts w:ascii="Times New Roman" w:hAnsi="Times New Roman" w:cs="Times New Roman"/>
        </w:rPr>
        <w:t xml:space="preserve"> transcript X8 </w:t>
      </w:r>
      <w:r w:rsidR="00FC22B3">
        <w:rPr>
          <w:rFonts w:ascii="Times New Roman" w:hAnsi="Times New Roman" w:cs="Times New Roman"/>
        </w:rPr>
        <w:t xml:space="preserve">is </w:t>
      </w:r>
      <w:r w:rsidRPr="00721166">
        <w:rPr>
          <w:rFonts w:ascii="Times New Roman" w:hAnsi="Times New Roman" w:cs="Times New Roman"/>
        </w:rPr>
        <w:t>identical</w:t>
      </w:r>
      <w:r w:rsidR="003C4D38">
        <w:rPr>
          <w:rFonts w:ascii="Times New Roman" w:hAnsi="Times New Roman" w:cs="Times New Roman"/>
        </w:rPr>
        <w:t xml:space="preserve"> coding sequence</w:t>
      </w:r>
      <w:r w:rsidRPr="00721166">
        <w:rPr>
          <w:rFonts w:ascii="Times New Roman" w:hAnsi="Times New Roman" w:cs="Times New Roman"/>
        </w:rPr>
        <w:t xml:space="preserve"> to NM_204120.2 (</w:t>
      </w:r>
      <w:r w:rsidRPr="00721166">
        <w:rPr>
          <w:rFonts w:ascii="Times New Roman" w:hAnsi="Times New Roman" w:cs="Times New Roman"/>
          <w:i/>
          <w:iCs/>
        </w:rPr>
        <w:t>Mo</w:t>
      </w:r>
      <w:r w:rsidRPr="00721166">
        <w:rPr>
          <w:rFonts w:ascii="Times New Roman" w:hAnsi="Times New Roman" w:cs="Times New Roman"/>
          <w:i/>
          <w:iCs/>
          <w:vertAlign w:val="superscript"/>
        </w:rPr>
        <w:t>+</w:t>
      </w:r>
      <w:r w:rsidRPr="00721166">
        <w:rPr>
          <w:rFonts w:ascii="Times New Roman" w:hAnsi="Times New Roman" w:cs="Times New Roman"/>
        </w:rPr>
        <w:t>)</w:t>
      </w:r>
    </w:p>
    <w:p w14:paraId="4AA28B55" w14:textId="2636877D" w:rsidR="001254A7" w:rsidRDefault="00721166" w:rsidP="00184460">
      <w:pPr>
        <w:spacing w:after="0"/>
        <w:rPr>
          <w:rFonts w:ascii="Times New Roman" w:hAnsi="Times New Roman" w:cs="Times New Roman"/>
        </w:rPr>
      </w:pPr>
      <w:hyperlink r:id="rId11" w:tgtFrame="lnkTVN1HF9W014" w:tooltip="Show report for XM_046915338.1" w:history="1">
        <w:r w:rsidRPr="00FC22B3">
          <w:rPr>
            <w:rStyle w:val="Hyperlink"/>
            <w:rFonts w:ascii="Times New Roman" w:hAnsi="Times New Roman" w:cs="Times New Roman"/>
            <w:highlight w:val="yellow"/>
          </w:rPr>
          <w:t>XM_046915338.1</w:t>
        </w:r>
      </w:hyperlink>
      <w:r w:rsidRPr="00721166">
        <w:rPr>
          <w:rFonts w:ascii="Times New Roman" w:hAnsi="Times New Roman" w:cs="Times New Roman"/>
        </w:rPr>
        <w:t xml:space="preserve">  bGalGal1.pat.whiteleghornlayer.GRCg7w</w:t>
      </w:r>
      <w:r w:rsidR="009B14E7">
        <w:rPr>
          <w:rFonts w:ascii="Times New Roman" w:hAnsi="Times New Roman" w:cs="Times New Roman"/>
        </w:rPr>
        <w:t>,</w:t>
      </w:r>
      <w:r w:rsidRPr="00721166">
        <w:rPr>
          <w:rFonts w:ascii="Times New Roman" w:hAnsi="Times New Roman" w:cs="Times New Roman"/>
        </w:rPr>
        <w:t xml:space="preserve"> transcript X8</w:t>
      </w:r>
      <w:r>
        <w:rPr>
          <w:rFonts w:ascii="Times New Roman" w:hAnsi="Times New Roman" w:cs="Times New Roman"/>
        </w:rPr>
        <w:t>, Ala228Thr (</w:t>
      </w:r>
      <w:r w:rsidRPr="009B14E7">
        <w:rPr>
          <w:rFonts w:ascii="Times New Roman" w:hAnsi="Times New Roman" w:cs="Times New Roman"/>
          <w:i/>
          <w:iCs/>
        </w:rPr>
        <w:t>mo</w:t>
      </w:r>
      <w:r>
        <w:rPr>
          <w:rFonts w:ascii="Times New Roman" w:hAnsi="Times New Roman" w:cs="Times New Roman"/>
        </w:rPr>
        <w:t>?</w:t>
      </w:r>
      <w:r w:rsidR="007711A6">
        <w:rPr>
          <w:rFonts w:ascii="Times New Roman" w:hAnsi="Times New Roman" w:cs="Times New Roman"/>
        </w:rPr>
        <w:t xml:space="preserve">, might be a recessive mottled </w:t>
      </w:r>
      <w:r w:rsidR="0012483A">
        <w:rPr>
          <w:rFonts w:ascii="Times New Roman" w:hAnsi="Times New Roman" w:cs="Times New Roman"/>
        </w:rPr>
        <w:t xml:space="preserve">or pied </w:t>
      </w:r>
      <w:r w:rsidR="007711A6">
        <w:rPr>
          <w:rFonts w:ascii="Times New Roman" w:hAnsi="Times New Roman" w:cs="Times New Roman"/>
        </w:rPr>
        <w:t>allele</w:t>
      </w:r>
      <w:r>
        <w:rPr>
          <w:rFonts w:ascii="Times New Roman" w:hAnsi="Times New Roman" w:cs="Times New Roman"/>
        </w:rPr>
        <w:t>)</w:t>
      </w:r>
    </w:p>
    <w:p w14:paraId="7FC9B02A" w14:textId="37CDD3D2" w:rsidR="002646D7" w:rsidRDefault="00D7532B" w:rsidP="00184460">
      <w:pPr>
        <w:spacing w:after="0"/>
        <w:rPr>
          <w:rFonts w:ascii="Times New Roman" w:hAnsi="Times New Roman" w:cs="Times New Roman"/>
        </w:rPr>
      </w:pPr>
      <w:hyperlink r:id="rId12" w:history="1">
        <w:r w:rsidRPr="00F54AA1">
          <w:rPr>
            <w:rStyle w:val="Hyperlink"/>
            <w:rFonts w:ascii="Times New Roman" w:hAnsi="Times New Roman" w:cs="Times New Roman"/>
          </w:rPr>
          <w:t>https://blast.ncbi.nlm.nih.gov/Blast.cgi</w:t>
        </w:r>
      </w:hyperlink>
    </w:p>
    <w:p w14:paraId="6D5AA22B" w14:textId="77777777" w:rsidR="009B14E7" w:rsidRDefault="009B14E7" w:rsidP="00184460">
      <w:pPr>
        <w:spacing w:after="0"/>
        <w:rPr>
          <w:rFonts w:ascii="Times New Roman" w:hAnsi="Times New Roman" w:cs="Times New Roman"/>
        </w:rPr>
      </w:pPr>
    </w:p>
    <w:p w14:paraId="417B41BF" w14:textId="302934CC" w:rsidR="00FC22B3" w:rsidRPr="00490B2E" w:rsidRDefault="00195CAD" w:rsidP="00184460">
      <w:pPr>
        <w:spacing w:after="0"/>
        <w:rPr>
          <w:rFonts w:ascii="Times New Roman" w:hAnsi="Times New Roman" w:cs="Times New Roman"/>
        </w:rPr>
      </w:pPr>
      <w:r w:rsidRPr="00195CAD">
        <w:rPr>
          <w:rFonts w:ascii="Times New Roman" w:hAnsi="Times New Roman" w:cs="Times New Roman"/>
        </w:rPr>
        <w:t>Kinoshita et al., 2014 identified multiple missense polymorphisms in th</w:t>
      </w:r>
      <w:r>
        <w:rPr>
          <w:rFonts w:ascii="Times New Roman" w:hAnsi="Times New Roman" w:cs="Times New Roman"/>
        </w:rPr>
        <w:t xml:space="preserve">eir </w:t>
      </w:r>
      <w:r w:rsidRPr="00C536DD">
        <w:rPr>
          <w:rFonts w:ascii="Times New Roman" w:hAnsi="Times New Roman" w:cs="Times New Roman"/>
          <w:i/>
          <w:iCs/>
        </w:rPr>
        <w:t>EDNRB2</w:t>
      </w:r>
      <w:r>
        <w:rPr>
          <w:rFonts w:ascii="Times New Roman" w:hAnsi="Times New Roman" w:cs="Times New Roman"/>
        </w:rPr>
        <w:t xml:space="preserve"> coding sequences.  I have them listed in Table 1.  Two of the missense polymorphisms have not been identified by other research and even though Kinoshita et al., 2014 submitted their sequences to GenBank the SNP (single nucleotide polymorphisms) were</w:t>
      </w:r>
      <w:r w:rsidR="00C536DD">
        <w:rPr>
          <w:rFonts w:ascii="Times New Roman" w:hAnsi="Times New Roman" w:cs="Times New Roman"/>
        </w:rPr>
        <w:t xml:space="preserve">, </w:t>
      </w:r>
      <w:r>
        <w:rPr>
          <w:rFonts w:ascii="Times New Roman" w:hAnsi="Times New Roman" w:cs="Times New Roman"/>
        </w:rPr>
        <w:t>not submitted to the rs</w:t>
      </w:r>
      <w:r w:rsidR="00E0608B">
        <w:rPr>
          <w:rFonts w:ascii="Times New Roman" w:hAnsi="Times New Roman" w:cs="Times New Roman"/>
        </w:rPr>
        <w:t xml:space="preserve"> (RefSNP)</w:t>
      </w:r>
      <w:r>
        <w:rPr>
          <w:rFonts w:ascii="Times New Roman" w:hAnsi="Times New Roman" w:cs="Times New Roman"/>
        </w:rPr>
        <w:t xml:space="preserve"> SNP database</w:t>
      </w:r>
      <w:r w:rsidR="00D7532B">
        <w:rPr>
          <w:rFonts w:ascii="Times New Roman" w:hAnsi="Times New Roman" w:cs="Times New Roman"/>
        </w:rPr>
        <w:t>,</w:t>
      </w:r>
      <w:r>
        <w:rPr>
          <w:rFonts w:ascii="Times New Roman" w:hAnsi="Times New Roman" w:cs="Times New Roman"/>
        </w:rPr>
        <w:t xml:space="preserve"> and Cys244Phe and Arg332His do not have rs SNP IDs.</w:t>
      </w:r>
      <w:r w:rsidR="008234A1">
        <w:rPr>
          <w:rFonts w:ascii="Times New Roman" w:hAnsi="Times New Roman" w:cs="Times New Roman"/>
        </w:rPr>
        <w:t xml:space="preserve">  These two SNP do not show up on the Ensembl Variant Table for </w:t>
      </w:r>
      <w:r w:rsidR="008234A1" w:rsidRPr="008234A1">
        <w:rPr>
          <w:rFonts w:ascii="Times New Roman" w:hAnsi="Times New Roman" w:cs="Times New Roman"/>
          <w:i/>
          <w:iCs/>
        </w:rPr>
        <w:t>EDNRB2</w:t>
      </w:r>
      <w:r w:rsidR="008234A1">
        <w:rPr>
          <w:rFonts w:ascii="Times New Roman" w:hAnsi="Times New Roman" w:cs="Times New Roman"/>
        </w:rPr>
        <w:t>, so I do not have a SIFT score for them.  SIFT (sorting intolerant from tolerant) tries to estimate how much each amino acid substitution would affect the function of the protein.</w:t>
      </w:r>
      <w:r w:rsidR="00F33C19">
        <w:rPr>
          <w:rFonts w:ascii="Times New Roman" w:hAnsi="Times New Roman" w:cs="Times New Roman"/>
        </w:rPr>
        <w:t xml:space="preserve">  The lowest SIFT score is 0.0 and is most likely to result in a change in function mutation of the protein</w:t>
      </w:r>
      <w:r w:rsidR="00D7532B">
        <w:rPr>
          <w:rFonts w:ascii="Times New Roman" w:hAnsi="Times New Roman" w:cs="Times New Roman"/>
        </w:rPr>
        <w:t>.</w:t>
      </w:r>
      <w:r w:rsidR="008234A1">
        <w:rPr>
          <w:rFonts w:ascii="Times New Roman" w:hAnsi="Times New Roman" w:cs="Times New Roman"/>
        </w:rPr>
        <w:t xml:space="preserve">  Cys244Phe was found to be associated with the recessive white phenotype (</w:t>
      </w:r>
      <w:r w:rsidR="008234A1" w:rsidRPr="008234A1">
        <w:rPr>
          <w:rFonts w:ascii="Times New Roman" w:hAnsi="Times New Roman" w:cs="Times New Roman"/>
          <w:i/>
          <w:iCs/>
        </w:rPr>
        <w:t>mo</w:t>
      </w:r>
      <w:r w:rsidR="008234A1" w:rsidRPr="008234A1">
        <w:rPr>
          <w:rFonts w:ascii="Times New Roman" w:hAnsi="Times New Roman" w:cs="Times New Roman"/>
          <w:i/>
          <w:iCs/>
          <w:vertAlign w:val="superscript"/>
        </w:rPr>
        <w:t>W</w:t>
      </w:r>
      <w:r w:rsidR="008234A1">
        <w:rPr>
          <w:rFonts w:ascii="Times New Roman" w:hAnsi="Times New Roman" w:cs="Times New Roman"/>
        </w:rPr>
        <w:t>) and Arg332His was found to be associated with the recessive mottled phenotype (</w:t>
      </w:r>
      <w:r w:rsidR="008234A1" w:rsidRPr="008234A1">
        <w:rPr>
          <w:rFonts w:ascii="Times New Roman" w:hAnsi="Times New Roman" w:cs="Times New Roman"/>
          <w:i/>
          <w:iCs/>
        </w:rPr>
        <w:t>mo</w:t>
      </w:r>
      <w:r w:rsidR="008234A1">
        <w:rPr>
          <w:rFonts w:ascii="Times New Roman" w:hAnsi="Times New Roman" w:cs="Times New Roman"/>
        </w:rPr>
        <w:t>).</w:t>
      </w:r>
      <w:r w:rsidR="00652D5C">
        <w:rPr>
          <w:rFonts w:ascii="Times New Roman" w:hAnsi="Times New Roman" w:cs="Times New Roman"/>
        </w:rPr>
        <w:t xml:space="preserve">  Kinoshita found the Cys244Phe polymorphism in their recessive white research line and in the Onagadori long-tailed fowl with white plumage.  </w:t>
      </w:r>
      <w:r w:rsidR="0007671D">
        <w:rPr>
          <w:rFonts w:ascii="Times New Roman" w:hAnsi="Times New Roman" w:cs="Times New Roman"/>
        </w:rPr>
        <w:t xml:space="preserve">They found the Cys244Phe homozygous in 4 other breeds with white plumage, but 6 individuals from two breeds (Shokoku and Uzurao) with white plumage were not homozygous for Cys244Phe and were found to be recessive white at the </w:t>
      </w:r>
      <w:r w:rsidR="0007671D" w:rsidRPr="00F33C19">
        <w:rPr>
          <w:rFonts w:ascii="Times New Roman" w:hAnsi="Times New Roman" w:cs="Times New Roman"/>
          <w:i/>
          <w:iCs/>
        </w:rPr>
        <w:t>C</w:t>
      </w:r>
      <w:r w:rsidR="0007671D">
        <w:rPr>
          <w:rFonts w:ascii="Times New Roman" w:hAnsi="Times New Roman" w:cs="Times New Roman"/>
        </w:rPr>
        <w:t xml:space="preserve"> locus.  Kinoshita et al., 2014 found two mottled breeds homozygous for the Arg332His polymorphism (</w:t>
      </w:r>
      <w:r w:rsidR="00733415" w:rsidRPr="00F300E5">
        <w:rPr>
          <w:rFonts w:ascii="Times New Roman" w:hAnsi="Times New Roman" w:cs="Times New Roman"/>
        </w:rPr>
        <w:t>Ehime-jidori</w:t>
      </w:r>
      <w:r w:rsidR="00733415">
        <w:rPr>
          <w:rFonts w:ascii="Times New Roman" w:hAnsi="Times New Roman" w:cs="Times New Roman"/>
        </w:rPr>
        <w:t xml:space="preserve"> and black mottled Cochin bantams).</w:t>
      </w:r>
      <w:r w:rsidR="0054239E">
        <w:rPr>
          <w:rFonts w:ascii="Times New Roman" w:hAnsi="Times New Roman" w:cs="Times New Roman"/>
        </w:rPr>
        <w:t xml:space="preserve">  </w:t>
      </w:r>
      <w:r w:rsidR="00EA307E">
        <w:rPr>
          <w:rFonts w:ascii="Times New Roman" w:hAnsi="Times New Roman" w:cs="Times New Roman"/>
        </w:rPr>
        <w:t>The Thr9Ile and Thr15Ala polymorphisms were identified in both mottled and non</w:t>
      </w:r>
      <w:r w:rsidR="00957126">
        <w:rPr>
          <w:rFonts w:ascii="Times New Roman" w:hAnsi="Times New Roman" w:cs="Times New Roman"/>
        </w:rPr>
        <w:t>-</w:t>
      </w:r>
      <w:r w:rsidR="00EA307E">
        <w:rPr>
          <w:rFonts w:ascii="Times New Roman" w:hAnsi="Times New Roman" w:cs="Times New Roman"/>
        </w:rPr>
        <w:t xml:space="preserve">mottled breeds.  </w:t>
      </w:r>
      <w:r w:rsidR="0054239E">
        <w:rPr>
          <w:rFonts w:ascii="Times New Roman" w:hAnsi="Times New Roman" w:cs="Times New Roman"/>
        </w:rPr>
        <w:t xml:space="preserve">I have not identified </w:t>
      </w:r>
      <w:r w:rsidR="00EA307E">
        <w:rPr>
          <w:rFonts w:ascii="Times New Roman" w:hAnsi="Times New Roman" w:cs="Times New Roman"/>
        </w:rPr>
        <w:t>the Cys244Phe and Arg322His</w:t>
      </w:r>
      <w:r w:rsidR="0054239E">
        <w:rPr>
          <w:rFonts w:ascii="Times New Roman" w:hAnsi="Times New Roman" w:cs="Times New Roman"/>
        </w:rPr>
        <w:t xml:space="preserve"> </w:t>
      </w:r>
      <w:r w:rsidR="0054239E" w:rsidRPr="0054239E">
        <w:rPr>
          <w:rFonts w:ascii="Times New Roman" w:hAnsi="Times New Roman" w:cs="Times New Roman"/>
          <w:i/>
          <w:iCs/>
        </w:rPr>
        <w:t>mo</w:t>
      </w:r>
      <w:r w:rsidR="0054239E">
        <w:rPr>
          <w:rFonts w:ascii="Times New Roman" w:hAnsi="Times New Roman" w:cs="Times New Roman"/>
        </w:rPr>
        <w:t xml:space="preserve"> locus alleles in commercial broiler chickens.</w:t>
      </w:r>
      <w:r w:rsidR="00EA307E">
        <w:rPr>
          <w:rFonts w:ascii="Times New Roman" w:hAnsi="Times New Roman" w:cs="Times New Roman"/>
        </w:rPr>
        <w:t xml:space="preserve">  Instead I found Glu604Lys segregating in lines known to express the mottled phenotype in color crosses (unpublished data), but I never directly identified mottled birds with this polymorphism.</w:t>
      </w:r>
      <w:r w:rsidR="00957126">
        <w:rPr>
          <w:rFonts w:ascii="Times New Roman" w:hAnsi="Times New Roman" w:cs="Times New Roman"/>
        </w:rPr>
        <w:t xml:space="preserve">  The White Leghorn haplotype in the bGalGal1 </w:t>
      </w:r>
      <w:r w:rsidR="007711A6">
        <w:rPr>
          <w:rFonts w:ascii="Times New Roman" w:hAnsi="Times New Roman" w:cs="Times New Roman"/>
        </w:rPr>
        <w:t>Leghorn/Broiler</w:t>
      </w:r>
      <w:r w:rsidR="00957126">
        <w:rPr>
          <w:rFonts w:ascii="Times New Roman" w:hAnsi="Times New Roman" w:cs="Times New Roman"/>
        </w:rPr>
        <w:t xml:space="preserve"> reference genome has the Ala228Thr polymorphism</w:t>
      </w:r>
      <w:r w:rsidR="0081799D">
        <w:rPr>
          <w:rFonts w:ascii="Times New Roman" w:hAnsi="Times New Roman" w:cs="Times New Roman"/>
        </w:rPr>
        <w:t xml:space="preserve"> </w:t>
      </w:r>
      <w:r w:rsidR="0081799D" w:rsidRPr="0081799D">
        <w:rPr>
          <w:rFonts w:ascii="Times New Roman" w:hAnsi="Times New Roman" w:cs="Times New Roman"/>
        </w:rPr>
        <w:t>(</w:t>
      </w:r>
      <w:hyperlink r:id="rId13" w:tgtFrame="lnkTVN1HF9W014" w:tooltip="Show report for XM_046915338.1" w:history="1">
        <w:r w:rsidR="0081799D" w:rsidRPr="0081799D">
          <w:rPr>
            <w:rStyle w:val="Hyperlink"/>
            <w:rFonts w:ascii="Times New Roman" w:hAnsi="Times New Roman" w:cs="Times New Roman"/>
          </w:rPr>
          <w:t>XM_046915338.1</w:t>
        </w:r>
      </w:hyperlink>
      <w:r w:rsidR="0081799D" w:rsidRPr="0081799D">
        <w:t>)</w:t>
      </w:r>
      <w:r w:rsidR="00957126" w:rsidRPr="0081799D">
        <w:rPr>
          <w:rFonts w:ascii="Times New Roman" w:hAnsi="Times New Roman" w:cs="Times New Roman"/>
        </w:rPr>
        <w:t>.</w:t>
      </w:r>
      <w:r w:rsidR="00957126">
        <w:rPr>
          <w:rFonts w:ascii="Times New Roman" w:hAnsi="Times New Roman" w:cs="Times New Roman"/>
        </w:rPr>
        <w:t xml:space="preserve">  The Ala228Thr and Glu604Lys have SIFT scores of 0.0 and 0.01, respectively, indicating that they are likely to cause change in function of the protein.</w:t>
      </w:r>
      <w:r w:rsidR="00490B2E">
        <w:rPr>
          <w:rFonts w:ascii="Times New Roman" w:hAnsi="Times New Roman" w:cs="Times New Roman"/>
        </w:rPr>
        <w:t xml:space="preserve">  It should be noted that Ala228Thr </w:t>
      </w:r>
      <w:r w:rsidR="000C535F">
        <w:rPr>
          <w:rFonts w:ascii="Times New Roman" w:hAnsi="Times New Roman" w:cs="Times New Roman"/>
        </w:rPr>
        <w:t>may be</w:t>
      </w:r>
      <w:r w:rsidR="00490B2E">
        <w:rPr>
          <w:rFonts w:ascii="Times New Roman" w:hAnsi="Times New Roman" w:cs="Times New Roman"/>
        </w:rPr>
        <w:t xml:space="preserve"> a candidate for the pied allele </w:t>
      </w:r>
      <w:r w:rsidR="00490B2E" w:rsidRPr="00490B2E">
        <w:rPr>
          <w:rFonts w:ascii="Times New Roman" w:hAnsi="Times New Roman" w:cs="Times New Roman"/>
          <w:i/>
          <w:iCs/>
        </w:rPr>
        <w:t>mo</w:t>
      </w:r>
      <w:r w:rsidR="00490B2E" w:rsidRPr="00490B2E">
        <w:rPr>
          <w:rFonts w:ascii="Times New Roman" w:hAnsi="Times New Roman" w:cs="Times New Roman"/>
          <w:i/>
          <w:iCs/>
          <w:vertAlign w:val="superscript"/>
        </w:rPr>
        <w:t>pi</w:t>
      </w:r>
      <w:r w:rsidR="00490B2E">
        <w:rPr>
          <w:rFonts w:ascii="Times New Roman" w:hAnsi="Times New Roman" w:cs="Times New Roman"/>
        </w:rPr>
        <w:t xml:space="preserve"> because it was found in Leghorns and the phenotype of Exchequer Leghorns was described by Hutt, 1949.</w:t>
      </w:r>
    </w:p>
    <w:p w14:paraId="2E2F322F" w14:textId="77777777" w:rsidR="00A0076D" w:rsidRDefault="00A0076D" w:rsidP="00184460">
      <w:pPr>
        <w:spacing w:after="0"/>
        <w:rPr>
          <w:rFonts w:ascii="Times New Roman" w:hAnsi="Times New Roman" w:cs="Times New Roman"/>
        </w:rPr>
      </w:pPr>
    </w:p>
    <w:p w14:paraId="4E2310B7" w14:textId="52015ABC" w:rsidR="00A0076D" w:rsidRPr="00A0076D" w:rsidRDefault="00A0076D" w:rsidP="00184460">
      <w:pPr>
        <w:spacing w:after="0"/>
      </w:pPr>
      <w:r w:rsidRPr="00A0076D">
        <w:rPr>
          <w:rFonts w:ascii="Times New Roman" w:hAnsi="Times New Roman" w:cs="Times New Roman"/>
        </w:rPr>
        <w:t>Kinoshita et al., 2014 did demonstrate th</w:t>
      </w:r>
      <w:r>
        <w:rPr>
          <w:rFonts w:ascii="Times New Roman" w:hAnsi="Times New Roman" w:cs="Times New Roman"/>
        </w:rPr>
        <w:t>at their recessive white allele complement</w:t>
      </w:r>
      <w:r w:rsidR="004819A9">
        <w:rPr>
          <w:rFonts w:ascii="Times New Roman" w:hAnsi="Times New Roman" w:cs="Times New Roman"/>
        </w:rPr>
        <w:t>ed</w:t>
      </w:r>
      <w:r>
        <w:rPr>
          <w:rFonts w:ascii="Times New Roman" w:hAnsi="Times New Roman" w:cs="Times New Roman"/>
        </w:rPr>
        <w:t xml:space="preserve"> the </w:t>
      </w:r>
      <w:r w:rsidRPr="00954D31">
        <w:rPr>
          <w:rFonts w:ascii="Times New Roman" w:hAnsi="Times New Roman" w:cs="Times New Roman"/>
          <w:i/>
          <w:iCs/>
        </w:rPr>
        <w:t>C</w:t>
      </w:r>
      <w:r>
        <w:rPr>
          <w:rFonts w:ascii="Times New Roman" w:hAnsi="Times New Roman" w:cs="Times New Roman"/>
        </w:rPr>
        <w:t xml:space="preserve"> locus alleles by crossing the CAL albino line (</w:t>
      </w:r>
      <w:r w:rsidRPr="00954D31">
        <w:rPr>
          <w:rFonts w:ascii="Times New Roman" w:hAnsi="Times New Roman" w:cs="Times New Roman"/>
          <w:i/>
          <w:iCs/>
        </w:rPr>
        <w:t>c</w:t>
      </w:r>
      <w:r w:rsidRPr="00954D31">
        <w:rPr>
          <w:rFonts w:ascii="Times New Roman" w:hAnsi="Times New Roman" w:cs="Times New Roman"/>
          <w:i/>
          <w:iCs/>
          <w:vertAlign w:val="superscript"/>
        </w:rPr>
        <w:t>a</w:t>
      </w:r>
      <w:r>
        <w:rPr>
          <w:rFonts w:ascii="Times New Roman" w:hAnsi="Times New Roman" w:cs="Times New Roman"/>
        </w:rPr>
        <w:t>/</w:t>
      </w:r>
      <w:r w:rsidRPr="00954D31">
        <w:rPr>
          <w:rFonts w:ascii="Times New Roman" w:hAnsi="Times New Roman" w:cs="Times New Roman"/>
          <w:i/>
          <w:iCs/>
        </w:rPr>
        <w:t>c</w:t>
      </w:r>
      <w:r w:rsidRPr="00954D31">
        <w:rPr>
          <w:rFonts w:ascii="Times New Roman" w:hAnsi="Times New Roman" w:cs="Times New Roman"/>
          <w:i/>
          <w:iCs/>
          <w:vertAlign w:val="superscript"/>
        </w:rPr>
        <w:t>a</w:t>
      </w:r>
      <w:r>
        <w:rPr>
          <w:rFonts w:ascii="Times New Roman" w:hAnsi="Times New Roman" w:cs="Times New Roman"/>
        </w:rPr>
        <w:t>) to their recessive white line and produce</w:t>
      </w:r>
      <w:r w:rsidR="00954D31">
        <w:rPr>
          <w:rFonts w:ascii="Times New Roman" w:hAnsi="Times New Roman" w:cs="Times New Roman"/>
        </w:rPr>
        <w:t>d</w:t>
      </w:r>
      <w:r>
        <w:rPr>
          <w:rFonts w:ascii="Times New Roman" w:hAnsi="Times New Roman" w:cs="Times New Roman"/>
        </w:rPr>
        <w:t xml:space="preserve"> all fully colored progeny (described as wild-type) in the F</w:t>
      </w:r>
      <w:r w:rsidRPr="00A15152">
        <w:rPr>
          <w:rFonts w:ascii="Times New Roman" w:hAnsi="Times New Roman" w:cs="Times New Roman"/>
          <w:vertAlign w:val="subscript"/>
        </w:rPr>
        <w:t>1</w:t>
      </w:r>
      <w:r>
        <w:rPr>
          <w:rFonts w:ascii="Times New Roman" w:hAnsi="Times New Roman" w:cs="Times New Roman"/>
        </w:rPr>
        <w:t>.</w:t>
      </w:r>
      <w:r w:rsidR="00A15152">
        <w:rPr>
          <w:rFonts w:ascii="Times New Roman" w:hAnsi="Times New Roman" w:cs="Times New Roman"/>
        </w:rPr>
        <w:t xml:space="preserve">  The F</w:t>
      </w:r>
      <w:r w:rsidR="00A15152" w:rsidRPr="00954D31">
        <w:rPr>
          <w:rFonts w:ascii="Times New Roman" w:hAnsi="Times New Roman" w:cs="Times New Roman"/>
          <w:vertAlign w:val="subscript"/>
        </w:rPr>
        <w:t>2</w:t>
      </w:r>
      <w:r w:rsidR="00A15152">
        <w:rPr>
          <w:rFonts w:ascii="Times New Roman" w:hAnsi="Times New Roman" w:cs="Times New Roman"/>
        </w:rPr>
        <w:t xml:space="preserve"> produced fully colored (184), black-eyed white (58) and albino (65).  You expect more albino than black-eyed white because the double recessive homozygote (</w:t>
      </w:r>
      <w:r w:rsidR="00A15152" w:rsidRPr="00A15152">
        <w:rPr>
          <w:rFonts w:ascii="Times New Roman" w:hAnsi="Times New Roman" w:cs="Times New Roman"/>
          <w:i/>
          <w:iCs/>
        </w:rPr>
        <w:t>mo</w:t>
      </w:r>
      <w:r w:rsidR="00A15152" w:rsidRPr="00A15152">
        <w:rPr>
          <w:rFonts w:ascii="Times New Roman" w:hAnsi="Times New Roman" w:cs="Times New Roman"/>
          <w:i/>
          <w:iCs/>
          <w:vertAlign w:val="superscript"/>
        </w:rPr>
        <w:t>W</w:t>
      </w:r>
      <w:r w:rsidR="00A15152">
        <w:rPr>
          <w:rFonts w:ascii="Times New Roman" w:hAnsi="Times New Roman" w:cs="Times New Roman"/>
        </w:rPr>
        <w:t>/</w:t>
      </w:r>
      <w:r w:rsidR="00A15152" w:rsidRPr="00A15152">
        <w:rPr>
          <w:rFonts w:ascii="Times New Roman" w:hAnsi="Times New Roman" w:cs="Times New Roman"/>
          <w:i/>
          <w:iCs/>
        </w:rPr>
        <w:t>mo</w:t>
      </w:r>
      <w:r w:rsidR="00A15152" w:rsidRPr="00A15152">
        <w:rPr>
          <w:rFonts w:ascii="Times New Roman" w:hAnsi="Times New Roman" w:cs="Times New Roman"/>
          <w:i/>
          <w:iCs/>
          <w:vertAlign w:val="superscript"/>
        </w:rPr>
        <w:t>W</w:t>
      </w:r>
      <w:r w:rsidR="00A15152">
        <w:rPr>
          <w:rFonts w:ascii="Times New Roman" w:hAnsi="Times New Roman" w:cs="Times New Roman"/>
        </w:rPr>
        <w:t xml:space="preserve"> </w:t>
      </w:r>
      <w:r w:rsidR="00A15152" w:rsidRPr="00A15152">
        <w:rPr>
          <w:rFonts w:ascii="Times New Roman" w:hAnsi="Times New Roman" w:cs="Times New Roman"/>
          <w:i/>
          <w:iCs/>
        </w:rPr>
        <w:t>c</w:t>
      </w:r>
      <w:r w:rsidR="00A15152" w:rsidRPr="00A15152">
        <w:rPr>
          <w:rFonts w:ascii="Times New Roman" w:hAnsi="Times New Roman" w:cs="Times New Roman"/>
          <w:i/>
          <w:iCs/>
          <w:vertAlign w:val="superscript"/>
        </w:rPr>
        <w:t>a</w:t>
      </w:r>
      <w:r w:rsidR="00A15152">
        <w:rPr>
          <w:rFonts w:ascii="Times New Roman" w:hAnsi="Times New Roman" w:cs="Times New Roman"/>
        </w:rPr>
        <w:t>/</w:t>
      </w:r>
      <w:r w:rsidR="00A15152" w:rsidRPr="00A15152">
        <w:rPr>
          <w:rFonts w:ascii="Times New Roman" w:hAnsi="Times New Roman" w:cs="Times New Roman"/>
          <w:i/>
          <w:iCs/>
        </w:rPr>
        <w:t>c</w:t>
      </w:r>
      <w:r w:rsidR="00A15152" w:rsidRPr="00A15152">
        <w:rPr>
          <w:rFonts w:ascii="Times New Roman" w:hAnsi="Times New Roman" w:cs="Times New Roman"/>
          <w:i/>
          <w:iCs/>
          <w:vertAlign w:val="superscript"/>
        </w:rPr>
        <w:t>a</w:t>
      </w:r>
      <w:r w:rsidR="00A15152">
        <w:rPr>
          <w:rFonts w:ascii="Times New Roman" w:hAnsi="Times New Roman" w:cs="Times New Roman"/>
        </w:rPr>
        <w:t>) is albino white.  Complementation was observed in the F</w:t>
      </w:r>
      <w:r w:rsidR="00A15152" w:rsidRPr="00A15152">
        <w:rPr>
          <w:rFonts w:ascii="Times New Roman" w:hAnsi="Times New Roman" w:cs="Times New Roman"/>
          <w:vertAlign w:val="subscript"/>
        </w:rPr>
        <w:t>1</w:t>
      </w:r>
      <w:r w:rsidR="00A15152">
        <w:rPr>
          <w:rFonts w:ascii="Times New Roman" w:hAnsi="Times New Roman" w:cs="Times New Roman"/>
        </w:rPr>
        <w:t xml:space="preserve"> because all the </w:t>
      </w:r>
      <w:r w:rsidR="00A15152" w:rsidRPr="00A15152">
        <w:rPr>
          <w:rFonts w:ascii="Times New Roman" w:hAnsi="Times New Roman" w:cs="Times New Roman"/>
          <w:i/>
          <w:iCs/>
        </w:rPr>
        <w:t>Mo</w:t>
      </w:r>
      <w:r w:rsidR="00A15152" w:rsidRPr="00A15152">
        <w:rPr>
          <w:rFonts w:ascii="Times New Roman" w:hAnsi="Times New Roman" w:cs="Times New Roman"/>
          <w:i/>
          <w:iCs/>
          <w:vertAlign w:val="superscript"/>
        </w:rPr>
        <w:t>+</w:t>
      </w:r>
      <w:r w:rsidR="00A15152">
        <w:rPr>
          <w:rFonts w:ascii="Times New Roman" w:hAnsi="Times New Roman" w:cs="Times New Roman"/>
        </w:rPr>
        <w:t>/</w:t>
      </w:r>
      <w:r w:rsidR="00A15152" w:rsidRPr="00A15152">
        <w:rPr>
          <w:rFonts w:ascii="Times New Roman" w:hAnsi="Times New Roman" w:cs="Times New Roman"/>
          <w:i/>
          <w:iCs/>
        </w:rPr>
        <w:t>mo</w:t>
      </w:r>
      <w:r w:rsidR="00A15152" w:rsidRPr="00A15152">
        <w:rPr>
          <w:rFonts w:ascii="Times New Roman" w:hAnsi="Times New Roman" w:cs="Times New Roman"/>
          <w:i/>
          <w:iCs/>
          <w:vertAlign w:val="superscript"/>
        </w:rPr>
        <w:t>W</w:t>
      </w:r>
      <w:r w:rsidR="00A15152">
        <w:rPr>
          <w:rFonts w:ascii="Times New Roman" w:hAnsi="Times New Roman" w:cs="Times New Roman"/>
        </w:rPr>
        <w:t xml:space="preserve"> </w:t>
      </w:r>
      <w:r w:rsidR="00A15152" w:rsidRPr="00A15152">
        <w:rPr>
          <w:rFonts w:ascii="Times New Roman" w:hAnsi="Times New Roman" w:cs="Times New Roman"/>
          <w:i/>
          <w:iCs/>
        </w:rPr>
        <w:t>C</w:t>
      </w:r>
      <w:r w:rsidR="00A15152" w:rsidRPr="00A15152">
        <w:rPr>
          <w:rFonts w:ascii="Times New Roman" w:hAnsi="Times New Roman" w:cs="Times New Roman"/>
          <w:i/>
          <w:iCs/>
          <w:vertAlign w:val="superscript"/>
        </w:rPr>
        <w:t>+</w:t>
      </w:r>
      <w:r w:rsidR="00A15152">
        <w:rPr>
          <w:rFonts w:ascii="Times New Roman" w:hAnsi="Times New Roman" w:cs="Times New Roman"/>
        </w:rPr>
        <w:t>/</w:t>
      </w:r>
      <w:r w:rsidR="00A15152" w:rsidRPr="00A15152">
        <w:rPr>
          <w:rFonts w:ascii="Times New Roman" w:hAnsi="Times New Roman" w:cs="Times New Roman"/>
          <w:i/>
          <w:iCs/>
        </w:rPr>
        <w:t>c</w:t>
      </w:r>
      <w:r w:rsidR="00A15152" w:rsidRPr="00A15152">
        <w:rPr>
          <w:rFonts w:ascii="Times New Roman" w:hAnsi="Times New Roman" w:cs="Times New Roman"/>
          <w:i/>
          <w:iCs/>
          <w:vertAlign w:val="superscript"/>
        </w:rPr>
        <w:t>a</w:t>
      </w:r>
      <w:r w:rsidR="00A15152">
        <w:rPr>
          <w:rFonts w:ascii="Times New Roman" w:hAnsi="Times New Roman" w:cs="Times New Roman"/>
        </w:rPr>
        <w:t xml:space="preserve"> hybrids were fully colored.</w:t>
      </w:r>
      <w:r w:rsidR="00896076">
        <w:rPr>
          <w:rFonts w:ascii="Times New Roman" w:hAnsi="Times New Roman" w:cs="Times New Roman"/>
        </w:rPr>
        <w:t xml:space="preserve">  So the Bateson and Punnett, 1908 findings have been replicated.</w:t>
      </w:r>
    </w:p>
    <w:p w14:paraId="7330E429" w14:textId="77777777" w:rsidR="009B14E7" w:rsidRPr="00A0076D" w:rsidRDefault="009B14E7" w:rsidP="00184460">
      <w:pPr>
        <w:spacing w:after="0"/>
        <w:rPr>
          <w:rFonts w:ascii="Times New Roman" w:hAnsi="Times New Roman" w:cs="Times New Roman"/>
        </w:rPr>
      </w:pPr>
    </w:p>
    <w:p w14:paraId="5B7C84F4" w14:textId="6B9C3029" w:rsidR="002646D7" w:rsidRDefault="0064173E" w:rsidP="00184460">
      <w:pPr>
        <w:spacing w:after="0"/>
        <w:rPr>
          <w:rFonts w:ascii="Times New Roman" w:hAnsi="Times New Roman" w:cs="Times New Roman"/>
        </w:rPr>
      </w:pPr>
      <w:r>
        <w:rPr>
          <w:rFonts w:ascii="Times New Roman" w:hAnsi="Times New Roman" w:cs="Times New Roman"/>
        </w:rPr>
        <w:lastRenderedPageBreak/>
        <w:t xml:space="preserve">It should be noted that the Kinoshita et al., 2014 </w:t>
      </w:r>
      <w:r w:rsidRPr="006C6B11">
        <w:rPr>
          <w:rFonts w:ascii="Times New Roman" w:hAnsi="Times New Roman" w:cs="Times New Roman"/>
          <w:i/>
          <w:iCs/>
        </w:rPr>
        <w:t>mo</w:t>
      </w:r>
      <w:r>
        <w:rPr>
          <w:rFonts w:ascii="Times New Roman" w:hAnsi="Times New Roman" w:cs="Times New Roman"/>
        </w:rPr>
        <w:t xml:space="preserve"> allele does not show</w:t>
      </w:r>
      <w:r w:rsidR="006C6B11">
        <w:rPr>
          <w:rFonts w:ascii="Times New Roman" w:hAnsi="Times New Roman" w:cs="Times New Roman"/>
        </w:rPr>
        <w:t xml:space="preserve"> typical down and feather phenotypes for</w:t>
      </w:r>
      <w:r w:rsidR="003C73E5">
        <w:rPr>
          <w:rFonts w:ascii="Times New Roman" w:hAnsi="Times New Roman" w:cs="Times New Roman"/>
        </w:rPr>
        <w:t xml:space="preserve"> it to be the same</w:t>
      </w:r>
      <w:r w:rsidR="006C6B11">
        <w:rPr>
          <w:rFonts w:ascii="Times New Roman" w:hAnsi="Times New Roman" w:cs="Times New Roman"/>
        </w:rPr>
        <w:t xml:space="preserve"> </w:t>
      </w:r>
      <w:r w:rsidR="00A15152" w:rsidRPr="00A15152">
        <w:rPr>
          <w:rFonts w:ascii="Times New Roman" w:hAnsi="Times New Roman" w:cs="Times New Roman"/>
          <w:i/>
          <w:iCs/>
        </w:rPr>
        <w:t>mo</w:t>
      </w:r>
      <w:r w:rsidR="00A15152">
        <w:rPr>
          <w:rFonts w:ascii="Times New Roman" w:hAnsi="Times New Roman" w:cs="Times New Roman"/>
        </w:rPr>
        <w:t xml:space="preserve"> </w:t>
      </w:r>
      <w:r w:rsidR="006C6B11">
        <w:rPr>
          <w:rFonts w:ascii="Times New Roman" w:hAnsi="Times New Roman" w:cs="Times New Roman"/>
        </w:rPr>
        <w:t xml:space="preserve">allele described by Hutt, 1949 and Smyth, 1990.  The phenotypes are not the phenotypes that I have observed for the mottled allele on various genetic backgrounds.  The Black Cochin mottled bantam hen (Figure 2, A-2) has small white tips on the black feathers.  This could be due to the hen being young and the white tips usually increase in size with subsequent molts.  The pictures of the Ehime-Jidori hen looks like mottling on a </w:t>
      </w:r>
      <w:r w:rsidR="006D6293">
        <w:rPr>
          <w:rFonts w:ascii="Times New Roman" w:hAnsi="Times New Roman" w:cs="Times New Roman"/>
        </w:rPr>
        <w:t xml:space="preserve">sex-linked gold </w:t>
      </w:r>
      <w:r w:rsidR="006D6293" w:rsidRPr="00342051">
        <w:rPr>
          <w:rFonts w:ascii="Times New Roman" w:hAnsi="Times New Roman" w:cs="Times New Roman"/>
          <w:i/>
          <w:iCs/>
        </w:rPr>
        <w:t>e</w:t>
      </w:r>
      <w:r w:rsidR="006D6293" w:rsidRPr="00342051">
        <w:rPr>
          <w:rFonts w:ascii="Times New Roman" w:hAnsi="Times New Roman" w:cs="Times New Roman"/>
          <w:i/>
          <w:iCs/>
          <w:vertAlign w:val="superscript"/>
        </w:rPr>
        <w:t>b</w:t>
      </w:r>
      <w:r w:rsidR="006D6293">
        <w:rPr>
          <w:rFonts w:ascii="Times New Roman" w:hAnsi="Times New Roman" w:cs="Times New Roman"/>
        </w:rPr>
        <w:t xml:space="preserve"> background, but it could be </w:t>
      </w:r>
      <w:r w:rsidR="006D6293" w:rsidRPr="006D6293">
        <w:rPr>
          <w:rFonts w:ascii="Times New Roman" w:hAnsi="Times New Roman" w:cs="Times New Roman"/>
          <w:i/>
          <w:iCs/>
        </w:rPr>
        <w:t>e</w:t>
      </w:r>
      <w:r w:rsidR="006D6293" w:rsidRPr="006D6293">
        <w:rPr>
          <w:rFonts w:ascii="Times New Roman" w:hAnsi="Times New Roman" w:cs="Times New Roman"/>
          <w:i/>
          <w:iCs/>
          <w:vertAlign w:val="superscript"/>
        </w:rPr>
        <w:t>+</w:t>
      </w:r>
      <w:r w:rsidR="006D6293">
        <w:rPr>
          <w:rFonts w:ascii="Times New Roman" w:hAnsi="Times New Roman" w:cs="Times New Roman"/>
        </w:rPr>
        <w:t xml:space="preserve"> with a dark salmon breast (Figure 2, B-1 and B-2).  The chick down (Figure 2, D-2) looks like the </w:t>
      </w:r>
      <w:r w:rsidR="006D6293" w:rsidRPr="00342051">
        <w:rPr>
          <w:rFonts w:ascii="Times New Roman" w:hAnsi="Times New Roman" w:cs="Times New Roman"/>
          <w:i/>
          <w:iCs/>
        </w:rPr>
        <w:t>e</w:t>
      </w:r>
      <w:r w:rsidR="006D6293" w:rsidRPr="00342051">
        <w:rPr>
          <w:rFonts w:ascii="Times New Roman" w:hAnsi="Times New Roman" w:cs="Times New Roman"/>
          <w:i/>
          <w:iCs/>
          <w:vertAlign w:val="superscript"/>
        </w:rPr>
        <w:t>+</w:t>
      </w:r>
      <w:r w:rsidR="006D6293">
        <w:rPr>
          <w:rFonts w:ascii="Times New Roman" w:hAnsi="Times New Roman" w:cs="Times New Roman"/>
        </w:rPr>
        <w:t xml:space="preserve"> allele is in the mix</w:t>
      </w:r>
      <w:r w:rsidR="002733E1">
        <w:rPr>
          <w:rFonts w:ascii="Times New Roman" w:hAnsi="Times New Roman" w:cs="Times New Roman"/>
        </w:rPr>
        <w:t xml:space="preserve"> because </w:t>
      </w:r>
      <w:r w:rsidR="002733E1" w:rsidRPr="002733E1">
        <w:rPr>
          <w:rFonts w:ascii="Times New Roman" w:hAnsi="Times New Roman" w:cs="Times New Roman"/>
          <w:i/>
          <w:iCs/>
        </w:rPr>
        <w:t>e</w:t>
      </w:r>
      <w:r w:rsidR="002733E1" w:rsidRPr="002733E1">
        <w:rPr>
          <w:rFonts w:ascii="Times New Roman" w:hAnsi="Times New Roman" w:cs="Times New Roman"/>
          <w:i/>
          <w:iCs/>
          <w:vertAlign w:val="superscript"/>
        </w:rPr>
        <w:t>b</w:t>
      </w:r>
      <w:r w:rsidR="002733E1">
        <w:rPr>
          <w:rFonts w:ascii="Times New Roman" w:hAnsi="Times New Roman" w:cs="Times New Roman"/>
        </w:rPr>
        <w:t xml:space="preserve"> chicks lack the black down stripes of </w:t>
      </w:r>
      <w:r w:rsidR="002733E1" w:rsidRPr="002733E1">
        <w:rPr>
          <w:rFonts w:ascii="Times New Roman" w:hAnsi="Times New Roman" w:cs="Times New Roman"/>
          <w:i/>
          <w:iCs/>
        </w:rPr>
        <w:t>e</w:t>
      </w:r>
      <w:r w:rsidR="002733E1" w:rsidRPr="002733E1">
        <w:rPr>
          <w:rFonts w:ascii="Times New Roman" w:hAnsi="Times New Roman" w:cs="Times New Roman"/>
          <w:i/>
          <w:iCs/>
          <w:vertAlign w:val="superscript"/>
        </w:rPr>
        <w:t>+</w:t>
      </w:r>
      <w:r w:rsidR="002733E1">
        <w:rPr>
          <w:rFonts w:ascii="Times New Roman" w:hAnsi="Times New Roman" w:cs="Times New Roman"/>
        </w:rPr>
        <w:t xml:space="preserve"> chicks</w:t>
      </w:r>
      <w:r w:rsidR="0081799D">
        <w:rPr>
          <w:rFonts w:ascii="Times New Roman" w:hAnsi="Times New Roman" w:cs="Times New Roman"/>
        </w:rPr>
        <w:t xml:space="preserve"> and Figure 2, D-2 clearly shows the black down stripes</w:t>
      </w:r>
      <w:r w:rsidR="006D6293">
        <w:rPr>
          <w:rFonts w:ascii="Times New Roman" w:hAnsi="Times New Roman" w:cs="Times New Roman"/>
        </w:rPr>
        <w:t>.</w:t>
      </w:r>
      <w:r w:rsidR="00DA050B">
        <w:rPr>
          <w:rFonts w:ascii="Times New Roman" w:hAnsi="Times New Roman" w:cs="Times New Roman"/>
        </w:rPr>
        <w:t xml:space="preserve">  The mottled Ehime-Jidori hen lacks the black band below the white tip for </w:t>
      </w:r>
      <w:r w:rsidR="00C1543D">
        <w:rPr>
          <w:rFonts w:ascii="Times New Roman" w:hAnsi="Times New Roman" w:cs="Times New Roman"/>
        </w:rPr>
        <w:t>nearly all</w:t>
      </w:r>
      <w:r w:rsidR="00DA050B">
        <w:rPr>
          <w:rFonts w:ascii="Times New Roman" w:hAnsi="Times New Roman" w:cs="Times New Roman"/>
        </w:rPr>
        <w:t xml:space="preserve"> of her mottled feathers.  The Kinoshita mottled allele also has a very dramatic effect on chick down.  The </w:t>
      </w:r>
      <w:r w:rsidR="00342051" w:rsidRPr="00342051">
        <w:rPr>
          <w:rFonts w:ascii="Times New Roman" w:hAnsi="Times New Roman" w:cs="Times New Roman"/>
          <w:i/>
          <w:iCs/>
        </w:rPr>
        <w:t>mo</w:t>
      </w:r>
      <w:r w:rsidR="00342051">
        <w:rPr>
          <w:rFonts w:ascii="Times New Roman" w:hAnsi="Times New Roman" w:cs="Times New Roman"/>
        </w:rPr>
        <w:t xml:space="preserve"> </w:t>
      </w:r>
      <w:r w:rsidR="00DA050B">
        <w:rPr>
          <w:rFonts w:ascii="Times New Roman" w:hAnsi="Times New Roman" w:cs="Times New Roman"/>
        </w:rPr>
        <w:t xml:space="preserve">allele that I have experience with (also described by Hutt and Smyth) does not severely dilute the down of the </w:t>
      </w:r>
      <w:r w:rsidR="004E6CBE" w:rsidRPr="004E6CBE">
        <w:rPr>
          <w:rFonts w:ascii="Times New Roman" w:hAnsi="Times New Roman" w:cs="Times New Roman"/>
          <w:i/>
          <w:iCs/>
        </w:rPr>
        <w:t>E</w:t>
      </w:r>
      <w:r w:rsidR="004E6CBE">
        <w:rPr>
          <w:rFonts w:ascii="Times New Roman" w:hAnsi="Times New Roman" w:cs="Times New Roman"/>
        </w:rPr>
        <w:t xml:space="preserve"> and </w:t>
      </w:r>
      <w:r w:rsidR="00357638" w:rsidRPr="00357638">
        <w:rPr>
          <w:rFonts w:ascii="Times New Roman" w:hAnsi="Times New Roman" w:cs="Times New Roman"/>
          <w:i/>
          <w:iCs/>
        </w:rPr>
        <w:t>e</w:t>
      </w:r>
      <w:r w:rsidR="00357638" w:rsidRPr="00357638">
        <w:rPr>
          <w:rFonts w:ascii="Times New Roman" w:hAnsi="Times New Roman" w:cs="Times New Roman"/>
          <w:i/>
          <w:iCs/>
          <w:vertAlign w:val="superscript"/>
        </w:rPr>
        <w:t>+</w:t>
      </w:r>
      <w:r w:rsidR="00357638">
        <w:rPr>
          <w:rFonts w:ascii="Times New Roman" w:hAnsi="Times New Roman" w:cs="Times New Roman"/>
        </w:rPr>
        <w:t xml:space="preserve"> </w:t>
      </w:r>
      <w:r w:rsidR="00DA050B">
        <w:rPr>
          <w:rFonts w:ascii="Times New Roman" w:hAnsi="Times New Roman" w:cs="Times New Roman"/>
        </w:rPr>
        <w:t>chick</w:t>
      </w:r>
      <w:r w:rsidR="004E6CBE">
        <w:rPr>
          <w:rFonts w:ascii="Times New Roman" w:hAnsi="Times New Roman" w:cs="Times New Roman"/>
        </w:rPr>
        <w:t>s</w:t>
      </w:r>
      <w:r w:rsidR="00DA050B">
        <w:rPr>
          <w:rFonts w:ascii="Times New Roman" w:hAnsi="Times New Roman" w:cs="Times New Roman"/>
        </w:rPr>
        <w:t>, but Figure 2 has the mottled Black Cochin chick nearly all white with a black spot on it’s head (Figure 2, D-1) with the non-mottled chick having fairly normal black down</w:t>
      </w:r>
      <w:r w:rsidR="00BC4F12">
        <w:rPr>
          <w:rFonts w:ascii="Times New Roman" w:hAnsi="Times New Roman" w:cs="Times New Roman"/>
        </w:rPr>
        <w:t xml:space="preserve"> (lighter head than normal)</w:t>
      </w:r>
      <w:r w:rsidR="00DA050B">
        <w:rPr>
          <w:rFonts w:ascii="Times New Roman" w:hAnsi="Times New Roman" w:cs="Times New Roman"/>
        </w:rPr>
        <w:t>.</w:t>
      </w:r>
      <w:r w:rsidR="00342051">
        <w:rPr>
          <w:rFonts w:ascii="Times New Roman" w:hAnsi="Times New Roman" w:cs="Times New Roman"/>
        </w:rPr>
        <w:t xml:space="preserve">  The Black Cochin mottled chick has all the feathers of the wing coming in white, but with Ancona and Houdan the flights come in white, but other wing feathers are black.</w:t>
      </w:r>
      <w:r w:rsidR="00BC4F12">
        <w:rPr>
          <w:rFonts w:ascii="Times New Roman" w:hAnsi="Times New Roman" w:cs="Times New Roman"/>
        </w:rPr>
        <w:t xml:space="preserve">  The black downed chick labeled </w:t>
      </w:r>
      <w:r w:rsidR="00BC4F12" w:rsidRPr="003C73E5">
        <w:rPr>
          <w:rFonts w:ascii="Times New Roman" w:hAnsi="Times New Roman" w:cs="Times New Roman"/>
          <w:i/>
          <w:iCs/>
        </w:rPr>
        <w:t>Mo</w:t>
      </w:r>
      <w:r w:rsidR="00BC4F12" w:rsidRPr="003C73E5">
        <w:rPr>
          <w:rFonts w:ascii="Times New Roman" w:hAnsi="Times New Roman" w:cs="Times New Roman"/>
          <w:i/>
          <w:iCs/>
          <w:vertAlign w:val="superscript"/>
        </w:rPr>
        <w:t>+</w:t>
      </w:r>
      <w:r w:rsidR="00BC4F12">
        <w:rPr>
          <w:rFonts w:ascii="Times New Roman" w:hAnsi="Times New Roman" w:cs="Times New Roman"/>
        </w:rPr>
        <w:t>/- (Figure 2, D-1) shows white tips on it’s wing feathers</w:t>
      </w:r>
      <w:r w:rsidR="004E6CBE">
        <w:rPr>
          <w:rFonts w:ascii="Times New Roman" w:hAnsi="Times New Roman" w:cs="Times New Roman"/>
        </w:rPr>
        <w:t xml:space="preserve"> (might be a </w:t>
      </w:r>
      <w:r w:rsidR="004E6CBE" w:rsidRPr="004E6CBE">
        <w:rPr>
          <w:rFonts w:ascii="Times New Roman" w:hAnsi="Times New Roman" w:cs="Times New Roman"/>
          <w:i/>
          <w:iCs/>
        </w:rPr>
        <w:t>Mo</w:t>
      </w:r>
      <w:r w:rsidR="004E6CBE" w:rsidRPr="004E6CBE">
        <w:rPr>
          <w:rFonts w:ascii="Times New Roman" w:hAnsi="Times New Roman" w:cs="Times New Roman"/>
          <w:i/>
          <w:iCs/>
          <w:vertAlign w:val="superscript"/>
        </w:rPr>
        <w:t>+</w:t>
      </w:r>
      <w:r w:rsidR="004E6CBE">
        <w:rPr>
          <w:rFonts w:ascii="Times New Roman" w:hAnsi="Times New Roman" w:cs="Times New Roman"/>
        </w:rPr>
        <w:t>/</w:t>
      </w:r>
      <w:r w:rsidR="004E6CBE" w:rsidRPr="004E6CBE">
        <w:rPr>
          <w:rFonts w:ascii="Times New Roman" w:hAnsi="Times New Roman" w:cs="Times New Roman"/>
          <w:i/>
          <w:iCs/>
        </w:rPr>
        <w:t>mo</w:t>
      </w:r>
      <w:r w:rsidR="004E6CBE">
        <w:rPr>
          <w:rFonts w:ascii="Times New Roman" w:hAnsi="Times New Roman" w:cs="Times New Roman"/>
        </w:rPr>
        <w:t xml:space="preserve"> heterozygote</w:t>
      </w:r>
      <w:r w:rsidR="002733E1">
        <w:rPr>
          <w:rFonts w:ascii="Times New Roman" w:hAnsi="Times New Roman" w:cs="Times New Roman"/>
        </w:rPr>
        <w:t xml:space="preserve"> for the Kinoshita </w:t>
      </w:r>
      <w:r w:rsidR="002733E1" w:rsidRPr="002733E1">
        <w:rPr>
          <w:rFonts w:ascii="Times New Roman" w:hAnsi="Times New Roman" w:cs="Times New Roman"/>
          <w:i/>
          <w:iCs/>
        </w:rPr>
        <w:t>mo</w:t>
      </w:r>
      <w:r w:rsidR="002733E1">
        <w:rPr>
          <w:rFonts w:ascii="Times New Roman" w:hAnsi="Times New Roman" w:cs="Times New Roman"/>
        </w:rPr>
        <w:t xml:space="preserve"> allele</w:t>
      </w:r>
      <w:r w:rsidR="004E6CBE">
        <w:rPr>
          <w:rFonts w:ascii="Times New Roman" w:hAnsi="Times New Roman" w:cs="Times New Roman"/>
        </w:rPr>
        <w:t>)</w:t>
      </w:r>
      <w:r w:rsidR="00BC4F12">
        <w:rPr>
          <w:rFonts w:ascii="Times New Roman" w:hAnsi="Times New Roman" w:cs="Times New Roman"/>
        </w:rPr>
        <w:t>.  This is not described among heterozygotes by Hutt and Smyth</w:t>
      </w:r>
      <w:r w:rsidR="002733E1">
        <w:rPr>
          <w:rFonts w:ascii="Times New Roman" w:hAnsi="Times New Roman" w:cs="Times New Roman"/>
        </w:rPr>
        <w:t xml:space="preserve"> for chicks with extended black down</w:t>
      </w:r>
      <w:r w:rsidR="00BC4F12">
        <w:rPr>
          <w:rFonts w:ascii="Times New Roman" w:hAnsi="Times New Roman" w:cs="Times New Roman"/>
        </w:rPr>
        <w:t>.</w:t>
      </w:r>
      <w:r w:rsidR="00DA050B">
        <w:rPr>
          <w:rFonts w:ascii="Times New Roman" w:hAnsi="Times New Roman" w:cs="Times New Roman"/>
        </w:rPr>
        <w:t xml:space="preserve">  The </w:t>
      </w:r>
      <w:r w:rsidR="005354A0">
        <w:rPr>
          <w:rFonts w:ascii="Times New Roman" w:hAnsi="Times New Roman" w:cs="Times New Roman"/>
        </w:rPr>
        <w:t xml:space="preserve">black mottled </w:t>
      </w:r>
      <w:r w:rsidR="00DA050B">
        <w:rPr>
          <w:rFonts w:ascii="Times New Roman" w:hAnsi="Times New Roman" w:cs="Times New Roman"/>
        </w:rPr>
        <w:t xml:space="preserve">Houdans and Ancona that I have worked with are black downed with more cream in the head with the cream down extending up the flanks of the chick.  The Ehime-Jidori chicks (Figure 2, D-2) also display a mostly white </w:t>
      </w:r>
      <w:r w:rsidR="00342051">
        <w:rPr>
          <w:rFonts w:ascii="Times New Roman" w:hAnsi="Times New Roman" w:cs="Times New Roman"/>
        </w:rPr>
        <w:t xml:space="preserve">downed </w:t>
      </w:r>
      <w:r w:rsidR="00DA050B">
        <w:rPr>
          <w:rFonts w:ascii="Times New Roman" w:hAnsi="Times New Roman" w:cs="Times New Roman"/>
        </w:rPr>
        <w:t>mottled chick</w:t>
      </w:r>
      <w:r w:rsidR="006D6293">
        <w:rPr>
          <w:rFonts w:ascii="Times New Roman" w:hAnsi="Times New Roman" w:cs="Times New Roman"/>
        </w:rPr>
        <w:t xml:space="preserve"> with a spot on it’s head</w:t>
      </w:r>
      <w:r w:rsidR="00DA050B">
        <w:rPr>
          <w:rFonts w:ascii="Times New Roman" w:hAnsi="Times New Roman" w:cs="Times New Roman"/>
        </w:rPr>
        <w:t>, but the non-mottled chick has wild-type striping</w:t>
      </w:r>
      <w:r w:rsidR="004D0024">
        <w:rPr>
          <w:rFonts w:ascii="Times New Roman" w:hAnsi="Times New Roman" w:cs="Times New Roman"/>
        </w:rPr>
        <w:t xml:space="preserve"> (though slightly irregular striping so some other modifier may be segregating)</w:t>
      </w:r>
      <w:r w:rsidR="00DA050B">
        <w:rPr>
          <w:rFonts w:ascii="Times New Roman" w:hAnsi="Times New Roman" w:cs="Times New Roman"/>
        </w:rPr>
        <w:t>.</w:t>
      </w:r>
      <w:r w:rsidR="006D6293">
        <w:rPr>
          <w:rFonts w:ascii="Times New Roman" w:hAnsi="Times New Roman" w:cs="Times New Roman"/>
        </w:rPr>
        <w:t xml:space="preserve">  </w:t>
      </w:r>
      <w:r w:rsidR="005A13F9">
        <w:rPr>
          <w:rFonts w:ascii="Times New Roman" w:hAnsi="Times New Roman" w:cs="Times New Roman"/>
        </w:rPr>
        <w:t xml:space="preserve">The </w:t>
      </w:r>
      <w:r w:rsidR="005A13F9" w:rsidRPr="004E6CBE">
        <w:rPr>
          <w:rFonts w:ascii="Times New Roman" w:hAnsi="Times New Roman" w:cs="Times New Roman"/>
          <w:i/>
          <w:iCs/>
        </w:rPr>
        <w:t>mo</w:t>
      </w:r>
      <w:r w:rsidR="005A13F9">
        <w:rPr>
          <w:rFonts w:ascii="Times New Roman" w:hAnsi="Times New Roman" w:cs="Times New Roman"/>
        </w:rPr>
        <w:t xml:space="preserve"> allele described by Hutt, 1949 and Smyth, 1990 did not have this effect on non-black down.</w:t>
      </w:r>
      <w:r w:rsidR="002733E1">
        <w:rPr>
          <w:rFonts w:ascii="Times New Roman" w:hAnsi="Times New Roman" w:cs="Times New Roman"/>
        </w:rPr>
        <w:t xml:space="preserve">  </w:t>
      </w:r>
      <w:r w:rsidR="0081799D">
        <w:rPr>
          <w:rFonts w:ascii="Times New Roman" w:hAnsi="Times New Roman" w:cs="Times New Roman"/>
        </w:rPr>
        <w:t xml:space="preserve">My </w:t>
      </w:r>
      <w:r w:rsidR="002733E1">
        <w:rPr>
          <w:rFonts w:ascii="Times New Roman" w:hAnsi="Times New Roman" w:cs="Times New Roman"/>
        </w:rPr>
        <w:t xml:space="preserve">Figure 1 </w:t>
      </w:r>
      <w:r w:rsidR="009A7E22">
        <w:rPr>
          <w:rFonts w:ascii="Times New Roman" w:hAnsi="Times New Roman" w:cs="Times New Roman"/>
        </w:rPr>
        <w:t>are photos that I took of</w:t>
      </w:r>
      <w:r w:rsidR="002733E1">
        <w:rPr>
          <w:rFonts w:ascii="Times New Roman" w:hAnsi="Times New Roman" w:cs="Times New Roman"/>
        </w:rPr>
        <w:t xml:space="preserve"> a </w:t>
      </w:r>
      <w:r w:rsidR="002733E1" w:rsidRPr="009A7E22">
        <w:rPr>
          <w:rFonts w:ascii="Times New Roman" w:hAnsi="Times New Roman" w:cs="Times New Roman"/>
          <w:i/>
          <w:iCs/>
        </w:rPr>
        <w:t>mo</w:t>
      </w:r>
      <w:r w:rsidR="002733E1">
        <w:rPr>
          <w:rFonts w:ascii="Times New Roman" w:hAnsi="Times New Roman" w:cs="Times New Roman"/>
        </w:rPr>
        <w:t>/</w:t>
      </w:r>
      <w:r w:rsidR="002733E1" w:rsidRPr="009A7E22">
        <w:rPr>
          <w:rFonts w:ascii="Times New Roman" w:hAnsi="Times New Roman" w:cs="Times New Roman"/>
          <w:i/>
          <w:iCs/>
        </w:rPr>
        <w:t>mo</w:t>
      </w:r>
      <w:r w:rsidR="002733E1">
        <w:rPr>
          <w:rFonts w:ascii="Times New Roman" w:hAnsi="Times New Roman" w:cs="Times New Roman"/>
        </w:rPr>
        <w:t xml:space="preserve"> Speckled Sussex chick with wild-type striped down (supposed to be recessive wheaten, and lacks the black down stripes of </w:t>
      </w:r>
      <w:r w:rsidR="00800871">
        <w:rPr>
          <w:rFonts w:ascii="Times New Roman" w:hAnsi="Times New Roman" w:cs="Times New Roman"/>
        </w:rPr>
        <w:t>wild-type chicks)</w:t>
      </w:r>
      <w:r w:rsidR="00355646">
        <w:rPr>
          <w:rFonts w:ascii="Times New Roman" w:hAnsi="Times New Roman" w:cs="Times New Roman"/>
        </w:rPr>
        <w:t>.</w:t>
      </w:r>
      <w:r w:rsidR="003C73E5">
        <w:rPr>
          <w:rFonts w:ascii="Times New Roman" w:hAnsi="Times New Roman" w:cs="Times New Roman"/>
        </w:rPr>
        <w:t xml:space="preserve">  </w:t>
      </w:r>
      <w:r w:rsidR="004E6CBE">
        <w:rPr>
          <w:rFonts w:ascii="Times New Roman" w:hAnsi="Times New Roman" w:cs="Times New Roman"/>
        </w:rPr>
        <w:t>B</w:t>
      </w:r>
      <w:r w:rsidR="003C73E5">
        <w:rPr>
          <w:rFonts w:ascii="Times New Roman" w:hAnsi="Times New Roman" w:cs="Times New Roman"/>
        </w:rPr>
        <w:t>oth</w:t>
      </w:r>
      <w:r w:rsidR="004E6CBE">
        <w:rPr>
          <w:rFonts w:ascii="Times New Roman" w:hAnsi="Times New Roman" w:cs="Times New Roman"/>
        </w:rPr>
        <w:t xml:space="preserve"> Hutt and Smyth</w:t>
      </w:r>
      <w:r w:rsidR="003C73E5">
        <w:rPr>
          <w:rFonts w:ascii="Times New Roman" w:hAnsi="Times New Roman" w:cs="Times New Roman"/>
        </w:rPr>
        <w:t xml:space="preserve"> noted that the effect of homozygous </w:t>
      </w:r>
      <w:r w:rsidR="003C73E5" w:rsidRPr="003C73E5">
        <w:rPr>
          <w:rFonts w:ascii="Times New Roman" w:hAnsi="Times New Roman" w:cs="Times New Roman"/>
          <w:i/>
          <w:iCs/>
        </w:rPr>
        <w:t>mo</w:t>
      </w:r>
      <w:r w:rsidR="003C73E5">
        <w:rPr>
          <w:rFonts w:ascii="Times New Roman" w:hAnsi="Times New Roman" w:cs="Times New Roman"/>
        </w:rPr>
        <w:t xml:space="preserve"> on non-black chick down was not noticeable</w:t>
      </w:r>
      <w:r w:rsidR="00355646">
        <w:rPr>
          <w:rFonts w:ascii="Times New Roman" w:hAnsi="Times New Roman" w:cs="Times New Roman"/>
        </w:rPr>
        <w:t xml:space="preserve">, and there isn’t a noticeable effect of </w:t>
      </w:r>
      <w:r w:rsidR="00355646" w:rsidRPr="00B16B5E">
        <w:rPr>
          <w:rFonts w:ascii="Times New Roman" w:hAnsi="Times New Roman" w:cs="Times New Roman"/>
          <w:i/>
          <w:iCs/>
        </w:rPr>
        <w:t>mo</w:t>
      </w:r>
      <w:r w:rsidR="00355646">
        <w:rPr>
          <w:rFonts w:ascii="Times New Roman" w:hAnsi="Times New Roman" w:cs="Times New Roman"/>
        </w:rPr>
        <w:t xml:space="preserve"> on the Speckled Sussex chick, and does not show the white down the Ehime-Jidori chick shown in Kinoshita et al., 2014.</w:t>
      </w:r>
      <w:r w:rsidR="00BC4F12">
        <w:rPr>
          <w:rFonts w:ascii="Times New Roman" w:hAnsi="Times New Roman" w:cs="Times New Roman"/>
        </w:rPr>
        <w:t xml:space="preserve">  The </w:t>
      </w:r>
      <w:r w:rsidR="00BC4F12" w:rsidRPr="003C73E5">
        <w:rPr>
          <w:rFonts w:ascii="Times New Roman" w:hAnsi="Times New Roman" w:cs="Times New Roman"/>
          <w:i/>
          <w:iCs/>
        </w:rPr>
        <w:t>mo</w:t>
      </w:r>
      <w:r w:rsidR="00BC4F12">
        <w:rPr>
          <w:rFonts w:ascii="Times New Roman" w:hAnsi="Times New Roman" w:cs="Times New Roman"/>
        </w:rPr>
        <w:t xml:space="preserve"> allele described by </w:t>
      </w:r>
      <w:r w:rsidR="003C73E5">
        <w:rPr>
          <w:rFonts w:ascii="Times New Roman" w:hAnsi="Times New Roman" w:cs="Times New Roman"/>
        </w:rPr>
        <w:t>Kinoshita et al., 2014 may have greater dilution effects on chick down and may show some dominance on chick feathers on black feather backgrounds.</w:t>
      </w:r>
      <w:r w:rsidR="00EC0D65">
        <w:rPr>
          <w:rFonts w:ascii="Times New Roman" w:hAnsi="Times New Roman" w:cs="Times New Roman"/>
        </w:rPr>
        <w:t xml:space="preserve">  Kinoshita et al., 2014 claim that their </w:t>
      </w:r>
      <w:r w:rsidR="00EC0D65" w:rsidRPr="00EC0D65">
        <w:rPr>
          <w:rFonts w:ascii="Times New Roman" w:hAnsi="Times New Roman" w:cs="Times New Roman"/>
          <w:i/>
          <w:iCs/>
        </w:rPr>
        <w:t>mo</w:t>
      </w:r>
      <w:r w:rsidR="00EC0D65">
        <w:rPr>
          <w:rFonts w:ascii="Times New Roman" w:hAnsi="Times New Roman" w:cs="Times New Roman"/>
        </w:rPr>
        <w:t xml:space="preserve"> allele was recessive so heterozygotes likely were not mottled in their adult plumage.</w:t>
      </w:r>
    </w:p>
    <w:p w14:paraId="6990ACBA" w14:textId="77777777" w:rsidR="00342051" w:rsidRDefault="00342051" w:rsidP="00184460">
      <w:pPr>
        <w:spacing w:after="0"/>
        <w:rPr>
          <w:rFonts w:ascii="Times New Roman" w:hAnsi="Times New Roman" w:cs="Times New Roman"/>
        </w:rPr>
      </w:pPr>
    </w:p>
    <w:p w14:paraId="68305BB8" w14:textId="354C317A" w:rsidR="00B31403" w:rsidRDefault="00342051" w:rsidP="00184460">
      <w:pPr>
        <w:spacing w:after="0"/>
        <w:rPr>
          <w:rFonts w:ascii="Times New Roman" w:hAnsi="Times New Roman" w:cs="Times New Roman"/>
        </w:rPr>
      </w:pPr>
      <w:r>
        <w:rPr>
          <w:rFonts w:ascii="Times New Roman" w:hAnsi="Times New Roman" w:cs="Times New Roman"/>
        </w:rPr>
        <w:t>Th</w:t>
      </w:r>
      <w:r w:rsidR="004E6CBE">
        <w:rPr>
          <w:rFonts w:ascii="Times New Roman" w:hAnsi="Times New Roman" w:cs="Times New Roman"/>
        </w:rPr>
        <w:t>ese descrepancies</w:t>
      </w:r>
      <w:r>
        <w:rPr>
          <w:rFonts w:ascii="Times New Roman" w:hAnsi="Times New Roman" w:cs="Times New Roman"/>
        </w:rPr>
        <w:t xml:space="preserve"> mean that the </w:t>
      </w:r>
      <w:r w:rsidRPr="00983A90">
        <w:rPr>
          <w:rFonts w:ascii="Times New Roman" w:hAnsi="Times New Roman" w:cs="Times New Roman"/>
          <w:i/>
          <w:iCs/>
        </w:rPr>
        <w:t>EDNRB2</w:t>
      </w:r>
      <w:r>
        <w:rPr>
          <w:rFonts w:ascii="Times New Roman" w:hAnsi="Times New Roman" w:cs="Times New Roman"/>
        </w:rPr>
        <w:t xml:space="preserve"> gene may not be responsible for the mottled phenotype that has been described by Hutt, 1949 and Smyth, 1990.  </w:t>
      </w:r>
      <w:r w:rsidR="008125BA">
        <w:rPr>
          <w:rFonts w:ascii="Times New Roman" w:hAnsi="Times New Roman" w:cs="Times New Roman"/>
        </w:rPr>
        <w:t xml:space="preserve">As noted above </w:t>
      </w:r>
      <w:r>
        <w:rPr>
          <w:rFonts w:ascii="Times New Roman" w:hAnsi="Times New Roman" w:cs="Times New Roman"/>
        </w:rPr>
        <w:t>I did find two other</w:t>
      </w:r>
      <w:r w:rsidR="00983A90">
        <w:rPr>
          <w:rFonts w:ascii="Times New Roman" w:hAnsi="Times New Roman" w:cs="Times New Roman"/>
        </w:rPr>
        <w:t xml:space="preserve"> low SIFT missense polymorphisms in the </w:t>
      </w:r>
      <w:r w:rsidR="00983A90" w:rsidRPr="00983A90">
        <w:rPr>
          <w:rFonts w:ascii="Times New Roman" w:hAnsi="Times New Roman" w:cs="Times New Roman"/>
          <w:i/>
          <w:iCs/>
        </w:rPr>
        <w:t>EDNRB2</w:t>
      </w:r>
      <w:r w:rsidR="00983A90">
        <w:rPr>
          <w:rFonts w:ascii="Times New Roman" w:hAnsi="Times New Roman" w:cs="Times New Roman"/>
        </w:rPr>
        <w:t xml:space="preserve"> gene</w:t>
      </w:r>
      <w:r w:rsidR="008F7ACC">
        <w:rPr>
          <w:rFonts w:ascii="Times New Roman" w:hAnsi="Times New Roman" w:cs="Times New Roman"/>
        </w:rPr>
        <w:t>, one</w:t>
      </w:r>
      <w:r w:rsidR="00983A90">
        <w:rPr>
          <w:rFonts w:ascii="Times New Roman" w:hAnsi="Times New Roman" w:cs="Times New Roman"/>
        </w:rPr>
        <w:t xml:space="preserve"> in Leghorns, and </w:t>
      </w:r>
      <w:r w:rsidR="008F7ACC">
        <w:rPr>
          <w:rFonts w:ascii="Times New Roman" w:hAnsi="Times New Roman" w:cs="Times New Roman"/>
        </w:rPr>
        <w:t xml:space="preserve">the other in </w:t>
      </w:r>
      <w:r w:rsidR="00983A90">
        <w:rPr>
          <w:rFonts w:ascii="Times New Roman" w:hAnsi="Times New Roman" w:cs="Times New Roman"/>
        </w:rPr>
        <w:t xml:space="preserve">Broilers (both known to segregate for the mottled allele), so Kinoshita et al., 2014 may have characterized two novel alleles, or it might be possible that they mixed up their crosses and the </w:t>
      </w:r>
      <w:r w:rsidR="00983A90" w:rsidRPr="006A2EF6">
        <w:rPr>
          <w:rFonts w:ascii="Times New Roman" w:hAnsi="Times New Roman" w:cs="Times New Roman"/>
          <w:i/>
          <w:iCs/>
        </w:rPr>
        <w:t>mo</w:t>
      </w:r>
      <w:r w:rsidR="00983A90">
        <w:rPr>
          <w:rFonts w:ascii="Times New Roman" w:hAnsi="Times New Roman" w:cs="Times New Roman"/>
        </w:rPr>
        <w:t xml:space="preserve"> photos were actually of </w:t>
      </w:r>
      <w:r w:rsidR="00983A90" w:rsidRPr="00983A90">
        <w:rPr>
          <w:rFonts w:ascii="Times New Roman" w:hAnsi="Times New Roman" w:cs="Times New Roman"/>
          <w:i/>
          <w:iCs/>
        </w:rPr>
        <w:t>mo</w:t>
      </w:r>
      <w:r w:rsidR="00983A90" w:rsidRPr="00983A90">
        <w:rPr>
          <w:rFonts w:ascii="Times New Roman" w:hAnsi="Times New Roman" w:cs="Times New Roman"/>
          <w:i/>
          <w:iCs/>
          <w:vertAlign w:val="superscript"/>
        </w:rPr>
        <w:t>W</w:t>
      </w:r>
      <w:r w:rsidR="00983A90">
        <w:rPr>
          <w:rFonts w:ascii="Times New Roman" w:hAnsi="Times New Roman" w:cs="Times New Roman"/>
        </w:rPr>
        <w:t>/</w:t>
      </w:r>
      <w:r w:rsidR="00983A90" w:rsidRPr="00983A90">
        <w:rPr>
          <w:rFonts w:ascii="Times New Roman" w:hAnsi="Times New Roman" w:cs="Times New Roman"/>
          <w:i/>
          <w:iCs/>
        </w:rPr>
        <w:t>mo</w:t>
      </w:r>
      <w:r w:rsidR="00983A90" w:rsidRPr="00983A90">
        <w:rPr>
          <w:rFonts w:ascii="Times New Roman" w:hAnsi="Times New Roman" w:cs="Times New Roman"/>
          <w:i/>
          <w:iCs/>
          <w:vertAlign w:val="superscript"/>
        </w:rPr>
        <w:t>W</w:t>
      </w:r>
      <w:r w:rsidR="00983A90">
        <w:rPr>
          <w:rFonts w:ascii="Times New Roman" w:hAnsi="Times New Roman" w:cs="Times New Roman"/>
        </w:rPr>
        <w:t xml:space="preserve"> homozygotes on a black and wild-type down pattern.  </w:t>
      </w:r>
      <w:r w:rsidR="00983A90">
        <w:rPr>
          <w:rFonts w:ascii="Times New Roman" w:hAnsi="Times New Roman" w:cs="Times New Roman"/>
        </w:rPr>
        <w:lastRenderedPageBreak/>
        <w:t xml:space="preserve">The Figure 1, D and E photos have the </w:t>
      </w:r>
      <w:r w:rsidR="00983A90" w:rsidRPr="00983A90">
        <w:rPr>
          <w:rFonts w:ascii="Times New Roman" w:hAnsi="Times New Roman" w:cs="Times New Roman"/>
          <w:i/>
          <w:iCs/>
        </w:rPr>
        <w:t>mo</w:t>
      </w:r>
      <w:r w:rsidR="00983A90" w:rsidRPr="00983A90">
        <w:rPr>
          <w:rFonts w:ascii="Times New Roman" w:hAnsi="Times New Roman" w:cs="Times New Roman"/>
          <w:i/>
          <w:iCs/>
          <w:vertAlign w:val="superscript"/>
        </w:rPr>
        <w:t>W</w:t>
      </w:r>
      <w:r w:rsidR="00983A90">
        <w:rPr>
          <w:rFonts w:ascii="Times New Roman" w:hAnsi="Times New Roman" w:cs="Times New Roman"/>
        </w:rPr>
        <w:t xml:space="preserve"> expressed on a wheaten down phenotype with some </w:t>
      </w:r>
      <w:r w:rsidR="00983A90" w:rsidRPr="00983A90">
        <w:rPr>
          <w:rFonts w:ascii="Times New Roman" w:hAnsi="Times New Roman" w:cs="Times New Roman"/>
          <w:i/>
          <w:iCs/>
        </w:rPr>
        <w:t>mo</w:t>
      </w:r>
      <w:r w:rsidR="00983A90" w:rsidRPr="00983A90">
        <w:rPr>
          <w:rFonts w:ascii="Times New Roman" w:hAnsi="Times New Roman" w:cs="Times New Roman"/>
          <w:i/>
          <w:iCs/>
          <w:vertAlign w:val="superscript"/>
        </w:rPr>
        <w:t>W</w:t>
      </w:r>
      <w:r w:rsidR="00983A90">
        <w:rPr>
          <w:rFonts w:ascii="Times New Roman" w:hAnsi="Times New Roman" w:cs="Times New Roman"/>
        </w:rPr>
        <w:t>/</w:t>
      </w:r>
      <w:r w:rsidR="00983A90" w:rsidRPr="00983A90">
        <w:rPr>
          <w:rFonts w:ascii="Times New Roman" w:hAnsi="Times New Roman" w:cs="Times New Roman"/>
          <w:i/>
          <w:iCs/>
        </w:rPr>
        <w:t>mo</w:t>
      </w:r>
      <w:r w:rsidR="00983A90" w:rsidRPr="00983A90">
        <w:rPr>
          <w:rFonts w:ascii="Times New Roman" w:hAnsi="Times New Roman" w:cs="Times New Roman"/>
          <w:i/>
          <w:iCs/>
          <w:vertAlign w:val="superscript"/>
        </w:rPr>
        <w:t>W</w:t>
      </w:r>
      <w:r w:rsidR="00983A90">
        <w:rPr>
          <w:rFonts w:ascii="Times New Roman" w:hAnsi="Times New Roman" w:cs="Times New Roman"/>
        </w:rPr>
        <w:t xml:space="preserve"> chicks having a spot on their heads</w:t>
      </w:r>
      <w:r w:rsidR="004E6CBE">
        <w:rPr>
          <w:rFonts w:ascii="Times New Roman" w:hAnsi="Times New Roman" w:cs="Times New Roman"/>
        </w:rPr>
        <w:t xml:space="preserve"> on a wheaten background.</w:t>
      </w:r>
    </w:p>
    <w:p w14:paraId="311A941F" w14:textId="77777777" w:rsidR="006A2EF6" w:rsidRDefault="006A2EF6" w:rsidP="00184460">
      <w:pPr>
        <w:spacing w:after="0"/>
        <w:rPr>
          <w:rFonts w:ascii="Times New Roman" w:hAnsi="Times New Roman" w:cs="Times New Roman"/>
        </w:rPr>
      </w:pPr>
    </w:p>
    <w:p w14:paraId="1FDB8B7A" w14:textId="32A62149" w:rsidR="006A2EF6" w:rsidRPr="00195CAD" w:rsidRDefault="006A2EF6" w:rsidP="00184460">
      <w:pPr>
        <w:spacing w:after="0"/>
        <w:rPr>
          <w:rFonts w:ascii="Times New Roman" w:hAnsi="Times New Roman" w:cs="Times New Roman"/>
        </w:rPr>
      </w:pPr>
      <w:r>
        <w:rPr>
          <w:rFonts w:ascii="Times New Roman" w:hAnsi="Times New Roman" w:cs="Times New Roman"/>
        </w:rPr>
        <w:t xml:space="preserve">I would make a final note about the Ensembl variant table for the </w:t>
      </w:r>
      <w:r w:rsidRPr="004E6CBE">
        <w:rPr>
          <w:rFonts w:ascii="Times New Roman" w:hAnsi="Times New Roman" w:cs="Times New Roman"/>
          <w:i/>
          <w:iCs/>
        </w:rPr>
        <w:t>EDNRB2</w:t>
      </w:r>
      <w:r>
        <w:rPr>
          <w:rFonts w:ascii="Times New Roman" w:hAnsi="Times New Roman" w:cs="Times New Roman"/>
        </w:rPr>
        <w:t xml:space="preserve"> gene.  Many rs SNPs have made it into the database that are classified as missense or nonsense variants, and many of these have low SIFT values that would indicate that they could produce variant phenotypes, but in my experience, many (even a majority) of SNPs identified by short read genomic sequencing that have made it into the SNP database are due to sequencing errors or alignment errors.  They all need to be verified by looking at the sequence alignments or testing for the SNPs by some other genotyping method in segregating populations.</w:t>
      </w:r>
    </w:p>
    <w:p w14:paraId="67FAC1E7" w14:textId="77777777" w:rsidR="00962A69" w:rsidRDefault="00962A69" w:rsidP="00184460">
      <w:pPr>
        <w:spacing w:after="0"/>
        <w:rPr>
          <w:rFonts w:ascii="Times New Roman" w:hAnsi="Times New Roman" w:cs="Times New Roman"/>
        </w:rPr>
      </w:pPr>
    </w:p>
    <w:p w14:paraId="46833360" w14:textId="093D41AF" w:rsidR="00E32F11" w:rsidRPr="00E32F11" w:rsidRDefault="00E32F11" w:rsidP="00184460">
      <w:pPr>
        <w:spacing w:after="0"/>
        <w:rPr>
          <w:rFonts w:ascii="Times New Roman" w:hAnsi="Times New Roman" w:cs="Times New Roman"/>
          <w:b/>
          <w:bCs/>
          <w:sz w:val="32"/>
          <w:szCs w:val="32"/>
        </w:rPr>
      </w:pPr>
      <w:r w:rsidRPr="00E32F11">
        <w:rPr>
          <w:rFonts w:ascii="Times New Roman" w:hAnsi="Times New Roman" w:cs="Times New Roman"/>
          <w:b/>
          <w:bCs/>
          <w:sz w:val="32"/>
          <w:szCs w:val="32"/>
        </w:rPr>
        <w:t>Bateson and Punnett, 1908:</w:t>
      </w:r>
    </w:p>
    <w:p w14:paraId="7B264726" w14:textId="23248BCC" w:rsidR="000023D7" w:rsidRDefault="00E32F11" w:rsidP="00184460">
      <w:pPr>
        <w:spacing w:after="0"/>
        <w:rPr>
          <w:rFonts w:ascii="Times New Roman" w:hAnsi="Times New Roman" w:cs="Times New Roman"/>
        </w:rPr>
      </w:pPr>
      <w:r>
        <w:rPr>
          <w:rFonts w:ascii="Times New Roman" w:hAnsi="Times New Roman" w:cs="Times New Roman"/>
        </w:rPr>
        <w:t>Bateson and Punnett first described recessive white in their 1906 report, and in 1908 updated their crosses and presented their evidence for two complimentary loci responsible for the recessive white phenotype.</w:t>
      </w:r>
      <w:r w:rsidR="008A4126">
        <w:rPr>
          <w:rFonts w:ascii="Times New Roman" w:hAnsi="Times New Roman" w:cs="Times New Roman"/>
        </w:rPr>
        <w:t xml:space="preserve">  In their 1906 report they describe recessive white birds as being “characterized by the possession of a few minute ticks in their otherwise pure white plumage.”  In my experience the </w:t>
      </w:r>
      <w:r w:rsidR="008A4126" w:rsidRPr="008A4126">
        <w:rPr>
          <w:rFonts w:ascii="Times New Roman" w:hAnsi="Times New Roman" w:cs="Times New Roman"/>
          <w:i/>
          <w:iCs/>
        </w:rPr>
        <w:t>C</w:t>
      </w:r>
      <w:r w:rsidR="008A4126">
        <w:rPr>
          <w:rFonts w:ascii="Times New Roman" w:hAnsi="Times New Roman" w:cs="Times New Roman"/>
        </w:rPr>
        <w:t xml:space="preserve"> locus recessive white does rarely produce some partially colored feathers that might be called “ticking”, usually most or all of a single feather will be pigmented</w:t>
      </w:r>
      <w:r w:rsidR="00820A27">
        <w:rPr>
          <w:rFonts w:ascii="Times New Roman" w:hAnsi="Times New Roman" w:cs="Times New Roman"/>
        </w:rPr>
        <w:t xml:space="preserve">.  Kinoshita et al., 2014 shows ticks of color in partially pigmented feathers of their </w:t>
      </w:r>
      <w:r w:rsidR="00820A27" w:rsidRPr="00820A27">
        <w:rPr>
          <w:rFonts w:ascii="Times New Roman" w:hAnsi="Times New Roman" w:cs="Times New Roman"/>
          <w:i/>
          <w:iCs/>
        </w:rPr>
        <w:t>mo</w:t>
      </w:r>
      <w:r w:rsidR="00820A27">
        <w:rPr>
          <w:rFonts w:ascii="Times New Roman" w:hAnsi="Times New Roman" w:cs="Times New Roman"/>
        </w:rPr>
        <w:t xml:space="preserve"> locus recessive white birds in their Figure 1.  </w:t>
      </w:r>
      <w:r w:rsidR="006D4F08">
        <w:rPr>
          <w:rFonts w:ascii="Times New Roman" w:hAnsi="Times New Roman" w:cs="Times New Roman"/>
        </w:rPr>
        <w:t xml:space="preserve">These feathers seem to have streaks of pigmentation in the feather.  </w:t>
      </w:r>
      <w:r w:rsidR="00820A27">
        <w:rPr>
          <w:rFonts w:ascii="Times New Roman" w:hAnsi="Times New Roman" w:cs="Times New Roman"/>
        </w:rPr>
        <w:t xml:space="preserve">There are multiple </w:t>
      </w:r>
      <w:r w:rsidR="006D4F08">
        <w:rPr>
          <w:rFonts w:ascii="Times New Roman" w:hAnsi="Times New Roman" w:cs="Times New Roman"/>
        </w:rPr>
        <w:t>such “</w:t>
      </w:r>
      <w:r w:rsidR="00820A27">
        <w:rPr>
          <w:rFonts w:ascii="Times New Roman" w:hAnsi="Times New Roman" w:cs="Times New Roman"/>
        </w:rPr>
        <w:t>ticked</w:t>
      </w:r>
      <w:r w:rsidR="006D4F08">
        <w:rPr>
          <w:rFonts w:ascii="Times New Roman" w:hAnsi="Times New Roman" w:cs="Times New Roman"/>
        </w:rPr>
        <w:t>”</w:t>
      </w:r>
      <w:r w:rsidR="00820A27">
        <w:rPr>
          <w:rFonts w:ascii="Times New Roman" w:hAnsi="Times New Roman" w:cs="Times New Roman"/>
        </w:rPr>
        <w:t xml:space="preserve"> feathers in both the male and female birds.  </w:t>
      </w:r>
      <w:r w:rsidR="00820A27" w:rsidRPr="00820A27">
        <w:rPr>
          <w:rFonts w:ascii="Times New Roman" w:hAnsi="Times New Roman" w:cs="Times New Roman"/>
          <w:i/>
          <w:iCs/>
        </w:rPr>
        <w:t>C</w:t>
      </w:r>
      <w:r w:rsidR="00820A27">
        <w:rPr>
          <w:rFonts w:ascii="Times New Roman" w:hAnsi="Times New Roman" w:cs="Times New Roman"/>
        </w:rPr>
        <w:t xml:space="preserve"> locus recessive white usually does not show multiple pigmented feathers, but this may be due to the selection of dilution modifiers like Andalusian blue and sex-linked barring that </w:t>
      </w:r>
      <w:r w:rsidR="00885CE4">
        <w:rPr>
          <w:rFonts w:ascii="Times New Roman" w:hAnsi="Times New Roman" w:cs="Times New Roman"/>
        </w:rPr>
        <w:t>I’ve</w:t>
      </w:r>
      <w:r w:rsidR="00820A27">
        <w:rPr>
          <w:rFonts w:ascii="Times New Roman" w:hAnsi="Times New Roman" w:cs="Times New Roman"/>
        </w:rPr>
        <w:t xml:space="preserve"> found in recessive white birds.</w:t>
      </w:r>
      <w:r w:rsidR="006D4F08">
        <w:rPr>
          <w:rFonts w:ascii="Times New Roman" w:hAnsi="Times New Roman" w:cs="Times New Roman"/>
        </w:rPr>
        <w:t xml:space="preserve">  Bateson and Punnett</w:t>
      </w:r>
      <w:r w:rsidR="000D7C87">
        <w:rPr>
          <w:rFonts w:ascii="Times New Roman" w:hAnsi="Times New Roman" w:cs="Times New Roman"/>
        </w:rPr>
        <w:t xml:space="preserve">, 1906 note that the recessive white Rosecomb Bantam chicks has bluish down (consistent with </w:t>
      </w:r>
      <w:r w:rsidR="000D7C87" w:rsidRPr="00D97B3E">
        <w:rPr>
          <w:rFonts w:ascii="Times New Roman" w:hAnsi="Times New Roman" w:cs="Times New Roman"/>
          <w:i/>
          <w:iCs/>
        </w:rPr>
        <w:t>C</w:t>
      </w:r>
      <w:r w:rsidR="000D7C87">
        <w:rPr>
          <w:rFonts w:ascii="Times New Roman" w:hAnsi="Times New Roman" w:cs="Times New Roman"/>
        </w:rPr>
        <w:t xml:space="preserve"> locus recessive white that can have gray to black down in my experience).  They note that crosses between their White and Black Rosecomb bantams produced F</w:t>
      </w:r>
      <w:r w:rsidR="000D7C87" w:rsidRPr="00D97B3E">
        <w:rPr>
          <w:rFonts w:ascii="Times New Roman" w:hAnsi="Times New Roman" w:cs="Times New Roman"/>
          <w:vertAlign w:val="subscript"/>
        </w:rPr>
        <w:t>1</w:t>
      </w:r>
      <w:r w:rsidR="000D7C87">
        <w:rPr>
          <w:rFonts w:ascii="Times New Roman" w:hAnsi="Times New Roman" w:cs="Times New Roman"/>
        </w:rPr>
        <w:t xml:space="preserve"> black downed chicks, but some of the adults had “white spangling”.  This likely indicates that both White and Black Rosecomb bantams </w:t>
      </w:r>
      <w:r w:rsidR="00625CBA">
        <w:rPr>
          <w:rFonts w:ascii="Times New Roman" w:hAnsi="Times New Roman" w:cs="Times New Roman"/>
        </w:rPr>
        <w:t>may have been</w:t>
      </w:r>
      <w:r w:rsidR="000D7C87">
        <w:rPr>
          <w:rFonts w:ascii="Times New Roman" w:hAnsi="Times New Roman" w:cs="Times New Roman"/>
        </w:rPr>
        <w:t xml:space="preserve"> segregating for recessive mottling (</w:t>
      </w:r>
      <w:r w:rsidR="000D7C87" w:rsidRPr="000D7C87">
        <w:rPr>
          <w:rFonts w:ascii="Times New Roman" w:hAnsi="Times New Roman" w:cs="Times New Roman"/>
          <w:i/>
          <w:iCs/>
        </w:rPr>
        <w:t>mo</w:t>
      </w:r>
      <w:r w:rsidR="000D7C87">
        <w:rPr>
          <w:rFonts w:ascii="Times New Roman" w:hAnsi="Times New Roman" w:cs="Times New Roman"/>
        </w:rPr>
        <w:t>)</w:t>
      </w:r>
      <w:r w:rsidR="00625CBA">
        <w:rPr>
          <w:rFonts w:ascii="Times New Roman" w:hAnsi="Times New Roman" w:cs="Times New Roman"/>
        </w:rPr>
        <w:t>.</w:t>
      </w:r>
      <w:r w:rsidR="00572810">
        <w:rPr>
          <w:rFonts w:ascii="Times New Roman" w:hAnsi="Times New Roman" w:cs="Times New Roman"/>
        </w:rPr>
        <w:t xml:space="preserve">  </w:t>
      </w:r>
      <w:r w:rsidR="00D97B3E">
        <w:rPr>
          <w:rFonts w:ascii="Times New Roman" w:hAnsi="Times New Roman" w:cs="Times New Roman"/>
        </w:rPr>
        <w:t xml:space="preserve">Bateson and Punnett, 1908 claim that the white </w:t>
      </w:r>
      <w:r w:rsidR="00341823">
        <w:rPr>
          <w:rFonts w:ascii="Times New Roman" w:hAnsi="Times New Roman" w:cs="Times New Roman"/>
        </w:rPr>
        <w:t xml:space="preserve">Rosecomb had the same recessive white as their Silkies, but this likely is not the case because the Rosecomb bantams had the gray recessive white down of the </w:t>
      </w:r>
      <w:r w:rsidR="00341823" w:rsidRPr="00341823">
        <w:rPr>
          <w:rFonts w:ascii="Times New Roman" w:hAnsi="Times New Roman" w:cs="Times New Roman"/>
          <w:i/>
          <w:iCs/>
        </w:rPr>
        <w:t>C</w:t>
      </w:r>
      <w:r w:rsidR="00341823">
        <w:rPr>
          <w:rFonts w:ascii="Times New Roman" w:hAnsi="Times New Roman" w:cs="Times New Roman"/>
        </w:rPr>
        <w:t xml:space="preserve"> locus, and the Kinoshita et al., 2014 mottled white allele (</w:t>
      </w:r>
      <w:r w:rsidR="00341823" w:rsidRPr="00341823">
        <w:rPr>
          <w:rFonts w:ascii="Times New Roman" w:hAnsi="Times New Roman" w:cs="Times New Roman"/>
          <w:i/>
          <w:iCs/>
        </w:rPr>
        <w:t>mo</w:t>
      </w:r>
      <w:r w:rsidR="00341823" w:rsidRPr="00341823">
        <w:rPr>
          <w:rFonts w:ascii="Times New Roman" w:hAnsi="Times New Roman" w:cs="Times New Roman"/>
          <w:i/>
          <w:iCs/>
          <w:vertAlign w:val="superscript"/>
        </w:rPr>
        <w:t>W</w:t>
      </w:r>
      <w:r w:rsidR="00341823">
        <w:rPr>
          <w:rFonts w:ascii="Times New Roman" w:hAnsi="Times New Roman" w:cs="Times New Roman"/>
        </w:rPr>
        <w:t>) had down more similar to that described for the Silkies</w:t>
      </w:r>
      <w:r w:rsidR="00B8763E">
        <w:rPr>
          <w:rFonts w:ascii="Times New Roman" w:hAnsi="Times New Roman" w:cs="Times New Roman"/>
        </w:rPr>
        <w:t xml:space="preserve"> described by Bateson and Punnett, 1908</w:t>
      </w:r>
      <w:r w:rsidR="00341823">
        <w:rPr>
          <w:rFonts w:ascii="Times New Roman" w:hAnsi="Times New Roman" w:cs="Times New Roman"/>
        </w:rPr>
        <w:t>.  My take is that the Rosecomb bantams were mottled and recessive white (</w:t>
      </w:r>
      <w:r w:rsidR="00341823" w:rsidRPr="00341823">
        <w:rPr>
          <w:rFonts w:ascii="Times New Roman" w:hAnsi="Times New Roman" w:cs="Times New Roman"/>
          <w:i/>
          <w:iCs/>
        </w:rPr>
        <w:t>mo</w:t>
      </w:r>
      <w:r w:rsidR="00341823">
        <w:rPr>
          <w:rFonts w:ascii="Times New Roman" w:hAnsi="Times New Roman" w:cs="Times New Roman"/>
        </w:rPr>
        <w:t>/</w:t>
      </w:r>
      <w:r w:rsidR="00341823" w:rsidRPr="00341823">
        <w:rPr>
          <w:rFonts w:ascii="Times New Roman" w:hAnsi="Times New Roman" w:cs="Times New Roman"/>
          <w:i/>
          <w:iCs/>
        </w:rPr>
        <w:t>mo</w:t>
      </w:r>
      <w:r w:rsidR="00341823">
        <w:rPr>
          <w:rFonts w:ascii="Times New Roman" w:hAnsi="Times New Roman" w:cs="Times New Roman"/>
        </w:rPr>
        <w:t xml:space="preserve"> </w:t>
      </w:r>
      <w:r w:rsidR="00341823" w:rsidRPr="00341823">
        <w:rPr>
          <w:rFonts w:ascii="Times New Roman" w:hAnsi="Times New Roman" w:cs="Times New Roman"/>
          <w:i/>
          <w:iCs/>
        </w:rPr>
        <w:t>c</w:t>
      </w:r>
      <w:r w:rsidR="00341823">
        <w:rPr>
          <w:rFonts w:ascii="Times New Roman" w:hAnsi="Times New Roman" w:cs="Times New Roman"/>
        </w:rPr>
        <w:t>/</w:t>
      </w:r>
      <w:r w:rsidR="00341823" w:rsidRPr="00341823">
        <w:rPr>
          <w:rFonts w:ascii="Times New Roman" w:hAnsi="Times New Roman" w:cs="Times New Roman"/>
          <w:i/>
          <w:iCs/>
        </w:rPr>
        <w:t>c</w:t>
      </w:r>
      <w:r w:rsidR="003F440F">
        <w:rPr>
          <w:rFonts w:ascii="Times New Roman" w:hAnsi="Times New Roman" w:cs="Times New Roman"/>
        </w:rPr>
        <w:t>, American mottled allele described by Hutt, 1949 as continuing to produce black downed chicks</w:t>
      </w:r>
      <w:r w:rsidR="00341823">
        <w:rPr>
          <w:rFonts w:ascii="Times New Roman" w:hAnsi="Times New Roman" w:cs="Times New Roman"/>
        </w:rPr>
        <w:t>) and that Bateson and Punnett scored the mostly white (</w:t>
      </w:r>
      <w:r w:rsidR="00341823" w:rsidRPr="00341823">
        <w:rPr>
          <w:rFonts w:ascii="Times New Roman" w:hAnsi="Times New Roman" w:cs="Times New Roman"/>
          <w:i/>
          <w:iCs/>
        </w:rPr>
        <w:t>mo</w:t>
      </w:r>
      <w:r w:rsidR="00341823" w:rsidRPr="00341823">
        <w:rPr>
          <w:rFonts w:ascii="Times New Roman" w:hAnsi="Times New Roman" w:cs="Times New Roman"/>
          <w:i/>
          <w:iCs/>
          <w:vertAlign w:val="superscript"/>
        </w:rPr>
        <w:t>W</w:t>
      </w:r>
      <w:r w:rsidR="00341823">
        <w:rPr>
          <w:rFonts w:ascii="Times New Roman" w:hAnsi="Times New Roman" w:cs="Times New Roman"/>
        </w:rPr>
        <w:t>/</w:t>
      </w:r>
      <w:r w:rsidR="00341823" w:rsidRPr="00341823">
        <w:rPr>
          <w:rFonts w:ascii="Times New Roman" w:hAnsi="Times New Roman" w:cs="Times New Roman"/>
          <w:i/>
          <w:iCs/>
        </w:rPr>
        <w:t>mo</w:t>
      </w:r>
      <w:r w:rsidR="00341823">
        <w:rPr>
          <w:rFonts w:ascii="Times New Roman" w:hAnsi="Times New Roman" w:cs="Times New Roman"/>
        </w:rPr>
        <w:t xml:space="preserve">) heterozygotes as “white”.  Kinoshita et al., 2014 has a picture of </w:t>
      </w:r>
      <w:r w:rsidR="00341823" w:rsidRPr="00341823">
        <w:rPr>
          <w:rFonts w:ascii="Times New Roman" w:hAnsi="Times New Roman" w:cs="Times New Roman"/>
          <w:i/>
          <w:iCs/>
        </w:rPr>
        <w:t>mo</w:t>
      </w:r>
      <w:r w:rsidR="00341823" w:rsidRPr="00341823">
        <w:rPr>
          <w:rFonts w:ascii="Times New Roman" w:hAnsi="Times New Roman" w:cs="Times New Roman"/>
          <w:i/>
          <w:iCs/>
          <w:vertAlign w:val="superscript"/>
        </w:rPr>
        <w:t>W</w:t>
      </w:r>
      <w:r w:rsidR="00341823">
        <w:rPr>
          <w:rFonts w:ascii="Times New Roman" w:hAnsi="Times New Roman" w:cs="Times New Roman"/>
        </w:rPr>
        <w:t>/</w:t>
      </w:r>
      <w:r w:rsidR="00341823" w:rsidRPr="00341823">
        <w:rPr>
          <w:rFonts w:ascii="Times New Roman" w:hAnsi="Times New Roman" w:cs="Times New Roman"/>
          <w:i/>
          <w:iCs/>
        </w:rPr>
        <w:t>mo</w:t>
      </w:r>
      <w:r w:rsidR="00341823">
        <w:rPr>
          <w:rFonts w:ascii="Times New Roman" w:hAnsi="Times New Roman" w:cs="Times New Roman"/>
        </w:rPr>
        <w:t xml:space="preserve"> heterozygotes (their Figure 3).</w:t>
      </w:r>
    </w:p>
    <w:p w14:paraId="221E9A19" w14:textId="77777777" w:rsidR="000023D7" w:rsidRDefault="000023D7" w:rsidP="00184460">
      <w:pPr>
        <w:spacing w:after="0"/>
        <w:rPr>
          <w:rFonts w:ascii="Times New Roman" w:hAnsi="Times New Roman" w:cs="Times New Roman"/>
        </w:rPr>
      </w:pPr>
    </w:p>
    <w:p w14:paraId="2CDD157D" w14:textId="12F518D8" w:rsidR="003F440F" w:rsidRDefault="0004331D" w:rsidP="00184460">
      <w:pPr>
        <w:spacing w:after="0"/>
        <w:rPr>
          <w:rFonts w:ascii="Times New Roman" w:hAnsi="Times New Roman" w:cs="Times New Roman"/>
        </w:rPr>
      </w:pPr>
      <w:r>
        <w:rPr>
          <w:rFonts w:ascii="Times New Roman" w:hAnsi="Times New Roman" w:cs="Times New Roman"/>
        </w:rPr>
        <w:t xml:space="preserve">In their 1908 report Bateson and Punnett describe recessive white differently than in 1906.  They claimed that more birds were produced that did not have the “specks” of color and that the adults may be “perfectly white in plumage”.  This sounds more like recessive white that I am familiar </w:t>
      </w:r>
      <w:r>
        <w:rPr>
          <w:rFonts w:ascii="Times New Roman" w:hAnsi="Times New Roman" w:cs="Times New Roman"/>
        </w:rPr>
        <w:lastRenderedPageBreak/>
        <w:t>with.  They claim that the Silkies could show buff in the down, and this is a characteristic of dominant white (</w:t>
      </w:r>
      <w:r w:rsidRPr="0004331D">
        <w:rPr>
          <w:rFonts w:ascii="Times New Roman" w:hAnsi="Times New Roman" w:cs="Times New Roman"/>
          <w:i/>
          <w:iCs/>
        </w:rPr>
        <w:t>I</w:t>
      </w:r>
      <w:r>
        <w:rPr>
          <w:rFonts w:ascii="Times New Roman" w:hAnsi="Times New Roman" w:cs="Times New Roman"/>
        </w:rPr>
        <w:t>)</w:t>
      </w:r>
      <w:r w:rsidR="00A10807">
        <w:rPr>
          <w:rFonts w:ascii="Times New Roman" w:hAnsi="Times New Roman" w:cs="Times New Roman"/>
        </w:rPr>
        <w:t xml:space="preserve"> although recessive white can show pheomelanin pigmentation as well as eumelanin pigmentation in the chick down</w:t>
      </w:r>
      <w:r>
        <w:rPr>
          <w:rFonts w:ascii="Times New Roman" w:hAnsi="Times New Roman" w:cs="Times New Roman"/>
        </w:rPr>
        <w:t xml:space="preserve">.  I can see where Hutt, 1949 got his alternative explanation for the two complementing loci.  Kinoshita et al., 2014 show buff in the down of their </w:t>
      </w:r>
      <w:r w:rsidRPr="0004331D">
        <w:rPr>
          <w:rFonts w:ascii="Times New Roman" w:hAnsi="Times New Roman" w:cs="Times New Roman"/>
          <w:i/>
          <w:iCs/>
        </w:rPr>
        <w:t>mo</w:t>
      </w:r>
      <w:r w:rsidRPr="0004331D">
        <w:rPr>
          <w:rFonts w:ascii="Times New Roman" w:hAnsi="Times New Roman" w:cs="Times New Roman"/>
          <w:i/>
          <w:iCs/>
          <w:vertAlign w:val="superscript"/>
        </w:rPr>
        <w:t>W</w:t>
      </w:r>
      <w:r>
        <w:rPr>
          <w:rFonts w:ascii="Times New Roman" w:hAnsi="Times New Roman" w:cs="Times New Roman"/>
        </w:rPr>
        <w:t xml:space="preserve"> recessive white, but mainly as a spot on the head of the chick.</w:t>
      </w:r>
      <w:r w:rsidR="00785809">
        <w:rPr>
          <w:rFonts w:ascii="Times New Roman" w:hAnsi="Times New Roman" w:cs="Times New Roman"/>
        </w:rPr>
        <w:t xml:space="preserve">  Bateson and Punnett do not describe such head spots.</w:t>
      </w:r>
      <w:r w:rsidR="006F45DD">
        <w:rPr>
          <w:rFonts w:ascii="Times New Roman" w:hAnsi="Times New Roman" w:cs="Times New Roman"/>
        </w:rPr>
        <w:t xml:space="preserve"> </w:t>
      </w:r>
      <w:r w:rsidR="003E16F5">
        <w:rPr>
          <w:rFonts w:ascii="Times New Roman" w:hAnsi="Times New Roman" w:cs="Times New Roman"/>
        </w:rPr>
        <w:t xml:space="preserve"> </w:t>
      </w:r>
      <w:r w:rsidR="006F45DD">
        <w:rPr>
          <w:rFonts w:ascii="Times New Roman" w:hAnsi="Times New Roman" w:cs="Times New Roman"/>
        </w:rPr>
        <w:t xml:space="preserve">Bateson and Punnett, 1908 </w:t>
      </w:r>
      <w:r w:rsidR="003E16F5">
        <w:rPr>
          <w:rFonts w:ascii="Times New Roman" w:hAnsi="Times New Roman" w:cs="Times New Roman"/>
        </w:rPr>
        <w:t>claimed that their Rosecomb bantams (still producing ticks of color in the plumage) was crossed to their Silkies all the F</w:t>
      </w:r>
      <w:r w:rsidR="003E16F5" w:rsidRPr="00357451">
        <w:rPr>
          <w:rFonts w:ascii="Times New Roman" w:hAnsi="Times New Roman" w:cs="Times New Roman"/>
          <w:vertAlign w:val="subscript"/>
        </w:rPr>
        <w:t>1</w:t>
      </w:r>
      <w:r w:rsidR="003E16F5">
        <w:rPr>
          <w:rFonts w:ascii="Times New Roman" w:hAnsi="Times New Roman" w:cs="Times New Roman"/>
        </w:rPr>
        <w:t xml:space="preserve"> had white plumage indicating that they were allelic and represented the same genetic factor</w:t>
      </w:r>
      <w:r w:rsidR="00CA330C">
        <w:rPr>
          <w:rFonts w:ascii="Times New Roman" w:hAnsi="Times New Roman" w:cs="Times New Roman"/>
        </w:rPr>
        <w:t xml:space="preserve">, but when the Silkie was crossed to their other recessive white lines they observed fully colored birds (described as poor red black, so they might have been wild-type or maybe birchen black).  </w:t>
      </w:r>
      <w:r w:rsidR="00357451">
        <w:rPr>
          <w:rFonts w:ascii="Times New Roman" w:hAnsi="Times New Roman" w:cs="Times New Roman"/>
        </w:rPr>
        <w:t xml:space="preserve">As noted previously I think that the Rosecomb bantam had the recessive mottled allele and the </w:t>
      </w:r>
      <w:r w:rsidR="00357451" w:rsidRPr="00357451">
        <w:rPr>
          <w:rFonts w:ascii="Times New Roman" w:hAnsi="Times New Roman" w:cs="Times New Roman"/>
          <w:i/>
          <w:iCs/>
        </w:rPr>
        <w:t>C</w:t>
      </w:r>
      <w:r w:rsidR="00357451">
        <w:rPr>
          <w:rFonts w:ascii="Times New Roman" w:hAnsi="Times New Roman" w:cs="Times New Roman"/>
        </w:rPr>
        <w:t xml:space="preserve"> locus recessive white</w:t>
      </w:r>
      <w:r w:rsidR="003F440F">
        <w:rPr>
          <w:rFonts w:ascii="Times New Roman" w:hAnsi="Times New Roman" w:cs="Times New Roman"/>
        </w:rPr>
        <w:t xml:space="preserve">, and that </w:t>
      </w:r>
      <w:r w:rsidR="003F440F" w:rsidRPr="003F440F">
        <w:rPr>
          <w:rFonts w:ascii="Times New Roman" w:hAnsi="Times New Roman" w:cs="Times New Roman"/>
          <w:i/>
          <w:iCs/>
        </w:rPr>
        <w:t>mo</w:t>
      </w:r>
      <w:r w:rsidR="003F440F" w:rsidRPr="003F440F">
        <w:rPr>
          <w:rFonts w:ascii="Times New Roman" w:hAnsi="Times New Roman" w:cs="Times New Roman"/>
          <w:i/>
          <w:iCs/>
          <w:vertAlign w:val="superscript"/>
        </w:rPr>
        <w:t>W</w:t>
      </w:r>
      <w:r w:rsidR="003F440F">
        <w:rPr>
          <w:rFonts w:ascii="Times New Roman" w:hAnsi="Times New Roman" w:cs="Times New Roman"/>
        </w:rPr>
        <w:t>/</w:t>
      </w:r>
      <w:r w:rsidR="003F440F" w:rsidRPr="003F440F">
        <w:rPr>
          <w:rFonts w:ascii="Times New Roman" w:hAnsi="Times New Roman" w:cs="Times New Roman"/>
          <w:i/>
          <w:iCs/>
        </w:rPr>
        <w:t>mo</w:t>
      </w:r>
      <w:r w:rsidR="003F440F">
        <w:rPr>
          <w:rFonts w:ascii="Times New Roman" w:hAnsi="Times New Roman" w:cs="Times New Roman"/>
        </w:rPr>
        <w:t xml:space="preserve"> heterozygotes were produced that were mostly white </w:t>
      </w:r>
      <w:r w:rsidR="001418C6">
        <w:rPr>
          <w:rFonts w:ascii="Times New Roman" w:hAnsi="Times New Roman" w:cs="Times New Roman"/>
        </w:rPr>
        <w:t xml:space="preserve">similar to those that </w:t>
      </w:r>
      <w:r w:rsidR="003F440F">
        <w:rPr>
          <w:rFonts w:ascii="Times New Roman" w:hAnsi="Times New Roman" w:cs="Times New Roman"/>
        </w:rPr>
        <w:t>Kinoshita et al, 2014 produced.</w:t>
      </w:r>
      <w:r w:rsidR="00357451">
        <w:rPr>
          <w:rFonts w:ascii="Times New Roman" w:hAnsi="Times New Roman" w:cs="Times New Roman"/>
        </w:rPr>
        <w:t xml:space="preserve">  </w:t>
      </w:r>
    </w:p>
    <w:p w14:paraId="3F5FEDFB" w14:textId="77777777" w:rsidR="003F440F" w:rsidRDefault="003F440F" w:rsidP="00184460">
      <w:pPr>
        <w:spacing w:after="0"/>
        <w:rPr>
          <w:rFonts w:ascii="Times New Roman" w:hAnsi="Times New Roman" w:cs="Times New Roman"/>
        </w:rPr>
      </w:pPr>
    </w:p>
    <w:p w14:paraId="3B9DA20E" w14:textId="2DE08A6E" w:rsidR="00E32F11" w:rsidRDefault="000023D7" w:rsidP="00184460">
      <w:pPr>
        <w:spacing w:after="0"/>
        <w:rPr>
          <w:rFonts w:ascii="Times New Roman" w:hAnsi="Times New Roman" w:cs="Times New Roman"/>
        </w:rPr>
      </w:pPr>
      <w:r>
        <w:rPr>
          <w:rFonts w:ascii="Times New Roman" w:hAnsi="Times New Roman" w:cs="Times New Roman"/>
        </w:rPr>
        <w:t xml:space="preserve">The initial Bateson and Punnett, 1908 cross of White Silkie X Brown Leghorn produced all colored chicks, and they claimed that they were continuing crossing with these birds.  Punnett, 1923 describes this cross and has pictures of the birds used.  I have copied the photos as Figure 2 and 3 (Punnett’s Plate I, Figures 1 and 2, respectively).  </w:t>
      </w:r>
      <w:r w:rsidR="00CA330C">
        <w:rPr>
          <w:rFonts w:ascii="Times New Roman" w:hAnsi="Times New Roman" w:cs="Times New Roman"/>
        </w:rPr>
        <w:t>For the Leghorn cross described in Bateson and Punnett, 1908 and Punnett, 1923 the F</w:t>
      </w:r>
      <w:r w:rsidR="00CA330C" w:rsidRPr="00357451">
        <w:rPr>
          <w:rFonts w:ascii="Times New Roman" w:hAnsi="Times New Roman" w:cs="Times New Roman"/>
          <w:vertAlign w:val="subscript"/>
        </w:rPr>
        <w:t>1</w:t>
      </w:r>
      <w:r w:rsidR="00CA330C">
        <w:rPr>
          <w:rFonts w:ascii="Times New Roman" w:hAnsi="Times New Roman" w:cs="Times New Roman"/>
        </w:rPr>
        <w:t xml:space="preserve"> birds had black-breasted red adult plumage, and the females may or may not have had salmon breasts (you can’t tell because they only show the stippled backs</w:t>
      </w:r>
      <w:r w:rsidR="00E42317">
        <w:rPr>
          <w:rFonts w:ascii="Times New Roman" w:hAnsi="Times New Roman" w:cs="Times New Roman"/>
        </w:rPr>
        <w:t>, Figure 2 and 3)</w:t>
      </w:r>
      <w:r w:rsidR="00CA330C">
        <w:rPr>
          <w:rFonts w:ascii="Times New Roman" w:hAnsi="Times New Roman" w:cs="Times New Roman"/>
        </w:rPr>
        <w:t xml:space="preserve">.  Whatever </w:t>
      </w:r>
      <w:r w:rsidR="00CA330C" w:rsidRPr="00CA330C">
        <w:rPr>
          <w:rFonts w:ascii="Times New Roman" w:hAnsi="Times New Roman" w:cs="Times New Roman"/>
          <w:i/>
          <w:iCs/>
        </w:rPr>
        <w:t>E</w:t>
      </w:r>
      <w:r w:rsidR="00CA330C">
        <w:rPr>
          <w:rFonts w:ascii="Times New Roman" w:hAnsi="Times New Roman" w:cs="Times New Roman"/>
        </w:rPr>
        <w:t xml:space="preserve"> locus allele the White Silkie had it was </w:t>
      </w:r>
      <w:r w:rsidR="00CA330C" w:rsidRPr="00CA330C">
        <w:rPr>
          <w:rFonts w:ascii="Times New Roman" w:hAnsi="Times New Roman" w:cs="Times New Roman"/>
          <w:i/>
          <w:iCs/>
        </w:rPr>
        <w:t>e</w:t>
      </w:r>
      <w:r w:rsidR="00CA330C" w:rsidRPr="00CA330C">
        <w:rPr>
          <w:rFonts w:ascii="Times New Roman" w:hAnsi="Times New Roman" w:cs="Times New Roman"/>
          <w:i/>
          <w:iCs/>
          <w:vertAlign w:val="superscript"/>
        </w:rPr>
        <w:t>+</w:t>
      </w:r>
      <w:r w:rsidR="00CA330C">
        <w:rPr>
          <w:rFonts w:ascii="Times New Roman" w:hAnsi="Times New Roman" w:cs="Times New Roman"/>
          <w:vertAlign w:val="superscript"/>
        </w:rPr>
        <w:t xml:space="preserve"> </w:t>
      </w:r>
      <w:r w:rsidR="00CA330C">
        <w:rPr>
          <w:rFonts w:ascii="Times New Roman" w:hAnsi="Times New Roman" w:cs="Times New Roman"/>
        </w:rPr>
        <w:t xml:space="preserve">or recessive to </w:t>
      </w:r>
      <w:r w:rsidR="00CA330C" w:rsidRPr="00CA330C">
        <w:rPr>
          <w:rFonts w:ascii="Times New Roman" w:hAnsi="Times New Roman" w:cs="Times New Roman"/>
          <w:i/>
          <w:iCs/>
        </w:rPr>
        <w:t>e</w:t>
      </w:r>
      <w:r w:rsidR="00CA330C" w:rsidRPr="00CA330C">
        <w:rPr>
          <w:rFonts w:ascii="Times New Roman" w:hAnsi="Times New Roman" w:cs="Times New Roman"/>
          <w:i/>
          <w:iCs/>
          <w:vertAlign w:val="superscript"/>
        </w:rPr>
        <w:t>+</w:t>
      </w:r>
      <w:r w:rsidR="00CA330C">
        <w:rPr>
          <w:rFonts w:ascii="Times New Roman" w:hAnsi="Times New Roman" w:cs="Times New Roman"/>
        </w:rPr>
        <w:t>.</w:t>
      </w:r>
      <w:r w:rsidR="00E42317">
        <w:rPr>
          <w:rFonts w:ascii="Times New Roman" w:hAnsi="Times New Roman" w:cs="Times New Roman"/>
        </w:rPr>
        <w:t xml:space="preserve">  It should be noted that Bateson and Punnett, 1908 called the Silkie X Leghorn F</w:t>
      </w:r>
      <w:r w:rsidR="00E42317" w:rsidRPr="00E42317">
        <w:rPr>
          <w:rFonts w:ascii="Times New Roman" w:hAnsi="Times New Roman" w:cs="Times New Roman"/>
          <w:vertAlign w:val="subscript"/>
        </w:rPr>
        <w:t>2</w:t>
      </w:r>
      <w:r w:rsidR="00E42317">
        <w:rPr>
          <w:rFonts w:ascii="Times New Roman" w:hAnsi="Times New Roman" w:cs="Times New Roman"/>
        </w:rPr>
        <w:t xml:space="preserve"> white birds “light” instead of white, but they called their other F</w:t>
      </w:r>
      <w:r w:rsidR="00E42317" w:rsidRPr="00E42317">
        <w:rPr>
          <w:rFonts w:ascii="Times New Roman" w:hAnsi="Times New Roman" w:cs="Times New Roman"/>
          <w:vertAlign w:val="subscript"/>
        </w:rPr>
        <w:t>2</w:t>
      </w:r>
      <w:r w:rsidR="00E42317">
        <w:rPr>
          <w:rFonts w:ascii="Times New Roman" w:hAnsi="Times New Roman" w:cs="Times New Roman"/>
        </w:rPr>
        <w:t xml:space="preserve"> R-White recessive white cross “white”.  You can see why in </w:t>
      </w:r>
      <w:r w:rsidR="00357451">
        <w:rPr>
          <w:rFonts w:ascii="Times New Roman" w:hAnsi="Times New Roman" w:cs="Times New Roman"/>
        </w:rPr>
        <w:t xml:space="preserve">my </w:t>
      </w:r>
      <w:r w:rsidR="00E42317">
        <w:rPr>
          <w:rFonts w:ascii="Times New Roman" w:hAnsi="Times New Roman" w:cs="Times New Roman"/>
        </w:rPr>
        <w:t>Figure 3 because the F</w:t>
      </w:r>
      <w:r w:rsidR="00E42317" w:rsidRPr="00E42317">
        <w:rPr>
          <w:rFonts w:ascii="Times New Roman" w:hAnsi="Times New Roman" w:cs="Times New Roman"/>
          <w:vertAlign w:val="subscript"/>
        </w:rPr>
        <w:t>2</w:t>
      </w:r>
      <w:r w:rsidR="00E42317">
        <w:rPr>
          <w:rFonts w:ascii="Times New Roman" w:hAnsi="Times New Roman" w:cs="Times New Roman"/>
        </w:rPr>
        <w:t xml:space="preserve"> “white” female shows colored feathers on her back, and the “white” male has some black tail feathers.</w:t>
      </w:r>
      <w:r w:rsidR="00931698">
        <w:rPr>
          <w:rFonts w:ascii="Times New Roman" w:hAnsi="Times New Roman" w:cs="Times New Roman"/>
        </w:rPr>
        <w:t xml:space="preserve">  The color on the female looks more like the “partially pigmented feathers” of the Kinoshita et al., white birds than for any recessive white </w:t>
      </w:r>
      <w:r w:rsidR="00931698" w:rsidRPr="005E51A7">
        <w:rPr>
          <w:rFonts w:ascii="Times New Roman" w:hAnsi="Times New Roman" w:cs="Times New Roman"/>
          <w:i/>
          <w:iCs/>
        </w:rPr>
        <w:t>C</w:t>
      </w:r>
      <w:r w:rsidR="00931698">
        <w:rPr>
          <w:rFonts w:ascii="Times New Roman" w:hAnsi="Times New Roman" w:cs="Times New Roman"/>
        </w:rPr>
        <w:t xml:space="preserve"> locus birds that I have observed.</w:t>
      </w:r>
      <w:r w:rsidR="00E42317">
        <w:rPr>
          <w:rFonts w:ascii="Times New Roman" w:hAnsi="Times New Roman" w:cs="Times New Roman"/>
        </w:rPr>
        <w:t xml:space="preserve">  So the Silkie recessive white </w:t>
      </w:r>
      <w:r>
        <w:rPr>
          <w:rFonts w:ascii="Times New Roman" w:hAnsi="Times New Roman" w:cs="Times New Roman"/>
        </w:rPr>
        <w:t>was</w:t>
      </w:r>
      <w:r w:rsidR="00E42317">
        <w:rPr>
          <w:rFonts w:ascii="Times New Roman" w:hAnsi="Times New Roman" w:cs="Times New Roman"/>
        </w:rPr>
        <w:t xml:space="preserve"> not as clean of a white as the R-White</w:t>
      </w:r>
      <w:r w:rsidR="00032AE6">
        <w:rPr>
          <w:rFonts w:ascii="Times New Roman" w:hAnsi="Times New Roman" w:cs="Times New Roman"/>
        </w:rPr>
        <w:t xml:space="preserve"> of Bateson and Punnett</w:t>
      </w:r>
      <w:r w:rsidR="00E42317">
        <w:rPr>
          <w:rFonts w:ascii="Times New Roman" w:hAnsi="Times New Roman" w:cs="Times New Roman"/>
        </w:rPr>
        <w:t>.</w:t>
      </w:r>
      <w:r w:rsidR="00357451">
        <w:rPr>
          <w:rFonts w:ascii="Times New Roman" w:hAnsi="Times New Roman" w:cs="Times New Roman"/>
        </w:rPr>
        <w:t xml:space="preserve">  Hutt, 1949 is likely wrong about Dominant white being involved because the males would have had a lot more red showing up in their plumage and not just a few </w:t>
      </w:r>
      <w:r w:rsidR="005E51A7">
        <w:rPr>
          <w:rFonts w:ascii="Times New Roman" w:hAnsi="Times New Roman" w:cs="Times New Roman"/>
        </w:rPr>
        <w:t>partially colored</w:t>
      </w:r>
      <w:r w:rsidR="00357451">
        <w:rPr>
          <w:rFonts w:ascii="Times New Roman" w:hAnsi="Times New Roman" w:cs="Times New Roman"/>
        </w:rPr>
        <w:t xml:space="preserve"> feathers.</w:t>
      </w:r>
      <w:r w:rsidR="00D7246A">
        <w:rPr>
          <w:rFonts w:ascii="Times New Roman" w:hAnsi="Times New Roman" w:cs="Times New Roman"/>
        </w:rPr>
        <w:t xml:space="preserve">  The F1 hybrids depicted in Figure 2 show no evidence of the presence of dominant white (</w:t>
      </w:r>
      <w:r w:rsidR="00D7246A" w:rsidRPr="00D7246A">
        <w:rPr>
          <w:rFonts w:ascii="Times New Roman" w:hAnsi="Times New Roman" w:cs="Times New Roman"/>
          <w:i/>
          <w:iCs/>
        </w:rPr>
        <w:t>I</w:t>
      </w:r>
      <w:r w:rsidR="00D7246A">
        <w:rPr>
          <w:rFonts w:ascii="Times New Roman" w:hAnsi="Times New Roman" w:cs="Times New Roman"/>
        </w:rPr>
        <w:t>).</w:t>
      </w:r>
      <w:r w:rsidR="00032AE6">
        <w:rPr>
          <w:rFonts w:ascii="Times New Roman" w:hAnsi="Times New Roman" w:cs="Times New Roman"/>
        </w:rPr>
        <w:t xml:space="preserve">  It looks like the Silkie white is more like the recessive white identified by Kinoshita et al., 2014 than it is to the </w:t>
      </w:r>
      <w:r w:rsidR="00032AE6" w:rsidRPr="00032AE6">
        <w:rPr>
          <w:rFonts w:ascii="Times New Roman" w:hAnsi="Times New Roman" w:cs="Times New Roman"/>
          <w:i/>
          <w:iCs/>
        </w:rPr>
        <w:t>C</w:t>
      </w:r>
      <w:r w:rsidR="00032AE6">
        <w:rPr>
          <w:rFonts w:ascii="Times New Roman" w:hAnsi="Times New Roman" w:cs="Times New Roman"/>
        </w:rPr>
        <w:t xml:space="preserve"> locus recessive white.</w:t>
      </w:r>
    </w:p>
    <w:p w14:paraId="4AFE0BB2" w14:textId="77777777" w:rsidR="00CA3203" w:rsidRDefault="00CA3203" w:rsidP="00184460">
      <w:pPr>
        <w:spacing w:after="0"/>
        <w:rPr>
          <w:rFonts w:ascii="Times New Roman" w:hAnsi="Times New Roman" w:cs="Times New Roman"/>
        </w:rPr>
      </w:pPr>
    </w:p>
    <w:p w14:paraId="7E1A5352" w14:textId="3EAB5F6E" w:rsidR="00CA3203" w:rsidRDefault="00D06BB1" w:rsidP="00184460">
      <w:pPr>
        <w:spacing w:after="0"/>
        <w:rPr>
          <w:rFonts w:ascii="Times New Roman" w:hAnsi="Times New Roman" w:cs="Times New Roman"/>
        </w:rPr>
      </w:pPr>
      <w:r>
        <w:rPr>
          <w:rFonts w:ascii="Times New Roman" w:hAnsi="Times New Roman" w:cs="Times New Roman"/>
        </w:rPr>
        <w:t>One last thing to note is that the White Silkie (Silky) used by Bateson and Punnett did not have black skin and beak as would be expected for the breed even back at the turn of the 20</w:t>
      </w:r>
      <w:r w:rsidRPr="00D06BB1">
        <w:rPr>
          <w:rFonts w:ascii="Times New Roman" w:hAnsi="Times New Roman" w:cs="Times New Roman"/>
          <w:vertAlign w:val="superscript"/>
        </w:rPr>
        <w:t>th</w:t>
      </w:r>
      <w:r>
        <w:rPr>
          <w:rFonts w:ascii="Times New Roman" w:hAnsi="Times New Roman" w:cs="Times New Roman"/>
        </w:rPr>
        <w:t xml:space="preserve"> century.  Bateson and Punnett make no mention of the black skin phenotype even though it seems to have appeared in the F</w:t>
      </w:r>
      <w:r w:rsidRPr="00D06BB1">
        <w:rPr>
          <w:rFonts w:ascii="Times New Roman" w:hAnsi="Times New Roman" w:cs="Times New Roman"/>
          <w:vertAlign w:val="subscript"/>
        </w:rPr>
        <w:t>2</w:t>
      </w:r>
      <w:r>
        <w:rPr>
          <w:rFonts w:ascii="Times New Roman" w:hAnsi="Times New Roman" w:cs="Times New Roman"/>
        </w:rPr>
        <w:t xml:space="preserve"> of their Silkie X Brown Leghorn cross (Figure 2 and 3, below).</w:t>
      </w:r>
      <w:r w:rsidR="0035306C">
        <w:rPr>
          <w:rFonts w:ascii="Times New Roman" w:hAnsi="Times New Roman" w:cs="Times New Roman"/>
        </w:rPr>
        <w:t xml:space="preserve">  </w:t>
      </w:r>
      <w:r w:rsidR="009C25D7">
        <w:rPr>
          <w:rFonts w:ascii="Times New Roman" w:hAnsi="Times New Roman" w:cs="Times New Roman"/>
        </w:rPr>
        <w:t xml:space="preserve">Bateson and Punnett will not publish on the </w:t>
      </w:r>
      <w:r w:rsidR="009C25D7" w:rsidRPr="009C25D7">
        <w:rPr>
          <w:rFonts w:ascii="Times New Roman" w:hAnsi="Times New Roman" w:cs="Times New Roman"/>
          <w:i/>
          <w:iCs/>
        </w:rPr>
        <w:t>Id</w:t>
      </w:r>
      <w:r w:rsidR="009C25D7">
        <w:rPr>
          <w:rFonts w:ascii="Times New Roman" w:hAnsi="Times New Roman" w:cs="Times New Roman"/>
        </w:rPr>
        <w:t xml:space="preserve"> (dermal melanin inhibitor locus) until several years after performing these crosses, and they will not publish on </w:t>
      </w:r>
      <w:r w:rsidR="009C25D7" w:rsidRPr="009C25D7">
        <w:rPr>
          <w:rFonts w:ascii="Times New Roman" w:hAnsi="Times New Roman" w:cs="Times New Roman"/>
          <w:i/>
          <w:iCs/>
        </w:rPr>
        <w:t>Fm</w:t>
      </w:r>
      <w:r w:rsidR="009C25D7">
        <w:rPr>
          <w:rFonts w:ascii="Times New Roman" w:hAnsi="Times New Roman" w:cs="Times New Roman"/>
        </w:rPr>
        <w:t xml:space="preserve"> </w:t>
      </w:r>
      <w:r w:rsidR="0019749B">
        <w:rPr>
          <w:rFonts w:ascii="Times New Roman" w:hAnsi="Times New Roman" w:cs="Times New Roman"/>
        </w:rPr>
        <w:t xml:space="preserve">(fibromelanosis) </w:t>
      </w:r>
      <w:r w:rsidR="009C25D7">
        <w:rPr>
          <w:rFonts w:ascii="Times New Roman" w:hAnsi="Times New Roman" w:cs="Times New Roman"/>
        </w:rPr>
        <w:t xml:space="preserve">and </w:t>
      </w:r>
      <w:r w:rsidR="00147A46">
        <w:rPr>
          <w:rFonts w:ascii="Times New Roman" w:hAnsi="Times New Roman" w:cs="Times New Roman"/>
        </w:rPr>
        <w:t xml:space="preserve">they </w:t>
      </w:r>
      <w:r w:rsidR="009C25D7">
        <w:rPr>
          <w:rFonts w:ascii="Times New Roman" w:hAnsi="Times New Roman" w:cs="Times New Roman"/>
        </w:rPr>
        <w:t xml:space="preserve">will be </w:t>
      </w:r>
      <w:r w:rsidR="009C25D7">
        <w:rPr>
          <w:rFonts w:ascii="Times New Roman" w:hAnsi="Times New Roman" w:cs="Times New Roman"/>
        </w:rPr>
        <w:lastRenderedPageBreak/>
        <w:t xml:space="preserve">scooped by </w:t>
      </w:r>
      <w:r w:rsidR="004F4E6F">
        <w:rPr>
          <w:rFonts w:ascii="Times New Roman" w:hAnsi="Times New Roman" w:cs="Times New Roman"/>
        </w:rPr>
        <w:t>Kuklenski, 1915 (reference in German, cited by Hutt, 1949)</w:t>
      </w:r>
      <w:r w:rsidR="009C25D7">
        <w:rPr>
          <w:rFonts w:ascii="Times New Roman" w:hAnsi="Times New Roman" w:cs="Times New Roman"/>
        </w:rPr>
        <w:t xml:space="preserve">.  </w:t>
      </w:r>
      <w:r w:rsidR="0035306C">
        <w:rPr>
          <w:rFonts w:ascii="Times New Roman" w:hAnsi="Times New Roman" w:cs="Times New Roman"/>
        </w:rPr>
        <w:t xml:space="preserve">The birds in Figure 3 </w:t>
      </w:r>
      <w:r w:rsidR="004F4E6F">
        <w:rPr>
          <w:rFonts w:ascii="Times New Roman" w:hAnsi="Times New Roman" w:cs="Times New Roman"/>
        </w:rPr>
        <w:t>appear</w:t>
      </w:r>
      <w:r w:rsidR="0035306C">
        <w:rPr>
          <w:rFonts w:ascii="Times New Roman" w:hAnsi="Times New Roman" w:cs="Times New Roman"/>
        </w:rPr>
        <w:t xml:space="preserve"> to be posed in such a way as to differentiate the white skin of the white birds from the much darker skin</w:t>
      </w:r>
      <w:r w:rsidR="009C25D7">
        <w:rPr>
          <w:rFonts w:ascii="Times New Roman" w:hAnsi="Times New Roman" w:cs="Times New Roman"/>
        </w:rPr>
        <w:t xml:space="preserve"> and beaks</w:t>
      </w:r>
      <w:r w:rsidR="0035306C">
        <w:rPr>
          <w:rFonts w:ascii="Times New Roman" w:hAnsi="Times New Roman" w:cs="Times New Roman"/>
        </w:rPr>
        <w:t xml:space="preserve"> of the fully colored F</w:t>
      </w:r>
      <w:r w:rsidR="0035306C" w:rsidRPr="0035306C">
        <w:rPr>
          <w:rFonts w:ascii="Times New Roman" w:hAnsi="Times New Roman" w:cs="Times New Roman"/>
          <w:vertAlign w:val="subscript"/>
        </w:rPr>
        <w:t>2</w:t>
      </w:r>
      <w:r w:rsidR="0035306C">
        <w:rPr>
          <w:rFonts w:ascii="Times New Roman" w:hAnsi="Times New Roman" w:cs="Times New Roman"/>
        </w:rPr>
        <w:t xml:space="preserve"> birds.  As I noted previously </w:t>
      </w:r>
      <w:r w:rsidR="0035306C" w:rsidRPr="009C25D7">
        <w:rPr>
          <w:rFonts w:ascii="Times New Roman" w:hAnsi="Times New Roman" w:cs="Times New Roman"/>
          <w:i/>
          <w:iCs/>
        </w:rPr>
        <w:t>mo</w:t>
      </w:r>
      <w:r w:rsidR="0035306C">
        <w:rPr>
          <w:rFonts w:ascii="Times New Roman" w:hAnsi="Times New Roman" w:cs="Times New Roman"/>
        </w:rPr>
        <w:t>/</w:t>
      </w:r>
      <w:r w:rsidR="0035306C" w:rsidRPr="009C25D7">
        <w:rPr>
          <w:rFonts w:ascii="Times New Roman" w:hAnsi="Times New Roman" w:cs="Times New Roman"/>
          <w:i/>
          <w:iCs/>
        </w:rPr>
        <w:t>mo</w:t>
      </w:r>
      <w:r w:rsidR="0035306C">
        <w:rPr>
          <w:rFonts w:ascii="Times New Roman" w:hAnsi="Times New Roman" w:cs="Times New Roman"/>
        </w:rPr>
        <w:t xml:space="preserve"> results in yellow or white shanks in mottled self</w:t>
      </w:r>
      <w:r w:rsidR="004F4E6F">
        <w:rPr>
          <w:rFonts w:ascii="Times New Roman" w:hAnsi="Times New Roman" w:cs="Times New Roman"/>
        </w:rPr>
        <w:t>-</w:t>
      </w:r>
      <w:r w:rsidR="0035306C">
        <w:rPr>
          <w:rFonts w:ascii="Times New Roman" w:hAnsi="Times New Roman" w:cs="Times New Roman"/>
        </w:rPr>
        <w:t xml:space="preserve">black birds that would normally have black shanks, and </w:t>
      </w:r>
      <w:r w:rsidR="003636A8">
        <w:rPr>
          <w:rFonts w:ascii="Times New Roman" w:hAnsi="Times New Roman" w:cs="Times New Roman"/>
        </w:rPr>
        <w:t xml:space="preserve">probably </w:t>
      </w:r>
      <w:r w:rsidR="0035306C">
        <w:rPr>
          <w:rFonts w:ascii="Times New Roman" w:hAnsi="Times New Roman" w:cs="Times New Roman"/>
        </w:rPr>
        <w:t>inhibit</w:t>
      </w:r>
      <w:r w:rsidR="003636A8">
        <w:rPr>
          <w:rFonts w:ascii="Times New Roman" w:hAnsi="Times New Roman" w:cs="Times New Roman"/>
        </w:rPr>
        <w:t>s</w:t>
      </w:r>
      <w:r w:rsidR="0035306C">
        <w:rPr>
          <w:rFonts w:ascii="Times New Roman" w:hAnsi="Times New Roman" w:cs="Times New Roman"/>
        </w:rPr>
        <w:t xml:space="preserve"> </w:t>
      </w:r>
      <w:r w:rsidR="0035306C" w:rsidRPr="009C25D7">
        <w:rPr>
          <w:rFonts w:ascii="Times New Roman" w:hAnsi="Times New Roman" w:cs="Times New Roman"/>
          <w:i/>
          <w:iCs/>
        </w:rPr>
        <w:t>id</w:t>
      </w:r>
      <w:r w:rsidR="0035306C" w:rsidRPr="009C25D7">
        <w:rPr>
          <w:rFonts w:ascii="Times New Roman" w:hAnsi="Times New Roman" w:cs="Times New Roman"/>
          <w:i/>
          <w:iCs/>
          <w:vertAlign w:val="superscript"/>
        </w:rPr>
        <w:t>+</w:t>
      </w:r>
      <w:r w:rsidR="0035306C">
        <w:rPr>
          <w:rFonts w:ascii="Times New Roman" w:hAnsi="Times New Roman" w:cs="Times New Roman"/>
        </w:rPr>
        <w:t xml:space="preserve"> to produce yellow shanks in mottled </w:t>
      </w:r>
      <w:r w:rsidR="004F4E6F">
        <w:rPr>
          <w:rFonts w:ascii="Times New Roman" w:hAnsi="Times New Roman" w:cs="Times New Roman"/>
        </w:rPr>
        <w:t>Ancona</w:t>
      </w:r>
      <w:r w:rsidR="00147A46">
        <w:rPr>
          <w:rFonts w:ascii="Times New Roman" w:hAnsi="Times New Roman" w:cs="Times New Roman"/>
        </w:rPr>
        <w:t>.</w:t>
      </w:r>
      <w:r w:rsidR="0035306C">
        <w:rPr>
          <w:rFonts w:ascii="Times New Roman" w:hAnsi="Times New Roman" w:cs="Times New Roman"/>
        </w:rPr>
        <w:t xml:space="preserve"> </w:t>
      </w:r>
      <w:r w:rsidR="00147A46">
        <w:rPr>
          <w:rFonts w:ascii="Times New Roman" w:hAnsi="Times New Roman" w:cs="Times New Roman"/>
        </w:rPr>
        <w:t xml:space="preserve"> This was </w:t>
      </w:r>
      <w:r w:rsidR="0035306C">
        <w:rPr>
          <w:rFonts w:ascii="Times New Roman" w:hAnsi="Times New Roman" w:cs="Times New Roman"/>
        </w:rPr>
        <w:t xml:space="preserve">noted </w:t>
      </w:r>
      <w:r w:rsidR="006A729A">
        <w:rPr>
          <w:rFonts w:ascii="Times New Roman" w:hAnsi="Times New Roman" w:cs="Times New Roman"/>
        </w:rPr>
        <w:t xml:space="preserve">as a possibility </w:t>
      </w:r>
      <w:r w:rsidR="0035306C">
        <w:rPr>
          <w:rFonts w:ascii="Times New Roman" w:hAnsi="Times New Roman" w:cs="Times New Roman"/>
        </w:rPr>
        <w:t xml:space="preserve">by Smyth’s, 1990 </w:t>
      </w:r>
      <w:r w:rsidR="00BA7746">
        <w:rPr>
          <w:rFonts w:ascii="Times New Roman" w:hAnsi="Times New Roman" w:cs="Times New Roman"/>
        </w:rPr>
        <w:t xml:space="preserve">by his </w:t>
      </w:r>
      <w:r w:rsidR="0035306C">
        <w:rPr>
          <w:rFonts w:ascii="Times New Roman" w:hAnsi="Times New Roman" w:cs="Times New Roman"/>
        </w:rPr>
        <w:t xml:space="preserve">reservations of McGibbon, 1978 claim of a new </w:t>
      </w:r>
      <w:r w:rsidR="0035306C" w:rsidRPr="0035306C">
        <w:rPr>
          <w:rFonts w:ascii="Times New Roman" w:hAnsi="Times New Roman" w:cs="Times New Roman"/>
          <w:i/>
          <w:iCs/>
        </w:rPr>
        <w:t>Id</w:t>
      </w:r>
      <w:r w:rsidR="0035306C">
        <w:rPr>
          <w:rFonts w:ascii="Times New Roman" w:hAnsi="Times New Roman" w:cs="Times New Roman"/>
        </w:rPr>
        <w:t xml:space="preserve"> locus allele</w:t>
      </w:r>
      <w:r w:rsidR="006A729A">
        <w:rPr>
          <w:rFonts w:ascii="Times New Roman" w:hAnsi="Times New Roman" w:cs="Times New Roman"/>
        </w:rPr>
        <w:t xml:space="preserve"> in his Mottled Ancona</w:t>
      </w:r>
      <w:r w:rsidR="0035306C">
        <w:rPr>
          <w:rFonts w:ascii="Times New Roman" w:hAnsi="Times New Roman" w:cs="Times New Roman"/>
        </w:rPr>
        <w:t xml:space="preserve">.  </w:t>
      </w:r>
      <w:r w:rsidR="001418C6">
        <w:rPr>
          <w:rFonts w:ascii="Times New Roman" w:hAnsi="Times New Roman" w:cs="Times New Roman"/>
        </w:rPr>
        <w:t xml:space="preserve">Kinoshita et al., 2014 show that their Cochin bantam (black mottled) cross producing </w:t>
      </w:r>
      <w:r w:rsidR="001418C6" w:rsidRPr="001418C6">
        <w:rPr>
          <w:rFonts w:ascii="Times New Roman" w:hAnsi="Times New Roman" w:cs="Times New Roman"/>
          <w:i/>
          <w:iCs/>
        </w:rPr>
        <w:t>mo</w:t>
      </w:r>
      <w:r w:rsidR="001418C6" w:rsidRPr="001418C6">
        <w:rPr>
          <w:rFonts w:ascii="Times New Roman" w:hAnsi="Times New Roman" w:cs="Times New Roman"/>
          <w:i/>
          <w:iCs/>
          <w:vertAlign w:val="superscript"/>
        </w:rPr>
        <w:t>W</w:t>
      </w:r>
      <w:r w:rsidR="001418C6">
        <w:rPr>
          <w:rFonts w:ascii="Times New Roman" w:hAnsi="Times New Roman" w:cs="Times New Roman"/>
        </w:rPr>
        <w:t>/</w:t>
      </w:r>
      <w:r w:rsidR="001418C6" w:rsidRPr="001418C6">
        <w:rPr>
          <w:rFonts w:ascii="Times New Roman" w:hAnsi="Times New Roman" w:cs="Times New Roman"/>
          <w:i/>
          <w:iCs/>
        </w:rPr>
        <w:t>mo</w:t>
      </w:r>
      <w:r w:rsidR="001418C6">
        <w:rPr>
          <w:rFonts w:ascii="Times New Roman" w:hAnsi="Times New Roman" w:cs="Times New Roman"/>
        </w:rPr>
        <w:t xml:space="preserve"> heterozygotes reduced eumelanin expression in the beaks, toes and shanks of the adult birds (their Figure 3).  </w:t>
      </w:r>
      <w:r w:rsidR="0035306C">
        <w:rPr>
          <w:rFonts w:ascii="Times New Roman" w:hAnsi="Times New Roman" w:cs="Times New Roman"/>
        </w:rPr>
        <w:t xml:space="preserve">My take is that the recessive white in the Silkies used by Bateson and Punnett suppressed the expression of </w:t>
      </w:r>
      <w:r w:rsidR="0035306C" w:rsidRPr="009C25D7">
        <w:rPr>
          <w:rFonts w:ascii="Times New Roman" w:hAnsi="Times New Roman" w:cs="Times New Roman"/>
          <w:i/>
          <w:iCs/>
        </w:rPr>
        <w:t>Fm</w:t>
      </w:r>
      <w:r w:rsidR="0035306C">
        <w:rPr>
          <w:rFonts w:ascii="Times New Roman" w:hAnsi="Times New Roman" w:cs="Times New Roman"/>
        </w:rPr>
        <w:t xml:space="preserve"> (fibromelanosis locus) and </w:t>
      </w:r>
      <w:r w:rsidR="0035306C" w:rsidRPr="009C25D7">
        <w:rPr>
          <w:rFonts w:ascii="Times New Roman" w:hAnsi="Times New Roman" w:cs="Times New Roman"/>
          <w:i/>
          <w:iCs/>
        </w:rPr>
        <w:t>id</w:t>
      </w:r>
      <w:r w:rsidR="0035306C" w:rsidRPr="009C25D7">
        <w:rPr>
          <w:rFonts w:ascii="Times New Roman" w:hAnsi="Times New Roman" w:cs="Times New Roman"/>
          <w:i/>
          <w:iCs/>
          <w:vertAlign w:val="superscript"/>
        </w:rPr>
        <w:t>+</w:t>
      </w:r>
      <w:r w:rsidR="0035306C">
        <w:rPr>
          <w:rFonts w:ascii="Times New Roman" w:hAnsi="Times New Roman" w:cs="Times New Roman"/>
        </w:rPr>
        <w:t xml:space="preserve"> (dermal melanin inhibitor locus)</w:t>
      </w:r>
      <w:r w:rsidR="000023D7">
        <w:rPr>
          <w:rFonts w:ascii="Times New Roman" w:hAnsi="Times New Roman" w:cs="Times New Roman"/>
        </w:rPr>
        <w:t>, and the black skin</w:t>
      </w:r>
      <w:r w:rsidR="00A372A2">
        <w:rPr>
          <w:rFonts w:ascii="Times New Roman" w:hAnsi="Times New Roman" w:cs="Times New Roman"/>
        </w:rPr>
        <w:t xml:space="preserve"> and beak</w:t>
      </w:r>
      <w:r w:rsidR="000023D7">
        <w:rPr>
          <w:rFonts w:ascii="Times New Roman" w:hAnsi="Times New Roman" w:cs="Times New Roman"/>
        </w:rPr>
        <w:t xml:space="preserve"> phenotype appeared among the F</w:t>
      </w:r>
      <w:r w:rsidR="000023D7" w:rsidRPr="0019749B">
        <w:rPr>
          <w:rFonts w:ascii="Times New Roman" w:hAnsi="Times New Roman" w:cs="Times New Roman"/>
          <w:vertAlign w:val="subscript"/>
        </w:rPr>
        <w:t>2</w:t>
      </w:r>
      <w:r w:rsidR="000023D7">
        <w:rPr>
          <w:rFonts w:ascii="Times New Roman" w:hAnsi="Times New Roman" w:cs="Times New Roman"/>
        </w:rPr>
        <w:t xml:space="preserve"> birds </w:t>
      </w:r>
      <w:r w:rsidR="0019749B">
        <w:rPr>
          <w:rFonts w:ascii="Times New Roman" w:hAnsi="Times New Roman" w:cs="Times New Roman"/>
        </w:rPr>
        <w:t xml:space="preserve">that were heterozygous for </w:t>
      </w:r>
      <w:r w:rsidR="0019749B" w:rsidRPr="0019749B">
        <w:rPr>
          <w:rFonts w:ascii="Times New Roman" w:hAnsi="Times New Roman" w:cs="Times New Roman"/>
          <w:i/>
          <w:iCs/>
        </w:rPr>
        <w:t>Mo</w:t>
      </w:r>
      <w:r w:rsidR="0019749B" w:rsidRPr="0019749B">
        <w:rPr>
          <w:rFonts w:ascii="Times New Roman" w:hAnsi="Times New Roman" w:cs="Times New Roman"/>
          <w:i/>
          <w:iCs/>
          <w:vertAlign w:val="superscript"/>
        </w:rPr>
        <w:t>+</w:t>
      </w:r>
      <w:r w:rsidR="0019749B">
        <w:rPr>
          <w:rFonts w:ascii="Times New Roman" w:hAnsi="Times New Roman" w:cs="Times New Roman"/>
        </w:rPr>
        <w:t>/</w:t>
      </w:r>
      <w:r w:rsidR="0019749B" w:rsidRPr="0019749B">
        <w:rPr>
          <w:rFonts w:ascii="Times New Roman" w:hAnsi="Times New Roman" w:cs="Times New Roman"/>
          <w:i/>
          <w:iCs/>
        </w:rPr>
        <w:t>mo</w:t>
      </w:r>
      <w:r w:rsidR="0019749B" w:rsidRPr="0019749B">
        <w:rPr>
          <w:rFonts w:ascii="Times New Roman" w:hAnsi="Times New Roman" w:cs="Times New Roman"/>
          <w:i/>
          <w:iCs/>
          <w:vertAlign w:val="superscript"/>
        </w:rPr>
        <w:t>W</w:t>
      </w:r>
      <w:r w:rsidR="0019749B">
        <w:rPr>
          <w:rFonts w:ascii="Times New Roman" w:hAnsi="Times New Roman" w:cs="Times New Roman"/>
        </w:rPr>
        <w:t xml:space="preserve"> and </w:t>
      </w:r>
      <w:r w:rsidR="0019749B" w:rsidRPr="0019749B">
        <w:rPr>
          <w:rFonts w:ascii="Times New Roman" w:hAnsi="Times New Roman" w:cs="Times New Roman"/>
          <w:i/>
          <w:iCs/>
        </w:rPr>
        <w:t>Fm</w:t>
      </w:r>
      <w:r w:rsidR="0019749B">
        <w:rPr>
          <w:rFonts w:ascii="Times New Roman" w:hAnsi="Times New Roman" w:cs="Times New Roman"/>
        </w:rPr>
        <w:t xml:space="preserve">/- </w:t>
      </w:r>
      <w:r w:rsidR="0019749B" w:rsidRPr="0019749B">
        <w:rPr>
          <w:rFonts w:ascii="Times New Roman" w:hAnsi="Times New Roman" w:cs="Times New Roman"/>
          <w:i/>
          <w:iCs/>
        </w:rPr>
        <w:t>id</w:t>
      </w:r>
      <w:r w:rsidR="0019749B" w:rsidRPr="0019749B">
        <w:rPr>
          <w:rFonts w:ascii="Times New Roman" w:hAnsi="Times New Roman" w:cs="Times New Roman"/>
          <w:i/>
          <w:iCs/>
          <w:vertAlign w:val="superscript"/>
        </w:rPr>
        <w:t>+</w:t>
      </w:r>
      <w:r w:rsidR="0019749B">
        <w:rPr>
          <w:rFonts w:ascii="Times New Roman" w:hAnsi="Times New Roman" w:cs="Times New Roman"/>
        </w:rPr>
        <w:t>/</w:t>
      </w:r>
      <w:r w:rsidR="0019749B" w:rsidRPr="0019749B">
        <w:rPr>
          <w:rFonts w:ascii="Times New Roman" w:hAnsi="Times New Roman" w:cs="Times New Roman"/>
          <w:i/>
          <w:iCs/>
        </w:rPr>
        <w:t>id</w:t>
      </w:r>
      <w:r w:rsidR="0019749B" w:rsidRPr="0019749B">
        <w:rPr>
          <w:rFonts w:ascii="Times New Roman" w:hAnsi="Times New Roman" w:cs="Times New Roman"/>
          <w:i/>
          <w:iCs/>
          <w:vertAlign w:val="superscript"/>
        </w:rPr>
        <w:t>+</w:t>
      </w:r>
      <w:r w:rsidR="0019749B">
        <w:rPr>
          <w:rFonts w:ascii="Times New Roman" w:hAnsi="Times New Roman" w:cs="Times New Roman"/>
        </w:rPr>
        <w:t xml:space="preserve"> or </w:t>
      </w:r>
      <w:r w:rsidR="0019749B" w:rsidRPr="0019749B">
        <w:rPr>
          <w:rFonts w:ascii="Times New Roman" w:hAnsi="Times New Roman" w:cs="Times New Roman"/>
          <w:i/>
          <w:iCs/>
        </w:rPr>
        <w:t>id</w:t>
      </w:r>
      <w:r w:rsidR="0019749B" w:rsidRPr="0019749B">
        <w:rPr>
          <w:rFonts w:ascii="Times New Roman" w:hAnsi="Times New Roman" w:cs="Times New Roman"/>
          <w:i/>
          <w:iCs/>
          <w:vertAlign w:val="superscript"/>
        </w:rPr>
        <w:t>+</w:t>
      </w:r>
      <w:r w:rsidR="0019749B">
        <w:rPr>
          <w:rFonts w:ascii="Times New Roman" w:hAnsi="Times New Roman" w:cs="Times New Roman"/>
        </w:rPr>
        <w:t>/</w:t>
      </w:r>
      <w:r w:rsidR="0019749B" w:rsidRPr="0019749B">
        <w:rPr>
          <w:rFonts w:ascii="Times New Roman" w:hAnsi="Times New Roman" w:cs="Times New Roman"/>
          <w:i/>
          <w:iCs/>
        </w:rPr>
        <w:t>W</w:t>
      </w:r>
      <w:r w:rsidR="0019749B">
        <w:rPr>
          <w:rFonts w:ascii="Times New Roman" w:hAnsi="Times New Roman" w:cs="Times New Roman"/>
        </w:rPr>
        <w:t>.</w:t>
      </w:r>
      <w:r w:rsidR="009C25D7">
        <w:rPr>
          <w:rFonts w:ascii="Times New Roman" w:hAnsi="Times New Roman" w:cs="Times New Roman"/>
        </w:rPr>
        <w:t xml:space="preserve">  This makes it more likely that Bateson and Punnett were dealing with the same recessive white locus as was identified by Kinoshita et al., 2014.</w:t>
      </w:r>
      <w:r w:rsidR="006A729A">
        <w:rPr>
          <w:rFonts w:ascii="Times New Roman" w:hAnsi="Times New Roman" w:cs="Times New Roman"/>
        </w:rPr>
        <w:t xml:space="preserve">  </w:t>
      </w:r>
      <w:r w:rsidR="00B36388">
        <w:rPr>
          <w:rFonts w:ascii="Times New Roman" w:hAnsi="Times New Roman" w:cs="Times New Roman"/>
        </w:rPr>
        <w:t xml:space="preserve">American </w:t>
      </w:r>
      <w:r w:rsidR="006A729A">
        <w:rPr>
          <w:rFonts w:ascii="Times New Roman" w:hAnsi="Times New Roman" w:cs="Times New Roman"/>
        </w:rPr>
        <w:t xml:space="preserve">White Silkies have been found to have the </w:t>
      </w:r>
      <w:r w:rsidR="006A729A" w:rsidRPr="006A729A">
        <w:rPr>
          <w:rFonts w:ascii="Times New Roman" w:hAnsi="Times New Roman" w:cs="Times New Roman"/>
          <w:i/>
          <w:iCs/>
        </w:rPr>
        <w:t>C</w:t>
      </w:r>
      <w:r w:rsidR="006A729A">
        <w:rPr>
          <w:rFonts w:ascii="Times New Roman" w:hAnsi="Times New Roman" w:cs="Times New Roman"/>
        </w:rPr>
        <w:t xml:space="preserve"> locus recessive white that does not affect </w:t>
      </w:r>
      <w:r w:rsidR="004C1533">
        <w:rPr>
          <w:rFonts w:ascii="Times New Roman" w:hAnsi="Times New Roman" w:cs="Times New Roman"/>
        </w:rPr>
        <w:t xml:space="preserve">dermal </w:t>
      </w:r>
      <w:r w:rsidR="006A729A">
        <w:rPr>
          <w:rFonts w:ascii="Times New Roman" w:hAnsi="Times New Roman" w:cs="Times New Roman"/>
        </w:rPr>
        <w:t>skin and tissue pigmentation.  Smyth, 1990 commented that recessive white (</w:t>
      </w:r>
      <w:r w:rsidR="006A729A" w:rsidRPr="006A729A">
        <w:rPr>
          <w:rFonts w:ascii="Times New Roman" w:hAnsi="Times New Roman" w:cs="Times New Roman"/>
          <w:i/>
          <w:iCs/>
        </w:rPr>
        <w:t>c</w:t>
      </w:r>
      <w:r w:rsidR="006A729A">
        <w:rPr>
          <w:rFonts w:ascii="Times New Roman" w:hAnsi="Times New Roman" w:cs="Times New Roman"/>
        </w:rPr>
        <w:t xml:space="preserve">) </w:t>
      </w:r>
      <w:r w:rsidR="00B36388">
        <w:rPr>
          <w:rFonts w:ascii="Times New Roman" w:hAnsi="Times New Roman" w:cs="Times New Roman"/>
        </w:rPr>
        <w:t xml:space="preserve">appeared to </w:t>
      </w:r>
      <w:r w:rsidR="006A729A">
        <w:rPr>
          <w:rFonts w:ascii="Times New Roman" w:hAnsi="Times New Roman" w:cs="Times New Roman"/>
        </w:rPr>
        <w:t xml:space="preserve">enhanced abdominal pigmentation (dermal melanosis). </w:t>
      </w:r>
    </w:p>
    <w:p w14:paraId="3E08CE31" w14:textId="77777777" w:rsidR="00D7246A" w:rsidRDefault="00D7246A" w:rsidP="00184460">
      <w:pPr>
        <w:spacing w:after="0"/>
        <w:rPr>
          <w:rFonts w:ascii="Times New Roman" w:hAnsi="Times New Roman" w:cs="Times New Roman"/>
        </w:rPr>
      </w:pPr>
    </w:p>
    <w:p w14:paraId="55BB8787" w14:textId="4EFF9078" w:rsidR="00D7246A" w:rsidRPr="00D7246A" w:rsidRDefault="00D7246A" w:rsidP="00184460">
      <w:pPr>
        <w:spacing w:after="0"/>
        <w:rPr>
          <w:rFonts w:ascii="Times New Roman" w:hAnsi="Times New Roman" w:cs="Times New Roman"/>
          <w:b/>
          <w:bCs/>
          <w:sz w:val="32"/>
          <w:szCs w:val="32"/>
        </w:rPr>
      </w:pPr>
      <w:r w:rsidRPr="00D7246A">
        <w:rPr>
          <w:rFonts w:ascii="Times New Roman" w:hAnsi="Times New Roman" w:cs="Times New Roman"/>
          <w:b/>
          <w:bCs/>
          <w:sz w:val="32"/>
          <w:szCs w:val="32"/>
        </w:rPr>
        <w:t>Conclusion:</w:t>
      </w:r>
    </w:p>
    <w:p w14:paraId="2EDB0E7F" w14:textId="1FEB9EC3" w:rsidR="00D7246A" w:rsidRDefault="00D7246A" w:rsidP="00D7246A">
      <w:pPr>
        <w:pStyle w:val="ListParagraph"/>
        <w:numPr>
          <w:ilvl w:val="0"/>
          <w:numId w:val="1"/>
        </w:numPr>
        <w:spacing w:after="0"/>
        <w:rPr>
          <w:rFonts w:ascii="Times New Roman" w:hAnsi="Times New Roman" w:cs="Times New Roman"/>
        </w:rPr>
      </w:pPr>
      <w:r>
        <w:rPr>
          <w:rFonts w:ascii="Times New Roman" w:hAnsi="Times New Roman" w:cs="Times New Roman"/>
        </w:rPr>
        <w:t>Bateson and Punnett, 1908 described two different recessive white loci that when crossed would complement each other and produce fully colored hybrid birds.  This finding was not verified for over one hundred years</w:t>
      </w:r>
      <w:r w:rsidR="004E4FE9">
        <w:rPr>
          <w:rFonts w:ascii="Times New Roman" w:hAnsi="Times New Roman" w:cs="Times New Roman"/>
        </w:rPr>
        <w:t>, and Hutt, 1949 proposed an alternative explanation for the results</w:t>
      </w:r>
      <w:r>
        <w:rPr>
          <w:rFonts w:ascii="Times New Roman" w:hAnsi="Times New Roman" w:cs="Times New Roman"/>
        </w:rPr>
        <w:t>.</w:t>
      </w:r>
    </w:p>
    <w:p w14:paraId="54510562" w14:textId="6C0AEC43" w:rsidR="00D7246A" w:rsidRDefault="00D7246A" w:rsidP="00D7246A">
      <w:pPr>
        <w:pStyle w:val="ListParagraph"/>
        <w:numPr>
          <w:ilvl w:val="0"/>
          <w:numId w:val="1"/>
        </w:numPr>
        <w:spacing w:after="0"/>
        <w:rPr>
          <w:rFonts w:ascii="Times New Roman" w:hAnsi="Times New Roman" w:cs="Times New Roman"/>
        </w:rPr>
      </w:pPr>
      <w:r>
        <w:rPr>
          <w:rFonts w:ascii="Times New Roman" w:hAnsi="Times New Roman" w:cs="Times New Roman"/>
        </w:rPr>
        <w:t>Kinoshita et al., 2014 identified a recessive white phenotype that they claimed to be an allele of the mottled locus</w:t>
      </w:r>
      <w:r w:rsidR="00EA5F36">
        <w:rPr>
          <w:rFonts w:ascii="Times New Roman" w:hAnsi="Times New Roman" w:cs="Times New Roman"/>
        </w:rPr>
        <w:t xml:space="preserve">.  They identified polymorphisms in the </w:t>
      </w:r>
      <w:r w:rsidR="00EA5F36" w:rsidRPr="004C2EA3">
        <w:rPr>
          <w:rFonts w:ascii="Times New Roman" w:hAnsi="Times New Roman" w:cs="Times New Roman"/>
          <w:i/>
          <w:iCs/>
        </w:rPr>
        <w:t>EDNRB2</w:t>
      </w:r>
      <w:r w:rsidR="00EA5F36">
        <w:rPr>
          <w:rFonts w:ascii="Times New Roman" w:hAnsi="Times New Roman" w:cs="Times New Roman"/>
        </w:rPr>
        <w:t xml:space="preserve"> gene that were associated with their mottled phenotypes.  Arg332His was associated with their mottled (</w:t>
      </w:r>
      <w:r w:rsidR="00EA5F36" w:rsidRPr="00EA5F36">
        <w:rPr>
          <w:rFonts w:ascii="Times New Roman" w:hAnsi="Times New Roman" w:cs="Times New Roman"/>
          <w:i/>
          <w:iCs/>
        </w:rPr>
        <w:t>mo</w:t>
      </w:r>
      <w:r w:rsidR="00EA5F36">
        <w:rPr>
          <w:rFonts w:ascii="Times New Roman" w:hAnsi="Times New Roman" w:cs="Times New Roman"/>
        </w:rPr>
        <w:t>) allele and Cys244Phe was associated with their recessive white (</w:t>
      </w:r>
      <w:r w:rsidR="00EA5F36" w:rsidRPr="00EA5F36">
        <w:rPr>
          <w:rFonts w:ascii="Times New Roman" w:hAnsi="Times New Roman" w:cs="Times New Roman"/>
          <w:i/>
          <w:iCs/>
        </w:rPr>
        <w:t>mo</w:t>
      </w:r>
      <w:r w:rsidR="00EA5F36" w:rsidRPr="00EA5F36">
        <w:rPr>
          <w:rFonts w:ascii="Times New Roman" w:hAnsi="Times New Roman" w:cs="Times New Roman"/>
          <w:i/>
          <w:iCs/>
          <w:vertAlign w:val="superscript"/>
        </w:rPr>
        <w:t>W</w:t>
      </w:r>
      <w:r w:rsidR="00EA5F36">
        <w:rPr>
          <w:rFonts w:ascii="Times New Roman" w:hAnsi="Times New Roman" w:cs="Times New Roman"/>
        </w:rPr>
        <w:t>) allele.</w:t>
      </w:r>
    </w:p>
    <w:p w14:paraId="10381DD3" w14:textId="376AD6CE" w:rsidR="008C0AAE" w:rsidRDefault="008C0AAE" w:rsidP="00D7246A">
      <w:pPr>
        <w:pStyle w:val="ListParagraph"/>
        <w:numPr>
          <w:ilvl w:val="0"/>
          <w:numId w:val="1"/>
        </w:numPr>
        <w:spacing w:after="0"/>
        <w:rPr>
          <w:rFonts w:ascii="Times New Roman" w:hAnsi="Times New Roman" w:cs="Times New Roman"/>
        </w:rPr>
      </w:pPr>
      <w:r>
        <w:rPr>
          <w:rFonts w:ascii="Times New Roman" w:hAnsi="Times New Roman" w:cs="Times New Roman"/>
        </w:rPr>
        <w:t>Kinoshita et al.,</w:t>
      </w:r>
      <w:r w:rsidR="00782B41">
        <w:rPr>
          <w:rFonts w:ascii="Times New Roman" w:hAnsi="Times New Roman" w:cs="Times New Roman"/>
        </w:rPr>
        <w:t xml:space="preserve"> 2014</w:t>
      </w:r>
      <w:r>
        <w:rPr>
          <w:rFonts w:ascii="Times New Roman" w:hAnsi="Times New Roman" w:cs="Times New Roman"/>
        </w:rPr>
        <w:t xml:space="preserve"> replicated the complementation results of Bateson and Punnett, 1908 by crossing their mottled recessive white to the </w:t>
      </w:r>
      <w:r w:rsidRPr="008C0AAE">
        <w:rPr>
          <w:rFonts w:ascii="Times New Roman" w:hAnsi="Times New Roman" w:cs="Times New Roman"/>
          <w:i/>
          <w:iCs/>
        </w:rPr>
        <w:t>C</w:t>
      </w:r>
      <w:r>
        <w:rPr>
          <w:rFonts w:ascii="Times New Roman" w:hAnsi="Times New Roman" w:cs="Times New Roman"/>
        </w:rPr>
        <w:t xml:space="preserve"> locus </w:t>
      </w:r>
      <w:r w:rsidRPr="008C0AAE">
        <w:rPr>
          <w:rFonts w:ascii="Times New Roman" w:hAnsi="Times New Roman" w:cs="Times New Roman"/>
          <w:i/>
          <w:iCs/>
        </w:rPr>
        <w:t>c</w:t>
      </w:r>
      <w:r w:rsidRPr="008C0AAE">
        <w:rPr>
          <w:rFonts w:ascii="Times New Roman" w:hAnsi="Times New Roman" w:cs="Times New Roman"/>
          <w:i/>
          <w:iCs/>
          <w:vertAlign w:val="superscript"/>
        </w:rPr>
        <w:t>a</w:t>
      </w:r>
      <w:r>
        <w:rPr>
          <w:rFonts w:ascii="Times New Roman" w:hAnsi="Times New Roman" w:cs="Times New Roman"/>
        </w:rPr>
        <w:t xml:space="preserve"> (albino white) producing fully colored F</w:t>
      </w:r>
      <w:r w:rsidRPr="008C0AAE">
        <w:rPr>
          <w:rFonts w:ascii="Times New Roman" w:hAnsi="Times New Roman" w:cs="Times New Roman"/>
          <w:vertAlign w:val="subscript"/>
        </w:rPr>
        <w:t>1</w:t>
      </w:r>
      <w:r>
        <w:rPr>
          <w:rFonts w:ascii="Times New Roman" w:hAnsi="Times New Roman" w:cs="Times New Roman"/>
        </w:rPr>
        <w:t xml:space="preserve"> hybrids that would have had the genotype of </w:t>
      </w:r>
      <w:r w:rsidRPr="008C0AAE">
        <w:rPr>
          <w:rFonts w:ascii="Times New Roman" w:hAnsi="Times New Roman" w:cs="Times New Roman"/>
          <w:i/>
          <w:iCs/>
        </w:rPr>
        <w:t>Mo</w:t>
      </w:r>
      <w:r w:rsidRPr="008C0AAE">
        <w:rPr>
          <w:rFonts w:ascii="Times New Roman" w:hAnsi="Times New Roman" w:cs="Times New Roman"/>
          <w:i/>
          <w:iCs/>
          <w:vertAlign w:val="superscript"/>
        </w:rPr>
        <w:t>+</w:t>
      </w:r>
      <w:r>
        <w:rPr>
          <w:rFonts w:ascii="Times New Roman" w:hAnsi="Times New Roman" w:cs="Times New Roman"/>
        </w:rPr>
        <w:t>/</w:t>
      </w:r>
      <w:r w:rsidRPr="008C0AAE">
        <w:rPr>
          <w:rFonts w:ascii="Times New Roman" w:hAnsi="Times New Roman" w:cs="Times New Roman"/>
          <w:i/>
          <w:iCs/>
        </w:rPr>
        <w:t>mo</w:t>
      </w:r>
      <w:r w:rsidRPr="008C0AAE">
        <w:rPr>
          <w:rFonts w:ascii="Times New Roman" w:hAnsi="Times New Roman" w:cs="Times New Roman"/>
          <w:i/>
          <w:iCs/>
          <w:vertAlign w:val="superscript"/>
        </w:rPr>
        <w:t>W</w:t>
      </w:r>
      <w:r>
        <w:rPr>
          <w:rFonts w:ascii="Times New Roman" w:hAnsi="Times New Roman" w:cs="Times New Roman"/>
        </w:rPr>
        <w:t xml:space="preserve"> </w:t>
      </w:r>
      <w:r w:rsidRPr="008C0AAE">
        <w:rPr>
          <w:rFonts w:ascii="Times New Roman" w:hAnsi="Times New Roman" w:cs="Times New Roman"/>
          <w:i/>
          <w:iCs/>
        </w:rPr>
        <w:t>C</w:t>
      </w:r>
      <w:r w:rsidRPr="008C0AAE">
        <w:rPr>
          <w:rFonts w:ascii="Times New Roman" w:hAnsi="Times New Roman" w:cs="Times New Roman"/>
          <w:i/>
          <w:iCs/>
          <w:vertAlign w:val="superscript"/>
        </w:rPr>
        <w:t>+</w:t>
      </w:r>
      <w:r>
        <w:rPr>
          <w:rFonts w:ascii="Times New Roman" w:hAnsi="Times New Roman" w:cs="Times New Roman"/>
        </w:rPr>
        <w:t>/</w:t>
      </w:r>
      <w:r w:rsidRPr="008C0AAE">
        <w:rPr>
          <w:rFonts w:ascii="Times New Roman" w:hAnsi="Times New Roman" w:cs="Times New Roman"/>
          <w:i/>
          <w:iCs/>
        </w:rPr>
        <w:t>c</w:t>
      </w:r>
      <w:r w:rsidRPr="008C0AAE">
        <w:rPr>
          <w:rFonts w:ascii="Times New Roman" w:hAnsi="Times New Roman" w:cs="Times New Roman"/>
          <w:i/>
          <w:iCs/>
          <w:vertAlign w:val="superscript"/>
        </w:rPr>
        <w:t>a</w:t>
      </w:r>
    </w:p>
    <w:p w14:paraId="4EA21B75" w14:textId="4931D45D" w:rsidR="00575AF0" w:rsidRDefault="00575AF0" w:rsidP="00D7246A">
      <w:pPr>
        <w:pStyle w:val="ListParagraph"/>
        <w:numPr>
          <w:ilvl w:val="0"/>
          <w:numId w:val="1"/>
        </w:numPr>
        <w:spacing w:after="0"/>
        <w:rPr>
          <w:rFonts w:ascii="Times New Roman" w:hAnsi="Times New Roman" w:cs="Times New Roman"/>
        </w:rPr>
      </w:pPr>
      <w:r>
        <w:rPr>
          <w:rFonts w:ascii="Times New Roman" w:hAnsi="Times New Roman" w:cs="Times New Roman"/>
        </w:rPr>
        <w:t xml:space="preserve">The </w:t>
      </w:r>
      <w:r w:rsidRPr="00575AF0">
        <w:rPr>
          <w:rFonts w:ascii="Times New Roman" w:hAnsi="Times New Roman" w:cs="Times New Roman"/>
          <w:i/>
          <w:iCs/>
        </w:rPr>
        <w:t>mo</w:t>
      </w:r>
      <w:r>
        <w:rPr>
          <w:rFonts w:ascii="Times New Roman" w:hAnsi="Times New Roman" w:cs="Times New Roman"/>
        </w:rPr>
        <w:t xml:space="preserve"> allele described by Kinoshita et al.,</w:t>
      </w:r>
      <w:r w:rsidR="005A5CA3">
        <w:rPr>
          <w:rFonts w:ascii="Times New Roman" w:hAnsi="Times New Roman" w:cs="Times New Roman"/>
        </w:rPr>
        <w:t>2014</w:t>
      </w:r>
      <w:r>
        <w:rPr>
          <w:rFonts w:ascii="Times New Roman" w:hAnsi="Times New Roman" w:cs="Times New Roman"/>
        </w:rPr>
        <w:t xml:space="preserve"> did not produce the same phenotypes as described by Hutt, 1949 and Smyth, 1990.  </w:t>
      </w:r>
      <w:r w:rsidR="008C0AAE">
        <w:rPr>
          <w:rFonts w:ascii="Times New Roman" w:hAnsi="Times New Roman" w:cs="Times New Roman"/>
        </w:rPr>
        <w:t xml:space="preserve">Kinoshita et al., </w:t>
      </w:r>
      <w:r w:rsidR="0050110D">
        <w:rPr>
          <w:rFonts w:ascii="Times New Roman" w:hAnsi="Times New Roman" w:cs="Times New Roman"/>
        </w:rPr>
        <w:t xml:space="preserve">in their figures, </w:t>
      </w:r>
      <w:r w:rsidR="008C0AAE">
        <w:rPr>
          <w:rFonts w:ascii="Times New Roman" w:hAnsi="Times New Roman" w:cs="Times New Roman"/>
        </w:rPr>
        <w:t>depicted p</w:t>
      </w:r>
      <w:r>
        <w:rPr>
          <w:rFonts w:ascii="Times New Roman" w:hAnsi="Times New Roman" w:cs="Times New Roman"/>
        </w:rPr>
        <w:t xml:space="preserve">igmentation of the down </w:t>
      </w:r>
      <w:r w:rsidR="00D37359">
        <w:rPr>
          <w:rFonts w:ascii="Times New Roman" w:hAnsi="Times New Roman" w:cs="Times New Roman"/>
        </w:rPr>
        <w:t>as being</w:t>
      </w:r>
      <w:r>
        <w:rPr>
          <w:rFonts w:ascii="Times New Roman" w:hAnsi="Times New Roman" w:cs="Times New Roman"/>
        </w:rPr>
        <w:t xml:space="preserve"> severely diluted to mostly cream</w:t>
      </w:r>
      <w:r w:rsidR="005A5CA3">
        <w:rPr>
          <w:rFonts w:ascii="Times New Roman" w:hAnsi="Times New Roman" w:cs="Times New Roman"/>
        </w:rPr>
        <w:t>,</w:t>
      </w:r>
      <w:r>
        <w:rPr>
          <w:rFonts w:ascii="Times New Roman" w:hAnsi="Times New Roman" w:cs="Times New Roman"/>
        </w:rPr>
        <w:t xml:space="preserve"> </w:t>
      </w:r>
      <w:r w:rsidR="005A5CA3">
        <w:rPr>
          <w:rFonts w:ascii="Times New Roman" w:hAnsi="Times New Roman" w:cs="Times New Roman"/>
        </w:rPr>
        <w:t xml:space="preserve">often, </w:t>
      </w:r>
      <w:r>
        <w:rPr>
          <w:rFonts w:ascii="Times New Roman" w:hAnsi="Times New Roman" w:cs="Times New Roman"/>
        </w:rPr>
        <w:t xml:space="preserve">with a head spot instead of </w:t>
      </w:r>
      <w:r w:rsidR="00A372A2">
        <w:rPr>
          <w:rFonts w:ascii="Times New Roman" w:hAnsi="Times New Roman" w:cs="Times New Roman"/>
        </w:rPr>
        <w:t>some</w:t>
      </w:r>
      <w:r>
        <w:rPr>
          <w:rFonts w:ascii="Times New Roman" w:hAnsi="Times New Roman" w:cs="Times New Roman"/>
        </w:rPr>
        <w:t xml:space="preserve"> dilution of black down and no noticeable effect on wild-type down</w:t>
      </w:r>
      <w:r w:rsidR="005A5CA3">
        <w:rPr>
          <w:rFonts w:ascii="Times New Roman" w:hAnsi="Times New Roman" w:cs="Times New Roman"/>
        </w:rPr>
        <w:t xml:space="preserve"> observed by Hutt and Smyth</w:t>
      </w:r>
      <w:r>
        <w:rPr>
          <w:rFonts w:ascii="Times New Roman" w:hAnsi="Times New Roman" w:cs="Times New Roman"/>
        </w:rPr>
        <w:t xml:space="preserve">.  The Kinoshita et al., 2014 </w:t>
      </w:r>
      <w:r w:rsidRPr="004E4FE9">
        <w:rPr>
          <w:rFonts w:ascii="Times New Roman" w:hAnsi="Times New Roman" w:cs="Times New Roman"/>
          <w:i/>
          <w:iCs/>
        </w:rPr>
        <w:t>mo</w:t>
      </w:r>
      <w:r>
        <w:rPr>
          <w:rFonts w:ascii="Times New Roman" w:hAnsi="Times New Roman" w:cs="Times New Roman"/>
        </w:rPr>
        <w:t xml:space="preserve"> allele did not produce a black band beneath the white tip on nonblack feathers.</w:t>
      </w:r>
      <w:r w:rsidR="004E4FE9">
        <w:rPr>
          <w:rFonts w:ascii="Times New Roman" w:hAnsi="Times New Roman" w:cs="Times New Roman"/>
        </w:rPr>
        <w:t xml:space="preserve">  This means that Kinoshita may not have been dealing with the same mottled locus described by Hutt, 1949 and Smyth, 1990, or they may have been working with </w:t>
      </w:r>
      <w:r w:rsidR="004C2EA3">
        <w:rPr>
          <w:rFonts w:ascii="Times New Roman" w:hAnsi="Times New Roman" w:cs="Times New Roman"/>
        </w:rPr>
        <w:t xml:space="preserve">new </w:t>
      </w:r>
      <w:r w:rsidR="004E4FE9">
        <w:rPr>
          <w:rFonts w:ascii="Times New Roman" w:hAnsi="Times New Roman" w:cs="Times New Roman"/>
        </w:rPr>
        <w:t>alleles</w:t>
      </w:r>
      <w:r w:rsidR="004C2EA3">
        <w:rPr>
          <w:rFonts w:ascii="Times New Roman" w:hAnsi="Times New Roman" w:cs="Times New Roman"/>
        </w:rPr>
        <w:t xml:space="preserve"> that had not been described by Hutt and Smyth</w:t>
      </w:r>
      <w:r w:rsidR="004E4FE9">
        <w:rPr>
          <w:rFonts w:ascii="Times New Roman" w:hAnsi="Times New Roman" w:cs="Times New Roman"/>
        </w:rPr>
        <w:t xml:space="preserve"> at the mottled locus.</w:t>
      </w:r>
    </w:p>
    <w:p w14:paraId="5103C6FE" w14:textId="3C22F05D" w:rsidR="008A4126" w:rsidRDefault="00EA5F36" w:rsidP="00184460">
      <w:pPr>
        <w:pStyle w:val="ListParagraph"/>
        <w:numPr>
          <w:ilvl w:val="0"/>
          <w:numId w:val="1"/>
        </w:numPr>
        <w:spacing w:after="0"/>
        <w:rPr>
          <w:rFonts w:ascii="Times New Roman" w:hAnsi="Times New Roman" w:cs="Times New Roman"/>
        </w:rPr>
      </w:pPr>
      <w:r w:rsidRPr="004E4FE9">
        <w:rPr>
          <w:rFonts w:ascii="Times New Roman" w:hAnsi="Times New Roman" w:cs="Times New Roman"/>
        </w:rPr>
        <w:lastRenderedPageBreak/>
        <w:t xml:space="preserve">I was unable to identify either </w:t>
      </w:r>
      <w:r w:rsidRPr="004E4FE9">
        <w:rPr>
          <w:rFonts w:ascii="Times New Roman" w:hAnsi="Times New Roman" w:cs="Times New Roman"/>
          <w:i/>
          <w:iCs/>
        </w:rPr>
        <w:t>EDNRB2</w:t>
      </w:r>
      <w:r w:rsidRPr="004E4FE9">
        <w:rPr>
          <w:rFonts w:ascii="Times New Roman" w:hAnsi="Times New Roman" w:cs="Times New Roman"/>
        </w:rPr>
        <w:t xml:space="preserve"> polymorphism </w:t>
      </w:r>
      <w:r w:rsidR="005A5CA3">
        <w:rPr>
          <w:rFonts w:ascii="Times New Roman" w:hAnsi="Times New Roman" w:cs="Times New Roman"/>
        </w:rPr>
        <w:t>(Cys244Phe</w:t>
      </w:r>
      <w:r w:rsidR="005A5CA3" w:rsidRPr="004E4FE9">
        <w:rPr>
          <w:rFonts w:ascii="Times New Roman" w:hAnsi="Times New Roman" w:cs="Times New Roman"/>
        </w:rPr>
        <w:t xml:space="preserve"> </w:t>
      </w:r>
      <w:r w:rsidR="005A5CA3">
        <w:rPr>
          <w:rFonts w:ascii="Times New Roman" w:hAnsi="Times New Roman" w:cs="Times New Roman"/>
        </w:rPr>
        <w:t>nor</w:t>
      </w:r>
      <w:r w:rsidR="005A5CA3" w:rsidRPr="005A5CA3">
        <w:rPr>
          <w:rFonts w:ascii="Times New Roman" w:hAnsi="Times New Roman" w:cs="Times New Roman"/>
        </w:rPr>
        <w:t xml:space="preserve"> </w:t>
      </w:r>
      <w:r w:rsidR="005A5CA3">
        <w:rPr>
          <w:rFonts w:ascii="Times New Roman" w:hAnsi="Times New Roman" w:cs="Times New Roman"/>
        </w:rPr>
        <w:t xml:space="preserve">Arg332His) </w:t>
      </w:r>
      <w:r w:rsidRPr="004E4FE9">
        <w:rPr>
          <w:rFonts w:ascii="Times New Roman" w:hAnsi="Times New Roman" w:cs="Times New Roman"/>
        </w:rPr>
        <w:t>segregating among broiler chickens that I knew were segregating for the recessive mottled (</w:t>
      </w:r>
      <w:r w:rsidRPr="004E4FE9">
        <w:rPr>
          <w:rFonts w:ascii="Times New Roman" w:hAnsi="Times New Roman" w:cs="Times New Roman"/>
          <w:i/>
          <w:iCs/>
        </w:rPr>
        <w:t>mo</w:t>
      </w:r>
      <w:r w:rsidRPr="004E4FE9">
        <w:rPr>
          <w:rFonts w:ascii="Times New Roman" w:hAnsi="Times New Roman" w:cs="Times New Roman"/>
        </w:rPr>
        <w:t>) allele.  Instead I found</w:t>
      </w:r>
      <w:r w:rsidR="00575AF0" w:rsidRPr="004E4FE9">
        <w:rPr>
          <w:rFonts w:ascii="Times New Roman" w:hAnsi="Times New Roman" w:cs="Times New Roman"/>
        </w:rPr>
        <w:t xml:space="preserve"> Glu604Lys (SIFT score 0.01) segregating in broilers, and I identified Ala228Thr (SIFT score 0.0) in the bGalGal1 whiteleghornlayer.GRCg7w reference haplotype</w:t>
      </w:r>
      <w:r w:rsidR="004E4FE9">
        <w:rPr>
          <w:rFonts w:ascii="Times New Roman" w:hAnsi="Times New Roman" w:cs="Times New Roman"/>
        </w:rPr>
        <w:t xml:space="preserve"> (unpublished data)</w:t>
      </w:r>
      <w:r w:rsidR="00575AF0" w:rsidRPr="004E4FE9">
        <w:rPr>
          <w:rFonts w:ascii="Times New Roman" w:hAnsi="Times New Roman" w:cs="Times New Roman"/>
        </w:rPr>
        <w:t xml:space="preserve">.  It should be noted that the </w:t>
      </w:r>
      <w:r w:rsidR="00575AF0" w:rsidRPr="004E4FE9">
        <w:rPr>
          <w:rFonts w:ascii="Times New Roman" w:hAnsi="Times New Roman" w:cs="Times New Roman"/>
          <w:i/>
          <w:iCs/>
        </w:rPr>
        <w:t>mo</w:t>
      </w:r>
      <w:r w:rsidR="00575AF0" w:rsidRPr="004E4FE9">
        <w:rPr>
          <w:rFonts w:ascii="Times New Roman" w:hAnsi="Times New Roman" w:cs="Times New Roman"/>
          <w:i/>
          <w:iCs/>
          <w:vertAlign w:val="superscript"/>
        </w:rPr>
        <w:t>pi</w:t>
      </w:r>
      <w:r w:rsidR="00575AF0" w:rsidRPr="004E4FE9">
        <w:rPr>
          <w:rFonts w:ascii="Times New Roman" w:hAnsi="Times New Roman" w:cs="Times New Roman"/>
        </w:rPr>
        <w:t xml:space="preserve"> (pied) allele was characterized in Leghorns</w:t>
      </w:r>
      <w:r w:rsidR="004E4FE9">
        <w:rPr>
          <w:rFonts w:ascii="Times New Roman" w:hAnsi="Times New Roman" w:cs="Times New Roman"/>
        </w:rPr>
        <w:t xml:space="preserve">, and the Ala228Thr may be a candidate for the causative mutation for </w:t>
      </w:r>
      <w:r w:rsidR="004E4FE9" w:rsidRPr="004E4FE9">
        <w:rPr>
          <w:rFonts w:ascii="Times New Roman" w:hAnsi="Times New Roman" w:cs="Times New Roman"/>
          <w:i/>
          <w:iCs/>
        </w:rPr>
        <w:t>mo</w:t>
      </w:r>
      <w:r w:rsidR="004E4FE9" w:rsidRPr="004E4FE9">
        <w:rPr>
          <w:rFonts w:ascii="Times New Roman" w:hAnsi="Times New Roman" w:cs="Times New Roman"/>
          <w:i/>
          <w:iCs/>
          <w:vertAlign w:val="superscript"/>
        </w:rPr>
        <w:t>pi</w:t>
      </w:r>
      <w:r w:rsidR="004C2EA3">
        <w:rPr>
          <w:rFonts w:ascii="Times New Roman" w:hAnsi="Times New Roman" w:cs="Times New Roman"/>
        </w:rPr>
        <w:t xml:space="preserve"> (pied allele)</w:t>
      </w:r>
      <w:r w:rsidR="005A6B1A">
        <w:rPr>
          <w:rFonts w:ascii="Times New Roman" w:hAnsi="Times New Roman" w:cs="Times New Roman"/>
        </w:rPr>
        <w:t xml:space="preserve"> if Kinoshita et al., 2014 were dealing with the same mottled locus described by Hutt, 1949 and Smyth, 1990.</w:t>
      </w:r>
    </w:p>
    <w:p w14:paraId="5933D4D3" w14:textId="7730CF42" w:rsidR="008C0AAE" w:rsidRDefault="00456965" w:rsidP="00184460">
      <w:pPr>
        <w:pStyle w:val="ListParagraph"/>
        <w:numPr>
          <w:ilvl w:val="0"/>
          <w:numId w:val="1"/>
        </w:numPr>
        <w:spacing w:after="0"/>
        <w:rPr>
          <w:rFonts w:ascii="Times New Roman" w:hAnsi="Times New Roman" w:cs="Times New Roman"/>
        </w:rPr>
      </w:pPr>
      <w:r>
        <w:rPr>
          <w:rFonts w:ascii="Times New Roman" w:hAnsi="Times New Roman" w:cs="Times New Roman"/>
        </w:rPr>
        <w:t xml:space="preserve">Figure 2 and 3 taken from Punnett, 1923 may confirm that the White Silkie used in the crosses described by Bateson and Punnett, 1908 was not the </w:t>
      </w:r>
      <w:r w:rsidRPr="00456965">
        <w:rPr>
          <w:rFonts w:ascii="Times New Roman" w:hAnsi="Times New Roman" w:cs="Times New Roman"/>
          <w:i/>
          <w:iCs/>
        </w:rPr>
        <w:t>C</w:t>
      </w:r>
      <w:r>
        <w:rPr>
          <w:rFonts w:ascii="Times New Roman" w:hAnsi="Times New Roman" w:cs="Times New Roman"/>
        </w:rPr>
        <w:t xml:space="preserve"> locus recessive white.  The white Silkie (Silky) cock used in the initial crosses did not have the black skin and beak that a Silkie should have had, and Bateson and Punnett do not mention skin color in their description of the Slikie even though the dark skin and beaks appear in the F</w:t>
      </w:r>
      <w:r w:rsidRPr="00456965">
        <w:rPr>
          <w:rFonts w:ascii="Times New Roman" w:hAnsi="Times New Roman" w:cs="Times New Roman"/>
          <w:vertAlign w:val="subscript"/>
        </w:rPr>
        <w:t>2</w:t>
      </w:r>
      <w:r>
        <w:rPr>
          <w:rFonts w:ascii="Times New Roman" w:hAnsi="Times New Roman" w:cs="Times New Roman"/>
        </w:rPr>
        <w:t xml:space="preserve"> colored birds, but not the white feathered birds (Figure 3).  The mottled allele </w:t>
      </w:r>
      <w:r w:rsidRPr="00456965">
        <w:rPr>
          <w:rFonts w:ascii="Times New Roman" w:hAnsi="Times New Roman" w:cs="Times New Roman"/>
          <w:i/>
          <w:iCs/>
        </w:rPr>
        <w:t>mo</w:t>
      </w:r>
      <w:r>
        <w:rPr>
          <w:rFonts w:ascii="Times New Roman" w:hAnsi="Times New Roman" w:cs="Times New Roman"/>
        </w:rPr>
        <w:t xml:space="preserve"> likely inhibits both epidermal and dermal pigmentation of the shanks</w:t>
      </w:r>
      <w:r w:rsidR="003636A8">
        <w:rPr>
          <w:rFonts w:ascii="Times New Roman" w:hAnsi="Times New Roman" w:cs="Times New Roman"/>
        </w:rPr>
        <w:t xml:space="preserve"> in mottled Ancona</w:t>
      </w:r>
      <w:r>
        <w:rPr>
          <w:rFonts w:ascii="Times New Roman" w:hAnsi="Times New Roman" w:cs="Times New Roman"/>
        </w:rPr>
        <w:t xml:space="preserve">, but the </w:t>
      </w:r>
      <w:r w:rsidRPr="003636A8">
        <w:rPr>
          <w:rFonts w:ascii="Times New Roman" w:hAnsi="Times New Roman" w:cs="Times New Roman"/>
          <w:i/>
          <w:iCs/>
        </w:rPr>
        <w:t>C</w:t>
      </w:r>
      <w:r>
        <w:rPr>
          <w:rFonts w:ascii="Times New Roman" w:hAnsi="Times New Roman" w:cs="Times New Roman"/>
        </w:rPr>
        <w:t xml:space="preserve"> locus recessive white </w:t>
      </w:r>
      <w:r w:rsidRPr="00456965">
        <w:rPr>
          <w:rFonts w:ascii="Times New Roman" w:hAnsi="Times New Roman" w:cs="Times New Roman"/>
          <w:i/>
          <w:iCs/>
        </w:rPr>
        <w:t>c</w:t>
      </w:r>
      <w:r>
        <w:rPr>
          <w:rFonts w:ascii="Times New Roman" w:hAnsi="Times New Roman" w:cs="Times New Roman"/>
        </w:rPr>
        <w:t xml:space="preserve"> allele affects only the feathers and </w:t>
      </w:r>
      <w:r w:rsidR="003636A8">
        <w:rPr>
          <w:rFonts w:ascii="Times New Roman" w:hAnsi="Times New Roman" w:cs="Times New Roman"/>
        </w:rPr>
        <w:t>epidermal shank scales and not dermal pigmentation</w:t>
      </w:r>
      <w:r w:rsidR="00B36388">
        <w:rPr>
          <w:rFonts w:ascii="Times New Roman" w:hAnsi="Times New Roman" w:cs="Times New Roman"/>
        </w:rPr>
        <w:t xml:space="preserve">.  Kinoshita et al., 2014 show that their </w:t>
      </w:r>
      <w:r w:rsidR="00B36388" w:rsidRPr="00B36388">
        <w:rPr>
          <w:rFonts w:ascii="Times New Roman" w:hAnsi="Times New Roman" w:cs="Times New Roman"/>
          <w:i/>
          <w:iCs/>
        </w:rPr>
        <w:t>mo</w:t>
      </w:r>
      <w:r w:rsidR="00B36388" w:rsidRPr="00B36388">
        <w:rPr>
          <w:rFonts w:ascii="Times New Roman" w:hAnsi="Times New Roman" w:cs="Times New Roman"/>
          <w:i/>
          <w:iCs/>
          <w:vertAlign w:val="superscript"/>
        </w:rPr>
        <w:t>W</w:t>
      </w:r>
      <w:r w:rsidR="00B36388">
        <w:rPr>
          <w:rFonts w:ascii="Times New Roman" w:hAnsi="Times New Roman" w:cs="Times New Roman"/>
        </w:rPr>
        <w:t>/</w:t>
      </w:r>
      <w:r w:rsidR="00B36388" w:rsidRPr="00B36388">
        <w:rPr>
          <w:rFonts w:ascii="Times New Roman" w:hAnsi="Times New Roman" w:cs="Times New Roman"/>
          <w:i/>
          <w:iCs/>
        </w:rPr>
        <w:t>mo</w:t>
      </w:r>
      <w:r w:rsidR="00B36388">
        <w:rPr>
          <w:rFonts w:ascii="Times New Roman" w:hAnsi="Times New Roman" w:cs="Times New Roman"/>
        </w:rPr>
        <w:t xml:space="preserve"> heterozygotes have reduced eumelanin deposition in their beaks and shanks (their Figure 3)</w:t>
      </w:r>
      <w:r w:rsidR="003636A8">
        <w:rPr>
          <w:rFonts w:ascii="Times New Roman" w:hAnsi="Times New Roman" w:cs="Times New Roman"/>
        </w:rPr>
        <w:t>.</w:t>
      </w:r>
      <w:r w:rsidR="00F266FA">
        <w:rPr>
          <w:rFonts w:ascii="Times New Roman" w:hAnsi="Times New Roman" w:cs="Times New Roman"/>
        </w:rPr>
        <w:t xml:space="preserve">  The shanks are expected to be black due to normal </w:t>
      </w:r>
      <w:r w:rsidR="00F266FA" w:rsidRPr="00F266FA">
        <w:rPr>
          <w:rFonts w:ascii="Times New Roman" w:hAnsi="Times New Roman" w:cs="Times New Roman"/>
          <w:i/>
          <w:iCs/>
        </w:rPr>
        <w:t>E</w:t>
      </w:r>
      <w:r w:rsidR="00F266FA">
        <w:rPr>
          <w:rFonts w:ascii="Times New Roman" w:hAnsi="Times New Roman" w:cs="Times New Roman"/>
        </w:rPr>
        <w:t xml:space="preserve"> allele expression and the beak is expected to be darker with eumelanin rather than pale.  The pigmentation is reduced in their beaks and shanks as they are in black mottled breeds.</w:t>
      </w:r>
      <w:r w:rsidR="003636A8">
        <w:rPr>
          <w:rFonts w:ascii="Times New Roman" w:hAnsi="Times New Roman" w:cs="Times New Roman"/>
        </w:rPr>
        <w:t xml:space="preserve">  The Bateson and Punnett Silkie down color description is more similar to the down described by Kinoshita et al., 2014 than down associated with </w:t>
      </w:r>
      <w:r w:rsidR="003636A8" w:rsidRPr="003636A8">
        <w:rPr>
          <w:rFonts w:ascii="Times New Roman" w:hAnsi="Times New Roman" w:cs="Times New Roman"/>
          <w:i/>
          <w:iCs/>
        </w:rPr>
        <w:t>C</w:t>
      </w:r>
      <w:r w:rsidR="003636A8">
        <w:rPr>
          <w:rFonts w:ascii="Times New Roman" w:hAnsi="Times New Roman" w:cs="Times New Roman"/>
        </w:rPr>
        <w:t xml:space="preserve"> locus recessive white, and the adult F</w:t>
      </w:r>
      <w:r w:rsidR="003636A8" w:rsidRPr="003636A8">
        <w:rPr>
          <w:rFonts w:ascii="Times New Roman" w:hAnsi="Times New Roman" w:cs="Times New Roman"/>
          <w:vertAlign w:val="subscript"/>
        </w:rPr>
        <w:t>2</w:t>
      </w:r>
      <w:r w:rsidR="003636A8">
        <w:rPr>
          <w:rFonts w:ascii="Times New Roman" w:hAnsi="Times New Roman" w:cs="Times New Roman"/>
        </w:rPr>
        <w:t xml:space="preserve"> white female has many pigmented feathers that are more like the partially colored feathers observed by Kinoshita et al., 2014 than is normally observed in </w:t>
      </w:r>
      <w:r w:rsidR="003636A8" w:rsidRPr="003636A8">
        <w:rPr>
          <w:rFonts w:ascii="Times New Roman" w:hAnsi="Times New Roman" w:cs="Times New Roman"/>
          <w:i/>
          <w:iCs/>
        </w:rPr>
        <w:t>C</w:t>
      </w:r>
      <w:r w:rsidR="003636A8">
        <w:rPr>
          <w:rFonts w:ascii="Times New Roman" w:hAnsi="Times New Roman" w:cs="Times New Roman"/>
        </w:rPr>
        <w:t xml:space="preserve"> locus recessive white breeds.</w:t>
      </w:r>
    </w:p>
    <w:p w14:paraId="2A4808B5" w14:textId="77777777" w:rsidR="00456965" w:rsidRDefault="00456965" w:rsidP="00456965">
      <w:pPr>
        <w:spacing w:after="0"/>
        <w:rPr>
          <w:rFonts w:ascii="Times New Roman" w:hAnsi="Times New Roman" w:cs="Times New Roman"/>
        </w:rPr>
      </w:pPr>
    </w:p>
    <w:p w14:paraId="2705A546" w14:textId="236BEC70" w:rsidR="005A6B1A" w:rsidRDefault="005A6B1A">
      <w:pPr>
        <w:rPr>
          <w:rFonts w:ascii="Times New Roman" w:hAnsi="Times New Roman" w:cs="Times New Roman"/>
        </w:rPr>
      </w:pPr>
      <w:r>
        <w:rPr>
          <w:rFonts w:ascii="Times New Roman" w:hAnsi="Times New Roman" w:cs="Times New Roman"/>
        </w:rPr>
        <w:br w:type="page"/>
      </w:r>
    </w:p>
    <w:p w14:paraId="7E5A578E" w14:textId="77777777" w:rsidR="00456965" w:rsidRPr="00456965" w:rsidRDefault="00456965" w:rsidP="00456965">
      <w:pPr>
        <w:spacing w:after="0"/>
        <w:rPr>
          <w:rFonts w:ascii="Times New Roman" w:hAnsi="Times New Roman" w:cs="Times New Roman"/>
        </w:rPr>
      </w:pPr>
    </w:p>
    <w:p w14:paraId="531D3B03" w14:textId="77777777" w:rsidR="00800871" w:rsidRPr="003A705C" w:rsidRDefault="00800871" w:rsidP="00800871">
      <w:pPr>
        <w:spacing w:after="0"/>
        <w:rPr>
          <w:rFonts w:ascii="Times New Roman" w:hAnsi="Times New Roman" w:cs="Times New Roman"/>
        </w:rPr>
      </w:pPr>
      <w:r>
        <w:rPr>
          <w:rFonts w:ascii="Times New Roman" w:hAnsi="Times New Roman" w:cs="Times New Roman"/>
          <w:noProof/>
        </w:rPr>
        <w:drawing>
          <wp:inline distT="0" distB="0" distL="0" distR="0" wp14:anchorId="43E949F8" wp14:editId="67C789C1">
            <wp:extent cx="5219700" cy="3948234"/>
            <wp:effectExtent l="0" t="0" r="0" b="0"/>
            <wp:docPr id="464353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128" cy="3990917"/>
                    </a:xfrm>
                    <a:prstGeom prst="rect">
                      <a:avLst/>
                    </a:prstGeom>
                    <a:noFill/>
                    <a:ln>
                      <a:noFill/>
                    </a:ln>
                  </pic:spPr>
                </pic:pic>
              </a:graphicData>
            </a:graphic>
          </wp:inline>
        </w:drawing>
      </w:r>
    </w:p>
    <w:p w14:paraId="2C910944" w14:textId="2A9687AA" w:rsidR="00800871" w:rsidRDefault="00800871" w:rsidP="00800871">
      <w:pPr>
        <w:spacing w:after="0"/>
        <w:rPr>
          <w:rFonts w:ascii="Times New Roman" w:hAnsi="Times New Roman" w:cs="Times New Roman"/>
        </w:rPr>
      </w:pPr>
      <w:r>
        <w:rPr>
          <w:rFonts w:ascii="Times New Roman" w:hAnsi="Times New Roman" w:cs="Times New Roman"/>
        </w:rPr>
        <w:t>Figure 1.  Taken from Figure 4 of my post on E locus Phenotypes.  Speckled Sussex (</w:t>
      </w:r>
      <w:r w:rsidRPr="003861E5">
        <w:rPr>
          <w:rFonts w:ascii="Times New Roman" w:hAnsi="Times New Roman" w:cs="Times New Roman"/>
          <w:i/>
          <w:iCs/>
        </w:rPr>
        <w:t>e</w:t>
      </w:r>
      <w:r w:rsidRPr="003861E5">
        <w:rPr>
          <w:rFonts w:ascii="Times New Roman" w:hAnsi="Times New Roman" w:cs="Times New Roman"/>
          <w:i/>
          <w:iCs/>
          <w:vertAlign w:val="superscript"/>
        </w:rPr>
        <w:t>y</w:t>
      </w:r>
      <w:r w:rsidRPr="003861E5">
        <w:rPr>
          <w:rFonts w:ascii="Times New Roman" w:hAnsi="Times New Roman" w:cs="Times New Roman"/>
        </w:rPr>
        <w:t>?</w:t>
      </w:r>
      <w:r>
        <w:rPr>
          <w:rFonts w:ascii="Times New Roman" w:hAnsi="Times New Roman" w:cs="Times New Roman"/>
        </w:rPr>
        <w:t>) chick with less gray down in the chest and abdomen than wild-type.  The Speckled Sussex does have pheomelanin intensifiers (very dark brown plumage), but the chick has reduced black in the striped down pattern</w:t>
      </w:r>
      <w:r w:rsidR="00F266FA">
        <w:rPr>
          <w:rFonts w:ascii="Times New Roman" w:hAnsi="Times New Roman" w:cs="Times New Roman"/>
        </w:rPr>
        <w:t xml:space="preserve"> and ventral </w:t>
      </w:r>
      <w:r w:rsidR="00C16F2D">
        <w:rPr>
          <w:rFonts w:ascii="Times New Roman" w:hAnsi="Times New Roman" w:cs="Times New Roman"/>
        </w:rPr>
        <w:t>portion of the chick down</w:t>
      </w:r>
      <w:r>
        <w:rPr>
          <w:rFonts w:ascii="Times New Roman" w:hAnsi="Times New Roman" w:cs="Times New Roman"/>
        </w:rPr>
        <w:t xml:space="preserve">.  Speckled Sussex are </w:t>
      </w:r>
      <w:r w:rsidRPr="009A7E22">
        <w:rPr>
          <w:rFonts w:ascii="Times New Roman" w:hAnsi="Times New Roman" w:cs="Times New Roman"/>
          <w:i/>
          <w:iCs/>
        </w:rPr>
        <w:t>mo</w:t>
      </w:r>
      <w:r>
        <w:rPr>
          <w:rFonts w:ascii="Times New Roman" w:hAnsi="Times New Roman" w:cs="Times New Roman"/>
        </w:rPr>
        <w:t>/</w:t>
      </w:r>
      <w:r w:rsidRPr="009A7E22">
        <w:rPr>
          <w:rFonts w:ascii="Times New Roman" w:hAnsi="Times New Roman" w:cs="Times New Roman"/>
          <w:i/>
          <w:iCs/>
        </w:rPr>
        <w:t>mo</w:t>
      </w:r>
      <w:r>
        <w:rPr>
          <w:rFonts w:ascii="Times New Roman" w:hAnsi="Times New Roman" w:cs="Times New Roman"/>
        </w:rPr>
        <w:t xml:space="preserve"> and express the tricolor feather phenotype</w:t>
      </w:r>
      <w:r w:rsidR="009A7E22">
        <w:rPr>
          <w:rFonts w:ascii="Times New Roman" w:hAnsi="Times New Roman" w:cs="Times New Roman"/>
        </w:rPr>
        <w:t xml:space="preserve"> (white tip, black band, and colored feather).</w:t>
      </w:r>
    </w:p>
    <w:p w14:paraId="6A305FF3" w14:textId="77777777" w:rsidR="00572810" w:rsidRDefault="00572810" w:rsidP="00800871">
      <w:pPr>
        <w:spacing w:after="0"/>
        <w:rPr>
          <w:rFonts w:ascii="Times New Roman" w:hAnsi="Times New Roman" w:cs="Times New Roman"/>
        </w:rPr>
      </w:pPr>
    </w:p>
    <w:p w14:paraId="4657371A" w14:textId="148BD6D4" w:rsidR="00572810" w:rsidRDefault="00CF3E87" w:rsidP="00800871">
      <w:pPr>
        <w:spacing w:after="0"/>
        <w:rPr>
          <w:rFonts w:ascii="Times New Roman" w:hAnsi="Times New Roman" w:cs="Times New Roman"/>
        </w:rPr>
      </w:pPr>
      <w:r>
        <w:rPr>
          <w:rFonts w:ascii="Times New Roman" w:hAnsi="Times New Roman" w:cs="Times New Roman"/>
          <w:b/>
          <w:bCs/>
          <w:noProof/>
        </w:rPr>
        <w:lastRenderedPageBreak/>
        <w:drawing>
          <wp:inline distT="0" distB="0" distL="0" distR="0" wp14:anchorId="53BD4E65" wp14:editId="165BB1E5">
            <wp:extent cx="3566160" cy="4142232"/>
            <wp:effectExtent l="0" t="0" r="0" b="0"/>
            <wp:docPr id="1206903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160" cy="4142232"/>
                    </a:xfrm>
                    <a:prstGeom prst="rect">
                      <a:avLst/>
                    </a:prstGeom>
                    <a:noFill/>
                    <a:ln>
                      <a:noFill/>
                    </a:ln>
                  </pic:spPr>
                </pic:pic>
              </a:graphicData>
            </a:graphic>
          </wp:inline>
        </w:drawing>
      </w:r>
    </w:p>
    <w:p w14:paraId="169D4ECF" w14:textId="34391087" w:rsidR="00CF3E87" w:rsidRDefault="00CF3E87" w:rsidP="00800871">
      <w:pPr>
        <w:spacing w:after="0"/>
        <w:rPr>
          <w:rFonts w:ascii="Times New Roman" w:hAnsi="Times New Roman" w:cs="Times New Roman"/>
        </w:rPr>
      </w:pPr>
      <w:r>
        <w:rPr>
          <w:rFonts w:ascii="Times New Roman" w:hAnsi="Times New Roman" w:cs="Times New Roman"/>
        </w:rPr>
        <w:t>Figure 2.  Taken from Punnett, 1923, Plate I Figure 1.</w:t>
      </w:r>
      <w:r w:rsidR="00742775">
        <w:rPr>
          <w:rFonts w:ascii="Times New Roman" w:hAnsi="Times New Roman" w:cs="Times New Roman"/>
        </w:rPr>
        <w:t xml:space="preserve">  What should be noted about these birds is that the original Silkie (Silky) that Punnett had obtained from a fancier did not have black skin and beak.</w:t>
      </w:r>
      <w:r w:rsidR="000111C9">
        <w:rPr>
          <w:rFonts w:ascii="Times New Roman" w:hAnsi="Times New Roman" w:cs="Times New Roman"/>
        </w:rPr>
        <w:t xml:space="preserve">  The Silkie cock parent has a pale beak and a face as pale as the F</w:t>
      </w:r>
      <w:r w:rsidR="000111C9" w:rsidRPr="000111C9">
        <w:rPr>
          <w:rFonts w:ascii="Times New Roman" w:hAnsi="Times New Roman" w:cs="Times New Roman"/>
          <w:vertAlign w:val="subscript"/>
        </w:rPr>
        <w:t>1</w:t>
      </w:r>
      <w:r w:rsidR="000111C9">
        <w:rPr>
          <w:rFonts w:ascii="Times New Roman" w:hAnsi="Times New Roman" w:cs="Times New Roman"/>
        </w:rPr>
        <w:t xml:space="preserve"> cock.</w:t>
      </w:r>
      <w:r w:rsidR="00742775">
        <w:rPr>
          <w:rFonts w:ascii="Times New Roman" w:hAnsi="Times New Roman" w:cs="Times New Roman"/>
        </w:rPr>
        <w:t xml:space="preserve">  The F</w:t>
      </w:r>
      <w:r w:rsidR="00742775" w:rsidRPr="0010550A">
        <w:rPr>
          <w:rFonts w:ascii="Times New Roman" w:hAnsi="Times New Roman" w:cs="Times New Roman"/>
          <w:vertAlign w:val="subscript"/>
        </w:rPr>
        <w:t>1</w:t>
      </w:r>
      <w:r w:rsidR="00742775">
        <w:rPr>
          <w:rFonts w:ascii="Times New Roman" w:hAnsi="Times New Roman" w:cs="Times New Roman"/>
        </w:rPr>
        <w:t xml:space="preserve"> cock </w:t>
      </w:r>
      <w:r w:rsidR="000111C9">
        <w:rPr>
          <w:rFonts w:ascii="Times New Roman" w:hAnsi="Times New Roman" w:cs="Times New Roman"/>
        </w:rPr>
        <w:t>should</w:t>
      </w:r>
      <w:r w:rsidR="00742775">
        <w:rPr>
          <w:rFonts w:ascii="Times New Roman" w:hAnsi="Times New Roman" w:cs="Times New Roman"/>
        </w:rPr>
        <w:t xml:space="preserve"> not have black skin because it should be </w:t>
      </w:r>
      <w:r w:rsidR="00742775" w:rsidRPr="0010550A">
        <w:rPr>
          <w:rFonts w:ascii="Times New Roman" w:hAnsi="Times New Roman" w:cs="Times New Roman"/>
          <w:i/>
          <w:iCs/>
        </w:rPr>
        <w:t>Id</w:t>
      </w:r>
      <w:r w:rsidR="00742775">
        <w:rPr>
          <w:rFonts w:ascii="Times New Roman" w:hAnsi="Times New Roman" w:cs="Times New Roman"/>
        </w:rPr>
        <w:t>/</w:t>
      </w:r>
      <w:r w:rsidR="00742775" w:rsidRPr="0010550A">
        <w:rPr>
          <w:rFonts w:ascii="Times New Roman" w:hAnsi="Times New Roman" w:cs="Times New Roman"/>
          <w:i/>
          <w:iCs/>
        </w:rPr>
        <w:t>id</w:t>
      </w:r>
      <w:r w:rsidR="00742775" w:rsidRPr="0010550A">
        <w:rPr>
          <w:rFonts w:ascii="Times New Roman" w:hAnsi="Times New Roman" w:cs="Times New Roman"/>
          <w:i/>
          <w:iCs/>
          <w:vertAlign w:val="superscript"/>
        </w:rPr>
        <w:t>+</w:t>
      </w:r>
      <w:r w:rsidR="00742775">
        <w:rPr>
          <w:rFonts w:ascii="Times New Roman" w:hAnsi="Times New Roman" w:cs="Times New Roman"/>
        </w:rPr>
        <w:t xml:space="preserve"> </w:t>
      </w:r>
      <w:r w:rsidR="00742775" w:rsidRPr="0010550A">
        <w:rPr>
          <w:rFonts w:ascii="Times New Roman" w:hAnsi="Times New Roman" w:cs="Times New Roman"/>
          <w:i/>
          <w:iCs/>
        </w:rPr>
        <w:t>Fm</w:t>
      </w:r>
      <w:r w:rsidR="00742775">
        <w:rPr>
          <w:rFonts w:ascii="Times New Roman" w:hAnsi="Times New Roman" w:cs="Times New Roman"/>
        </w:rPr>
        <w:t>/</w:t>
      </w:r>
      <w:r w:rsidR="00742775" w:rsidRPr="0010550A">
        <w:rPr>
          <w:rFonts w:ascii="Times New Roman" w:hAnsi="Times New Roman" w:cs="Times New Roman"/>
          <w:i/>
          <w:iCs/>
        </w:rPr>
        <w:t>fm</w:t>
      </w:r>
      <w:r w:rsidR="00742775" w:rsidRPr="0010550A">
        <w:rPr>
          <w:rFonts w:ascii="Times New Roman" w:hAnsi="Times New Roman" w:cs="Times New Roman"/>
          <w:i/>
          <w:iCs/>
          <w:vertAlign w:val="superscript"/>
        </w:rPr>
        <w:t>+</w:t>
      </w:r>
      <w:r w:rsidR="0010550A">
        <w:rPr>
          <w:rFonts w:ascii="Times New Roman" w:hAnsi="Times New Roman" w:cs="Times New Roman"/>
        </w:rPr>
        <w:t xml:space="preserve">(heterozygous at both the sex-linked dermal melanin inhibitor locus and the autosomal fibromelanosis locus) and appears to be </w:t>
      </w:r>
      <w:r w:rsidR="0010550A" w:rsidRPr="0010550A">
        <w:rPr>
          <w:rFonts w:ascii="Times New Roman" w:hAnsi="Times New Roman" w:cs="Times New Roman"/>
          <w:i/>
          <w:iCs/>
        </w:rPr>
        <w:t>s</w:t>
      </w:r>
      <w:r w:rsidR="0010550A" w:rsidRPr="0010550A">
        <w:rPr>
          <w:rFonts w:ascii="Times New Roman" w:hAnsi="Times New Roman" w:cs="Times New Roman"/>
          <w:i/>
          <w:iCs/>
          <w:vertAlign w:val="superscript"/>
        </w:rPr>
        <w:t>+</w:t>
      </w:r>
      <w:r w:rsidR="0010550A">
        <w:rPr>
          <w:rFonts w:ascii="Times New Roman" w:hAnsi="Times New Roman" w:cs="Times New Roman"/>
        </w:rPr>
        <w:t>/</w:t>
      </w:r>
      <w:r w:rsidR="0010550A" w:rsidRPr="0010550A">
        <w:rPr>
          <w:rFonts w:ascii="Times New Roman" w:hAnsi="Times New Roman" w:cs="Times New Roman"/>
          <w:i/>
          <w:iCs/>
        </w:rPr>
        <w:t>s</w:t>
      </w:r>
      <w:r w:rsidR="0010550A" w:rsidRPr="0010550A">
        <w:rPr>
          <w:rFonts w:ascii="Times New Roman" w:hAnsi="Times New Roman" w:cs="Times New Roman"/>
          <w:i/>
          <w:iCs/>
          <w:vertAlign w:val="superscript"/>
        </w:rPr>
        <w:t>+</w:t>
      </w:r>
      <w:r w:rsidR="0010550A">
        <w:rPr>
          <w:rFonts w:ascii="Times New Roman" w:hAnsi="Times New Roman" w:cs="Times New Roman"/>
        </w:rPr>
        <w:t xml:space="preserve"> sex-linked gold due to his dark (red?) saddle feathers.</w:t>
      </w:r>
      <w:r w:rsidR="00742775">
        <w:rPr>
          <w:rFonts w:ascii="Times New Roman" w:hAnsi="Times New Roman" w:cs="Times New Roman"/>
        </w:rPr>
        <w:t xml:space="preserve">  The F</w:t>
      </w:r>
      <w:r w:rsidR="00742775" w:rsidRPr="0010550A">
        <w:rPr>
          <w:rFonts w:ascii="Times New Roman" w:hAnsi="Times New Roman" w:cs="Times New Roman"/>
          <w:vertAlign w:val="subscript"/>
        </w:rPr>
        <w:t>1</w:t>
      </w:r>
      <w:r w:rsidR="00742775">
        <w:rPr>
          <w:rFonts w:ascii="Times New Roman" w:hAnsi="Times New Roman" w:cs="Times New Roman"/>
        </w:rPr>
        <w:t xml:space="preserve"> female </w:t>
      </w:r>
      <w:r w:rsidR="000111C9">
        <w:rPr>
          <w:rFonts w:ascii="Times New Roman" w:hAnsi="Times New Roman" w:cs="Times New Roman"/>
        </w:rPr>
        <w:t xml:space="preserve">has </w:t>
      </w:r>
      <w:r w:rsidR="00742775">
        <w:rPr>
          <w:rFonts w:ascii="Times New Roman" w:hAnsi="Times New Roman" w:cs="Times New Roman"/>
        </w:rPr>
        <w:t>lighter</w:t>
      </w:r>
      <w:r w:rsidR="000111C9">
        <w:rPr>
          <w:rFonts w:ascii="Times New Roman" w:hAnsi="Times New Roman" w:cs="Times New Roman"/>
        </w:rPr>
        <w:t xml:space="preserve"> stippling than the Brown Leghorn hen,</w:t>
      </w:r>
      <w:r w:rsidR="00742775">
        <w:rPr>
          <w:rFonts w:ascii="Times New Roman" w:hAnsi="Times New Roman" w:cs="Times New Roman"/>
        </w:rPr>
        <w:t xml:space="preserve"> likely because the Silkie was </w:t>
      </w:r>
      <w:r w:rsidR="0010550A">
        <w:rPr>
          <w:rFonts w:ascii="Times New Roman" w:hAnsi="Times New Roman" w:cs="Times New Roman"/>
        </w:rPr>
        <w:t xml:space="preserve">segregating </w:t>
      </w:r>
      <w:r w:rsidR="00742775">
        <w:rPr>
          <w:rFonts w:ascii="Times New Roman" w:hAnsi="Times New Roman" w:cs="Times New Roman"/>
        </w:rPr>
        <w:t xml:space="preserve">sex-linked silver and she has stippled feathers on a silver </w:t>
      </w:r>
      <w:r w:rsidR="000111C9">
        <w:rPr>
          <w:rFonts w:ascii="Times New Roman" w:hAnsi="Times New Roman" w:cs="Times New Roman"/>
        </w:rPr>
        <w:t xml:space="preserve">not gold </w:t>
      </w:r>
      <w:r w:rsidR="00540F9F">
        <w:rPr>
          <w:rFonts w:ascii="Times New Roman" w:hAnsi="Times New Roman" w:cs="Times New Roman"/>
        </w:rPr>
        <w:t xml:space="preserve">background, or the Silkie may have been segregating for some </w:t>
      </w:r>
      <w:r w:rsidR="00C16F2D">
        <w:rPr>
          <w:rFonts w:ascii="Times New Roman" w:hAnsi="Times New Roman" w:cs="Times New Roman"/>
        </w:rPr>
        <w:t xml:space="preserve">other </w:t>
      </w:r>
      <w:r w:rsidR="00540F9F">
        <w:rPr>
          <w:rFonts w:ascii="Times New Roman" w:hAnsi="Times New Roman" w:cs="Times New Roman"/>
        </w:rPr>
        <w:t>dilution factor</w:t>
      </w:r>
      <w:r w:rsidR="00C16F2D">
        <w:rPr>
          <w:rFonts w:ascii="Times New Roman" w:hAnsi="Times New Roman" w:cs="Times New Roman"/>
        </w:rPr>
        <w:t>s</w:t>
      </w:r>
      <w:r w:rsidR="00540F9F">
        <w:rPr>
          <w:rFonts w:ascii="Times New Roman" w:hAnsi="Times New Roman" w:cs="Times New Roman"/>
        </w:rPr>
        <w:t>.</w:t>
      </w:r>
      <w:r w:rsidR="00742775">
        <w:rPr>
          <w:rFonts w:ascii="Times New Roman" w:hAnsi="Times New Roman" w:cs="Times New Roman"/>
        </w:rPr>
        <w:t xml:space="preserve">  You can’t see her beak or face, but she should have </w:t>
      </w:r>
      <w:r w:rsidR="00540F9F">
        <w:rPr>
          <w:rFonts w:ascii="Times New Roman" w:hAnsi="Times New Roman" w:cs="Times New Roman"/>
        </w:rPr>
        <w:t>had black skin</w:t>
      </w:r>
      <w:r w:rsidR="00742775">
        <w:rPr>
          <w:rFonts w:ascii="Times New Roman" w:hAnsi="Times New Roman" w:cs="Times New Roman"/>
        </w:rPr>
        <w:t xml:space="preserve"> </w:t>
      </w:r>
      <w:r w:rsidR="00742775" w:rsidRPr="000111C9">
        <w:rPr>
          <w:rFonts w:ascii="Times New Roman" w:hAnsi="Times New Roman" w:cs="Times New Roman"/>
          <w:i/>
          <w:iCs/>
        </w:rPr>
        <w:t>id</w:t>
      </w:r>
      <w:r w:rsidR="00742775" w:rsidRPr="000111C9">
        <w:rPr>
          <w:rFonts w:ascii="Times New Roman" w:hAnsi="Times New Roman" w:cs="Times New Roman"/>
          <w:i/>
          <w:iCs/>
          <w:vertAlign w:val="superscript"/>
        </w:rPr>
        <w:t>+</w:t>
      </w:r>
      <w:r w:rsidR="00742775">
        <w:rPr>
          <w:rFonts w:ascii="Times New Roman" w:hAnsi="Times New Roman" w:cs="Times New Roman"/>
        </w:rPr>
        <w:t>/</w:t>
      </w:r>
      <w:r w:rsidR="00742775" w:rsidRPr="000111C9">
        <w:rPr>
          <w:rFonts w:ascii="Times New Roman" w:hAnsi="Times New Roman" w:cs="Times New Roman"/>
          <w:i/>
          <w:iCs/>
        </w:rPr>
        <w:t>W</w:t>
      </w:r>
      <w:r w:rsidR="00742775">
        <w:rPr>
          <w:rFonts w:ascii="Times New Roman" w:hAnsi="Times New Roman" w:cs="Times New Roman"/>
        </w:rPr>
        <w:t xml:space="preserve"> </w:t>
      </w:r>
      <w:r w:rsidR="00742775" w:rsidRPr="000111C9">
        <w:rPr>
          <w:rFonts w:ascii="Times New Roman" w:hAnsi="Times New Roman" w:cs="Times New Roman"/>
          <w:i/>
          <w:iCs/>
        </w:rPr>
        <w:t>Fm</w:t>
      </w:r>
      <w:r w:rsidR="00742775">
        <w:rPr>
          <w:rFonts w:ascii="Times New Roman" w:hAnsi="Times New Roman" w:cs="Times New Roman"/>
        </w:rPr>
        <w:t>/</w:t>
      </w:r>
      <w:r w:rsidR="00742775" w:rsidRPr="000111C9">
        <w:rPr>
          <w:rFonts w:ascii="Times New Roman" w:hAnsi="Times New Roman" w:cs="Times New Roman"/>
          <w:i/>
          <w:iCs/>
        </w:rPr>
        <w:t>fm</w:t>
      </w:r>
      <w:r w:rsidR="00742775" w:rsidRPr="000111C9">
        <w:rPr>
          <w:rFonts w:ascii="Times New Roman" w:hAnsi="Times New Roman" w:cs="Times New Roman"/>
          <w:i/>
          <w:iCs/>
          <w:vertAlign w:val="superscript"/>
        </w:rPr>
        <w:t>+</w:t>
      </w:r>
      <w:r w:rsidR="0010550A">
        <w:rPr>
          <w:rFonts w:ascii="Times New Roman" w:hAnsi="Times New Roman" w:cs="Times New Roman"/>
        </w:rPr>
        <w:t xml:space="preserve">.  The Silkie appears to have had an </w:t>
      </w:r>
      <w:r w:rsidR="0010550A" w:rsidRPr="0010550A">
        <w:rPr>
          <w:rFonts w:ascii="Times New Roman" w:hAnsi="Times New Roman" w:cs="Times New Roman"/>
          <w:i/>
          <w:iCs/>
        </w:rPr>
        <w:t>E</w:t>
      </w:r>
      <w:r w:rsidR="0010550A">
        <w:rPr>
          <w:rFonts w:ascii="Times New Roman" w:hAnsi="Times New Roman" w:cs="Times New Roman"/>
        </w:rPr>
        <w:t xml:space="preserve"> locus allele the same as or recessive to </w:t>
      </w:r>
      <w:r w:rsidR="0010550A" w:rsidRPr="0010550A">
        <w:rPr>
          <w:rFonts w:ascii="Times New Roman" w:hAnsi="Times New Roman" w:cs="Times New Roman"/>
          <w:i/>
          <w:iCs/>
        </w:rPr>
        <w:t>e</w:t>
      </w:r>
      <w:r w:rsidR="0010550A" w:rsidRPr="0010550A">
        <w:rPr>
          <w:rFonts w:ascii="Times New Roman" w:hAnsi="Times New Roman" w:cs="Times New Roman"/>
          <w:i/>
          <w:iCs/>
          <w:vertAlign w:val="superscript"/>
        </w:rPr>
        <w:t>+</w:t>
      </w:r>
      <w:r w:rsidR="00CA3464">
        <w:rPr>
          <w:rFonts w:ascii="Times New Roman" w:hAnsi="Times New Roman" w:cs="Times New Roman"/>
        </w:rPr>
        <w:t xml:space="preserve"> because the F</w:t>
      </w:r>
      <w:r w:rsidR="00CA3464" w:rsidRPr="00C16F2D">
        <w:rPr>
          <w:rFonts w:ascii="Times New Roman" w:hAnsi="Times New Roman" w:cs="Times New Roman"/>
          <w:vertAlign w:val="subscript"/>
        </w:rPr>
        <w:t>1</w:t>
      </w:r>
      <w:r w:rsidR="00CA3464">
        <w:rPr>
          <w:rFonts w:ascii="Times New Roman" w:hAnsi="Times New Roman" w:cs="Times New Roman"/>
        </w:rPr>
        <w:t xml:space="preserve"> looks like the black breasted red wild-type plumage pattern of the Brown Leghorn.</w:t>
      </w:r>
    </w:p>
    <w:p w14:paraId="11A114D6" w14:textId="77777777" w:rsidR="00CF3E87" w:rsidRDefault="00CF3E87" w:rsidP="00800871">
      <w:pPr>
        <w:spacing w:after="0"/>
        <w:rPr>
          <w:rFonts w:ascii="Times New Roman" w:hAnsi="Times New Roman" w:cs="Times New Roman"/>
        </w:rPr>
      </w:pPr>
    </w:p>
    <w:p w14:paraId="510CA169" w14:textId="516FD657" w:rsidR="00CF3E87" w:rsidRDefault="00CF3E87" w:rsidP="00800871">
      <w:pPr>
        <w:spacing w:after="0"/>
        <w:rPr>
          <w:rFonts w:ascii="Times New Roman" w:hAnsi="Times New Roman" w:cs="Times New Roman"/>
        </w:rPr>
      </w:pPr>
      <w:r>
        <w:rPr>
          <w:rFonts w:ascii="Times New Roman" w:hAnsi="Times New Roman" w:cs="Times New Roman"/>
          <w:b/>
          <w:bCs/>
          <w:noProof/>
        </w:rPr>
        <w:lastRenderedPageBreak/>
        <w:drawing>
          <wp:inline distT="0" distB="0" distL="0" distR="0" wp14:anchorId="4A7E965B" wp14:editId="755AF739">
            <wp:extent cx="3913632" cy="4297680"/>
            <wp:effectExtent l="0" t="0" r="0" b="7620"/>
            <wp:docPr id="211834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3632" cy="4297680"/>
                    </a:xfrm>
                    <a:prstGeom prst="rect">
                      <a:avLst/>
                    </a:prstGeom>
                    <a:noFill/>
                    <a:ln>
                      <a:noFill/>
                    </a:ln>
                  </pic:spPr>
                </pic:pic>
              </a:graphicData>
            </a:graphic>
          </wp:inline>
        </w:drawing>
      </w:r>
    </w:p>
    <w:p w14:paraId="13CADF49" w14:textId="278125DD" w:rsidR="00CF3E87" w:rsidRPr="00195CAD" w:rsidRDefault="00CF3E87" w:rsidP="00800871">
      <w:pPr>
        <w:spacing w:after="0"/>
        <w:rPr>
          <w:rFonts w:ascii="Times New Roman" w:hAnsi="Times New Roman" w:cs="Times New Roman"/>
        </w:rPr>
      </w:pPr>
      <w:r>
        <w:rPr>
          <w:rFonts w:ascii="Times New Roman" w:hAnsi="Times New Roman" w:cs="Times New Roman"/>
        </w:rPr>
        <w:t>Figure 3.  Taken from Punnett, 1923, Plate I, Figure 2.</w:t>
      </w:r>
      <w:r w:rsidR="00742775">
        <w:rPr>
          <w:rFonts w:ascii="Times New Roman" w:hAnsi="Times New Roman" w:cs="Times New Roman"/>
        </w:rPr>
        <w:t xml:space="preserve">  </w:t>
      </w:r>
      <w:r w:rsidR="0010550A">
        <w:rPr>
          <w:rFonts w:ascii="Times New Roman" w:hAnsi="Times New Roman" w:cs="Times New Roman"/>
        </w:rPr>
        <w:t>What should be noted in this figure is</w:t>
      </w:r>
      <w:r w:rsidR="00742775">
        <w:rPr>
          <w:rFonts w:ascii="Times New Roman" w:hAnsi="Times New Roman" w:cs="Times New Roman"/>
        </w:rPr>
        <w:t xml:space="preserve"> </w:t>
      </w:r>
      <w:r w:rsidR="00D82392">
        <w:rPr>
          <w:rFonts w:ascii="Times New Roman" w:hAnsi="Times New Roman" w:cs="Times New Roman"/>
        </w:rPr>
        <w:t xml:space="preserve">that </w:t>
      </w:r>
      <w:r w:rsidR="000620F9">
        <w:rPr>
          <w:rFonts w:ascii="Times New Roman" w:hAnsi="Times New Roman" w:cs="Times New Roman"/>
        </w:rPr>
        <w:t xml:space="preserve">Black skin and beaks </w:t>
      </w:r>
      <w:r w:rsidR="00D160D9">
        <w:rPr>
          <w:rFonts w:ascii="Times New Roman" w:hAnsi="Times New Roman" w:cs="Times New Roman"/>
        </w:rPr>
        <w:t xml:space="preserve">seem to have </w:t>
      </w:r>
      <w:r w:rsidR="000620F9">
        <w:rPr>
          <w:rFonts w:ascii="Times New Roman" w:hAnsi="Times New Roman" w:cs="Times New Roman"/>
        </w:rPr>
        <w:t>appeared in the F</w:t>
      </w:r>
      <w:r w:rsidR="000620F9" w:rsidRPr="00931698">
        <w:rPr>
          <w:rFonts w:ascii="Times New Roman" w:hAnsi="Times New Roman" w:cs="Times New Roman"/>
          <w:vertAlign w:val="subscript"/>
        </w:rPr>
        <w:t>2</w:t>
      </w:r>
      <w:r w:rsidR="00D160D9">
        <w:rPr>
          <w:rFonts w:ascii="Times New Roman" w:hAnsi="Times New Roman" w:cs="Times New Roman"/>
        </w:rPr>
        <w:t xml:space="preserve"> (the F</w:t>
      </w:r>
      <w:r w:rsidR="00D160D9" w:rsidRPr="00D82392">
        <w:rPr>
          <w:rFonts w:ascii="Times New Roman" w:hAnsi="Times New Roman" w:cs="Times New Roman"/>
          <w:vertAlign w:val="subscript"/>
        </w:rPr>
        <w:t>1</w:t>
      </w:r>
      <w:r w:rsidR="00D160D9">
        <w:rPr>
          <w:rFonts w:ascii="Times New Roman" w:hAnsi="Times New Roman" w:cs="Times New Roman"/>
        </w:rPr>
        <w:t xml:space="preserve"> cock, Figure 2, has lighter skin and beak</w:t>
      </w:r>
      <w:r w:rsidR="00D82392">
        <w:rPr>
          <w:rFonts w:ascii="Times New Roman" w:hAnsi="Times New Roman" w:cs="Times New Roman"/>
        </w:rPr>
        <w:t>)</w:t>
      </w:r>
      <w:r w:rsidR="000620F9">
        <w:rPr>
          <w:rFonts w:ascii="Times New Roman" w:hAnsi="Times New Roman" w:cs="Times New Roman"/>
        </w:rPr>
        <w:t xml:space="preserve">.  Both males and females are posed in such a way as to observe the black skin and beaks of the fully colored birds, but the two white birds appear to have </w:t>
      </w:r>
      <w:r w:rsidR="00C16F2D">
        <w:rPr>
          <w:rFonts w:ascii="Times New Roman" w:hAnsi="Times New Roman" w:cs="Times New Roman"/>
        </w:rPr>
        <w:t>lighter</w:t>
      </w:r>
      <w:r w:rsidR="000620F9">
        <w:rPr>
          <w:rFonts w:ascii="Times New Roman" w:hAnsi="Times New Roman" w:cs="Times New Roman"/>
        </w:rPr>
        <w:t xml:space="preserve"> skin and lighter beaks.  Bateson and Punnett do not mention these traits for this cross and will </w:t>
      </w:r>
      <w:r w:rsidR="00D82392">
        <w:rPr>
          <w:rFonts w:ascii="Times New Roman" w:hAnsi="Times New Roman" w:cs="Times New Roman"/>
        </w:rPr>
        <w:t>publish</w:t>
      </w:r>
      <w:r w:rsidR="00311467">
        <w:rPr>
          <w:rFonts w:ascii="Times New Roman" w:hAnsi="Times New Roman" w:cs="Times New Roman"/>
        </w:rPr>
        <w:t xml:space="preserve"> the</w:t>
      </w:r>
      <w:r w:rsidR="000620F9">
        <w:rPr>
          <w:rFonts w:ascii="Times New Roman" w:hAnsi="Times New Roman" w:cs="Times New Roman"/>
        </w:rPr>
        <w:t xml:space="preserve"> </w:t>
      </w:r>
      <w:r w:rsidR="00311467">
        <w:rPr>
          <w:rFonts w:ascii="Times New Roman" w:hAnsi="Times New Roman" w:cs="Times New Roman"/>
        </w:rPr>
        <w:t xml:space="preserve">description of </w:t>
      </w:r>
      <w:r w:rsidR="000620F9">
        <w:rPr>
          <w:rFonts w:ascii="Times New Roman" w:hAnsi="Times New Roman" w:cs="Times New Roman"/>
        </w:rPr>
        <w:t xml:space="preserve">sex-linked </w:t>
      </w:r>
      <w:r w:rsidR="000620F9" w:rsidRPr="000620F9">
        <w:rPr>
          <w:rFonts w:ascii="Times New Roman" w:hAnsi="Times New Roman" w:cs="Times New Roman"/>
          <w:i/>
          <w:iCs/>
        </w:rPr>
        <w:t>id</w:t>
      </w:r>
      <w:r w:rsidR="000620F9" w:rsidRPr="000620F9">
        <w:rPr>
          <w:rFonts w:ascii="Times New Roman" w:hAnsi="Times New Roman" w:cs="Times New Roman"/>
          <w:i/>
          <w:iCs/>
          <w:vertAlign w:val="superscript"/>
        </w:rPr>
        <w:t>+</w:t>
      </w:r>
      <w:r w:rsidR="000620F9">
        <w:rPr>
          <w:rFonts w:ascii="Times New Roman" w:hAnsi="Times New Roman" w:cs="Times New Roman"/>
        </w:rPr>
        <w:t xml:space="preserve"> several years later, and they would be scooped by </w:t>
      </w:r>
      <w:r w:rsidR="00D82392">
        <w:rPr>
          <w:rFonts w:ascii="Times New Roman" w:hAnsi="Times New Roman" w:cs="Times New Roman"/>
        </w:rPr>
        <w:t>an</w:t>
      </w:r>
      <w:r w:rsidR="000620F9">
        <w:rPr>
          <w:rFonts w:ascii="Times New Roman" w:hAnsi="Times New Roman" w:cs="Times New Roman"/>
        </w:rPr>
        <w:t xml:space="preserve">other researcher in identification of </w:t>
      </w:r>
      <w:r w:rsidR="000620F9" w:rsidRPr="000620F9">
        <w:rPr>
          <w:rFonts w:ascii="Times New Roman" w:hAnsi="Times New Roman" w:cs="Times New Roman"/>
          <w:i/>
          <w:iCs/>
        </w:rPr>
        <w:t>Fm</w:t>
      </w:r>
      <w:r w:rsidR="000620F9">
        <w:rPr>
          <w:rFonts w:ascii="Times New Roman" w:hAnsi="Times New Roman" w:cs="Times New Roman"/>
        </w:rPr>
        <w:t xml:space="preserve"> years later</w:t>
      </w:r>
      <w:r w:rsidR="00D82392">
        <w:rPr>
          <w:rFonts w:ascii="Times New Roman" w:hAnsi="Times New Roman" w:cs="Times New Roman"/>
        </w:rPr>
        <w:t xml:space="preserve"> (Kuklenski, </w:t>
      </w:r>
      <w:r w:rsidR="00311467">
        <w:rPr>
          <w:rFonts w:ascii="Times New Roman" w:hAnsi="Times New Roman" w:cs="Times New Roman"/>
        </w:rPr>
        <w:t>19</w:t>
      </w:r>
      <w:r w:rsidR="00D82392">
        <w:rPr>
          <w:rFonts w:ascii="Times New Roman" w:hAnsi="Times New Roman" w:cs="Times New Roman"/>
        </w:rPr>
        <w:t>15)</w:t>
      </w:r>
      <w:r w:rsidR="000620F9">
        <w:rPr>
          <w:rFonts w:ascii="Times New Roman" w:hAnsi="Times New Roman" w:cs="Times New Roman"/>
        </w:rPr>
        <w:t xml:space="preserve">.  It looks like this type of recessive white inhibits the expression of both </w:t>
      </w:r>
      <w:r w:rsidR="000620F9" w:rsidRPr="000620F9">
        <w:rPr>
          <w:rFonts w:ascii="Times New Roman" w:hAnsi="Times New Roman" w:cs="Times New Roman"/>
          <w:i/>
          <w:iCs/>
        </w:rPr>
        <w:t>id</w:t>
      </w:r>
      <w:r w:rsidR="000620F9" w:rsidRPr="000620F9">
        <w:rPr>
          <w:rFonts w:ascii="Times New Roman" w:hAnsi="Times New Roman" w:cs="Times New Roman"/>
          <w:i/>
          <w:iCs/>
          <w:vertAlign w:val="superscript"/>
        </w:rPr>
        <w:t>+</w:t>
      </w:r>
      <w:r w:rsidR="000620F9">
        <w:rPr>
          <w:rFonts w:ascii="Times New Roman" w:hAnsi="Times New Roman" w:cs="Times New Roman"/>
        </w:rPr>
        <w:t xml:space="preserve"> and </w:t>
      </w:r>
      <w:r w:rsidR="000620F9" w:rsidRPr="000620F9">
        <w:rPr>
          <w:rFonts w:ascii="Times New Roman" w:hAnsi="Times New Roman" w:cs="Times New Roman"/>
          <w:i/>
          <w:iCs/>
        </w:rPr>
        <w:t>Fm</w:t>
      </w:r>
      <w:r w:rsidR="000620F9">
        <w:rPr>
          <w:rFonts w:ascii="Times New Roman" w:hAnsi="Times New Roman" w:cs="Times New Roman"/>
        </w:rPr>
        <w:t>.  For some reason even though they could see the skin and beak color differences</w:t>
      </w:r>
      <w:r w:rsidR="00931698">
        <w:rPr>
          <w:rFonts w:ascii="Times New Roman" w:hAnsi="Times New Roman" w:cs="Times New Roman"/>
        </w:rPr>
        <w:t xml:space="preserve"> in the F</w:t>
      </w:r>
      <w:r w:rsidR="00931698" w:rsidRPr="00931698">
        <w:rPr>
          <w:rFonts w:ascii="Times New Roman" w:hAnsi="Times New Roman" w:cs="Times New Roman"/>
          <w:vertAlign w:val="subscript"/>
        </w:rPr>
        <w:t>2</w:t>
      </w:r>
      <w:r w:rsidR="000620F9">
        <w:rPr>
          <w:rFonts w:ascii="Times New Roman" w:hAnsi="Times New Roman" w:cs="Times New Roman"/>
        </w:rPr>
        <w:t xml:space="preserve"> </w:t>
      </w:r>
      <w:r w:rsidR="00540F9F">
        <w:rPr>
          <w:rFonts w:ascii="Times New Roman" w:hAnsi="Times New Roman" w:cs="Times New Roman"/>
        </w:rPr>
        <w:t>Bateson and Punnett</w:t>
      </w:r>
      <w:r w:rsidR="000620F9">
        <w:rPr>
          <w:rFonts w:ascii="Times New Roman" w:hAnsi="Times New Roman" w:cs="Times New Roman"/>
        </w:rPr>
        <w:t xml:space="preserve"> do not assess these traits for this cross.</w:t>
      </w:r>
      <w:r w:rsidR="00C16F2D">
        <w:rPr>
          <w:rFonts w:ascii="Times New Roman" w:hAnsi="Times New Roman" w:cs="Times New Roman"/>
        </w:rPr>
        <w:t xml:space="preserve">  My guess is that the sex-linked inheritance of </w:t>
      </w:r>
      <w:r w:rsidR="00C16F2D" w:rsidRPr="008D369E">
        <w:rPr>
          <w:rFonts w:ascii="Times New Roman" w:hAnsi="Times New Roman" w:cs="Times New Roman"/>
          <w:i/>
          <w:iCs/>
        </w:rPr>
        <w:t>id</w:t>
      </w:r>
      <w:r w:rsidR="00C16F2D" w:rsidRPr="008D369E">
        <w:rPr>
          <w:rFonts w:ascii="Times New Roman" w:hAnsi="Times New Roman" w:cs="Times New Roman"/>
          <w:i/>
          <w:iCs/>
          <w:vertAlign w:val="superscript"/>
        </w:rPr>
        <w:t>+</w:t>
      </w:r>
      <w:r w:rsidR="00C16F2D">
        <w:rPr>
          <w:rFonts w:ascii="Times New Roman" w:hAnsi="Times New Roman" w:cs="Times New Roman"/>
        </w:rPr>
        <w:t xml:space="preserve"> and the need to</w:t>
      </w:r>
      <w:r w:rsidR="008D369E">
        <w:rPr>
          <w:rFonts w:ascii="Times New Roman" w:hAnsi="Times New Roman" w:cs="Times New Roman"/>
        </w:rPr>
        <w:t xml:space="preserve"> have</w:t>
      </w:r>
      <w:r w:rsidR="00C16F2D">
        <w:rPr>
          <w:rFonts w:ascii="Times New Roman" w:hAnsi="Times New Roman" w:cs="Times New Roman"/>
        </w:rPr>
        <w:t xml:space="preserve"> both </w:t>
      </w:r>
      <w:r w:rsidR="00C16F2D" w:rsidRPr="008D369E">
        <w:rPr>
          <w:rFonts w:ascii="Times New Roman" w:hAnsi="Times New Roman" w:cs="Times New Roman"/>
          <w:i/>
          <w:iCs/>
        </w:rPr>
        <w:t>id</w:t>
      </w:r>
      <w:r w:rsidR="00C16F2D" w:rsidRPr="008D369E">
        <w:rPr>
          <w:rFonts w:ascii="Times New Roman" w:hAnsi="Times New Roman" w:cs="Times New Roman"/>
          <w:i/>
          <w:iCs/>
          <w:vertAlign w:val="superscript"/>
        </w:rPr>
        <w:t>+</w:t>
      </w:r>
      <w:r w:rsidR="00C16F2D">
        <w:rPr>
          <w:rFonts w:ascii="Times New Roman" w:hAnsi="Times New Roman" w:cs="Times New Roman"/>
        </w:rPr>
        <w:t xml:space="preserve"> and </w:t>
      </w:r>
      <w:r w:rsidR="00C16F2D" w:rsidRPr="008D369E">
        <w:rPr>
          <w:rFonts w:ascii="Times New Roman" w:hAnsi="Times New Roman" w:cs="Times New Roman"/>
          <w:i/>
          <w:iCs/>
        </w:rPr>
        <w:t>Fm</w:t>
      </w:r>
      <w:r w:rsidR="00C16F2D">
        <w:rPr>
          <w:rFonts w:ascii="Times New Roman" w:hAnsi="Times New Roman" w:cs="Times New Roman"/>
        </w:rPr>
        <w:t xml:space="preserve"> to express the trait along with the epistatic inhibition of the skin pigmentation by the Silkie recessive white allele made it difficult to </w:t>
      </w:r>
      <w:r w:rsidR="008D369E">
        <w:rPr>
          <w:rFonts w:ascii="Times New Roman" w:hAnsi="Times New Roman" w:cs="Times New Roman"/>
        </w:rPr>
        <w:t>interpret their observations in this cross.</w:t>
      </w:r>
    </w:p>
    <w:p w14:paraId="689C83E0" w14:textId="77777777" w:rsidR="00800871" w:rsidRPr="009A7E22" w:rsidRDefault="00800871" w:rsidP="008125BA">
      <w:pPr>
        <w:rPr>
          <w:rFonts w:ascii="Times New Roman" w:hAnsi="Times New Roman" w:cs="Times New Roman"/>
          <w:b/>
          <w:bCs/>
        </w:rPr>
      </w:pPr>
    </w:p>
    <w:p w14:paraId="77134C80" w14:textId="77777777" w:rsidR="00E5084D" w:rsidRDefault="00E5084D">
      <w:pPr>
        <w:rPr>
          <w:rFonts w:ascii="Times New Roman" w:hAnsi="Times New Roman" w:cs="Times New Roman"/>
          <w:b/>
          <w:bCs/>
          <w:sz w:val="32"/>
          <w:szCs w:val="32"/>
        </w:rPr>
      </w:pPr>
      <w:r>
        <w:rPr>
          <w:rFonts w:ascii="Times New Roman" w:hAnsi="Times New Roman" w:cs="Times New Roman"/>
          <w:b/>
          <w:bCs/>
          <w:sz w:val="32"/>
          <w:szCs w:val="32"/>
        </w:rPr>
        <w:br w:type="page"/>
      </w:r>
    </w:p>
    <w:p w14:paraId="43666C2A" w14:textId="3CA3E84B" w:rsidR="00962A69" w:rsidRPr="008125BA" w:rsidRDefault="00962A69" w:rsidP="008125BA">
      <w:pPr>
        <w:rPr>
          <w:rFonts w:ascii="Times New Roman" w:hAnsi="Times New Roman" w:cs="Times New Roman"/>
          <w:b/>
          <w:bCs/>
          <w:sz w:val="32"/>
          <w:szCs w:val="32"/>
        </w:rPr>
      </w:pPr>
      <w:r w:rsidRPr="00694276">
        <w:rPr>
          <w:rFonts w:ascii="Times New Roman" w:hAnsi="Times New Roman" w:cs="Times New Roman"/>
          <w:b/>
          <w:bCs/>
          <w:sz w:val="32"/>
          <w:szCs w:val="32"/>
        </w:rPr>
        <w:lastRenderedPageBreak/>
        <w:t xml:space="preserve">Table 1.  </w:t>
      </w:r>
      <w:r w:rsidRPr="00694276">
        <w:rPr>
          <w:rFonts w:ascii="Times New Roman" w:hAnsi="Times New Roman" w:cs="Times New Roman"/>
          <w:b/>
          <w:bCs/>
          <w:i/>
          <w:iCs/>
          <w:sz w:val="32"/>
          <w:szCs w:val="32"/>
        </w:rPr>
        <w:t>EDNRB2</w:t>
      </w:r>
      <w:r w:rsidRPr="00694276">
        <w:rPr>
          <w:rFonts w:ascii="Times New Roman" w:hAnsi="Times New Roman" w:cs="Times New Roman"/>
          <w:b/>
          <w:bCs/>
          <w:sz w:val="32"/>
          <w:szCs w:val="32"/>
        </w:rPr>
        <w:t xml:space="preserve"> coding sequence polymorphisms</w:t>
      </w:r>
    </w:p>
    <w:p w14:paraId="4B505E66" w14:textId="77777777" w:rsidR="00962A69" w:rsidRPr="00540F9F" w:rsidRDefault="00962A69" w:rsidP="00962A69">
      <w:pPr>
        <w:spacing w:after="0"/>
        <w:rPr>
          <w:rFonts w:ascii="Times New Roman" w:hAnsi="Times New Roman" w:cs="Times New Roman"/>
          <w:b/>
          <w:bCs/>
          <w:sz w:val="22"/>
          <w:szCs w:val="22"/>
        </w:rPr>
      </w:pPr>
      <w:r w:rsidRPr="00540F9F">
        <w:rPr>
          <w:rFonts w:ascii="Times New Roman" w:hAnsi="Times New Roman" w:cs="Times New Roman"/>
          <w:b/>
          <w:bCs/>
          <w:sz w:val="22"/>
          <w:szCs w:val="22"/>
        </w:rPr>
        <w:t>SNP</w:t>
      </w:r>
      <w:r w:rsidRPr="00540F9F">
        <w:rPr>
          <w:rFonts w:ascii="Times New Roman" w:hAnsi="Times New Roman" w:cs="Times New Roman"/>
          <w:b/>
          <w:bCs/>
          <w:sz w:val="22"/>
          <w:szCs w:val="22"/>
        </w:rPr>
        <w:tab/>
      </w:r>
      <w:r w:rsidRPr="00540F9F">
        <w:rPr>
          <w:rFonts w:ascii="Times New Roman" w:hAnsi="Times New Roman" w:cs="Times New Roman"/>
          <w:b/>
          <w:bCs/>
          <w:sz w:val="22"/>
          <w:szCs w:val="22"/>
        </w:rPr>
        <w:tab/>
        <w:t>CDS</w:t>
      </w:r>
      <w:r w:rsidRPr="00540F9F">
        <w:rPr>
          <w:rFonts w:ascii="Times New Roman" w:hAnsi="Times New Roman" w:cs="Times New Roman"/>
          <w:b/>
          <w:bCs/>
          <w:sz w:val="22"/>
          <w:szCs w:val="22"/>
        </w:rPr>
        <w:tab/>
        <w:t>Codon</w:t>
      </w:r>
      <w:r w:rsidRPr="00540F9F">
        <w:rPr>
          <w:rFonts w:ascii="Times New Roman" w:hAnsi="Times New Roman" w:cs="Times New Roman"/>
          <w:b/>
          <w:bCs/>
          <w:sz w:val="22"/>
          <w:szCs w:val="22"/>
        </w:rPr>
        <w:tab/>
      </w:r>
      <w:r w:rsidRPr="00540F9F">
        <w:rPr>
          <w:rFonts w:ascii="Times New Roman" w:hAnsi="Times New Roman" w:cs="Times New Roman"/>
          <w:b/>
          <w:bCs/>
          <w:sz w:val="22"/>
          <w:szCs w:val="22"/>
        </w:rPr>
        <w:tab/>
        <w:t>AA</w:t>
      </w:r>
      <w:r w:rsidRPr="00540F9F">
        <w:rPr>
          <w:rFonts w:ascii="Times New Roman" w:hAnsi="Times New Roman" w:cs="Times New Roman"/>
          <w:b/>
          <w:bCs/>
          <w:sz w:val="22"/>
          <w:szCs w:val="22"/>
        </w:rPr>
        <w:tab/>
      </w:r>
      <w:r w:rsidRPr="00540F9F">
        <w:rPr>
          <w:rFonts w:ascii="Times New Roman" w:hAnsi="Times New Roman" w:cs="Times New Roman"/>
          <w:b/>
          <w:bCs/>
          <w:sz w:val="22"/>
          <w:szCs w:val="22"/>
        </w:rPr>
        <w:tab/>
        <w:t>Allele</w:t>
      </w:r>
      <w:r w:rsidRPr="00540F9F">
        <w:rPr>
          <w:rFonts w:ascii="Times New Roman" w:hAnsi="Times New Roman" w:cs="Times New Roman"/>
          <w:b/>
          <w:bCs/>
          <w:sz w:val="22"/>
          <w:szCs w:val="22"/>
        </w:rPr>
        <w:tab/>
        <w:t>SIFT Score</w:t>
      </w:r>
      <w:r w:rsidRPr="00540F9F">
        <w:rPr>
          <w:rFonts w:ascii="Times New Roman" w:hAnsi="Times New Roman" w:cs="Times New Roman"/>
          <w:b/>
          <w:bCs/>
          <w:sz w:val="22"/>
          <w:szCs w:val="22"/>
        </w:rPr>
        <w:tab/>
        <w:t>Source</w:t>
      </w:r>
    </w:p>
    <w:p w14:paraId="65425268" w14:textId="77777777" w:rsidR="00962A69" w:rsidRPr="00540F9F" w:rsidRDefault="00962A69" w:rsidP="00962A69">
      <w:pPr>
        <w:spacing w:after="0"/>
        <w:rPr>
          <w:rFonts w:ascii="Times New Roman" w:hAnsi="Times New Roman" w:cs="Times New Roman"/>
          <w:sz w:val="22"/>
          <w:szCs w:val="22"/>
        </w:rPr>
      </w:pPr>
    </w:p>
    <w:p w14:paraId="3C605A70" w14:textId="77777777" w:rsidR="00962A69" w:rsidRPr="00540F9F" w:rsidRDefault="00962A69" w:rsidP="00962A69">
      <w:pPr>
        <w:spacing w:after="0"/>
        <w:rPr>
          <w:rFonts w:ascii="Times New Roman" w:hAnsi="Times New Roman" w:cs="Times New Roman"/>
          <w:sz w:val="22"/>
          <w:szCs w:val="22"/>
        </w:rPr>
      </w:pPr>
      <w:hyperlink r:id="rId17" w:history="1">
        <w:r w:rsidRPr="00540F9F">
          <w:rPr>
            <w:rStyle w:val="Hyperlink"/>
            <w:rFonts w:ascii="Times New Roman" w:hAnsi="Times New Roman" w:cs="Times New Roman"/>
            <w:color w:val="auto"/>
            <w:sz w:val="22"/>
            <w:szCs w:val="22"/>
          </w:rPr>
          <w:t>rs312956144</w:t>
        </w:r>
      </w:hyperlink>
      <w:r w:rsidRPr="00540F9F">
        <w:rPr>
          <w:rFonts w:ascii="Times New Roman" w:hAnsi="Times New Roman" w:cs="Times New Roman"/>
          <w:sz w:val="22"/>
          <w:szCs w:val="22"/>
        </w:rPr>
        <w:tab/>
        <w:t>23</w:t>
      </w:r>
      <w:r w:rsidRPr="00540F9F">
        <w:rPr>
          <w:rFonts w:ascii="Times New Roman" w:hAnsi="Times New Roman" w:cs="Times New Roman"/>
          <w:sz w:val="22"/>
          <w:szCs w:val="22"/>
        </w:rPr>
        <w:tab/>
        <w:t>A</w:t>
      </w:r>
      <w:r w:rsidRPr="00540F9F">
        <w:rPr>
          <w:rFonts w:ascii="Times New Roman" w:hAnsi="Times New Roman" w:cs="Times New Roman"/>
          <w:color w:val="EE0000"/>
          <w:sz w:val="22"/>
          <w:szCs w:val="22"/>
        </w:rPr>
        <w:t>C</w:t>
      </w:r>
      <w:r w:rsidRPr="00540F9F">
        <w:rPr>
          <w:rFonts w:ascii="Times New Roman" w:hAnsi="Times New Roman" w:cs="Times New Roman"/>
          <w:sz w:val="22"/>
          <w:szCs w:val="22"/>
        </w:rPr>
        <w:t>C/A</w:t>
      </w:r>
      <w:r w:rsidRPr="00540F9F">
        <w:rPr>
          <w:rFonts w:ascii="Times New Roman" w:hAnsi="Times New Roman" w:cs="Times New Roman"/>
          <w:color w:val="EE0000"/>
          <w:sz w:val="22"/>
          <w:szCs w:val="22"/>
        </w:rPr>
        <w:t>T</w:t>
      </w:r>
      <w:r w:rsidRPr="00540F9F">
        <w:rPr>
          <w:rFonts w:ascii="Times New Roman" w:hAnsi="Times New Roman" w:cs="Times New Roman"/>
          <w:sz w:val="22"/>
          <w:szCs w:val="22"/>
        </w:rPr>
        <w:t>C</w:t>
      </w:r>
      <w:r w:rsidRPr="00540F9F">
        <w:rPr>
          <w:rFonts w:ascii="Times New Roman" w:hAnsi="Times New Roman" w:cs="Times New Roman"/>
          <w:sz w:val="22"/>
          <w:szCs w:val="22"/>
        </w:rPr>
        <w:tab/>
        <w:t>Thr8Ile</w:t>
      </w:r>
      <w:r w:rsidRPr="00540F9F">
        <w:rPr>
          <w:rFonts w:ascii="Times New Roman" w:hAnsi="Times New Roman" w:cs="Times New Roman"/>
          <w:sz w:val="22"/>
          <w:szCs w:val="22"/>
        </w:rPr>
        <w:tab/>
      </w:r>
      <w:r w:rsidRPr="00540F9F">
        <w:rPr>
          <w:rFonts w:ascii="Times New Roman" w:hAnsi="Times New Roman" w:cs="Times New Roman"/>
          <w:sz w:val="22"/>
          <w:szCs w:val="22"/>
        </w:rPr>
        <w:tab/>
      </w:r>
      <w:r w:rsidRPr="00540F9F">
        <w:rPr>
          <w:rFonts w:ascii="Times New Roman" w:hAnsi="Times New Roman" w:cs="Times New Roman"/>
          <w:i/>
          <w:iCs/>
          <w:sz w:val="22"/>
          <w:szCs w:val="22"/>
        </w:rPr>
        <w:t>mix</w:t>
      </w:r>
      <w:r w:rsidRPr="00540F9F">
        <w:rPr>
          <w:rFonts w:ascii="Times New Roman" w:hAnsi="Times New Roman" w:cs="Times New Roman"/>
          <w:sz w:val="22"/>
          <w:szCs w:val="22"/>
        </w:rPr>
        <w:tab/>
        <w:t xml:space="preserve">     0.04</w:t>
      </w:r>
      <w:r w:rsidRPr="00540F9F">
        <w:rPr>
          <w:rFonts w:ascii="Times New Roman" w:hAnsi="Times New Roman" w:cs="Times New Roman"/>
          <w:sz w:val="22"/>
          <w:szCs w:val="22"/>
        </w:rPr>
        <w:tab/>
      </w:r>
      <w:r w:rsidRPr="00540F9F">
        <w:rPr>
          <w:rFonts w:ascii="Times New Roman" w:hAnsi="Times New Roman" w:cs="Times New Roman"/>
          <w:sz w:val="22"/>
          <w:szCs w:val="22"/>
        </w:rPr>
        <w:tab/>
        <w:t>Kinoshita</w:t>
      </w:r>
    </w:p>
    <w:p w14:paraId="577A61CA" w14:textId="77777777" w:rsidR="00962A69" w:rsidRPr="00540F9F" w:rsidRDefault="00962A69" w:rsidP="00962A69">
      <w:pPr>
        <w:spacing w:after="0"/>
        <w:rPr>
          <w:rFonts w:ascii="Times New Roman" w:hAnsi="Times New Roman" w:cs="Times New Roman"/>
          <w:sz w:val="22"/>
          <w:szCs w:val="22"/>
        </w:rPr>
      </w:pPr>
    </w:p>
    <w:p w14:paraId="0D0659D4" w14:textId="77777777" w:rsidR="00962A69" w:rsidRPr="00540F9F" w:rsidRDefault="00962A69" w:rsidP="00962A69">
      <w:pPr>
        <w:spacing w:after="0"/>
        <w:rPr>
          <w:rFonts w:ascii="Times New Roman" w:hAnsi="Times New Roman" w:cs="Times New Roman"/>
          <w:sz w:val="22"/>
          <w:szCs w:val="22"/>
        </w:rPr>
      </w:pPr>
      <w:hyperlink r:id="rId18" w:history="1">
        <w:r w:rsidRPr="00540F9F">
          <w:rPr>
            <w:rStyle w:val="Hyperlink"/>
            <w:rFonts w:ascii="Times New Roman" w:hAnsi="Times New Roman" w:cs="Times New Roman"/>
            <w:color w:val="auto"/>
            <w:sz w:val="22"/>
            <w:szCs w:val="22"/>
          </w:rPr>
          <w:t>rs3385723996</w:t>
        </w:r>
      </w:hyperlink>
      <w:r w:rsidRPr="00540F9F">
        <w:rPr>
          <w:rFonts w:ascii="Times New Roman" w:hAnsi="Times New Roman" w:cs="Times New Roman"/>
          <w:sz w:val="22"/>
          <w:szCs w:val="22"/>
        </w:rPr>
        <w:tab/>
        <w:t>43</w:t>
      </w:r>
      <w:r w:rsidRPr="00540F9F">
        <w:rPr>
          <w:rFonts w:ascii="Times New Roman" w:hAnsi="Times New Roman" w:cs="Times New Roman"/>
          <w:sz w:val="22"/>
          <w:szCs w:val="22"/>
        </w:rPr>
        <w:tab/>
      </w:r>
      <w:r w:rsidRPr="00540F9F">
        <w:rPr>
          <w:rFonts w:ascii="Times New Roman" w:hAnsi="Times New Roman" w:cs="Times New Roman"/>
          <w:color w:val="EE0000"/>
          <w:sz w:val="22"/>
          <w:szCs w:val="22"/>
        </w:rPr>
        <w:t>A</w:t>
      </w:r>
      <w:r w:rsidRPr="00540F9F">
        <w:rPr>
          <w:rFonts w:ascii="Times New Roman" w:hAnsi="Times New Roman" w:cs="Times New Roman"/>
          <w:sz w:val="22"/>
          <w:szCs w:val="22"/>
        </w:rPr>
        <w:t>CT/</w:t>
      </w:r>
      <w:r w:rsidRPr="00540F9F">
        <w:rPr>
          <w:rFonts w:ascii="Times New Roman" w:hAnsi="Times New Roman" w:cs="Times New Roman"/>
          <w:color w:val="EE0000"/>
          <w:sz w:val="22"/>
          <w:szCs w:val="22"/>
        </w:rPr>
        <w:t>G</w:t>
      </w:r>
      <w:r w:rsidRPr="00540F9F">
        <w:rPr>
          <w:rFonts w:ascii="Times New Roman" w:hAnsi="Times New Roman" w:cs="Times New Roman"/>
          <w:sz w:val="22"/>
          <w:szCs w:val="22"/>
        </w:rPr>
        <w:t>CT</w:t>
      </w:r>
      <w:r w:rsidRPr="00540F9F">
        <w:rPr>
          <w:rFonts w:ascii="Times New Roman" w:hAnsi="Times New Roman" w:cs="Times New Roman"/>
          <w:sz w:val="22"/>
          <w:szCs w:val="22"/>
        </w:rPr>
        <w:tab/>
        <w:t>Thr15Ala</w:t>
      </w:r>
      <w:r w:rsidRPr="00540F9F">
        <w:rPr>
          <w:rFonts w:ascii="Times New Roman" w:hAnsi="Times New Roman" w:cs="Times New Roman"/>
          <w:sz w:val="22"/>
          <w:szCs w:val="22"/>
        </w:rPr>
        <w:tab/>
      </w:r>
      <w:r w:rsidRPr="00540F9F">
        <w:rPr>
          <w:rFonts w:ascii="Times New Roman" w:hAnsi="Times New Roman" w:cs="Times New Roman"/>
          <w:i/>
          <w:iCs/>
          <w:sz w:val="22"/>
          <w:szCs w:val="22"/>
        </w:rPr>
        <w:t>mix</w:t>
      </w:r>
      <w:r w:rsidRPr="00540F9F">
        <w:rPr>
          <w:rFonts w:ascii="Times New Roman" w:hAnsi="Times New Roman" w:cs="Times New Roman"/>
          <w:sz w:val="22"/>
          <w:szCs w:val="22"/>
        </w:rPr>
        <w:tab/>
        <w:t xml:space="preserve">     0.71</w:t>
      </w:r>
      <w:r w:rsidRPr="00540F9F">
        <w:rPr>
          <w:rFonts w:ascii="Times New Roman" w:hAnsi="Times New Roman" w:cs="Times New Roman"/>
          <w:sz w:val="22"/>
          <w:szCs w:val="22"/>
        </w:rPr>
        <w:tab/>
      </w:r>
      <w:r w:rsidRPr="00540F9F">
        <w:rPr>
          <w:rFonts w:ascii="Times New Roman" w:hAnsi="Times New Roman" w:cs="Times New Roman"/>
          <w:sz w:val="22"/>
          <w:szCs w:val="22"/>
        </w:rPr>
        <w:tab/>
        <w:t>Kinoshita</w:t>
      </w:r>
    </w:p>
    <w:p w14:paraId="47B0CC84" w14:textId="77777777" w:rsidR="00962A69" w:rsidRPr="00540F9F" w:rsidRDefault="00962A69" w:rsidP="00962A69">
      <w:pPr>
        <w:spacing w:after="0"/>
        <w:rPr>
          <w:rFonts w:ascii="Times New Roman" w:hAnsi="Times New Roman" w:cs="Times New Roman"/>
          <w:sz w:val="22"/>
          <w:szCs w:val="22"/>
        </w:rPr>
      </w:pPr>
    </w:p>
    <w:p w14:paraId="64A2CE20" w14:textId="77777777" w:rsidR="00962A69" w:rsidRPr="00540F9F" w:rsidRDefault="00962A69" w:rsidP="00962A69">
      <w:pPr>
        <w:spacing w:after="0"/>
        <w:rPr>
          <w:rFonts w:ascii="Times New Roman" w:hAnsi="Times New Roman" w:cs="Times New Roman"/>
          <w:sz w:val="22"/>
          <w:szCs w:val="22"/>
        </w:rPr>
      </w:pPr>
      <w:hyperlink r:id="rId19" w:history="1">
        <w:r w:rsidRPr="00540F9F">
          <w:rPr>
            <w:rStyle w:val="Hyperlink"/>
            <w:rFonts w:ascii="Times New Roman" w:hAnsi="Times New Roman" w:cs="Times New Roman"/>
            <w:color w:val="auto"/>
            <w:sz w:val="22"/>
            <w:szCs w:val="22"/>
          </w:rPr>
          <w:t>rs313943998</w:t>
        </w:r>
      </w:hyperlink>
      <w:r w:rsidRPr="00540F9F">
        <w:rPr>
          <w:rFonts w:ascii="Times New Roman" w:hAnsi="Times New Roman" w:cs="Times New Roman"/>
          <w:sz w:val="22"/>
          <w:szCs w:val="22"/>
        </w:rPr>
        <w:tab/>
        <w:t>682</w:t>
      </w:r>
      <w:r w:rsidRPr="00540F9F">
        <w:rPr>
          <w:rFonts w:ascii="Times New Roman" w:hAnsi="Times New Roman" w:cs="Times New Roman"/>
          <w:sz w:val="22"/>
          <w:szCs w:val="22"/>
        </w:rPr>
        <w:tab/>
      </w:r>
      <w:r w:rsidRPr="00540F9F">
        <w:rPr>
          <w:rFonts w:ascii="Times New Roman" w:hAnsi="Times New Roman" w:cs="Times New Roman"/>
          <w:color w:val="EE0000"/>
          <w:sz w:val="22"/>
          <w:szCs w:val="22"/>
        </w:rPr>
        <w:t>G</w:t>
      </w:r>
      <w:r w:rsidRPr="00540F9F">
        <w:rPr>
          <w:rFonts w:ascii="Times New Roman" w:hAnsi="Times New Roman" w:cs="Times New Roman"/>
          <w:sz w:val="22"/>
          <w:szCs w:val="22"/>
        </w:rPr>
        <w:t>CC/</w:t>
      </w:r>
      <w:r w:rsidRPr="00540F9F">
        <w:rPr>
          <w:rFonts w:ascii="Times New Roman" w:hAnsi="Times New Roman" w:cs="Times New Roman"/>
          <w:color w:val="EE0000"/>
          <w:sz w:val="22"/>
          <w:szCs w:val="22"/>
        </w:rPr>
        <w:t>A</w:t>
      </w:r>
      <w:r w:rsidRPr="00540F9F">
        <w:rPr>
          <w:rFonts w:ascii="Times New Roman" w:hAnsi="Times New Roman" w:cs="Times New Roman"/>
          <w:sz w:val="22"/>
          <w:szCs w:val="22"/>
        </w:rPr>
        <w:t>CC</w:t>
      </w:r>
      <w:r w:rsidRPr="00540F9F">
        <w:rPr>
          <w:rFonts w:ascii="Times New Roman" w:hAnsi="Times New Roman" w:cs="Times New Roman"/>
          <w:sz w:val="22"/>
          <w:szCs w:val="22"/>
        </w:rPr>
        <w:tab/>
        <w:t>Ala228Thr</w:t>
      </w:r>
      <w:r w:rsidRPr="00540F9F">
        <w:rPr>
          <w:rFonts w:ascii="Times New Roman" w:hAnsi="Times New Roman" w:cs="Times New Roman"/>
          <w:sz w:val="22"/>
          <w:szCs w:val="22"/>
        </w:rPr>
        <w:tab/>
        <w:t>?</w:t>
      </w:r>
      <w:r w:rsidRPr="00540F9F">
        <w:rPr>
          <w:rFonts w:ascii="Times New Roman" w:hAnsi="Times New Roman" w:cs="Times New Roman"/>
          <w:sz w:val="22"/>
          <w:szCs w:val="22"/>
        </w:rPr>
        <w:tab/>
        <w:t xml:space="preserve">     0.0</w:t>
      </w:r>
      <w:r w:rsidRPr="00540F9F">
        <w:rPr>
          <w:rFonts w:ascii="Times New Roman" w:hAnsi="Times New Roman" w:cs="Times New Roman"/>
          <w:sz w:val="22"/>
          <w:szCs w:val="22"/>
        </w:rPr>
        <w:tab/>
      </w:r>
      <w:r w:rsidRPr="00540F9F">
        <w:rPr>
          <w:rFonts w:ascii="Times New Roman" w:hAnsi="Times New Roman" w:cs="Times New Roman"/>
          <w:sz w:val="22"/>
          <w:szCs w:val="22"/>
        </w:rPr>
        <w:tab/>
        <w:t>White Leghorn</w:t>
      </w:r>
    </w:p>
    <w:p w14:paraId="54CA8A39" w14:textId="77777777" w:rsidR="00962A69" w:rsidRPr="00540F9F" w:rsidRDefault="00962A69" w:rsidP="00962A69">
      <w:pPr>
        <w:spacing w:after="0"/>
        <w:rPr>
          <w:rFonts w:ascii="Times New Roman" w:hAnsi="Times New Roman" w:cs="Times New Roman"/>
          <w:sz w:val="22"/>
          <w:szCs w:val="22"/>
        </w:rPr>
      </w:pPr>
    </w:p>
    <w:p w14:paraId="79259C6C" w14:textId="77777777" w:rsidR="00962A69" w:rsidRPr="00540F9F" w:rsidRDefault="00962A69" w:rsidP="00962A69">
      <w:pPr>
        <w:spacing w:after="0"/>
        <w:rPr>
          <w:rFonts w:ascii="Times New Roman" w:hAnsi="Times New Roman" w:cs="Times New Roman"/>
          <w:sz w:val="22"/>
          <w:szCs w:val="22"/>
        </w:rPr>
      </w:pPr>
      <w:r w:rsidRPr="00540F9F">
        <w:rPr>
          <w:rFonts w:ascii="Times New Roman" w:hAnsi="Times New Roman" w:cs="Times New Roman"/>
          <w:sz w:val="22"/>
          <w:szCs w:val="22"/>
        </w:rPr>
        <w:t>NA</w:t>
      </w:r>
      <w:r w:rsidRPr="00540F9F">
        <w:rPr>
          <w:rFonts w:ascii="Times New Roman" w:hAnsi="Times New Roman" w:cs="Times New Roman"/>
          <w:sz w:val="22"/>
          <w:szCs w:val="22"/>
        </w:rPr>
        <w:tab/>
      </w:r>
      <w:r w:rsidRPr="00540F9F">
        <w:rPr>
          <w:rFonts w:ascii="Times New Roman" w:hAnsi="Times New Roman" w:cs="Times New Roman"/>
          <w:sz w:val="22"/>
          <w:szCs w:val="22"/>
        </w:rPr>
        <w:tab/>
        <w:t>731</w:t>
      </w:r>
      <w:r w:rsidRPr="00540F9F">
        <w:rPr>
          <w:rFonts w:ascii="Times New Roman" w:hAnsi="Times New Roman" w:cs="Times New Roman"/>
          <w:sz w:val="22"/>
          <w:szCs w:val="22"/>
        </w:rPr>
        <w:tab/>
        <w:t>T</w:t>
      </w:r>
      <w:r w:rsidRPr="00540F9F">
        <w:rPr>
          <w:rFonts w:ascii="Times New Roman" w:hAnsi="Times New Roman" w:cs="Times New Roman"/>
          <w:color w:val="EE0000"/>
          <w:sz w:val="22"/>
          <w:szCs w:val="22"/>
        </w:rPr>
        <w:t>G</w:t>
      </w:r>
      <w:r w:rsidRPr="00540F9F">
        <w:rPr>
          <w:rFonts w:ascii="Times New Roman" w:hAnsi="Times New Roman" w:cs="Times New Roman"/>
          <w:sz w:val="22"/>
          <w:szCs w:val="22"/>
        </w:rPr>
        <w:t>C/T</w:t>
      </w:r>
      <w:r w:rsidRPr="00540F9F">
        <w:rPr>
          <w:rFonts w:ascii="Times New Roman" w:hAnsi="Times New Roman" w:cs="Times New Roman"/>
          <w:color w:val="EE0000"/>
          <w:sz w:val="22"/>
          <w:szCs w:val="22"/>
        </w:rPr>
        <w:t>T</w:t>
      </w:r>
      <w:r w:rsidRPr="00540F9F">
        <w:rPr>
          <w:rFonts w:ascii="Times New Roman" w:hAnsi="Times New Roman" w:cs="Times New Roman"/>
          <w:sz w:val="22"/>
          <w:szCs w:val="22"/>
        </w:rPr>
        <w:t>A</w:t>
      </w:r>
      <w:r w:rsidRPr="00540F9F">
        <w:rPr>
          <w:rFonts w:ascii="Times New Roman" w:hAnsi="Times New Roman" w:cs="Times New Roman"/>
          <w:sz w:val="22"/>
          <w:szCs w:val="22"/>
        </w:rPr>
        <w:tab/>
        <w:t>Cys244Phe</w:t>
      </w:r>
      <w:r w:rsidRPr="00540F9F">
        <w:rPr>
          <w:rFonts w:ascii="Times New Roman" w:hAnsi="Times New Roman" w:cs="Times New Roman"/>
          <w:sz w:val="22"/>
          <w:szCs w:val="22"/>
        </w:rPr>
        <w:tab/>
      </w:r>
      <w:r w:rsidRPr="00540F9F">
        <w:rPr>
          <w:rFonts w:ascii="Times New Roman" w:hAnsi="Times New Roman" w:cs="Times New Roman"/>
          <w:i/>
          <w:iCs/>
          <w:sz w:val="22"/>
          <w:szCs w:val="22"/>
        </w:rPr>
        <w:t>mo</w:t>
      </w:r>
      <w:r w:rsidRPr="00540F9F">
        <w:rPr>
          <w:rFonts w:ascii="Times New Roman" w:hAnsi="Times New Roman" w:cs="Times New Roman"/>
          <w:i/>
          <w:iCs/>
          <w:sz w:val="22"/>
          <w:szCs w:val="22"/>
          <w:vertAlign w:val="superscript"/>
        </w:rPr>
        <w:t>W</w:t>
      </w:r>
      <w:r w:rsidRPr="00540F9F">
        <w:rPr>
          <w:rFonts w:ascii="Times New Roman" w:hAnsi="Times New Roman" w:cs="Times New Roman"/>
          <w:sz w:val="22"/>
          <w:szCs w:val="22"/>
        </w:rPr>
        <w:tab/>
        <w:t xml:space="preserve">     ?</w:t>
      </w:r>
      <w:r w:rsidRPr="00540F9F">
        <w:rPr>
          <w:rFonts w:ascii="Times New Roman" w:hAnsi="Times New Roman" w:cs="Times New Roman"/>
          <w:sz w:val="22"/>
          <w:szCs w:val="22"/>
        </w:rPr>
        <w:tab/>
      </w:r>
      <w:r w:rsidRPr="00540F9F">
        <w:rPr>
          <w:rFonts w:ascii="Times New Roman" w:hAnsi="Times New Roman" w:cs="Times New Roman"/>
          <w:sz w:val="22"/>
          <w:szCs w:val="22"/>
        </w:rPr>
        <w:tab/>
        <w:t>Kinoshita</w:t>
      </w:r>
    </w:p>
    <w:p w14:paraId="32EED4C5" w14:textId="77777777" w:rsidR="00962A69" w:rsidRPr="00540F9F" w:rsidRDefault="00962A69" w:rsidP="00962A69">
      <w:pPr>
        <w:spacing w:after="0"/>
        <w:rPr>
          <w:rFonts w:ascii="Times New Roman" w:hAnsi="Times New Roman" w:cs="Times New Roman"/>
          <w:sz w:val="22"/>
          <w:szCs w:val="22"/>
        </w:rPr>
      </w:pPr>
    </w:p>
    <w:p w14:paraId="0F655506" w14:textId="77777777" w:rsidR="00962A69" w:rsidRPr="00540F9F" w:rsidRDefault="00962A69" w:rsidP="00962A69">
      <w:pPr>
        <w:spacing w:after="0"/>
        <w:rPr>
          <w:rFonts w:ascii="Times New Roman" w:hAnsi="Times New Roman" w:cs="Times New Roman"/>
          <w:sz w:val="22"/>
          <w:szCs w:val="22"/>
        </w:rPr>
      </w:pPr>
      <w:r w:rsidRPr="00540F9F">
        <w:rPr>
          <w:rFonts w:ascii="Times New Roman" w:hAnsi="Times New Roman" w:cs="Times New Roman"/>
          <w:sz w:val="22"/>
          <w:szCs w:val="22"/>
        </w:rPr>
        <w:t>NA</w:t>
      </w:r>
      <w:r w:rsidRPr="00540F9F">
        <w:rPr>
          <w:rFonts w:ascii="Times New Roman" w:hAnsi="Times New Roman" w:cs="Times New Roman"/>
          <w:sz w:val="22"/>
          <w:szCs w:val="22"/>
        </w:rPr>
        <w:tab/>
      </w:r>
      <w:r w:rsidRPr="00540F9F">
        <w:rPr>
          <w:rFonts w:ascii="Times New Roman" w:hAnsi="Times New Roman" w:cs="Times New Roman"/>
          <w:sz w:val="22"/>
          <w:szCs w:val="22"/>
        </w:rPr>
        <w:tab/>
        <w:t>995</w:t>
      </w:r>
      <w:r w:rsidRPr="00540F9F">
        <w:rPr>
          <w:rFonts w:ascii="Times New Roman" w:hAnsi="Times New Roman" w:cs="Times New Roman"/>
          <w:sz w:val="22"/>
          <w:szCs w:val="22"/>
        </w:rPr>
        <w:tab/>
        <w:t>C</w:t>
      </w:r>
      <w:r w:rsidRPr="00540F9F">
        <w:rPr>
          <w:rFonts w:ascii="Times New Roman" w:hAnsi="Times New Roman" w:cs="Times New Roman"/>
          <w:color w:val="EE0000"/>
          <w:sz w:val="22"/>
          <w:szCs w:val="22"/>
        </w:rPr>
        <w:t>G</w:t>
      </w:r>
      <w:r w:rsidRPr="00540F9F">
        <w:rPr>
          <w:rFonts w:ascii="Times New Roman" w:hAnsi="Times New Roman" w:cs="Times New Roman"/>
          <w:sz w:val="22"/>
          <w:szCs w:val="22"/>
        </w:rPr>
        <w:t>C/C</w:t>
      </w:r>
      <w:r w:rsidRPr="00540F9F">
        <w:rPr>
          <w:rFonts w:ascii="Times New Roman" w:hAnsi="Times New Roman" w:cs="Times New Roman"/>
          <w:color w:val="EE0000"/>
          <w:sz w:val="22"/>
          <w:szCs w:val="22"/>
        </w:rPr>
        <w:t>A</w:t>
      </w:r>
      <w:r w:rsidRPr="00540F9F">
        <w:rPr>
          <w:rFonts w:ascii="Times New Roman" w:hAnsi="Times New Roman" w:cs="Times New Roman"/>
          <w:sz w:val="22"/>
          <w:szCs w:val="22"/>
        </w:rPr>
        <w:t>C</w:t>
      </w:r>
      <w:r w:rsidRPr="00540F9F">
        <w:rPr>
          <w:rFonts w:ascii="Times New Roman" w:hAnsi="Times New Roman" w:cs="Times New Roman"/>
          <w:sz w:val="22"/>
          <w:szCs w:val="22"/>
        </w:rPr>
        <w:tab/>
        <w:t>Arg332His</w:t>
      </w:r>
      <w:r w:rsidRPr="00540F9F">
        <w:rPr>
          <w:rFonts w:ascii="Times New Roman" w:hAnsi="Times New Roman" w:cs="Times New Roman"/>
          <w:sz w:val="22"/>
          <w:szCs w:val="22"/>
        </w:rPr>
        <w:tab/>
      </w:r>
      <w:r w:rsidRPr="00540F9F">
        <w:rPr>
          <w:rFonts w:ascii="Times New Roman" w:hAnsi="Times New Roman" w:cs="Times New Roman"/>
          <w:i/>
          <w:iCs/>
          <w:sz w:val="22"/>
          <w:szCs w:val="22"/>
        </w:rPr>
        <w:t>mo</w:t>
      </w:r>
      <w:r w:rsidRPr="00540F9F">
        <w:rPr>
          <w:rFonts w:ascii="Times New Roman" w:hAnsi="Times New Roman" w:cs="Times New Roman"/>
          <w:sz w:val="22"/>
          <w:szCs w:val="22"/>
        </w:rPr>
        <w:tab/>
        <w:t xml:space="preserve">     ?</w:t>
      </w:r>
      <w:r w:rsidRPr="00540F9F">
        <w:rPr>
          <w:rFonts w:ascii="Times New Roman" w:hAnsi="Times New Roman" w:cs="Times New Roman"/>
          <w:sz w:val="22"/>
          <w:szCs w:val="22"/>
        </w:rPr>
        <w:tab/>
      </w:r>
      <w:r w:rsidRPr="00540F9F">
        <w:rPr>
          <w:rFonts w:ascii="Times New Roman" w:hAnsi="Times New Roman" w:cs="Times New Roman"/>
          <w:sz w:val="22"/>
          <w:szCs w:val="22"/>
        </w:rPr>
        <w:tab/>
        <w:t>Kinoshita</w:t>
      </w:r>
    </w:p>
    <w:p w14:paraId="3D7B7749" w14:textId="77777777" w:rsidR="00962A69" w:rsidRPr="00540F9F" w:rsidRDefault="00962A69" w:rsidP="00962A69">
      <w:pPr>
        <w:spacing w:after="0"/>
        <w:rPr>
          <w:rFonts w:ascii="Times New Roman" w:hAnsi="Times New Roman" w:cs="Times New Roman"/>
          <w:sz w:val="22"/>
          <w:szCs w:val="22"/>
        </w:rPr>
      </w:pPr>
    </w:p>
    <w:p w14:paraId="449BF686" w14:textId="77777777" w:rsidR="00962A69" w:rsidRPr="00540F9F" w:rsidRDefault="00962A69" w:rsidP="00962A69">
      <w:pPr>
        <w:spacing w:after="0"/>
        <w:rPr>
          <w:rFonts w:ascii="Times New Roman" w:hAnsi="Times New Roman" w:cs="Times New Roman"/>
          <w:sz w:val="22"/>
          <w:szCs w:val="22"/>
        </w:rPr>
      </w:pPr>
      <w:hyperlink r:id="rId20" w:history="1">
        <w:r w:rsidRPr="00540F9F">
          <w:rPr>
            <w:rStyle w:val="Hyperlink"/>
            <w:rFonts w:ascii="Times New Roman" w:hAnsi="Times New Roman" w:cs="Times New Roman"/>
            <w:color w:val="auto"/>
            <w:sz w:val="22"/>
            <w:szCs w:val="22"/>
          </w:rPr>
          <w:t>rs739725493</w:t>
        </w:r>
      </w:hyperlink>
      <w:r w:rsidRPr="00540F9F">
        <w:rPr>
          <w:rFonts w:ascii="Times New Roman" w:hAnsi="Times New Roman" w:cs="Times New Roman"/>
          <w:sz w:val="22"/>
          <w:szCs w:val="22"/>
        </w:rPr>
        <w:tab/>
        <w:t>1216</w:t>
      </w:r>
      <w:r w:rsidRPr="00540F9F">
        <w:rPr>
          <w:rFonts w:ascii="Times New Roman" w:hAnsi="Times New Roman" w:cs="Times New Roman"/>
          <w:sz w:val="22"/>
          <w:szCs w:val="22"/>
        </w:rPr>
        <w:tab/>
      </w:r>
      <w:r w:rsidRPr="00540F9F">
        <w:rPr>
          <w:rFonts w:ascii="Times New Roman" w:hAnsi="Times New Roman" w:cs="Times New Roman"/>
          <w:color w:val="EE0000"/>
          <w:sz w:val="22"/>
          <w:szCs w:val="22"/>
        </w:rPr>
        <w:t>G</w:t>
      </w:r>
      <w:r w:rsidRPr="00540F9F">
        <w:rPr>
          <w:rFonts w:ascii="Times New Roman" w:hAnsi="Times New Roman" w:cs="Times New Roman"/>
          <w:sz w:val="22"/>
          <w:szCs w:val="22"/>
        </w:rPr>
        <w:t>AG/</w:t>
      </w:r>
      <w:r w:rsidRPr="00540F9F">
        <w:rPr>
          <w:rFonts w:ascii="Times New Roman" w:hAnsi="Times New Roman" w:cs="Times New Roman"/>
          <w:color w:val="EE0000"/>
          <w:sz w:val="22"/>
          <w:szCs w:val="22"/>
        </w:rPr>
        <w:t>A</w:t>
      </w:r>
      <w:r w:rsidRPr="00540F9F">
        <w:rPr>
          <w:rFonts w:ascii="Times New Roman" w:hAnsi="Times New Roman" w:cs="Times New Roman"/>
          <w:sz w:val="22"/>
          <w:szCs w:val="22"/>
        </w:rPr>
        <w:t>AG</w:t>
      </w:r>
      <w:r w:rsidRPr="00540F9F">
        <w:rPr>
          <w:rFonts w:ascii="Times New Roman" w:hAnsi="Times New Roman" w:cs="Times New Roman"/>
          <w:sz w:val="22"/>
          <w:szCs w:val="22"/>
        </w:rPr>
        <w:tab/>
        <w:t>Glu604Lys</w:t>
      </w:r>
      <w:r w:rsidRPr="00540F9F">
        <w:rPr>
          <w:rFonts w:ascii="Times New Roman" w:hAnsi="Times New Roman" w:cs="Times New Roman"/>
          <w:sz w:val="22"/>
          <w:szCs w:val="22"/>
        </w:rPr>
        <w:tab/>
        <w:t>?</w:t>
      </w:r>
      <w:r w:rsidRPr="00540F9F">
        <w:rPr>
          <w:rFonts w:ascii="Times New Roman" w:hAnsi="Times New Roman" w:cs="Times New Roman"/>
          <w:sz w:val="22"/>
          <w:szCs w:val="22"/>
        </w:rPr>
        <w:tab/>
        <w:t xml:space="preserve">    0.01</w:t>
      </w:r>
      <w:r w:rsidRPr="00540F9F">
        <w:rPr>
          <w:rFonts w:ascii="Times New Roman" w:hAnsi="Times New Roman" w:cs="Times New Roman"/>
          <w:sz w:val="22"/>
          <w:szCs w:val="22"/>
        </w:rPr>
        <w:tab/>
      </w:r>
      <w:r w:rsidRPr="00540F9F">
        <w:rPr>
          <w:rFonts w:ascii="Times New Roman" w:hAnsi="Times New Roman" w:cs="Times New Roman"/>
          <w:sz w:val="22"/>
          <w:szCs w:val="22"/>
        </w:rPr>
        <w:tab/>
        <w:t>Vantress</w:t>
      </w:r>
    </w:p>
    <w:p w14:paraId="0E001244" w14:textId="77777777" w:rsidR="001651EB" w:rsidRDefault="001651EB" w:rsidP="00962A69">
      <w:pPr>
        <w:spacing w:after="0"/>
        <w:rPr>
          <w:rFonts w:ascii="Times New Roman" w:hAnsi="Times New Roman" w:cs="Times New Roman"/>
          <w:sz w:val="20"/>
          <w:szCs w:val="20"/>
        </w:rPr>
      </w:pPr>
    </w:p>
    <w:p w14:paraId="6577C7C1" w14:textId="6A54CB46" w:rsidR="00962A69" w:rsidRPr="0064173E" w:rsidRDefault="00962A69" w:rsidP="00962A69">
      <w:pPr>
        <w:spacing w:after="0"/>
        <w:rPr>
          <w:rFonts w:ascii="Times New Roman" w:hAnsi="Times New Roman" w:cs="Times New Roman"/>
          <w:sz w:val="20"/>
          <w:szCs w:val="20"/>
        </w:rPr>
      </w:pPr>
      <w:r w:rsidRPr="001651EB">
        <w:rPr>
          <w:rFonts w:ascii="Times New Roman" w:hAnsi="Times New Roman" w:cs="Times New Roman"/>
        </w:rPr>
        <w:t xml:space="preserve">Kinoshita et al., 2014 found the Thr9Ile and Thr15Ala in mottled and non-mottled breeds.  I </w:t>
      </w:r>
      <w:r w:rsidR="00815857">
        <w:rPr>
          <w:rFonts w:ascii="Times New Roman" w:hAnsi="Times New Roman" w:cs="Times New Roman"/>
        </w:rPr>
        <w:t>found</w:t>
      </w:r>
      <w:r w:rsidRPr="001651EB">
        <w:rPr>
          <w:rFonts w:ascii="Times New Roman" w:hAnsi="Times New Roman" w:cs="Times New Roman"/>
        </w:rPr>
        <w:t xml:space="preserve"> rs313943998</w:t>
      </w:r>
      <w:r w:rsidR="00733415" w:rsidRPr="001651EB">
        <w:rPr>
          <w:rFonts w:ascii="Times New Roman" w:hAnsi="Times New Roman" w:cs="Times New Roman"/>
        </w:rPr>
        <w:t xml:space="preserve"> (Ala228Thr)</w:t>
      </w:r>
      <w:r w:rsidRPr="001651EB">
        <w:rPr>
          <w:rFonts w:ascii="Times New Roman" w:hAnsi="Times New Roman" w:cs="Times New Roman"/>
        </w:rPr>
        <w:t xml:space="preserve"> in the bGalGal1 whiteleghornlayer.GRCg7w reference haplotype</w:t>
      </w:r>
      <w:r w:rsidR="00733415" w:rsidRPr="001651EB">
        <w:rPr>
          <w:rFonts w:ascii="Times New Roman" w:hAnsi="Times New Roman" w:cs="Times New Roman"/>
        </w:rPr>
        <w:t xml:space="preserve">. </w:t>
      </w:r>
      <w:r w:rsidRPr="001651EB">
        <w:rPr>
          <w:rFonts w:ascii="Times New Roman" w:hAnsi="Times New Roman" w:cs="Times New Roman"/>
        </w:rPr>
        <w:t xml:space="preserve"> I confirmed rs739725493</w:t>
      </w:r>
      <w:r w:rsidR="00733415" w:rsidRPr="001651EB">
        <w:rPr>
          <w:rFonts w:ascii="Times New Roman" w:hAnsi="Times New Roman" w:cs="Times New Roman"/>
        </w:rPr>
        <w:t xml:space="preserve"> (Glu604Lys)</w:t>
      </w:r>
      <w:r w:rsidRPr="001651EB">
        <w:rPr>
          <w:rFonts w:ascii="Times New Roman" w:hAnsi="Times New Roman" w:cs="Times New Roman"/>
        </w:rPr>
        <w:t xml:space="preserve"> segregating in commercial broiler popu</w:t>
      </w:r>
      <w:r w:rsidR="00C536DD" w:rsidRPr="001651EB">
        <w:rPr>
          <w:rFonts w:ascii="Times New Roman" w:hAnsi="Times New Roman" w:cs="Times New Roman"/>
        </w:rPr>
        <w:t>la</w:t>
      </w:r>
      <w:r w:rsidRPr="001651EB">
        <w:rPr>
          <w:rFonts w:ascii="Times New Roman" w:hAnsi="Times New Roman" w:cs="Times New Roman"/>
        </w:rPr>
        <w:t>tions</w:t>
      </w:r>
      <w:r w:rsidR="00C536DD" w:rsidRPr="001651EB">
        <w:rPr>
          <w:rFonts w:ascii="Times New Roman" w:hAnsi="Times New Roman" w:cs="Times New Roman"/>
        </w:rPr>
        <w:t xml:space="preserve"> (unpublished data)</w:t>
      </w:r>
      <w:r w:rsidR="00733415" w:rsidRPr="001651EB">
        <w:rPr>
          <w:rFonts w:ascii="Times New Roman" w:hAnsi="Times New Roman" w:cs="Times New Roman"/>
        </w:rPr>
        <w:t>, but I did not find the Ala228Thr polymorphism in the same populations</w:t>
      </w:r>
      <w:r w:rsidRPr="001651EB">
        <w:rPr>
          <w:rFonts w:ascii="Times New Roman" w:hAnsi="Times New Roman" w:cs="Times New Roman"/>
        </w:rPr>
        <w:t>.</w:t>
      </w:r>
      <w:r w:rsidR="00733415" w:rsidRPr="001651EB">
        <w:rPr>
          <w:rFonts w:ascii="Times New Roman" w:hAnsi="Times New Roman" w:cs="Times New Roman"/>
        </w:rPr>
        <w:t xml:space="preserve">  I obtained the data after an initial screening, so </w:t>
      </w:r>
      <w:r w:rsidR="000C0F38">
        <w:rPr>
          <w:rFonts w:ascii="Times New Roman" w:hAnsi="Times New Roman" w:cs="Times New Roman"/>
        </w:rPr>
        <w:t>some polymorphisms may</w:t>
      </w:r>
      <w:r w:rsidR="00733415" w:rsidRPr="001651EB">
        <w:rPr>
          <w:rFonts w:ascii="Times New Roman" w:hAnsi="Times New Roman" w:cs="Times New Roman"/>
        </w:rPr>
        <w:t xml:space="preserve"> not have made the cut to be included for further analysis.  The mottled phenotype was known to be segregating within those broiler lines.</w:t>
      </w:r>
      <w:r w:rsidRPr="001651EB">
        <w:rPr>
          <w:rFonts w:ascii="Times New Roman" w:hAnsi="Times New Roman" w:cs="Times New Roman"/>
        </w:rPr>
        <w:t xml:space="preserve">  </w:t>
      </w:r>
      <w:r w:rsidR="00733415" w:rsidRPr="001651EB">
        <w:rPr>
          <w:rFonts w:ascii="Times New Roman" w:hAnsi="Times New Roman" w:cs="Times New Roman"/>
        </w:rPr>
        <w:t>Glu604Lys</w:t>
      </w:r>
      <w:r w:rsidRPr="001651EB">
        <w:rPr>
          <w:rFonts w:ascii="Times New Roman" w:hAnsi="Times New Roman" w:cs="Times New Roman"/>
        </w:rPr>
        <w:t xml:space="preserve"> can be found segregating in the Vantress research line that Cobb-Vantress donated to the Roslin Institute along with the genomic sequences that we had for </w:t>
      </w:r>
      <w:r w:rsidR="00733415" w:rsidRPr="001651EB">
        <w:rPr>
          <w:rFonts w:ascii="Times New Roman" w:hAnsi="Times New Roman" w:cs="Times New Roman"/>
        </w:rPr>
        <w:t xml:space="preserve">individuals of that </w:t>
      </w:r>
      <w:r w:rsidRPr="001651EB">
        <w:rPr>
          <w:rFonts w:ascii="Times New Roman" w:hAnsi="Times New Roman" w:cs="Times New Roman"/>
        </w:rPr>
        <w:t>line.  The Vantress research line is now in the public domain.  It is the original Vantress Dominant White synthetic broiler male line that had 80% of the male breeder market in the 1960’s.  Cobb-Vantress sold this product until 2005.  This line was derived from the original Vantress Red Cornish male by crossing White Leghorn males into the line in order to create a dominant white male line.  Though Cys244Phe and Arg332His were published and the sequences deposited in Genbank they did not make it into the rs SNP database, and did not have a SIFT score estimate on the Ensembl variant table</w:t>
      </w:r>
      <w:r w:rsidRPr="0064173E">
        <w:rPr>
          <w:rFonts w:ascii="Times New Roman" w:hAnsi="Times New Roman" w:cs="Times New Roman"/>
          <w:sz w:val="20"/>
          <w:szCs w:val="20"/>
        </w:rPr>
        <w:t>.</w:t>
      </w:r>
    </w:p>
    <w:p w14:paraId="3F372E40" w14:textId="77777777" w:rsidR="00962A69" w:rsidRDefault="00962A69" w:rsidP="00962A69">
      <w:pPr>
        <w:spacing w:after="0"/>
        <w:rPr>
          <w:rFonts w:ascii="Times New Roman" w:hAnsi="Times New Roman" w:cs="Times New Roman"/>
        </w:rPr>
      </w:pPr>
    </w:p>
    <w:p w14:paraId="42F61FBF" w14:textId="0384EDAE" w:rsidR="00962A69" w:rsidRPr="00962A69" w:rsidRDefault="00962A69" w:rsidP="00962A69">
      <w:pPr>
        <w:spacing w:after="0"/>
        <w:rPr>
          <w:rFonts w:ascii="Times New Roman" w:hAnsi="Times New Roman" w:cs="Times New Roman"/>
          <w:lang w:val="fr-FR"/>
        </w:rPr>
      </w:pPr>
      <w:r w:rsidRPr="00962A69">
        <w:rPr>
          <w:rFonts w:ascii="Times New Roman" w:hAnsi="Times New Roman" w:cs="Times New Roman"/>
          <w:lang w:val="fr-FR"/>
        </w:rPr>
        <w:t xml:space="preserve">Ensembl </w:t>
      </w:r>
      <w:r w:rsidR="008136F2" w:rsidRPr="008136F2">
        <w:rPr>
          <w:rFonts w:ascii="Times New Roman" w:hAnsi="Times New Roman" w:cs="Times New Roman"/>
          <w:i/>
          <w:iCs/>
          <w:lang w:val="fr-FR"/>
        </w:rPr>
        <w:t>EDNRB2</w:t>
      </w:r>
      <w:r w:rsidR="008136F2">
        <w:rPr>
          <w:rFonts w:ascii="Times New Roman" w:hAnsi="Times New Roman" w:cs="Times New Roman"/>
          <w:lang w:val="fr-FR"/>
        </w:rPr>
        <w:t xml:space="preserve"> </w:t>
      </w:r>
      <w:r w:rsidRPr="00962A69">
        <w:rPr>
          <w:rFonts w:ascii="Times New Roman" w:hAnsi="Times New Roman" w:cs="Times New Roman"/>
          <w:lang w:val="fr-FR"/>
        </w:rPr>
        <w:t>Transcripts:</w:t>
      </w:r>
    </w:p>
    <w:p w14:paraId="772CBBB3" w14:textId="77777777" w:rsidR="00962A69" w:rsidRPr="00962A69" w:rsidRDefault="00962A69" w:rsidP="00962A69">
      <w:pPr>
        <w:spacing w:after="0"/>
        <w:rPr>
          <w:rFonts w:ascii="Times New Roman" w:hAnsi="Times New Roman" w:cs="Times New Roman"/>
          <w:lang w:val="fr-FR"/>
        </w:rPr>
      </w:pPr>
      <w:hyperlink r:id="rId21" w:history="1">
        <w:r w:rsidRPr="00962A69">
          <w:rPr>
            <w:rStyle w:val="Hyperlink"/>
            <w:rFonts w:ascii="Times New Roman" w:hAnsi="Times New Roman" w:cs="Times New Roman"/>
            <w:lang w:val="fr-FR"/>
          </w:rPr>
          <w:t>https://www.ensembl.org/Gallus_gallus_GCA_000002315.5/Transcript/Summary?db=core;g=ENSGALG00000007466;r=4:11158706-11169798;t=ENSGALT00000098515</w:t>
        </w:r>
      </w:hyperlink>
    </w:p>
    <w:p w14:paraId="0A29AFA7" w14:textId="77777777" w:rsidR="00962A69" w:rsidRPr="00962A69" w:rsidRDefault="00962A69" w:rsidP="00962A69">
      <w:pPr>
        <w:spacing w:after="0"/>
        <w:rPr>
          <w:rFonts w:ascii="Times New Roman" w:hAnsi="Times New Roman" w:cs="Times New Roman"/>
          <w:lang w:val="fr-FR"/>
        </w:rPr>
      </w:pPr>
    </w:p>
    <w:p w14:paraId="7C444340" w14:textId="07974D68" w:rsidR="00962A69" w:rsidRPr="00EA307E" w:rsidRDefault="008234A1" w:rsidP="00962A69">
      <w:pPr>
        <w:spacing w:after="0"/>
        <w:rPr>
          <w:rFonts w:ascii="Times New Roman" w:hAnsi="Times New Roman" w:cs="Times New Roman"/>
          <w:lang w:val="fr-FR"/>
        </w:rPr>
      </w:pPr>
      <w:r w:rsidRPr="00EA307E">
        <w:rPr>
          <w:rFonts w:ascii="Times New Roman" w:hAnsi="Times New Roman" w:cs="Times New Roman"/>
          <w:lang w:val="fr-FR"/>
        </w:rPr>
        <w:t>Ensembl</w:t>
      </w:r>
      <w:r w:rsidRPr="00EA307E">
        <w:rPr>
          <w:rFonts w:ascii="Times New Roman" w:hAnsi="Times New Roman" w:cs="Times New Roman"/>
          <w:b/>
          <w:bCs/>
          <w:lang w:val="fr-FR"/>
        </w:rPr>
        <w:t xml:space="preserve"> </w:t>
      </w:r>
      <w:r w:rsidR="008136F2" w:rsidRPr="00EA307E">
        <w:rPr>
          <w:rFonts w:ascii="Times New Roman" w:hAnsi="Times New Roman" w:cs="Times New Roman"/>
          <w:i/>
          <w:iCs/>
          <w:lang w:val="fr-FR"/>
        </w:rPr>
        <w:t>EDNRB2</w:t>
      </w:r>
      <w:r w:rsidR="008136F2" w:rsidRPr="00EA307E">
        <w:rPr>
          <w:rFonts w:ascii="Times New Roman" w:hAnsi="Times New Roman" w:cs="Times New Roman"/>
          <w:lang w:val="fr-FR"/>
        </w:rPr>
        <w:t xml:space="preserve"> </w:t>
      </w:r>
      <w:r w:rsidR="00962A69" w:rsidRPr="00EA307E">
        <w:rPr>
          <w:rFonts w:ascii="Times New Roman" w:hAnsi="Times New Roman" w:cs="Times New Roman"/>
          <w:lang w:val="fr-FR"/>
        </w:rPr>
        <w:t>Variant table:</w:t>
      </w:r>
    </w:p>
    <w:p w14:paraId="61D4E72F" w14:textId="77777777" w:rsidR="00962A69" w:rsidRPr="00EA307E" w:rsidRDefault="00962A69" w:rsidP="00962A69">
      <w:pPr>
        <w:spacing w:after="0"/>
        <w:rPr>
          <w:rFonts w:ascii="Times New Roman" w:hAnsi="Times New Roman" w:cs="Times New Roman"/>
          <w:lang w:val="fr-FR"/>
        </w:rPr>
      </w:pPr>
      <w:hyperlink r:id="rId22" w:history="1">
        <w:r w:rsidRPr="00EA307E">
          <w:rPr>
            <w:rStyle w:val="Hyperlink"/>
            <w:rFonts w:ascii="Times New Roman" w:hAnsi="Times New Roman" w:cs="Times New Roman"/>
            <w:lang w:val="fr-FR"/>
          </w:rPr>
          <w:t>https://www.ensembl.org/Gallus_gallus_GCA_000002315.5/Transcript/Variation_Transcript/Table?db=core;g=ENSGALG00000007466;r=4:11158706-11169798;t=ENSGALT00000098515</w:t>
        </w:r>
      </w:hyperlink>
    </w:p>
    <w:p w14:paraId="3FB5D682" w14:textId="77777777" w:rsidR="00962A69" w:rsidRPr="00EA307E" w:rsidRDefault="00962A69" w:rsidP="00962A69">
      <w:pPr>
        <w:spacing w:after="0"/>
        <w:rPr>
          <w:rFonts w:ascii="Times New Roman" w:hAnsi="Times New Roman" w:cs="Times New Roman"/>
          <w:lang w:val="fr-FR"/>
        </w:rPr>
      </w:pPr>
    </w:p>
    <w:p w14:paraId="150606FE" w14:textId="7831CCE6" w:rsidR="00815857" w:rsidRPr="004C2EA3" w:rsidRDefault="00815857">
      <w:pPr>
        <w:rPr>
          <w:rFonts w:ascii="Times New Roman" w:hAnsi="Times New Roman" w:cs="Times New Roman"/>
          <w:b/>
          <w:bCs/>
          <w:sz w:val="32"/>
          <w:szCs w:val="32"/>
          <w:lang w:val="fr-FR"/>
        </w:rPr>
      </w:pPr>
    </w:p>
    <w:p w14:paraId="0A6F09BA" w14:textId="3B465A61" w:rsidR="006A2EF6" w:rsidRPr="004D0024" w:rsidRDefault="006A2EF6" w:rsidP="005510DE">
      <w:pPr>
        <w:spacing w:after="0"/>
        <w:rPr>
          <w:rFonts w:ascii="Times New Roman" w:hAnsi="Times New Roman" w:cs="Times New Roman"/>
          <w:b/>
          <w:bCs/>
          <w:sz w:val="32"/>
          <w:szCs w:val="32"/>
        </w:rPr>
      </w:pPr>
      <w:r w:rsidRPr="004D0024">
        <w:rPr>
          <w:rFonts w:ascii="Times New Roman" w:hAnsi="Times New Roman" w:cs="Times New Roman"/>
          <w:b/>
          <w:bCs/>
          <w:sz w:val="32"/>
          <w:szCs w:val="32"/>
        </w:rPr>
        <w:lastRenderedPageBreak/>
        <w:t>References:</w:t>
      </w:r>
    </w:p>
    <w:p w14:paraId="11E2CFA9" w14:textId="7DE662F3" w:rsidR="005510DE" w:rsidRDefault="005510DE" w:rsidP="005510DE">
      <w:pPr>
        <w:spacing w:after="0"/>
        <w:rPr>
          <w:rFonts w:ascii="Times New Roman" w:hAnsi="Times New Roman" w:cs="Times New Roman"/>
        </w:rPr>
      </w:pPr>
      <w:r>
        <w:rPr>
          <w:rFonts w:ascii="Times New Roman" w:hAnsi="Times New Roman" w:cs="Times New Roman"/>
        </w:rPr>
        <w:t>Bateson, W., and Punnett, R.C.  1906.  Experimental studies in the physiology of heredity.  Poultry. Repts. Evol. Comm. Roy. Soc., III: 11-30.</w:t>
      </w:r>
    </w:p>
    <w:p w14:paraId="4F1D07E1" w14:textId="5C47B219" w:rsidR="003E283C" w:rsidRDefault="003E283C" w:rsidP="005510DE">
      <w:pPr>
        <w:spacing w:after="0"/>
        <w:rPr>
          <w:rFonts w:ascii="Times New Roman" w:hAnsi="Times New Roman" w:cs="Times New Roman"/>
        </w:rPr>
      </w:pPr>
      <w:hyperlink r:id="rId23" w:history="1">
        <w:r w:rsidRPr="00975C24">
          <w:rPr>
            <w:rStyle w:val="Hyperlink"/>
            <w:rFonts w:ascii="Times New Roman" w:hAnsi="Times New Roman" w:cs="Times New Roman"/>
          </w:rPr>
          <w:t>https://babel.hathitrust.org/cgi/pt?id=umn.31951000412685b&amp;seq=7</w:t>
        </w:r>
      </w:hyperlink>
    </w:p>
    <w:p w14:paraId="12DAB684" w14:textId="12540973" w:rsidR="003E283C" w:rsidRDefault="004C02FE" w:rsidP="005510DE">
      <w:pPr>
        <w:spacing w:after="0"/>
        <w:rPr>
          <w:rFonts w:ascii="Times New Roman" w:hAnsi="Times New Roman" w:cs="Times New Roman"/>
        </w:rPr>
      </w:pPr>
      <w:r>
        <w:rPr>
          <w:rFonts w:ascii="Times New Roman" w:hAnsi="Times New Roman" w:cs="Times New Roman"/>
        </w:rPr>
        <w:t>You have to go down to page #339 for the start of the report.  Recessive white is on</w:t>
      </w:r>
      <w:r w:rsidR="000C0F38">
        <w:rPr>
          <w:rFonts w:ascii="Times New Roman" w:hAnsi="Times New Roman" w:cs="Times New Roman"/>
        </w:rPr>
        <w:t xml:space="preserve"> page</w:t>
      </w:r>
      <w:r>
        <w:rPr>
          <w:rFonts w:ascii="Times New Roman" w:hAnsi="Times New Roman" w:cs="Times New Roman"/>
        </w:rPr>
        <w:t xml:space="preserve"> #346</w:t>
      </w:r>
    </w:p>
    <w:p w14:paraId="7D0A6975" w14:textId="77777777" w:rsidR="00C05ECC" w:rsidRDefault="00C05ECC" w:rsidP="00184460">
      <w:pPr>
        <w:spacing w:after="0"/>
        <w:rPr>
          <w:rFonts w:ascii="Times New Roman" w:hAnsi="Times New Roman" w:cs="Times New Roman"/>
        </w:rPr>
      </w:pPr>
    </w:p>
    <w:p w14:paraId="24AFE5B8" w14:textId="77777777" w:rsidR="004D0024" w:rsidRDefault="00C05ECC" w:rsidP="00184460">
      <w:pPr>
        <w:spacing w:after="0"/>
        <w:rPr>
          <w:rFonts w:ascii="Times New Roman" w:hAnsi="Times New Roman" w:cs="Times New Roman"/>
        </w:rPr>
      </w:pPr>
      <w:r>
        <w:rPr>
          <w:rFonts w:ascii="Times New Roman" w:hAnsi="Times New Roman" w:cs="Times New Roman"/>
        </w:rPr>
        <w:t>Bateson, W., and Punnett, R.C.  1908.  Experimental studies in the physiology of heredity.  Poultry. Repts. Evol. Comm. Roy. Soc., IV: 18-35.</w:t>
      </w:r>
    </w:p>
    <w:p w14:paraId="06D3B6F8" w14:textId="77777777" w:rsidR="00361EE2" w:rsidRDefault="00361EE2" w:rsidP="00361EE2">
      <w:pPr>
        <w:spacing w:after="0"/>
        <w:rPr>
          <w:rFonts w:ascii="Times New Roman" w:hAnsi="Times New Roman" w:cs="Times New Roman"/>
        </w:rPr>
      </w:pPr>
      <w:hyperlink r:id="rId24" w:history="1">
        <w:r w:rsidRPr="00975C24">
          <w:rPr>
            <w:rStyle w:val="Hyperlink"/>
            <w:rFonts w:ascii="Times New Roman" w:hAnsi="Times New Roman" w:cs="Times New Roman"/>
          </w:rPr>
          <w:t>https://babel.hathitrust.org/cgi/pt?id=umn.31951000412685b&amp;seq=7</w:t>
        </w:r>
      </w:hyperlink>
    </w:p>
    <w:p w14:paraId="031F0CCF" w14:textId="5C05E66C" w:rsidR="00361EE2" w:rsidRDefault="00361EE2" w:rsidP="00361EE2">
      <w:pPr>
        <w:spacing w:after="0"/>
        <w:rPr>
          <w:rFonts w:ascii="Times New Roman" w:hAnsi="Times New Roman" w:cs="Times New Roman"/>
        </w:rPr>
      </w:pPr>
      <w:r>
        <w:rPr>
          <w:rFonts w:ascii="Times New Roman" w:hAnsi="Times New Roman" w:cs="Times New Roman"/>
        </w:rPr>
        <w:t xml:space="preserve">You have to go down to page #402 for the start of the report.  Two recessive white </w:t>
      </w:r>
      <w:r w:rsidR="006C4319">
        <w:rPr>
          <w:rFonts w:ascii="Times New Roman" w:hAnsi="Times New Roman" w:cs="Times New Roman"/>
        </w:rPr>
        <w:t>starts</w:t>
      </w:r>
      <w:r>
        <w:rPr>
          <w:rFonts w:ascii="Times New Roman" w:hAnsi="Times New Roman" w:cs="Times New Roman"/>
        </w:rPr>
        <w:t xml:space="preserve"> on</w:t>
      </w:r>
      <w:r w:rsidR="000C0F38">
        <w:rPr>
          <w:rFonts w:ascii="Times New Roman" w:hAnsi="Times New Roman" w:cs="Times New Roman"/>
        </w:rPr>
        <w:t xml:space="preserve"> page</w:t>
      </w:r>
      <w:r>
        <w:rPr>
          <w:rFonts w:ascii="Times New Roman" w:hAnsi="Times New Roman" w:cs="Times New Roman"/>
        </w:rPr>
        <w:t xml:space="preserve"> #</w:t>
      </w:r>
      <w:r w:rsidR="006C4319">
        <w:rPr>
          <w:rFonts w:ascii="Times New Roman" w:hAnsi="Times New Roman" w:cs="Times New Roman"/>
        </w:rPr>
        <w:t>412</w:t>
      </w:r>
    </w:p>
    <w:p w14:paraId="7AA5FB4D" w14:textId="77777777" w:rsidR="004D0024" w:rsidRDefault="004D0024" w:rsidP="00184460">
      <w:pPr>
        <w:spacing w:after="0"/>
        <w:rPr>
          <w:rFonts w:ascii="Times New Roman" w:hAnsi="Times New Roman" w:cs="Times New Roman"/>
        </w:rPr>
      </w:pPr>
    </w:p>
    <w:p w14:paraId="1B63D6C6" w14:textId="0B0C870F" w:rsidR="006B4343" w:rsidRDefault="006B4343" w:rsidP="00184460">
      <w:pPr>
        <w:spacing w:after="0"/>
        <w:rPr>
          <w:rFonts w:ascii="Times New Roman" w:hAnsi="Times New Roman" w:cs="Times New Roman"/>
        </w:rPr>
      </w:pPr>
      <w:r>
        <w:rPr>
          <w:rFonts w:ascii="Times New Roman" w:hAnsi="Times New Roman" w:cs="Times New Roman"/>
        </w:rPr>
        <w:t xml:space="preserve">Brumbaugh, J.A., Bargar, T.W., and Oetting, W.S.  1983.  A new allele at the </w:t>
      </w:r>
      <w:r w:rsidRPr="00EE55E5">
        <w:rPr>
          <w:rFonts w:ascii="Times New Roman" w:hAnsi="Times New Roman" w:cs="Times New Roman"/>
          <w:i/>
          <w:iCs/>
        </w:rPr>
        <w:t>C</w:t>
      </w:r>
      <w:r>
        <w:rPr>
          <w:rFonts w:ascii="Times New Roman" w:hAnsi="Times New Roman" w:cs="Times New Roman"/>
        </w:rPr>
        <w:t xml:space="preserve"> pigment locus in the fowl.  J. Hered. 74: 331-336.</w:t>
      </w:r>
    </w:p>
    <w:p w14:paraId="62E2511E" w14:textId="3681218E" w:rsidR="006B4343" w:rsidRDefault="00B438D2" w:rsidP="00184460">
      <w:pPr>
        <w:spacing w:after="0"/>
        <w:rPr>
          <w:rFonts w:ascii="Times New Roman" w:hAnsi="Times New Roman" w:cs="Times New Roman"/>
        </w:rPr>
      </w:pPr>
      <w:hyperlink r:id="rId25" w:history="1">
        <w:r w:rsidRPr="004A07AB">
          <w:rPr>
            <w:rStyle w:val="Hyperlink"/>
            <w:rFonts w:ascii="Times New Roman" w:hAnsi="Times New Roman" w:cs="Times New Roman"/>
          </w:rPr>
          <w:t>https://academic.oup.com/jhered/article-abstract/74/5/331/767718?redirectedFrom=fulltext</w:t>
        </w:r>
      </w:hyperlink>
    </w:p>
    <w:p w14:paraId="26185824" w14:textId="77777777" w:rsidR="006B4343" w:rsidRDefault="006B4343" w:rsidP="00184460">
      <w:pPr>
        <w:spacing w:after="0"/>
        <w:rPr>
          <w:rFonts w:ascii="Times New Roman" w:hAnsi="Times New Roman" w:cs="Times New Roman"/>
        </w:rPr>
      </w:pPr>
    </w:p>
    <w:p w14:paraId="13F9E72B" w14:textId="2408B900" w:rsidR="003120D8" w:rsidRDefault="003120D8" w:rsidP="00184460">
      <w:pPr>
        <w:spacing w:after="0"/>
        <w:rPr>
          <w:rFonts w:ascii="Times New Roman" w:hAnsi="Times New Roman" w:cs="Times New Roman"/>
        </w:rPr>
      </w:pPr>
      <w:r>
        <w:rPr>
          <w:rFonts w:ascii="Times New Roman" w:hAnsi="Times New Roman" w:cs="Times New Roman"/>
        </w:rPr>
        <w:t>Carefoot, W.C.  198</w:t>
      </w:r>
      <w:r w:rsidR="000023BA">
        <w:rPr>
          <w:rFonts w:ascii="Times New Roman" w:hAnsi="Times New Roman" w:cs="Times New Roman"/>
        </w:rPr>
        <w:t>7</w:t>
      </w:r>
      <w:r>
        <w:rPr>
          <w:rFonts w:ascii="Times New Roman" w:hAnsi="Times New Roman" w:cs="Times New Roman"/>
        </w:rPr>
        <w:t>.  Evidence that mottled (</w:t>
      </w:r>
      <w:r w:rsidRPr="00EE55E5">
        <w:rPr>
          <w:rFonts w:ascii="Times New Roman" w:hAnsi="Times New Roman" w:cs="Times New Roman"/>
          <w:i/>
          <w:iCs/>
        </w:rPr>
        <w:t>mo</w:t>
      </w:r>
      <w:r>
        <w:rPr>
          <w:rFonts w:ascii="Times New Roman" w:hAnsi="Times New Roman" w:cs="Times New Roman"/>
        </w:rPr>
        <w:t>) and Pied (</w:t>
      </w:r>
      <w:r w:rsidRPr="00EE55E5">
        <w:rPr>
          <w:rFonts w:ascii="Times New Roman" w:hAnsi="Times New Roman" w:cs="Times New Roman"/>
          <w:i/>
          <w:iCs/>
        </w:rPr>
        <w:t>pi</w:t>
      </w:r>
      <w:r>
        <w:rPr>
          <w:rFonts w:ascii="Times New Roman" w:hAnsi="Times New Roman" w:cs="Times New Roman"/>
        </w:rPr>
        <w:t>) plumage genes of the fowl are identical.  British Poultry Science.</w:t>
      </w:r>
      <w:r w:rsidR="000023BA">
        <w:rPr>
          <w:rFonts w:ascii="Times New Roman" w:hAnsi="Times New Roman" w:cs="Times New Roman"/>
        </w:rPr>
        <w:t xml:space="preserve">  28:753-754.</w:t>
      </w:r>
    </w:p>
    <w:p w14:paraId="176857B5" w14:textId="6DD5B486" w:rsidR="000023BA" w:rsidRDefault="000023BA" w:rsidP="00184460">
      <w:pPr>
        <w:spacing w:after="0"/>
        <w:rPr>
          <w:rFonts w:ascii="Times New Roman" w:hAnsi="Times New Roman" w:cs="Times New Roman"/>
        </w:rPr>
      </w:pPr>
      <w:hyperlink r:id="rId26" w:history="1">
        <w:r w:rsidRPr="00904A42">
          <w:rPr>
            <w:rStyle w:val="Hyperlink"/>
            <w:rFonts w:ascii="Times New Roman" w:hAnsi="Times New Roman" w:cs="Times New Roman"/>
          </w:rPr>
          <w:t>https://www.tandfonline.com/doi/abs/10.1080/00071668708417013</w:t>
        </w:r>
      </w:hyperlink>
    </w:p>
    <w:p w14:paraId="6265CA8E" w14:textId="77777777" w:rsidR="00B438D2" w:rsidRPr="00A051EA" w:rsidRDefault="00B438D2" w:rsidP="00184460">
      <w:pPr>
        <w:spacing w:after="0"/>
        <w:rPr>
          <w:rFonts w:ascii="Times New Roman" w:hAnsi="Times New Roman" w:cs="Times New Roman"/>
        </w:rPr>
      </w:pPr>
    </w:p>
    <w:p w14:paraId="30B49DCE" w14:textId="58B3891D" w:rsidR="00331DDC" w:rsidRPr="00331DDC" w:rsidRDefault="00331DDC" w:rsidP="00184460">
      <w:pPr>
        <w:spacing w:after="0"/>
        <w:rPr>
          <w:rFonts w:ascii="Times New Roman" w:hAnsi="Times New Roman" w:cs="Times New Roman"/>
        </w:rPr>
      </w:pPr>
      <w:r w:rsidRPr="00331DDC">
        <w:rPr>
          <w:rFonts w:ascii="Times New Roman" w:hAnsi="Times New Roman" w:cs="Times New Roman"/>
        </w:rPr>
        <w:t>Chang, C.-M., Coville, J.-L., Coquerelle, G., Gourichon, D., Oulmouden, A., and Tixier-Boichard, M.  2006.  Co</w:t>
      </w:r>
      <w:r>
        <w:rPr>
          <w:rFonts w:ascii="Times New Roman" w:hAnsi="Times New Roman" w:cs="Times New Roman"/>
        </w:rPr>
        <w:t xml:space="preserve">mplete association between a retroviral insertion in the tyrosinase gene and the recessive white mutation in chickens.  BMC Genomics.  7: </w:t>
      </w:r>
      <w:r w:rsidR="002735AB">
        <w:rPr>
          <w:rFonts w:ascii="Times New Roman" w:hAnsi="Times New Roman" w:cs="Times New Roman"/>
        </w:rPr>
        <w:t>19</w:t>
      </w:r>
    </w:p>
    <w:p w14:paraId="2EB7EB0A" w14:textId="27B6E515" w:rsidR="00331DDC" w:rsidRPr="00190A6C" w:rsidRDefault="00331DDC" w:rsidP="00184460">
      <w:pPr>
        <w:spacing w:after="0"/>
        <w:rPr>
          <w:rFonts w:ascii="Times New Roman" w:hAnsi="Times New Roman" w:cs="Times New Roman"/>
        </w:rPr>
      </w:pPr>
      <w:hyperlink r:id="rId27" w:history="1">
        <w:r w:rsidRPr="00190A6C">
          <w:rPr>
            <w:rStyle w:val="Hyperlink"/>
            <w:rFonts w:ascii="Times New Roman" w:hAnsi="Times New Roman" w:cs="Times New Roman"/>
          </w:rPr>
          <w:t>https://link.springer.com/article/10.1186/1471-2164-7-19</w:t>
        </w:r>
      </w:hyperlink>
    </w:p>
    <w:p w14:paraId="6377BA48" w14:textId="77777777" w:rsidR="00331DDC" w:rsidRPr="00190A6C" w:rsidRDefault="00331DDC" w:rsidP="00184460">
      <w:pPr>
        <w:spacing w:after="0"/>
        <w:rPr>
          <w:rFonts w:ascii="Times New Roman" w:hAnsi="Times New Roman" w:cs="Times New Roman"/>
        </w:rPr>
      </w:pPr>
    </w:p>
    <w:p w14:paraId="7684C1D1" w14:textId="702C795A" w:rsidR="000365F5" w:rsidRDefault="002735AB" w:rsidP="00184460">
      <w:pPr>
        <w:spacing w:after="0"/>
        <w:rPr>
          <w:rFonts w:ascii="Times New Roman" w:hAnsi="Times New Roman" w:cs="Times New Roman"/>
        </w:rPr>
      </w:pPr>
      <w:r w:rsidRPr="00A4674A">
        <w:rPr>
          <w:rFonts w:ascii="Times New Roman" w:hAnsi="Times New Roman" w:cs="Times New Roman"/>
          <w:lang w:val="fr-FR"/>
        </w:rPr>
        <w:t xml:space="preserve">Chang, C.M., Furet, J.P., Coville, J.L., Coquerelle, G., Gourichon, D., Tixier-Boichard, M.  </w:t>
      </w:r>
      <w:r w:rsidRPr="002735AB">
        <w:rPr>
          <w:rFonts w:ascii="Times New Roman" w:hAnsi="Times New Roman" w:cs="Times New Roman"/>
        </w:rPr>
        <w:t>2007.  Quantitative effects of an intronic retroviral insertion on the t</w:t>
      </w:r>
      <w:r>
        <w:rPr>
          <w:rFonts w:ascii="Times New Roman" w:hAnsi="Times New Roman" w:cs="Times New Roman"/>
        </w:rPr>
        <w:t>ranscription of the tyrosinase gene in recessive white chickens.  Animal Genetics.  38: 162-167.</w:t>
      </w:r>
    </w:p>
    <w:p w14:paraId="1E02E664" w14:textId="2D678471" w:rsidR="002735AB" w:rsidRDefault="002735AB" w:rsidP="00184460">
      <w:pPr>
        <w:spacing w:after="0"/>
        <w:rPr>
          <w:rFonts w:ascii="Times New Roman" w:hAnsi="Times New Roman" w:cs="Times New Roman"/>
        </w:rPr>
      </w:pPr>
      <w:hyperlink r:id="rId28" w:history="1">
        <w:r w:rsidRPr="003239F7">
          <w:rPr>
            <w:rStyle w:val="Hyperlink"/>
            <w:rFonts w:ascii="Times New Roman" w:hAnsi="Times New Roman" w:cs="Times New Roman"/>
          </w:rPr>
          <w:t>https://onlinelibrary.wiley.com/doi/10.1111/j.1365-2052.2007.01581.x</w:t>
        </w:r>
      </w:hyperlink>
    </w:p>
    <w:p w14:paraId="2605AC3D" w14:textId="77777777" w:rsidR="002735AB" w:rsidRDefault="002735AB" w:rsidP="00184460">
      <w:pPr>
        <w:spacing w:after="0"/>
        <w:rPr>
          <w:rFonts w:ascii="Times New Roman" w:hAnsi="Times New Roman" w:cs="Times New Roman"/>
        </w:rPr>
      </w:pPr>
    </w:p>
    <w:p w14:paraId="06BA5D89" w14:textId="5A25EC49" w:rsidR="00162862" w:rsidRPr="00490B2E" w:rsidRDefault="00162862" w:rsidP="00184460">
      <w:pPr>
        <w:spacing w:after="0"/>
        <w:rPr>
          <w:rFonts w:ascii="Times New Roman" w:hAnsi="Times New Roman" w:cs="Times New Roman"/>
          <w:lang w:val="fr-FR"/>
        </w:rPr>
      </w:pPr>
      <w:r>
        <w:rPr>
          <w:rFonts w:ascii="Times New Roman" w:hAnsi="Times New Roman" w:cs="Times New Roman"/>
        </w:rPr>
        <w:t>Hutt, F.B.  1949.  Genetics of the Fowl.  McGraw-Hill Book Company Inc.</w:t>
      </w:r>
      <w:r w:rsidR="00A051EA">
        <w:rPr>
          <w:rFonts w:ascii="Times New Roman" w:hAnsi="Times New Roman" w:cs="Times New Roman"/>
        </w:rPr>
        <w:t xml:space="preserve">  </w:t>
      </w:r>
      <w:r w:rsidR="004F4E6F" w:rsidRPr="00490B2E">
        <w:rPr>
          <w:rFonts w:ascii="Times New Roman" w:hAnsi="Times New Roman" w:cs="Times New Roman"/>
          <w:lang w:val="fr-FR"/>
        </w:rPr>
        <w:t xml:space="preserve">156-158, fibromelanosis pages 156-158, </w:t>
      </w:r>
      <w:r w:rsidR="00154675" w:rsidRPr="00490B2E">
        <w:rPr>
          <w:rFonts w:ascii="Times New Roman" w:hAnsi="Times New Roman" w:cs="Times New Roman"/>
          <w:i/>
          <w:iCs/>
          <w:lang w:val="fr-FR"/>
        </w:rPr>
        <w:t>C</w:t>
      </w:r>
      <w:r w:rsidR="00154675" w:rsidRPr="00490B2E">
        <w:rPr>
          <w:rFonts w:ascii="Times New Roman" w:hAnsi="Times New Roman" w:cs="Times New Roman"/>
          <w:lang w:val="fr-FR"/>
        </w:rPr>
        <w:t xml:space="preserve"> and </w:t>
      </w:r>
      <w:r w:rsidR="00154675" w:rsidRPr="00490B2E">
        <w:rPr>
          <w:rFonts w:ascii="Times New Roman" w:hAnsi="Times New Roman" w:cs="Times New Roman"/>
          <w:i/>
          <w:iCs/>
          <w:lang w:val="fr-FR"/>
        </w:rPr>
        <w:t>O</w:t>
      </w:r>
      <w:r w:rsidR="00154675" w:rsidRPr="00490B2E">
        <w:rPr>
          <w:rFonts w:ascii="Times New Roman" w:hAnsi="Times New Roman" w:cs="Times New Roman"/>
          <w:lang w:val="fr-FR"/>
        </w:rPr>
        <w:t xml:space="preserve"> loci p</w:t>
      </w:r>
      <w:r w:rsidR="00A051EA" w:rsidRPr="00490B2E">
        <w:rPr>
          <w:rFonts w:ascii="Times New Roman" w:hAnsi="Times New Roman" w:cs="Times New Roman"/>
          <w:lang w:val="fr-FR"/>
        </w:rPr>
        <w:t>ages</w:t>
      </w:r>
      <w:r w:rsidR="004F4E6F" w:rsidRPr="00490B2E">
        <w:rPr>
          <w:rFonts w:ascii="Times New Roman" w:hAnsi="Times New Roman" w:cs="Times New Roman"/>
          <w:lang w:val="fr-FR"/>
        </w:rPr>
        <w:t xml:space="preserve"> </w:t>
      </w:r>
      <w:r w:rsidR="00A051EA" w:rsidRPr="00490B2E">
        <w:rPr>
          <w:rFonts w:ascii="Times New Roman" w:hAnsi="Times New Roman" w:cs="Times New Roman"/>
          <w:lang w:val="fr-FR"/>
        </w:rPr>
        <w:t>176-178</w:t>
      </w:r>
      <w:r w:rsidR="00154675" w:rsidRPr="00490B2E">
        <w:rPr>
          <w:rFonts w:ascii="Times New Roman" w:hAnsi="Times New Roman" w:cs="Times New Roman"/>
          <w:lang w:val="fr-FR"/>
        </w:rPr>
        <w:t>, auto-sexing pages 209-212</w:t>
      </w:r>
      <w:r w:rsidR="00015AA6" w:rsidRPr="00490B2E">
        <w:rPr>
          <w:rFonts w:ascii="Times New Roman" w:hAnsi="Times New Roman" w:cs="Times New Roman"/>
          <w:lang w:val="fr-FR"/>
        </w:rPr>
        <w:t>, mottled page 215</w:t>
      </w:r>
      <w:r w:rsidR="00490B2E" w:rsidRPr="00490B2E">
        <w:rPr>
          <w:rFonts w:ascii="Times New Roman" w:hAnsi="Times New Roman" w:cs="Times New Roman"/>
          <w:lang w:val="fr-FR"/>
        </w:rPr>
        <w:t>, and pied pages 215-216.</w:t>
      </w:r>
    </w:p>
    <w:p w14:paraId="533790BA" w14:textId="2F705D36" w:rsidR="00192E6D" w:rsidRPr="004C2EA3" w:rsidRDefault="00192E6D" w:rsidP="00184460">
      <w:pPr>
        <w:spacing w:after="0"/>
        <w:rPr>
          <w:rFonts w:ascii="Times New Roman" w:hAnsi="Times New Roman" w:cs="Times New Roman"/>
          <w:lang w:val="fr-FR"/>
        </w:rPr>
      </w:pPr>
      <w:hyperlink r:id="rId29" w:anchor="page/7/mode/1up" w:history="1">
        <w:r w:rsidRPr="004C2EA3">
          <w:rPr>
            <w:rStyle w:val="Hyperlink"/>
            <w:rFonts w:ascii="Times New Roman" w:hAnsi="Times New Roman" w:cs="Times New Roman"/>
            <w:lang w:val="fr-FR"/>
          </w:rPr>
          <w:t>https://reader.library.cornell.edu/docviewer/digital?id=chla2837819#page/7/mode/1up</w:t>
        </w:r>
      </w:hyperlink>
    </w:p>
    <w:p w14:paraId="204CE016" w14:textId="77777777" w:rsidR="00BC77D9" w:rsidRPr="004C2EA3" w:rsidRDefault="00BC77D9" w:rsidP="00184460">
      <w:pPr>
        <w:spacing w:after="0"/>
        <w:rPr>
          <w:rFonts w:ascii="Times New Roman" w:hAnsi="Times New Roman" w:cs="Times New Roman"/>
          <w:lang w:val="fr-FR"/>
        </w:rPr>
      </w:pPr>
    </w:p>
    <w:p w14:paraId="107E0DFF" w14:textId="46FF96FB" w:rsidR="00BC77D9" w:rsidRDefault="00BC77D9" w:rsidP="00184460">
      <w:pPr>
        <w:spacing w:after="0"/>
        <w:rPr>
          <w:rFonts w:ascii="Times New Roman" w:hAnsi="Times New Roman" w:cs="Times New Roman"/>
        </w:rPr>
      </w:pPr>
      <w:r>
        <w:rPr>
          <w:rFonts w:ascii="Times New Roman" w:hAnsi="Times New Roman" w:cs="Times New Roman"/>
        </w:rPr>
        <w:t>Kanai, S.M., and Clouthier, D.E.  2023.  Endothelin signaling in development.  Development.  150: dev201786.</w:t>
      </w:r>
    </w:p>
    <w:p w14:paraId="563264EF" w14:textId="77AF5964" w:rsidR="00BC77D9" w:rsidRDefault="00F76A33" w:rsidP="00184460">
      <w:pPr>
        <w:spacing w:after="0"/>
        <w:rPr>
          <w:rFonts w:ascii="Times New Roman" w:hAnsi="Times New Roman" w:cs="Times New Roman"/>
        </w:rPr>
      </w:pPr>
      <w:hyperlink r:id="rId30" w:history="1">
        <w:r w:rsidRPr="00622404">
          <w:rPr>
            <w:rStyle w:val="Hyperlink"/>
            <w:rFonts w:ascii="Times New Roman" w:hAnsi="Times New Roman" w:cs="Times New Roman"/>
          </w:rPr>
          <w:t>https://journals.biologists.com/dev/article/150/24/dev201786/336555/Endothelin-signaling-in-development</w:t>
        </w:r>
      </w:hyperlink>
    </w:p>
    <w:p w14:paraId="26627C82" w14:textId="77777777" w:rsidR="00162862" w:rsidRDefault="00162862" w:rsidP="00184460">
      <w:pPr>
        <w:spacing w:after="0"/>
        <w:rPr>
          <w:rFonts w:ascii="Times New Roman" w:hAnsi="Times New Roman" w:cs="Times New Roman"/>
        </w:rPr>
      </w:pPr>
    </w:p>
    <w:p w14:paraId="5FC6F066" w14:textId="47C23DA4" w:rsidR="002735AB" w:rsidRDefault="00A311B0" w:rsidP="00184460">
      <w:pPr>
        <w:spacing w:after="0"/>
        <w:rPr>
          <w:rFonts w:ascii="Times New Roman" w:hAnsi="Times New Roman" w:cs="Times New Roman"/>
        </w:rPr>
      </w:pPr>
      <w:r w:rsidRPr="00A311B0">
        <w:rPr>
          <w:rFonts w:ascii="Times New Roman" w:hAnsi="Times New Roman" w:cs="Times New Roman"/>
        </w:rPr>
        <w:lastRenderedPageBreak/>
        <w:t>Kinoshita, K., Akiyama, T., Mizutani, M., Shinomiya, A., Ishikawa, A., You</w:t>
      </w:r>
      <w:r>
        <w:rPr>
          <w:rFonts w:ascii="Times New Roman" w:hAnsi="Times New Roman" w:cs="Times New Roman"/>
        </w:rPr>
        <w:t>nis, H.H., Tsudzuki, M., Namikawa, T., Matsuda, Y.  2014.  Endothelin receptor B2 (</w:t>
      </w:r>
      <w:r w:rsidRPr="00A311B0">
        <w:rPr>
          <w:rFonts w:ascii="Times New Roman" w:hAnsi="Times New Roman" w:cs="Times New Roman"/>
          <w:i/>
          <w:iCs/>
        </w:rPr>
        <w:t>EDNRB2</w:t>
      </w:r>
      <w:r>
        <w:rPr>
          <w:rFonts w:ascii="Times New Roman" w:hAnsi="Times New Roman" w:cs="Times New Roman"/>
        </w:rPr>
        <w:t>) is responsible for the tyrosinase-independent recessive white (</w:t>
      </w:r>
      <w:r w:rsidRPr="00A311B0">
        <w:rPr>
          <w:rFonts w:ascii="Times New Roman" w:hAnsi="Times New Roman" w:cs="Times New Roman"/>
          <w:i/>
          <w:iCs/>
        </w:rPr>
        <w:t>mo</w:t>
      </w:r>
      <w:r w:rsidRPr="00A311B0">
        <w:rPr>
          <w:rFonts w:ascii="Times New Roman" w:hAnsi="Times New Roman" w:cs="Times New Roman"/>
          <w:i/>
          <w:iCs/>
          <w:vertAlign w:val="superscript"/>
        </w:rPr>
        <w:t>W</w:t>
      </w:r>
      <w:r>
        <w:rPr>
          <w:rFonts w:ascii="Times New Roman" w:hAnsi="Times New Roman" w:cs="Times New Roman"/>
        </w:rPr>
        <w:t>) and mottled (</w:t>
      </w:r>
      <w:r w:rsidRPr="003464BF">
        <w:rPr>
          <w:rFonts w:ascii="Times New Roman" w:hAnsi="Times New Roman" w:cs="Times New Roman"/>
          <w:i/>
          <w:iCs/>
        </w:rPr>
        <w:t>mo</w:t>
      </w:r>
      <w:r>
        <w:rPr>
          <w:rFonts w:ascii="Times New Roman" w:hAnsi="Times New Roman" w:cs="Times New Roman"/>
        </w:rPr>
        <w:t xml:space="preserve">) plumage phenotypes in the </w:t>
      </w:r>
      <w:r w:rsidRPr="003464BF">
        <w:rPr>
          <w:rFonts w:ascii="Times New Roman" w:hAnsi="Times New Roman" w:cs="Times New Roman"/>
        </w:rPr>
        <w:t>chicken.</w:t>
      </w:r>
      <w:r w:rsidR="00473899" w:rsidRPr="003464BF">
        <w:rPr>
          <w:rFonts w:ascii="Times New Roman" w:hAnsi="Times New Roman" w:cs="Times New Roman"/>
        </w:rPr>
        <w:t xml:space="preserve">  PLOS one. </w:t>
      </w:r>
      <w:r w:rsidR="00473899" w:rsidRPr="003464BF">
        <w:rPr>
          <w:rFonts w:ascii="Times New Roman" w:hAnsi="Times New Roman" w:cs="Times New Roman"/>
          <w:color w:val="000000" w:themeColor="text1"/>
        </w:rPr>
        <w:t xml:space="preserve"> </w:t>
      </w:r>
      <w:hyperlink r:id="rId31" w:history="1">
        <w:r w:rsidR="00D956F9" w:rsidRPr="003464BF">
          <w:rPr>
            <w:rStyle w:val="Hyperlink"/>
            <w:rFonts w:ascii="Times New Roman" w:hAnsi="Times New Roman" w:cs="Times New Roman"/>
            <w:color w:val="000000" w:themeColor="text1"/>
            <w:u w:val="none"/>
          </w:rPr>
          <w:t>9:</w:t>
        </w:r>
      </w:hyperlink>
      <w:r w:rsidR="00D956F9" w:rsidRPr="003464BF">
        <w:rPr>
          <w:rFonts w:ascii="Times New Roman" w:hAnsi="Times New Roman" w:cs="Times New Roman"/>
        </w:rPr>
        <w:t xml:space="preserve"> e86361</w:t>
      </w:r>
    </w:p>
    <w:p w14:paraId="37611210" w14:textId="185DBF94" w:rsidR="00473899" w:rsidRDefault="00473899" w:rsidP="00184460">
      <w:pPr>
        <w:spacing w:after="0"/>
        <w:rPr>
          <w:rFonts w:ascii="Times New Roman" w:hAnsi="Times New Roman" w:cs="Times New Roman"/>
        </w:rPr>
      </w:pPr>
      <w:hyperlink r:id="rId32" w:history="1">
        <w:r w:rsidRPr="003239F7">
          <w:rPr>
            <w:rStyle w:val="Hyperlink"/>
            <w:rFonts w:ascii="Times New Roman" w:hAnsi="Times New Roman" w:cs="Times New Roman"/>
          </w:rPr>
          <w:t>https://journals.plos.org/plosone/article?id=10.1371/journal.pone.0086361</w:t>
        </w:r>
      </w:hyperlink>
    </w:p>
    <w:p w14:paraId="1CC2A5BD" w14:textId="77777777" w:rsidR="000365F5" w:rsidRDefault="000365F5" w:rsidP="00184460">
      <w:pPr>
        <w:spacing w:after="0"/>
        <w:rPr>
          <w:rFonts w:ascii="Times New Roman" w:hAnsi="Times New Roman" w:cs="Times New Roman"/>
        </w:rPr>
      </w:pPr>
    </w:p>
    <w:p w14:paraId="3EDBA9CE" w14:textId="7777C774" w:rsidR="00C62D96" w:rsidRDefault="00C62D96" w:rsidP="00184460">
      <w:pPr>
        <w:spacing w:after="0"/>
        <w:rPr>
          <w:rFonts w:ascii="Times New Roman" w:hAnsi="Times New Roman" w:cs="Times New Roman"/>
        </w:rPr>
      </w:pPr>
      <w:r>
        <w:rPr>
          <w:rFonts w:ascii="Times New Roman" w:hAnsi="Times New Roman" w:cs="Times New Roman"/>
        </w:rPr>
        <w:t>Kimball, E.  1953.  Genetics of secondary plumage patterns in the fowl.  Poultry Science.  32: 13-17.</w:t>
      </w:r>
    </w:p>
    <w:p w14:paraId="46A76966" w14:textId="7D39CD8A" w:rsidR="00C62D96" w:rsidRDefault="00C62D96" w:rsidP="00184460">
      <w:pPr>
        <w:spacing w:after="0"/>
        <w:rPr>
          <w:rFonts w:ascii="Times New Roman" w:hAnsi="Times New Roman" w:cs="Times New Roman"/>
        </w:rPr>
      </w:pPr>
      <w:hyperlink r:id="rId33" w:history="1">
        <w:r w:rsidRPr="00EC1455">
          <w:rPr>
            <w:rStyle w:val="Hyperlink"/>
            <w:rFonts w:ascii="Times New Roman" w:hAnsi="Times New Roman" w:cs="Times New Roman"/>
          </w:rPr>
          <w:t>https://www.sciencedirect.com/science/article/pii/S0032579119515401?via%3Dihub</w:t>
        </w:r>
      </w:hyperlink>
    </w:p>
    <w:p w14:paraId="2CBCAE19" w14:textId="77777777" w:rsidR="00C62D96" w:rsidRDefault="00C62D96" w:rsidP="00184460">
      <w:pPr>
        <w:spacing w:after="0"/>
        <w:rPr>
          <w:rFonts w:ascii="Times New Roman" w:hAnsi="Times New Roman" w:cs="Times New Roman"/>
        </w:rPr>
      </w:pPr>
    </w:p>
    <w:p w14:paraId="5D0DC086" w14:textId="112B086F" w:rsidR="004F4E6F" w:rsidRDefault="004F4E6F" w:rsidP="00184460">
      <w:pPr>
        <w:spacing w:after="0"/>
        <w:rPr>
          <w:rFonts w:ascii="Times New Roman" w:hAnsi="Times New Roman" w:cs="Times New Roman"/>
        </w:rPr>
      </w:pPr>
      <w:r>
        <w:rPr>
          <w:rFonts w:ascii="Times New Roman" w:hAnsi="Times New Roman" w:cs="Times New Roman"/>
        </w:rPr>
        <w:t>Kuklenski, J.  1915.  Uber das Vorkommen und die Verteilung des Pigmentes in denWrganen und Goweben</w:t>
      </w:r>
      <w:r w:rsidR="00E5084D">
        <w:rPr>
          <w:rFonts w:ascii="Times New Roman" w:hAnsi="Times New Roman" w:cs="Times New Roman"/>
        </w:rPr>
        <w:t xml:space="preserve"> bei japaniischen Seidenhuhnern,  Arch. mikroskop. Anat. Entwicklungsmech.  87: 1-37.</w:t>
      </w:r>
    </w:p>
    <w:p w14:paraId="5221BD07" w14:textId="76C347BC" w:rsidR="004F4E6F" w:rsidRDefault="00E5084D" w:rsidP="00184460">
      <w:pPr>
        <w:spacing w:after="0"/>
        <w:rPr>
          <w:rFonts w:ascii="Times New Roman" w:hAnsi="Times New Roman" w:cs="Times New Roman"/>
        </w:rPr>
      </w:pPr>
      <w:hyperlink r:id="rId34" w:history="1">
        <w:r w:rsidRPr="00AF6C06">
          <w:rPr>
            <w:rStyle w:val="Hyperlink"/>
            <w:rFonts w:ascii="Times New Roman" w:hAnsi="Times New Roman" w:cs="Times New Roman"/>
          </w:rPr>
          <w:t>https://www.google.com/books/edition/%C3%9Cber_das_Vorkommen_und_die_Verteilung_d/KFsVAQAAIAAJ?hl=en</w:t>
        </w:r>
      </w:hyperlink>
    </w:p>
    <w:p w14:paraId="26EA9056" w14:textId="77777777" w:rsidR="00E5084D" w:rsidRDefault="00E5084D" w:rsidP="00184460">
      <w:pPr>
        <w:spacing w:after="0"/>
        <w:rPr>
          <w:rFonts w:ascii="Times New Roman" w:hAnsi="Times New Roman" w:cs="Times New Roman"/>
        </w:rPr>
      </w:pPr>
    </w:p>
    <w:p w14:paraId="03655C55" w14:textId="68E6D042" w:rsidR="008425C9" w:rsidRPr="00A4674A" w:rsidRDefault="008425C9" w:rsidP="00184460">
      <w:pPr>
        <w:spacing w:after="0"/>
        <w:rPr>
          <w:rFonts w:ascii="Times New Roman" w:hAnsi="Times New Roman" w:cs="Times New Roman"/>
          <w:lang w:val="es-ES"/>
        </w:rPr>
      </w:pPr>
      <w:r>
        <w:rPr>
          <w:rFonts w:ascii="Times New Roman" w:hAnsi="Times New Roman" w:cs="Times New Roman"/>
        </w:rPr>
        <w:t xml:space="preserve">Maclary, E.T. and Shapiro, M.D.  2025.  Widespread variation in EDNRB2 is associated with diverse melanin loss phenotypes across avian species.  </w:t>
      </w:r>
      <w:r w:rsidRPr="00A4674A">
        <w:rPr>
          <w:rFonts w:ascii="Times New Roman" w:hAnsi="Times New Roman" w:cs="Times New Roman"/>
          <w:lang w:val="es-ES"/>
        </w:rPr>
        <w:t xml:space="preserve">Mol. Biol. </w:t>
      </w:r>
      <w:r w:rsidRPr="00481650">
        <w:rPr>
          <w:rFonts w:ascii="Times New Roman" w:hAnsi="Times New Roman" w:cs="Times New Roman"/>
          <w:lang w:val="es-ES"/>
        </w:rPr>
        <w:t xml:space="preserve">Evol.  </w:t>
      </w:r>
      <w:r w:rsidRPr="00A4674A">
        <w:rPr>
          <w:rFonts w:ascii="Times New Roman" w:hAnsi="Times New Roman" w:cs="Times New Roman"/>
          <w:lang w:val="es-ES"/>
        </w:rPr>
        <w:t>42: msaf267</w:t>
      </w:r>
    </w:p>
    <w:p w14:paraId="4B650D22" w14:textId="061D04E1" w:rsidR="008425C9" w:rsidRPr="00A4674A" w:rsidRDefault="008425C9" w:rsidP="00184460">
      <w:pPr>
        <w:spacing w:after="0"/>
        <w:rPr>
          <w:rFonts w:ascii="Times New Roman" w:hAnsi="Times New Roman" w:cs="Times New Roman"/>
          <w:lang w:val="es-ES"/>
        </w:rPr>
      </w:pPr>
      <w:hyperlink r:id="rId35" w:history="1">
        <w:r w:rsidRPr="00A4674A">
          <w:rPr>
            <w:rStyle w:val="Hyperlink"/>
            <w:rFonts w:ascii="Times New Roman" w:hAnsi="Times New Roman" w:cs="Times New Roman"/>
            <w:lang w:val="es-ES"/>
          </w:rPr>
          <w:t>https://academic.oup.com/mbe/article/42/11/msaf267/8287136</w:t>
        </w:r>
      </w:hyperlink>
    </w:p>
    <w:p w14:paraId="5B293B5F" w14:textId="77777777" w:rsidR="008425C9" w:rsidRPr="00A4674A" w:rsidRDefault="008425C9" w:rsidP="00184460">
      <w:pPr>
        <w:spacing w:after="0"/>
        <w:rPr>
          <w:rFonts w:ascii="Times New Roman" w:hAnsi="Times New Roman" w:cs="Times New Roman"/>
          <w:lang w:val="es-ES"/>
        </w:rPr>
      </w:pPr>
    </w:p>
    <w:p w14:paraId="16167631" w14:textId="5C6CDE44" w:rsidR="00C62D96" w:rsidRDefault="00B92868" w:rsidP="00184460">
      <w:pPr>
        <w:spacing w:after="0"/>
        <w:rPr>
          <w:rFonts w:ascii="Times New Roman" w:hAnsi="Times New Roman" w:cs="Times New Roman"/>
        </w:rPr>
      </w:pPr>
      <w:r>
        <w:rPr>
          <w:rFonts w:ascii="Times New Roman" w:hAnsi="Times New Roman" w:cs="Times New Roman"/>
        </w:rPr>
        <w:t>McGibbon, W.H.  1978.  The genetics of green spotting on shanks of Ancona chickens.  Journal of Heredity.  69: 97-100.</w:t>
      </w:r>
    </w:p>
    <w:p w14:paraId="74E8ED4C" w14:textId="756F1D7C" w:rsidR="00B92868" w:rsidRDefault="00B92868" w:rsidP="00184460">
      <w:pPr>
        <w:spacing w:after="0"/>
        <w:rPr>
          <w:rFonts w:ascii="Times New Roman" w:hAnsi="Times New Roman" w:cs="Times New Roman"/>
        </w:rPr>
      </w:pPr>
      <w:hyperlink r:id="rId36" w:history="1">
        <w:r w:rsidRPr="00EC1455">
          <w:rPr>
            <w:rStyle w:val="Hyperlink"/>
            <w:rFonts w:ascii="Times New Roman" w:hAnsi="Times New Roman" w:cs="Times New Roman"/>
          </w:rPr>
          <w:t>https://academic.oup.com/jhered/article-abstract/69/2/97/929651?redirectedFrom=fulltext</w:t>
        </w:r>
      </w:hyperlink>
    </w:p>
    <w:p w14:paraId="7D6BF029" w14:textId="77777777" w:rsidR="004D0024" w:rsidRDefault="004D0024" w:rsidP="00184460">
      <w:pPr>
        <w:spacing w:after="0"/>
        <w:rPr>
          <w:rFonts w:ascii="Times New Roman" w:hAnsi="Times New Roman" w:cs="Times New Roman"/>
        </w:rPr>
      </w:pPr>
    </w:p>
    <w:p w14:paraId="7A245650" w14:textId="5CB74200" w:rsidR="00190A6C" w:rsidRDefault="0042093D" w:rsidP="00184460">
      <w:pPr>
        <w:spacing w:after="0"/>
        <w:rPr>
          <w:rFonts w:ascii="Times New Roman" w:hAnsi="Times New Roman" w:cs="Times New Roman"/>
        </w:rPr>
      </w:pPr>
      <w:r w:rsidRPr="0042093D">
        <w:rPr>
          <w:rFonts w:ascii="Times New Roman" w:hAnsi="Times New Roman" w:cs="Times New Roman"/>
        </w:rPr>
        <w:t>Mochii, M., Iio, A., Yamamoto, H., Takeuchi, T., an</w:t>
      </w:r>
      <w:r>
        <w:rPr>
          <w:rFonts w:ascii="Times New Roman" w:hAnsi="Times New Roman" w:cs="Times New Roman"/>
        </w:rPr>
        <w:t>d Eguchi, G.  1992.  Isolation and characterization of a chicken tyrosinase cDNA.  Pigment Cell Research.  5: 162-167.</w:t>
      </w:r>
    </w:p>
    <w:p w14:paraId="682138A3" w14:textId="77777777" w:rsidR="00EE55E5" w:rsidRDefault="0042093D" w:rsidP="00184460">
      <w:pPr>
        <w:spacing w:after="0"/>
        <w:rPr>
          <w:rFonts w:ascii="Times New Roman" w:hAnsi="Times New Roman" w:cs="Times New Roman"/>
        </w:rPr>
      </w:pPr>
      <w:hyperlink r:id="rId37" w:history="1">
        <w:r w:rsidRPr="00183FF1">
          <w:rPr>
            <w:rStyle w:val="Hyperlink"/>
            <w:rFonts w:ascii="Times New Roman" w:hAnsi="Times New Roman" w:cs="Times New Roman"/>
          </w:rPr>
          <w:t>https://onlinelibrary.wiley.com/doi/10.1111/j.1600-0749.1992.tb00454.x</w:t>
        </w:r>
      </w:hyperlink>
    </w:p>
    <w:p w14:paraId="16648AA4" w14:textId="77777777" w:rsidR="00EE55E5" w:rsidRDefault="00EE55E5" w:rsidP="00184460">
      <w:pPr>
        <w:spacing w:after="0"/>
        <w:rPr>
          <w:rFonts w:ascii="Times New Roman" w:hAnsi="Times New Roman" w:cs="Times New Roman"/>
        </w:rPr>
      </w:pPr>
    </w:p>
    <w:p w14:paraId="3116B7DE" w14:textId="43D7A7CA" w:rsidR="00192E6D" w:rsidRDefault="00192E6D" w:rsidP="00184460">
      <w:pPr>
        <w:spacing w:after="0"/>
        <w:rPr>
          <w:rFonts w:ascii="Times New Roman" w:hAnsi="Times New Roman" w:cs="Times New Roman"/>
        </w:rPr>
      </w:pPr>
      <w:r>
        <w:rPr>
          <w:rFonts w:ascii="Times New Roman" w:hAnsi="Times New Roman" w:cs="Times New Roman"/>
        </w:rPr>
        <w:t>Punnett, R.C.  1923.  Heredity in Poultry.</w:t>
      </w:r>
    </w:p>
    <w:p w14:paraId="74C5B511" w14:textId="40960FBF" w:rsidR="00192E6D" w:rsidRDefault="00192E6D" w:rsidP="00184460">
      <w:pPr>
        <w:spacing w:after="0"/>
        <w:rPr>
          <w:rFonts w:ascii="Times New Roman" w:hAnsi="Times New Roman" w:cs="Times New Roman"/>
        </w:rPr>
      </w:pPr>
      <w:hyperlink r:id="rId38" w:history="1">
        <w:r w:rsidRPr="003E1AEE">
          <w:rPr>
            <w:rStyle w:val="Hyperlink"/>
            <w:rFonts w:ascii="Times New Roman" w:hAnsi="Times New Roman" w:cs="Times New Roman"/>
          </w:rPr>
          <w:t>https://wellcomecollection.org/works/myp2r4m8/items</w:t>
        </w:r>
      </w:hyperlink>
    </w:p>
    <w:p w14:paraId="2A3439E1" w14:textId="77777777" w:rsidR="00192E6D" w:rsidRDefault="00192E6D" w:rsidP="00184460">
      <w:pPr>
        <w:spacing w:after="0"/>
        <w:rPr>
          <w:rFonts w:ascii="Times New Roman" w:hAnsi="Times New Roman" w:cs="Times New Roman"/>
        </w:rPr>
      </w:pPr>
    </w:p>
    <w:p w14:paraId="237234B4" w14:textId="5D86C5F1" w:rsidR="00256148" w:rsidRDefault="00162862" w:rsidP="00184460">
      <w:pPr>
        <w:spacing w:after="0"/>
        <w:rPr>
          <w:rFonts w:ascii="Times New Roman" w:hAnsi="Times New Roman" w:cs="Times New Roman"/>
        </w:rPr>
      </w:pPr>
      <w:r>
        <w:rPr>
          <w:rFonts w:ascii="Times New Roman" w:hAnsi="Times New Roman" w:cs="Times New Roman"/>
        </w:rPr>
        <w:t>Quinn, J.P. and Godfrey, A.B.  1937.  Color-producing genes in white silkie and rose comb bantam.  Poultry Science.  16: 340-344.</w:t>
      </w:r>
    </w:p>
    <w:p w14:paraId="4F8CEB08" w14:textId="1AD0CEEB" w:rsidR="00256148" w:rsidRDefault="00256148" w:rsidP="00184460">
      <w:pPr>
        <w:spacing w:after="0"/>
        <w:rPr>
          <w:rFonts w:ascii="Times New Roman" w:hAnsi="Times New Roman" w:cs="Times New Roman"/>
        </w:rPr>
      </w:pPr>
      <w:hyperlink r:id="rId39" w:history="1">
        <w:r w:rsidRPr="00183FF1">
          <w:rPr>
            <w:rStyle w:val="Hyperlink"/>
            <w:rFonts w:ascii="Times New Roman" w:hAnsi="Times New Roman" w:cs="Times New Roman"/>
          </w:rPr>
          <w:t>https://www.sciencedirect.com/science/article/pii/S0032579119555638/pdfft?pid=1-s2.0-S0032579119555638-main.pdf</w:t>
        </w:r>
      </w:hyperlink>
    </w:p>
    <w:p w14:paraId="717BEA16" w14:textId="77777777" w:rsidR="00256148" w:rsidRPr="00190A6C" w:rsidRDefault="00256148" w:rsidP="00184460">
      <w:pPr>
        <w:spacing w:after="0"/>
        <w:rPr>
          <w:rFonts w:ascii="Times New Roman" w:hAnsi="Times New Roman" w:cs="Times New Roman"/>
        </w:rPr>
      </w:pPr>
    </w:p>
    <w:p w14:paraId="34E899C4" w14:textId="77777777" w:rsidR="00C05ECC" w:rsidRDefault="00C05ECC" w:rsidP="00C05ECC">
      <w:pPr>
        <w:spacing w:after="0"/>
        <w:rPr>
          <w:rFonts w:ascii="Times New Roman" w:hAnsi="Times New Roman" w:cs="Times New Roman"/>
        </w:rPr>
      </w:pPr>
      <w:r>
        <w:rPr>
          <w:rFonts w:ascii="Times New Roman" w:hAnsi="Times New Roman" w:cs="Times New Roman"/>
        </w:rPr>
        <w:t>Sato, S., Otake, T., Suzuki, Saburi, J., and Kobayashi, E.  2007.  Mapping the recessive white locus and analysis of the tyrosinase gene in chicken.  Poultry Science.  86: 2126-2133.</w:t>
      </w:r>
    </w:p>
    <w:p w14:paraId="78281860" w14:textId="07812A4F" w:rsidR="002077DC" w:rsidRDefault="00C05ECC" w:rsidP="00184460">
      <w:pPr>
        <w:spacing w:after="0"/>
        <w:rPr>
          <w:rFonts w:ascii="Times New Roman" w:hAnsi="Times New Roman" w:cs="Times New Roman"/>
        </w:rPr>
      </w:pPr>
      <w:hyperlink r:id="rId40" w:history="1">
        <w:r w:rsidRPr="00183FF1">
          <w:rPr>
            <w:rStyle w:val="Hyperlink"/>
            <w:rFonts w:ascii="Times New Roman" w:hAnsi="Times New Roman" w:cs="Times New Roman"/>
          </w:rPr>
          <w:t>https://www.sciencedirect.com/science/article/pii/S0032579119392430?via%3Dihub</w:t>
        </w:r>
      </w:hyperlink>
    </w:p>
    <w:p w14:paraId="7F715FD0" w14:textId="77777777" w:rsidR="00C05ECC" w:rsidRDefault="00C05ECC" w:rsidP="00184460">
      <w:pPr>
        <w:spacing w:after="0"/>
        <w:rPr>
          <w:rFonts w:ascii="Times New Roman" w:hAnsi="Times New Roman" w:cs="Times New Roman"/>
        </w:rPr>
      </w:pPr>
    </w:p>
    <w:p w14:paraId="0C578012" w14:textId="77777777" w:rsidR="00950D84" w:rsidRPr="00D23690" w:rsidRDefault="00950D84" w:rsidP="00950D84">
      <w:pPr>
        <w:spacing w:after="0"/>
        <w:rPr>
          <w:rFonts w:ascii="Times New Roman" w:hAnsi="Times New Roman" w:cs="Times New Roman"/>
          <w:lang w:val="fr-FR"/>
        </w:rPr>
      </w:pPr>
      <w:r w:rsidRPr="00577301">
        <w:rPr>
          <w:rFonts w:ascii="Times New Roman" w:hAnsi="Times New Roman" w:cs="Times New Roman"/>
        </w:rPr>
        <w:lastRenderedPageBreak/>
        <w:t xml:space="preserve">Smyth Jr., J.R..  </w:t>
      </w:r>
      <w:r>
        <w:rPr>
          <w:rFonts w:ascii="Times New Roman" w:hAnsi="Times New Roman" w:cs="Times New Roman"/>
        </w:rPr>
        <w:t xml:space="preserve">1990.  Genetics of plumage, skin, and pigmentation in chickens.  In Poultry Breeding and Genetics.  Ed. Crawford, R.D..  </w:t>
      </w:r>
      <w:r w:rsidRPr="00A4674A">
        <w:rPr>
          <w:rFonts w:ascii="Times New Roman" w:hAnsi="Times New Roman" w:cs="Times New Roman"/>
          <w:lang w:val="fr-FR"/>
        </w:rPr>
        <w:t xml:space="preserve">Elsevier Science.  </w:t>
      </w:r>
      <w:r w:rsidRPr="00D23690">
        <w:rPr>
          <w:rFonts w:ascii="Times New Roman" w:hAnsi="Times New Roman" w:cs="Times New Roman"/>
          <w:i/>
          <w:iCs/>
          <w:lang w:val="fr-FR"/>
        </w:rPr>
        <w:t>C</w:t>
      </w:r>
      <w:r w:rsidRPr="00D23690">
        <w:rPr>
          <w:rFonts w:ascii="Times New Roman" w:hAnsi="Times New Roman" w:cs="Times New Roman"/>
          <w:lang w:val="fr-FR"/>
        </w:rPr>
        <w:t xml:space="preserve"> locus pages 144-146</w:t>
      </w:r>
      <w:r>
        <w:rPr>
          <w:rFonts w:ascii="Times New Roman" w:hAnsi="Times New Roman" w:cs="Times New Roman"/>
          <w:lang w:val="fr-FR"/>
        </w:rPr>
        <w:t>,</w:t>
      </w:r>
      <w:r w:rsidRPr="00D23690">
        <w:rPr>
          <w:rFonts w:ascii="Times New Roman" w:hAnsi="Times New Roman" w:cs="Times New Roman"/>
          <w:lang w:val="fr-FR"/>
        </w:rPr>
        <w:t xml:space="preserve"> </w:t>
      </w:r>
      <w:r w:rsidRPr="00D23690">
        <w:rPr>
          <w:rFonts w:ascii="Times New Roman" w:hAnsi="Times New Roman" w:cs="Times New Roman"/>
          <w:i/>
          <w:iCs/>
          <w:lang w:val="fr-FR"/>
        </w:rPr>
        <w:t>mo</w:t>
      </w:r>
      <w:r w:rsidRPr="00D23690">
        <w:rPr>
          <w:rFonts w:ascii="Times New Roman" w:hAnsi="Times New Roman" w:cs="Times New Roman"/>
          <w:lang w:val="fr-FR"/>
        </w:rPr>
        <w:t xml:space="preserve"> locus pages 132-134, </w:t>
      </w:r>
      <w:r w:rsidRPr="00391524">
        <w:rPr>
          <w:rFonts w:ascii="Times New Roman" w:hAnsi="Times New Roman" w:cs="Times New Roman"/>
          <w:i/>
          <w:iCs/>
          <w:lang w:val="fr-FR"/>
        </w:rPr>
        <w:t>Id</w:t>
      </w:r>
      <w:r>
        <w:rPr>
          <w:rFonts w:ascii="Times New Roman" w:hAnsi="Times New Roman" w:cs="Times New Roman"/>
          <w:lang w:val="fr-FR"/>
        </w:rPr>
        <w:t xml:space="preserve"> locus pages 155-154, and </w:t>
      </w:r>
      <w:r w:rsidRPr="00D23690">
        <w:rPr>
          <w:rFonts w:ascii="Times New Roman" w:hAnsi="Times New Roman" w:cs="Times New Roman"/>
          <w:lang w:val="fr-FR"/>
        </w:rPr>
        <w:t>dermal melanosis pa</w:t>
      </w:r>
      <w:r>
        <w:rPr>
          <w:rFonts w:ascii="Times New Roman" w:hAnsi="Times New Roman" w:cs="Times New Roman"/>
          <w:lang w:val="fr-FR"/>
        </w:rPr>
        <w:t>ge 157.</w:t>
      </w:r>
    </w:p>
    <w:p w14:paraId="452CB281" w14:textId="77777777" w:rsidR="00950D84" w:rsidRPr="00950D84" w:rsidRDefault="00950D84" w:rsidP="00184460">
      <w:pPr>
        <w:spacing w:after="0"/>
        <w:rPr>
          <w:rFonts w:ascii="Times New Roman" w:hAnsi="Times New Roman" w:cs="Times New Roman"/>
          <w:lang w:val="fr-FR"/>
        </w:rPr>
      </w:pPr>
    </w:p>
    <w:p w14:paraId="28272D9B" w14:textId="0579BC56" w:rsidR="003E2055" w:rsidRDefault="003E2055" w:rsidP="00184460">
      <w:pPr>
        <w:spacing w:after="0"/>
        <w:rPr>
          <w:rFonts w:ascii="Times New Roman" w:hAnsi="Times New Roman" w:cs="Times New Roman"/>
        </w:rPr>
      </w:pPr>
      <w:r>
        <w:rPr>
          <w:rFonts w:ascii="Times New Roman" w:hAnsi="Times New Roman" w:cs="Times New Roman"/>
        </w:rPr>
        <w:t>Snyman, M., Walsdorf, R.E., Wix, S.N.</w:t>
      </w:r>
      <w:r w:rsidR="00860D98">
        <w:rPr>
          <w:rFonts w:ascii="Times New Roman" w:hAnsi="Times New Roman" w:cs="Times New Roman"/>
        </w:rPr>
        <w:t>, and Gill, J.G.  2024.  The metabolism of melanin synthesis-from melanocytes to melanoma.  Pigment Cell Melanoma Res.  37: 438-452.</w:t>
      </w:r>
    </w:p>
    <w:p w14:paraId="32BEDFFF" w14:textId="4F6E4C84" w:rsidR="00860D98" w:rsidRDefault="00860D98" w:rsidP="00184460">
      <w:pPr>
        <w:spacing w:after="0"/>
        <w:rPr>
          <w:rFonts w:ascii="Times New Roman" w:hAnsi="Times New Roman" w:cs="Times New Roman"/>
        </w:rPr>
      </w:pPr>
      <w:hyperlink r:id="rId41" w:history="1">
        <w:r w:rsidRPr="00FD60C7">
          <w:rPr>
            <w:rStyle w:val="Hyperlink"/>
            <w:rFonts w:ascii="Times New Roman" w:hAnsi="Times New Roman" w:cs="Times New Roman"/>
          </w:rPr>
          <w:t>https://onlinelibrary.wiley.com/doi/10.1111/pcmr.13165</w:t>
        </w:r>
      </w:hyperlink>
    </w:p>
    <w:p w14:paraId="57B9A122" w14:textId="77777777" w:rsidR="003E2055" w:rsidRDefault="003E2055" w:rsidP="00184460">
      <w:pPr>
        <w:spacing w:after="0"/>
        <w:rPr>
          <w:rFonts w:ascii="Times New Roman" w:hAnsi="Times New Roman" w:cs="Times New Roman"/>
        </w:rPr>
      </w:pPr>
    </w:p>
    <w:p w14:paraId="707D4D97" w14:textId="388C780D" w:rsidR="003E2055" w:rsidRPr="00950D84" w:rsidRDefault="00950D84" w:rsidP="00184460">
      <w:pPr>
        <w:spacing w:after="0"/>
        <w:rPr>
          <w:rFonts w:ascii="Times New Roman" w:hAnsi="Times New Roman" w:cs="Times New Roman"/>
        </w:rPr>
      </w:pPr>
      <w:r w:rsidRPr="0019271D">
        <w:rPr>
          <w:rFonts w:ascii="Times New Roman" w:hAnsi="Times New Roman" w:cs="Times New Roman"/>
        </w:rPr>
        <w:t xml:space="preserve">Somes, R.G. Jr.  1980.  </w:t>
      </w:r>
      <w:r w:rsidRPr="00950D84">
        <w:rPr>
          <w:rFonts w:ascii="Times New Roman" w:hAnsi="Times New Roman" w:cs="Times New Roman"/>
        </w:rPr>
        <w:t>The mottling gene, the b</w:t>
      </w:r>
      <w:r>
        <w:rPr>
          <w:rFonts w:ascii="Times New Roman" w:hAnsi="Times New Roman" w:cs="Times New Roman"/>
        </w:rPr>
        <w:t>asis of six plumage color patterns in domestic fowl.  Poultry Science.  59: 1370-1374.</w:t>
      </w:r>
    </w:p>
    <w:p w14:paraId="01BB079D" w14:textId="13D82160" w:rsidR="00950D84" w:rsidRDefault="00950D84" w:rsidP="00184460">
      <w:pPr>
        <w:spacing w:after="0"/>
        <w:rPr>
          <w:rFonts w:ascii="Times New Roman" w:hAnsi="Times New Roman" w:cs="Times New Roman"/>
        </w:rPr>
      </w:pPr>
      <w:hyperlink r:id="rId42" w:history="1">
        <w:r w:rsidRPr="00EC1455">
          <w:rPr>
            <w:rStyle w:val="Hyperlink"/>
            <w:rFonts w:ascii="Times New Roman" w:hAnsi="Times New Roman" w:cs="Times New Roman"/>
          </w:rPr>
          <w:t>https://www.sciencedirect.com/science/article/pii/S0032579119355154?via%3Dihub</w:t>
        </w:r>
      </w:hyperlink>
    </w:p>
    <w:p w14:paraId="785B69D3" w14:textId="77777777" w:rsidR="00950D84" w:rsidRPr="00950D84" w:rsidRDefault="00950D84" w:rsidP="00184460">
      <w:pPr>
        <w:spacing w:after="0"/>
        <w:rPr>
          <w:rFonts w:ascii="Times New Roman" w:hAnsi="Times New Roman" w:cs="Times New Roman"/>
        </w:rPr>
      </w:pPr>
    </w:p>
    <w:p w14:paraId="74384814" w14:textId="7A7D3BE5" w:rsidR="0025588B" w:rsidRDefault="0025588B" w:rsidP="00184460">
      <w:pPr>
        <w:spacing w:after="0"/>
        <w:rPr>
          <w:rFonts w:ascii="Times New Roman" w:hAnsi="Times New Roman" w:cs="Times New Roman"/>
        </w:rPr>
      </w:pPr>
      <w:r w:rsidRPr="005510DE">
        <w:rPr>
          <w:rFonts w:ascii="Times New Roman" w:hAnsi="Times New Roman" w:cs="Times New Roman"/>
        </w:rPr>
        <w:t xml:space="preserve">Tobita-Teramoto, T., Jang, G.Y., Kino, K., Salter, D.W., Brumbaugh, J., and Akyama, T.  2000.  </w:t>
      </w:r>
      <w:r w:rsidRPr="0025588B">
        <w:rPr>
          <w:rFonts w:ascii="Times New Roman" w:hAnsi="Times New Roman" w:cs="Times New Roman"/>
        </w:rPr>
        <w:t>Autosomal albino chicken mutation ca/ca deletes hexanucleotide (-deltaGACTGG817) at a co</w:t>
      </w:r>
      <w:r>
        <w:rPr>
          <w:rFonts w:ascii="Times New Roman" w:hAnsi="Times New Roman" w:cs="Times New Roman"/>
        </w:rPr>
        <w:t>pper-binding site of the tyrosinase gene.  Poultry Science.  79: 46-50.</w:t>
      </w:r>
    </w:p>
    <w:p w14:paraId="2634E006" w14:textId="1D572BD6" w:rsidR="0025588B" w:rsidRDefault="0025588B" w:rsidP="00184460">
      <w:pPr>
        <w:spacing w:after="0"/>
        <w:rPr>
          <w:rFonts w:ascii="Times New Roman" w:hAnsi="Times New Roman" w:cs="Times New Roman"/>
        </w:rPr>
      </w:pPr>
      <w:hyperlink r:id="rId43" w:history="1">
        <w:r w:rsidRPr="00183FF1">
          <w:rPr>
            <w:rStyle w:val="Hyperlink"/>
            <w:rFonts w:ascii="Times New Roman" w:hAnsi="Times New Roman" w:cs="Times New Roman"/>
          </w:rPr>
          <w:t>https://www.sciencedirect.com/science/article/pii/S0032579119414375?via%3Dihub</w:t>
        </w:r>
      </w:hyperlink>
    </w:p>
    <w:p w14:paraId="2E45555D" w14:textId="77777777" w:rsidR="00C05ECC" w:rsidRPr="0025588B" w:rsidRDefault="00C05ECC" w:rsidP="00184460">
      <w:pPr>
        <w:spacing w:after="0"/>
        <w:rPr>
          <w:rFonts w:ascii="Times New Roman" w:hAnsi="Times New Roman" w:cs="Times New Roman"/>
        </w:rPr>
      </w:pPr>
    </w:p>
    <w:p w14:paraId="13ABC373" w14:textId="1D91BC99" w:rsidR="004D0024" w:rsidRPr="00CE553A" w:rsidRDefault="00222881" w:rsidP="00184460">
      <w:pPr>
        <w:spacing w:after="0"/>
        <w:rPr>
          <w:rFonts w:ascii="Times New Roman" w:hAnsi="Times New Roman" w:cs="Times New Roman"/>
          <w:b/>
          <w:bCs/>
          <w:sz w:val="28"/>
          <w:szCs w:val="28"/>
        </w:rPr>
      </w:pPr>
      <w:r>
        <w:rPr>
          <w:rFonts w:ascii="Times New Roman" w:hAnsi="Times New Roman" w:cs="Times New Roman"/>
          <w:b/>
          <w:bCs/>
          <w:sz w:val="28"/>
          <w:szCs w:val="28"/>
        </w:rPr>
        <w:t xml:space="preserve">Bird Brain Genetics </w:t>
      </w:r>
      <w:r w:rsidR="005F5B35" w:rsidRPr="00CE553A">
        <w:rPr>
          <w:rFonts w:ascii="Times New Roman" w:hAnsi="Times New Roman" w:cs="Times New Roman"/>
          <w:b/>
          <w:bCs/>
          <w:sz w:val="28"/>
          <w:szCs w:val="28"/>
        </w:rPr>
        <w:t>Blog post:</w:t>
      </w:r>
    </w:p>
    <w:p w14:paraId="4FE03DE5" w14:textId="4B8D23D9" w:rsidR="005F5B35" w:rsidRDefault="005F5B35" w:rsidP="00184460">
      <w:pPr>
        <w:spacing w:after="0"/>
        <w:rPr>
          <w:rFonts w:ascii="Times New Roman" w:hAnsi="Times New Roman" w:cs="Times New Roman"/>
        </w:rPr>
      </w:pPr>
      <w:r>
        <w:rPr>
          <w:rFonts w:ascii="Times New Roman" w:hAnsi="Times New Roman" w:cs="Times New Roman"/>
        </w:rPr>
        <w:t>Okimoto, R.  2025.  Melanin and Melanocyte Molecular Biology.</w:t>
      </w:r>
    </w:p>
    <w:p w14:paraId="2ECC5B4F" w14:textId="70D7AD7A" w:rsidR="00A26B18" w:rsidRPr="00E248CC" w:rsidRDefault="00CE553A" w:rsidP="00184460">
      <w:pPr>
        <w:spacing w:after="0"/>
        <w:rPr>
          <w:rFonts w:ascii="Times New Roman" w:hAnsi="Times New Roman" w:cs="Times New Roman"/>
          <w:lang w:val="fr-FR"/>
        </w:rPr>
      </w:pPr>
      <w:hyperlink r:id="rId44" w:history="1">
        <w:r w:rsidRPr="00E248CC">
          <w:rPr>
            <w:rStyle w:val="Hyperlink"/>
            <w:rFonts w:ascii="Times New Roman" w:hAnsi="Times New Roman" w:cs="Times New Roman"/>
            <w:lang w:val="fr-FR"/>
          </w:rPr>
          <w:t>https://birdbraingenetics.blog/</w:t>
        </w:r>
      </w:hyperlink>
    </w:p>
    <w:p w14:paraId="3D5B373B" w14:textId="2C8420E4" w:rsidR="00CE553A" w:rsidRPr="00E248CC" w:rsidRDefault="00CE553A" w:rsidP="00184460">
      <w:pPr>
        <w:spacing w:after="0"/>
        <w:rPr>
          <w:rFonts w:ascii="Times New Roman" w:hAnsi="Times New Roman" w:cs="Times New Roman"/>
          <w:lang w:val="fr-FR"/>
        </w:rPr>
      </w:pPr>
      <w:r w:rsidRPr="00E248CC">
        <w:rPr>
          <w:rFonts w:ascii="Times New Roman" w:hAnsi="Times New Roman" w:cs="Times New Roman"/>
          <w:lang w:val="fr-FR"/>
        </w:rPr>
        <w:t>Word document:</w:t>
      </w:r>
    </w:p>
    <w:p w14:paraId="0B3F41CE" w14:textId="1D2721FA" w:rsidR="00CE553A" w:rsidRPr="00E248CC" w:rsidRDefault="00CE553A" w:rsidP="00184460">
      <w:pPr>
        <w:spacing w:after="0"/>
        <w:rPr>
          <w:rFonts w:ascii="Times New Roman" w:hAnsi="Times New Roman" w:cs="Times New Roman"/>
          <w:lang w:val="fr-FR"/>
        </w:rPr>
      </w:pPr>
      <w:hyperlink r:id="rId45" w:history="1">
        <w:r w:rsidRPr="00E248CC">
          <w:rPr>
            <w:rStyle w:val="Hyperlink"/>
            <w:rFonts w:ascii="Times New Roman" w:hAnsi="Times New Roman" w:cs="Times New Roman"/>
            <w:lang w:val="fr-FR"/>
          </w:rPr>
          <w:t>https://img1.wsimg.com/blobby/go/a95613c9-36ae-474b-9401-285129052c2f/downloads/4439273e-9ded-43d5-b8f0-08a3561ab1ae/Melanin%20and%20Melanocyte%20Molecular%20Biology.docx?ver=1773086543476</w:t>
        </w:r>
      </w:hyperlink>
    </w:p>
    <w:p w14:paraId="5141F30E" w14:textId="6685499C" w:rsidR="00CE553A" w:rsidRPr="00CE553A" w:rsidRDefault="00CE553A" w:rsidP="00184460">
      <w:pPr>
        <w:spacing w:after="0"/>
        <w:rPr>
          <w:rFonts w:ascii="Times New Roman" w:hAnsi="Times New Roman" w:cs="Times New Roman"/>
          <w:lang w:val="es-ES"/>
        </w:rPr>
      </w:pPr>
      <w:r w:rsidRPr="00CE553A">
        <w:rPr>
          <w:rFonts w:ascii="Times New Roman" w:hAnsi="Times New Roman" w:cs="Times New Roman"/>
          <w:lang w:val="es-ES"/>
        </w:rPr>
        <w:t>Excel gene table:</w:t>
      </w:r>
    </w:p>
    <w:p w14:paraId="79D24FA0" w14:textId="5445F087" w:rsidR="00CE553A" w:rsidRPr="00CE553A" w:rsidRDefault="00CE553A" w:rsidP="00184460">
      <w:pPr>
        <w:spacing w:after="0"/>
        <w:rPr>
          <w:rFonts w:ascii="Times New Roman" w:hAnsi="Times New Roman" w:cs="Times New Roman"/>
          <w:lang w:val="es-ES"/>
        </w:rPr>
      </w:pPr>
      <w:hyperlink r:id="rId46" w:history="1">
        <w:r w:rsidRPr="00CE553A">
          <w:rPr>
            <w:rStyle w:val="Hyperlink"/>
            <w:rFonts w:ascii="Times New Roman" w:hAnsi="Times New Roman" w:cs="Times New Roman"/>
            <w:lang w:val="es-ES"/>
          </w:rPr>
          <w:t>https://img1.wsimg.com/blobby/go/a95613c9-36ae-474b-9401-285129052c2f/downloads/a1a5f517-c6b8-4a18-a7e1-84716c6e1134/Table%201%20Melanocyte%20Pigmentation%20Genes.xlsx?ver=1773086556783</w:t>
        </w:r>
      </w:hyperlink>
    </w:p>
    <w:p w14:paraId="3992DDE4" w14:textId="77777777" w:rsidR="00CE553A" w:rsidRDefault="00CE553A" w:rsidP="00184460">
      <w:pPr>
        <w:spacing w:after="0"/>
        <w:rPr>
          <w:rFonts w:ascii="Times New Roman" w:hAnsi="Times New Roman" w:cs="Times New Roman"/>
          <w:lang w:val="es-ES"/>
        </w:rPr>
      </w:pPr>
    </w:p>
    <w:p w14:paraId="59AFD7F0" w14:textId="11306F3D" w:rsidR="00A372A2" w:rsidRPr="00222881" w:rsidRDefault="00A372A2" w:rsidP="00184460">
      <w:pPr>
        <w:spacing w:after="0"/>
        <w:rPr>
          <w:rFonts w:ascii="Times New Roman" w:hAnsi="Times New Roman" w:cs="Times New Roman"/>
        </w:rPr>
      </w:pPr>
      <w:r w:rsidRPr="00222881">
        <w:rPr>
          <w:rFonts w:ascii="Times New Roman" w:hAnsi="Times New Roman" w:cs="Times New Roman"/>
        </w:rPr>
        <w:t xml:space="preserve">Okimoto, R.  2025.  </w:t>
      </w:r>
      <w:r w:rsidR="00222881" w:rsidRPr="00222881">
        <w:rPr>
          <w:rFonts w:ascii="Times New Roman" w:hAnsi="Times New Roman" w:cs="Times New Roman"/>
        </w:rPr>
        <w:t xml:space="preserve">Chicken </w:t>
      </w:r>
      <w:r w:rsidRPr="00222881">
        <w:rPr>
          <w:rFonts w:ascii="Times New Roman" w:hAnsi="Times New Roman" w:cs="Times New Roman"/>
        </w:rPr>
        <w:t>E locus Phenotypes</w:t>
      </w:r>
    </w:p>
    <w:p w14:paraId="6B35D2C3" w14:textId="3D71CA65" w:rsidR="00222881" w:rsidRPr="00837133" w:rsidRDefault="00222881" w:rsidP="00184460">
      <w:pPr>
        <w:spacing w:after="0"/>
        <w:rPr>
          <w:rFonts w:ascii="Times New Roman" w:hAnsi="Times New Roman" w:cs="Times New Roman"/>
        </w:rPr>
      </w:pPr>
      <w:hyperlink r:id="rId47" w:history="1">
        <w:r w:rsidRPr="00837133">
          <w:rPr>
            <w:rStyle w:val="Hyperlink"/>
            <w:rFonts w:ascii="Times New Roman" w:hAnsi="Times New Roman" w:cs="Times New Roman"/>
          </w:rPr>
          <w:t>https://img1.wsimg.com/blobby/go/a95613c9-36ae-474b-9401-285129052c2f/downloads/5093b09f-db71-4890-958d-a2c31fd2f7f5/E%20locus%20phenotypes%20F.docx?ver=1768416334699</w:t>
        </w:r>
      </w:hyperlink>
    </w:p>
    <w:p w14:paraId="7C672E6A" w14:textId="77777777" w:rsidR="00222881" w:rsidRPr="00837133" w:rsidRDefault="00222881" w:rsidP="00184460">
      <w:pPr>
        <w:spacing w:after="0"/>
        <w:rPr>
          <w:rFonts w:ascii="Times New Roman" w:hAnsi="Times New Roman" w:cs="Times New Roman"/>
        </w:rPr>
      </w:pPr>
    </w:p>
    <w:sectPr w:rsidR="00222881" w:rsidRPr="008371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92FFE"/>
    <w:multiLevelType w:val="hybridMultilevel"/>
    <w:tmpl w:val="E8B2B89A"/>
    <w:lvl w:ilvl="0" w:tplc="031CC4FE">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2350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460"/>
    <w:rsid w:val="0000227A"/>
    <w:rsid w:val="000023BA"/>
    <w:rsid w:val="000023D7"/>
    <w:rsid w:val="00002717"/>
    <w:rsid w:val="0000530B"/>
    <w:rsid w:val="000111C9"/>
    <w:rsid w:val="00015AA6"/>
    <w:rsid w:val="00032AE6"/>
    <w:rsid w:val="00032CE0"/>
    <w:rsid w:val="000364B6"/>
    <w:rsid w:val="000365F5"/>
    <w:rsid w:val="0004331D"/>
    <w:rsid w:val="000620F9"/>
    <w:rsid w:val="0007671D"/>
    <w:rsid w:val="00085C25"/>
    <w:rsid w:val="00091B87"/>
    <w:rsid w:val="00092892"/>
    <w:rsid w:val="000A1535"/>
    <w:rsid w:val="000A2FE0"/>
    <w:rsid w:val="000C0F38"/>
    <w:rsid w:val="000C535F"/>
    <w:rsid w:val="000D7C87"/>
    <w:rsid w:val="000E5168"/>
    <w:rsid w:val="0010550A"/>
    <w:rsid w:val="00105C6C"/>
    <w:rsid w:val="00116A0E"/>
    <w:rsid w:val="0012483A"/>
    <w:rsid w:val="00124B34"/>
    <w:rsid w:val="001254A7"/>
    <w:rsid w:val="00125A4E"/>
    <w:rsid w:val="00136DF4"/>
    <w:rsid w:val="001418C6"/>
    <w:rsid w:val="00144AD7"/>
    <w:rsid w:val="00147A46"/>
    <w:rsid w:val="00154675"/>
    <w:rsid w:val="00156CD5"/>
    <w:rsid w:val="00162862"/>
    <w:rsid w:val="001651EB"/>
    <w:rsid w:val="00177B8F"/>
    <w:rsid w:val="00184460"/>
    <w:rsid w:val="00190A6C"/>
    <w:rsid w:val="00191A17"/>
    <w:rsid w:val="0019271D"/>
    <w:rsid w:val="00192E6D"/>
    <w:rsid w:val="00195CAD"/>
    <w:rsid w:val="0019749B"/>
    <w:rsid w:val="001C1EBC"/>
    <w:rsid w:val="001C7644"/>
    <w:rsid w:val="001D492A"/>
    <w:rsid w:val="001E1AD0"/>
    <w:rsid w:val="001F108D"/>
    <w:rsid w:val="002077DC"/>
    <w:rsid w:val="00222881"/>
    <w:rsid w:val="00230302"/>
    <w:rsid w:val="00241F1E"/>
    <w:rsid w:val="00242740"/>
    <w:rsid w:val="00244344"/>
    <w:rsid w:val="00246900"/>
    <w:rsid w:val="0025588B"/>
    <w:rsid w:val="00256148"/>
    <w:rsid w:val="002646D7"/>
    <w:rsid w:val="002733E1"/>
    <w:rsid w:val="002735AB"/>
    <w:rsid w:val="00281523"/>
    <w:rsid w:val="00291567"/>
    <w:rsid w:val="002964DE"/>
    <w:rsid w:val="002C3559"/>
    <w:rsid w:val="002C4300"/>
    <w:rsid w:val="002D65EF"/>
    <w:rsid w:val="002E1C65"/>
    <w:rsid w:val="002F3D94"/>
    <w:rsid w:val="003040F7"/>
    <w:rsid w:val="00306754"/>
    <w:rsid w:val="00311467"/>
    <w:rsid w:val="003120D8"/>
    <w:rsid w:val="00312B56"/>
    <w:rsid w:val="00331DDC"/>
    <w:rsid w:val="00341823"/>
    <w:rsid w:val="00342051"/>
    <w:rsid w:val="0034528A"/>
    <w:rsid w:val="003464BF"/>
    <w:rsid w:val="0035306C"/>
    <w:rsid w:val="00355347"/>
    <w:rsid w:val="00355646"/>
    <w:rsid w:val="00357451"/>
    <w:rsid w:val="00357638"/>
    <w:rsid w:val="003608D8"/>
    <w:rsid w:val="00361464"/>
    <w:rsid w:val="00361ABA"/>
    <w:rsid w:val="00361EE2"/>
    <w:rsid w:val="003636A8"/>
    <w:rsid w:val="00365564"/>
    <w:rsid w:val="003712AA"/>
    <w:rsid w:val="00386342"/>
    <w:rsid w:val="00391524"/>
    <w:rsid w:val="003963F8"/>
    <w:rsid w:val="003B1CAC"/>
    <w:rsid w:val="003B1E0B"/>
    <w:rsid w:val="003C4A19"/>
    <w:rsid w:val="003C4D38"/>
    <w:rsid w:val="003C73E5"/>
    <w:rsid w:val="003D5CB0"/>
    <w:rsid w:val="003E16F5"/>
    <w:rsid w:val="003E2055"/>
    <w:rsid w:val="003E283C"/>
    <w:rsid w:val="003F1D3A"/>
    <w:rsid w:val="003F440F"/>
    <w:rsid w:val="003F493B"/>
    <w:rsid w:val="00406797"/>
    <w:rsid w:val="00411D1D"/>
    <w:rsid w:val="00415CA4"/>
    <w:rsid w:val="0042093D"/>
    <w:rsid w:val="00456965"/>
    <w:rsid w:val="004606A3"/>
    <w:rsid w:val="0046122F"/>
    <w:rsid w:val="004620F8"/>
    <w:rsid w:val="00473899"/>
    <w:rsid w:val="00481650"/>
    <w:rsid w:val="004819A9"/>
    <w:rsid w:val="00486E52"/>
    <w:rsid w:val="00490B2E"/>
    <w:rsid w:val="0049335D"/>
    <w:rsid w:val="004A6F71"/>
    <w:rsid w:val="004C02FE"/>
    <w:rsid w:val="004C1533"/>
    <w:rsid w:val="004C2EA3"/>
    <w:rsid w:val="004C5AF0"/>
    <w:rsid w:val="004D0024"/>
    <w:rsid w:val="004E4FE9"/>
    <w:rsid w:val="004E6CBE"/>
    <w:rsid w:val="004F4E6F"/>
    <w:rsid w:val="0050110D"/>
    <w:rsid w:val="00510789"/>
    <w:rsid w:val="00516C4F"/>
    <w:rsid w:val="00523F2A"/>
    <w:rsid w:val="005354A0"/>
    <w:rsid w:val="00540F9F"/>
    <w:rsid w:val="0054239E"/>
    <w:rsid w:val="00544ECB"/>
    <w:rsid w:val="005510DE"/>
    <w:rsid w:val="00561C7B"/>
    <w:rsid w:val="0057131A"/>
    <w:rsid w:val="00572810"/>
    <w:rsid w:val="00575AF0"/>
    <w:rsid w:val="00591B22"/>
    <w:rsid w:val="005A13F9"/>
    <w:rsid w:val="005A5CA3"/>
    <w:rsid w:val="005A6B1A"/>
    <w:rsid w:val="005A6F94"/>
    <w:rsid w:val="005B1D5C"/>
    <w:rsid w:val="005D45A8"/>
    <w:rsid w:val="005D4C10"/>
    <w:rsid w:val="005E416E"/>
    <w:rsid w:val="005E517A"/>
    <w:rsid w:val="005E51A7"/>
    <w:rsid w:val="005F5B35"/>
    <w:rsid w:val="00625CBA"/>
    <w:rsid w:val="00632349"/>
    <w:rsid w:val="0064173E"/>
    <w:rsid w:val="00647B84"/>
    <w:rsid w:val="00652D5C"/>
    <w:rsid w:val="006577C6"/>
    <w:rsid w:val="00657B36"/>
    <w:rsid w:val="00661503"/>
    <w:rsid w:val="00685D55"/>
    <w:rsid w:val="006A2EF6"/>
    <w:rsid w:val="006A729A"/>
    <w:rsid w:val="006B386E"/>
    <w:rsid w:val="006B4343"/>
    <w:rsid w:val="006C2F9B"/>
    <w:rsid w:val="006C4319"/>
    <w:rsid w:val="006C6B11"/>
    <w:rsid w:val="006D4F08"/>
    <w:rsid w:val="006D6293"/>
    <w:rsid w:val="006E66D7"/>
    <w:rsid w:val="006E7EF4"/>
    <w:rsid w:val="006F45DD"/>
    <w:rsid w:val="00712DE2"/>
    <w:rsid w:val="00721166"/>
    <w:rsid w:val="00733415"/>
    <w:rsid w:val="00740777"/>
    <w:rsid w:val="00742775"/>
    <w:rsid w:val="007431F6"/>
    <w:rsid w:val="00745533"/>
    <w:rsid w:val="00761AD0"/>
    <w:rsid w:val="007639FA"/>
    <w:rsid w:val="007711A6"/>
    <w:rsid w:val="00776BD3"/>
    <w:rsid w:val="00782B41"/>
    <w:rsid w:val="00785809"/>
    <w:rsid w:val="007B0ED9"/>
    <w:rsid w:val="007B1149"/>
    <w:rsid w:val="007B38C0"/>
    <w:rsid w:val="007B4490"/>
    <w:rsid w:val="007C6062"/>
    <w:rsid w:val="007C6364"/>
    <w:rsid w:val="007F507C"/>
    <w:rsid w:val="00800871"/>
    <w:rsid w:val="008037CE"/>
    <w:rsid w:val="00811316"/>
    <w:rsid w:val="008125BA"/>
    <w:rsid w:val="008136F2"/>
    <w:rsid w:val="00815857"/>
    <w:rsid w:val="0081799D"/>
    <w:rsid w:val="00820A27"/>
    <w:rsid w:val="008234A1"/>
    <w:rsid w:val="00837133"/>
    <w:rsid w:val="008425C9"/>
    <w:rsid w:val="00842DDF"/>
    <w:rsid w:val="00855C9E"/>
    <w:rsid w:val="00860D98"/>
    <w:rsid w:val="00873618"/>
    <w:rsid w:val="00885CE4"/>
    <w:rsid w:val="0088775E"/>
    <w:rsid w:val="008913CB"/>
    <w:rsid w:val="008918E4"/>
    <w:rsid w:val="00893D10"/>
    <w:rsid w:val="00896076"/>
    <w:rsid w:val="008A4126"/>
    <w:rsid w:val="008B3A82"/>
    <w:rsid w:val="008C0AAE"/>
    <w:rsid w:val="008C4E08"/>
    <w:rsid w:val="008D0306"/>
    <w:rsid w:val="008D369E"/>
    <w:rsid w:val="008D6A7A"/>
    <w:rsid w:val="008E31A6"/>
    <w:rsid w:val="008E64E4"/>
    <w:rsid w:val="008F47C7"/>
    <w:rsid w:val="008F7ACC"/>
    <w:rsid w:val="00911CB1"/>
    <w:rsid w:val="00912A29"/>
    <w:rsid w:val="009178D7"/>
    <w:rsid w:val="00917D25"/>
    <w:rsid w:val="00931698"/>
    <w:rsid w:val="0094407B"/>
    <w:rsid w:val="00950D84"/>
    <w:rsid w:val="009520A7"/>
    <w:rsid w:val="00954D31"/>
    <w:rsid w:val="00957126"/>
    <w:rsid w:val="00960BEF"/>
    <w:rsid w:val="00962A69"/>
    <w:rsid w:val="009643CB"/>
    <w:rsid w:val="0097465C"/>
    <w:rsid w:val="00980DE4"/>
    <w:rsid w:val="009823FA"/>
    <w:rsid w:val="00983A90"/>
    <w:rsid w:val="009845BF"/>
    <w:rsid w:val="009A7E22"/>
    <w:rsid w:val="009B14E7"/>
    <w:rsid w:val="009B7DA5"/>
    <w:rsid w:val="009C25D7"/>
    <w:rsid w:val="009C4D28"/>
    <w:rsid w:val="009D0F39"/>
    <w:rsid w:val="009E744A"/>
    <w:rsid w:val="00A0076D"/>
    <w:rsid w:val="00A051EA"/>
    <w:rsid w:val="00A076DB"/>
    <w:rsid w:val="00A10807"/>
    <w:rsid w:val="00A15152"/>
    <w:rsid w:val="00A23E48"/>
    <w:rsid w:val="00A26B18"/>
    <w:rsid w:val="00A311B0"/>
    <w:rsid w:val="00A35D94"/>
    <w:rsid w:val="00A372A2"/>
    <w:rsid w:val="00A4674A"/>
    <w:rsid w:val="00A76004"/>
    <w:rsid w:val="00A80402"/>
    <w:rsid w:val="00A81B31"/>
    <w:rsid w:val="00A82D91"/>
    <w:rsid w:val="00A83D22"/>
    <w:rsid w:val="00A86234"/>
    <w:rsid w:val="00AA06A1"/>
    <w:rsid w:val="00AA16E7"/>
    <w:rsid w:val="00AA6444"/>
    <w:rsid w:val="00AA6855"/>
    <w:rsid w:val="00AB5F01"/>
    <w:rsid w:val="00AC21A0"/>
    <w:rsid w:val="00AE012B"/>
    <w:rsid w:val="00AE7D55"/>
    <w:rsid w:val="00AF5BDF"/>
    <w:rsid w:val="00B05633"/>
    <w:rsid w:val="00B16B5E"/>
    <w:rsid w:val="00B20C65"/>
    <w:rsid w:val="00B27C14"/>
    <w:rsid w:val="00B31403"/>
    <w:rsid w:val="00B3257D"/>
    <w:rsid w:val="00B34F19"/>
    <w:rsid w:val="00B36388"/>
    <w:rsid w:val="00B43049"/>
    <w:rsid w:val="00B438D2"/>
    <w:rsid w:val="00B65EA5"/>
    <w:rsid w:val="00B700D6"/>
    <w:rsid w:val="00B8763E"/>
    <w:rsid w:val="00B91080"/>
    <w:rsid w:val="00B92868"/>
    <w:rsid w:val="00BA7746"/>
    <w:rsid w:val="00BB7972"/>
    <w:rsid w:val="00BC1471"/>
    <w:rsid w:val="00BC3DF3"/>
    <w:rsid w:val="00BC4F12"/>
    <w:rsid w:val="00BC7783"/>
    <w:rsid w:val="00BC77D9"/>
    <w:rsid w:val="00BC7B01"/>
    <w:rsid w:val="00BD1FAE"/>
    <w:rsid w:val="00C05ECC"/>
    <w:rsid w:val="00C1543D"/>
    <w:rsid w:val="00C16F2D"/>
    <w:rsid w:val="00C536DD"/>
    <w:rsid w:val="00C62D96"/>
    <w:rsid w:val="00C66B35"/>
    <w:rsid w:val="00C6787E"/>
    <w:rsid w:val="00C712BE"/>
    <w:rsid w:val="00C71DD9"/>
    <w:rsid w:val="00CA3203"/>
    <w:rsid w:val="00CA330C"/>
    <w:rsid w:val="00CA3464"/>
    <w:rsid w:val="00CA6E58"/>
    <w:rsid w:val="00CB0D5A"/>
    <w:rsid w:val="00CB6123"/>
    <w:rsid w:val="00CC02BC"/>
    <w:rsid w:val="00CC195A"/>
    <w:rsid w:val="00CC435C"/>
    <w:rsid w:val="00CD02AD"/>
    <w:rsid w:val="00CD276F"/>
    <w:rsid w:val="00CD72F5"/>
    <w:rsid w:val="00CE08D8"/>
    <w:rsid w:val="00CE3020"/>
    <w:rsid w:val="00CE553A"/>
    <w:rsid w:val="00CF3D85"/>
    <w:rsid w:val="00CF3E87"/>
    <w:rsid w:val="00CF5372"/>
    <w:rsid w:val="00D02362"/>
    <w:rsid w:val="00D06BB1"/>
    <w:rsid w:val="00D160D9"/>
    <w:rsid w:val="00D23690"/>
    <w:rsid w:val="00D3652C"/>
    <w:rsid w:val="00D37359"/>
    <w:rsid w:val="00D43B9A"/>
    <w:rsid w:val="00D4620F"/>
    <w:rsid w:val="00D6090A"/>
    <w:rsid w:val="00D60C68"/>
    <w:rsid w:val="00D66D26"/>
    <w:rsid w:val="00D7246A"/>
    <w:rsid w:val="00D7532B"/>
    <w:rsid w:val="00D82392"/>
    <w:rsid w:val="00D86D1A"/>
    <w:rsid w:val="00D91110"/>
    <w:rsid w:val="00D956F9"/>
    <w:rsid w:val="00D97B3E"/>
    <w:rsid w:val="00DA050B"/>
    <w:rsid w:val="00DA05EA"/>
    <w:rsid w:val="00DB1C10"/>
    <w:rsid w:val="00DC0A9F"/>
    <w:rsid w:val="00DD1A70"/>
    <w:rsid w:val="00DE3EA0"/>
    <w:rsid w:val="00DE4405"/>
    <w:rsid w:val="00DF3524"/>
    <w:rsid w:val="00DF67A5"/>
    <w:rsid w:val="00E027BD"/>
    <w:rsid w:val="00E0608B"/>
    <w:rsid w:val="00E248CC"/>
    <w:rsid w:val="00E32F11"/>
    <w:rsid w:val="00E35B11"/>
    <w:rsid w:val="00E409A4"/>
    <w:rsid w:val="00E42317"/>
    <w:rsid w:val="00E5084D"/>
    <w:rsid w:val="00E572C2"/>
    <w:rsid w:val="00E67E4B"/>
    <w:rsid w:val="00E7686D"/>
    <w:rsid w:val="00E816E6"/>
    <w:rsid w:val="00E961B3"/>
    <w:rsid w:val="00EA25C3"/>
    <w:rsid w:val="00EA307E"/>
    <w:rsid w:val="00EA56BC"/>
    <w:rsid w:val="00EA5F2C"/>
    <w:rsid w:val="00EA5F36"/>
    <w:rsid w:val="00EC0D65"/>
    <w:rsid w:val="00EC5EF4"/>
    <w:rsid w:val="00EC6A19"/>
    <w:rsid w:val="00ED092A"/>
    <w:rsid w:val="00EE49CA"/>
    <w:rsid w:val="00EE55E5"/>
    <w:rsid w:val="00EE75A8"/>
    <w:rsid w:val="00EF246A"/>
    <w:rsid w:val="00F125BE"/>
    <w:rsid w:val="00F266FA"/>
    <w:rsid w:val="00F300E5"/>
    <w:rsid w:val="00F33C19"/>
    <w:rsid w:val="00F3474A"/>
    <w:rsid w:val="00F43A81"/>
    <w:rsid w:val="00F66699"/>
    <w:rsid w:val="00F702E7"/>
    <w:rsid w:val="00F76A33"/>
    <w:rsid w:val="00F81BBF"/>
    <w:rsid w:val="00FA5E83"/>
    <w:rsid w:val="00FC20AC"/>
    <w:rsid w:val="00FC22B3"/>
    <w:rsid w:val="00FC28D0"/>
    <w:rsid w:val="00FD40BE"/>
    <w:rsid w:val="00FE0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2C6E1"/>
  <w15:chartTrackingRefBased/>
  <w15:docId w15:val="{2D333D78-4BE4-4683-8B25-B63996C2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4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844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44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44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44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44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4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4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4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4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844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44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44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44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44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44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44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4460"/>
    <w:rPr>
      <w:rFonts w:eastAsiaTheme="majorEastAsia" w:cstheme="majorBidi"/>
      <w:color w:val="272727" w:themeColor="text1" w:themeTint="D8"/>
    </w:rPr>
  </w:style>
  <w:style w:type="paragraph" w:styleId="Title">
    <w:name w:val="Title"/>
    <w:basedOn w:val="Normal"/>
    <w:next w:val="Normal"/>
    <w:link w:val="TitleChar"/>
    <w:uiPriority w:val="10"/>
    <w:qFormat/>
    <w:rsid w:val="001844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4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44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4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4460"/>
    <w:pPr>
      <w:spacing w:before="160"/>
      <w:jc w:val="center"/>
    </w:pPr>
    <w:rPr>
      <w:i/>
      <w:iCs/>
      <w:color w:val="404040" w:themeColor="text1" w:themeTint="BF"/>
    </w:rPr>
  </w:style>
  <w:style w:type="character" w:customStyle="1" w:styleId="QuoteChar">
    <w:name w:val="Quote Char"/>
    <w:basedOn w:val="DefaultParagraphFont"/>
    <w:link w:val="Quote"/>
    <w:uiPriority w:val="29"/>
    <w:rsid w:val="00184460"/>
    <w:rPr>
      <w:i/>
      <w:iCs/>
      <w:color w:val="404040" w:themeColor="text1" w:themeTint="BF"/>
    </w:rPr>
  </w:style>
  <w:style w:type="paragraph" w:styleId="ListParagraph">
    <w:name w:val="List Paragraph"/>
    <w:basedOn w:val="Normal"/>
    <w:uiPriority w:val="34"/>
    <w:qFormat/>
    <w:rsid w:val="00184460"/>
    <w:pPr>
      <w:ind w:left="720"/>
      <w:contextualSpacing/>
    </w:pPr>
  </w:style>
  <w:style w:type="character" w:styleId="IntenseEmphasis">
    <w:name w:val="Intense Emphasis"/>
    <w:basedOn w:val="DefaultParagraphFont"/>
    <w:uiPriority w:val="21"/>
    <w:qFormat/>
    <w:rsid w:val="00184460"/>
    <w:rPr>
      <w:i/>
      <w:iCs/>
      <w:color w:val="0F4761" w:themeColor="accent1" w:themeShade="BF"/>
    </w:rPr>
  </w:style>
  <w:style w:type="paragraph" w:styleId="IntenseQuote">
    <w:name w:val="Intense Quote"/>
    <w:basedOn w:val="Normal"/>
    <w:next w:val="Normal"/>
    <w:link w:val="IntenseQuoteChar"/>
    <w:uiPriority w:val="30"/>
    <w:qFormat/>
    <w:rsid w:val="001844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460"/>
    <w:rPr>
      <w:i/>
      <w:iCs/>
      <w:color w:val="0F4761" w:themeColor="accent1" w:themeShade="BF"/>
    </w:rPr>
  </w:style>
  <w:style w:type="character" w:styleId="IntenseReference">
    <w:name w:val="Intense Reference"/>
    <w:basedOn w:val="DefaultParagraphFont"/>
    <w:uiPriority w:val="32"/>
    <w:qFormat/>
    <w:rsid w:val="00184460"/>
    <w:rPr>
      <w:b/>
      <w:bCs/>
      <w:smallCaps/>
      <w:color w:val="0F4761" w:themeColor="accent1" w:themeShade="BF"/>
      <w:spacing w:val="5"/>
    </w:rPr>
  </w:style>
  <w:style w:type="character" w:styleId="Hyperlink">
    <w:name w:val="Hyperlink"/>
    <w:basedOn w:val="DefaultParagraphFont"/>
    <w:uiPriority w:val="99"/>
    <w:unhideWhenUsed/>
    <w:rsid w:val="007B38C0"/>
    <w:rPr>
      <w:color w:val="467886" w:themeColor="hyperlink"/>
      <w:u w:val="single"/>
    </w:rPr>
  </w:style>
  <w:style w:type="character" w:styleId="UnresolvedMention">
    <w:name w:val="Unresolved Mention"/>
    <w:basedOn w:val="DefaultParagraphFont"/>
    <w:uiPriority w:val="99"/>
    <w:semiHidden/>
    <w:unhideWhenUsed/>
    <w:rsid w:val="007B38C0"/>
    <w:rPr>
      <w:color w:val="605E5C"/>
      <w:shd w:val="clear" w:color="auto" w:fill="E1DFDD"/>
    </w:rPr>
  </w:style>
  <w:style w:type="character" w:styleId="FollowedHyperlink">
    <w:name w:val="FollowedHyperlink"/>
    <w:basedOn w:val="DefaultParagraphFont"/>
    <w:uiPriority w:val="99"/>
    <w:semiHidden/>
    <w:unhideWhenUsed/>
    <w:rsid w:val="00C05EC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03045">
      <w:bodyDiv w:val="1"/>
      <w:marLeft w:val="0"/>
      <w:marRight w:val="0"/>
      <w:marTop w:val="0"/>
      <w:marBottom w:val="0"/>
      <w:divBdr>
        <w:top w:val="none" w:sz="0" w:space="0" w:color="auto"/>
        <w:left w:val="none" w:sz="0" w:space="0" w:color="auto"/>
        <w:bottom w:val="none" w:sz="0" w:space="0" w:color="auto"/>
        <w:right w:val="none" w:sz="0" w:space="0" w:color="auto"/>
      </w:divBdr>
      <w:divsChild>
        <w:div w:id="442266545">
          <w:marLeft w:val="0"/>
          <w:marRight w:val="0"/>
          <w:marTop w:val="0"/>
          <w:marBottom w:val="0"/>
          <w:divBdr>
            <w:top w:val="none" w:sz="0" w:space="0" w:color="auto"/>
            <w:left w:val="none" w:sz="0" w:space="0" w:color="auto"/>
            <w:bottom w:val="none" w:sz="0" w:space="0" w:color="auto"/>
            <w:right w:val="none" w:sz="0" w:space="0" w:color="auto"/>
          </w:divBdr>
        </w:div>
      </w:divsChild>
    </w:div>
    <w:div w:id="448359182">
      <w:bodyDiv w:val="1"/>
      <w:marLeft w:val="0"/>
      <w:marRight w:val="0"/>
      <w:marTop w:val="0"/>
      <w:marBottom w:val="0"/>
      <w:divBdr>
        <w:top w:val="none" w:sz="0" w:space="0" w:color="auto"/>
        <w:left w:val="none" w:sz="0" w:space="0" w:color="auto"/>
        <w:bottom w:val="none" w:sz="0" w:space="0" w:color="auto"/>
        <w:right w:val="none" w:sz="0" w:space="0" w:color="auto"/>
      </w:divBdr>
      <w:divsChild>
        <w:div w:id="117995666">
          <w:marLeft w:val="0"/>
          <w:marRight w:val="0"/>
          <w:marTop w:val="0"/>
          <w:marBottom w:val="0"/>
          <w:divBdr>
            <w:top w:val="none" w:sz="0" w:space="0" w:color="auto"/>
            <w:left w:val="none" w:sz="0" w:space="0" w:color="auto"/>
            <w:bottom w:val="none" w:sz="0" w:space="0" w:color="auto"/>
            <w:right w:val="none" w:sz="0" w:space="0" w:color="auto"/>
          </w:divBdr>
        </w:div>
      </w:divsChild>
    </w:div>
    <w:div w:id="529925981">
      <w:bodyDiv w:val="1"/>
      <w:marLeft w:val="0"/>
      <w:marRight w:val="0"/>
      <w:marTop w:val="0"/>
      <w:marBottom w:val="0"/>
      <w:divBdr>
        <w:top w:val="none" w:sz="0" w:space="0" w:color="auto"/>
        <w:left w:val="none" w:sz="0" w:space="0" w:color="auto"/>
        <w:bottom w:val="none" w:sz="0" w:space="0" w:color="auto"/>
        <w:right w:val="none" w:sz="0" w:space="0" w:color="auto"/>
      </w:divBdr>
      <w:divsChild>
        <w:div w:id="512570506">
          <w:marLeft w:val="0"/>
          <w:marRight w:val="0"/>
          <w:marTop w:val="0"/>
          <w:marBottom w:val="0"/>
          <w:divBdr>
            <w:top w:val="none" w:sz="0" w:space="0" w:color="auto"/>
            <w:left w:val="none" w:sz="0" w:space="0" w:color="auto"/>
            <w:bottom w:val="none" w:sz="0" w:space="0" w:color="auto"/>
            <w:right w:val="none" w:sz="0" w:space="0" w:color="auto"/>
          </w:divBdr>
        </w:div>
      </w:divsChild>
    </w:div>
    <w:div w:id="823663185">
      <w:bodyDiv w:val="1"/>
      <w:marLeft w:val="0"/>
      <w:marRight w:val="0"/>
      <w:marTop w:val="0"/>
      <w:marBottom w:val="0"/>
      <w:divBdr>
        <w:top w:val="none" w:sz="0" w:space="0" w:color="auto"/>
        <w:left w:val="none" w:sz="0" w:space="0" w:color="auto"/>
        <w:bottom w:val="none" w:sz="0" w:space="0" w:color="auto"/>
        <w:right w:val="none" w:sz="0" w:space="0" w:color="auto"/>
      </w:divBdr>
      <w:divsChild>
        <w:div w:id="115952620">
          <w:marLeft w:val="0"/>
          <w:marRight w:val="0"/>
          <w:marTop w:val="0"/>
          <w:marBottom w:val="0"/>
          <w:divBdr>
            <w:top w:val="none" w:sz="0" w:space="0" w:color="auto"/>
            <w:left w:val="none" w:sz="0" w:space="0" w:color="auto"/>
            <w:bottom w:val="none" w:sz="0" w:space="0" w:color="auto"/>
            <w:right w:val="none" w:sz="0" w:space="0" w:color="auto"/>
          </w:divBdr>
        </w:div>
      </w:divsChild>
    </w:div>
    <w:div w:id="876547552">
      <w:bodyDiv w:val="1"/>
      <w:marLeft w:val="0"/>
      <w:marRight w:val="0"/>
      <w:marTop w:val="0"/>
      <w:marBottom w:val="0"/>
      <w:divBdr>
        <w:top w:val="none" w:sz="0" w:space="0" w:color="auto"/>
        <w:left w:val="none" w:sz="0" w:space="0" w:color="auto"/>
        <w:bottom w:val="none" w:sz="0" w:space="0" w:color="auto"/>
        <w:right w:val="none" w:sz="0" w:space="0" w:color="auto"/>
      </w:divBdr>
      <w:divsChild>
        <w:div w:id="441919022">
          <w:marLeft w:val="0"/>
          <w:marRight w:val="0"/>
          <w:marTop w:val="0"/>
          <w:marBottom w:val="0"/>
          <w:divBdr>
            <w:top w:val="none" w:sz="0" w:space="0" w:color="auto"/>
            <w:left w:val="none" w:sz="0" w:space="0" w:color="auto"/>
            <w:bottom w:val="none" w:sz="0" w:space="0" w:color="auto"/>
            <w:right w:val="none" w:sz="0" w:space="0" w:color="auto"/>
          </w:divBdr>
        </w:div>
      </w:divsChild>
    </w:div>
    <w:div w:id="1737312849">
      <w:bodyDiv w:val="1"/>
      <w:marLeft w:val="0"/>
      <w:marRight w:val="0"/>
      <w:marTop w:val="0"/>
      <w:marBottom w:val="0"/>
      <w:divBdr>
        <w:top w:val="none" w:sz="0" w:space="0" w:color="auto"/>
        <w:left w:val="none" w:sz="0" w:space="0" w:color="auto"/>
        <w:bottom w:val="none" w:sz="0" w:space="0" w:color="auto"/>
        <w:right w:val="none" w:sz="0" w:space="0" w:color="auto"/>
      </w:divBdr>
      <w:divsChild>
        <w:div w:id="1186213183">
          <w:marLeft w:val="0"/>
          <w:marRight w:val="0"/>
          <w:marTop w:val="0"/>
          <w:marBottom w:val="0"/>
          <w:divBdr>
            <w:top w:val="none" w:sz="0" w:space="0" w:color="auto"/>
            <w:left w:val="none" w:sz="0" w:space="0" w:color="auto"/>
            <w:bottom w:val="none" w:sz="0" w:space="0" w:color="auto"/>
            <w:right w:val="none" w:sz="0" w:space="0" w:color="auto"/>
          </w:divBdr>
        </w:div>
      </w:divsChild>
    </w:div>
    <w:div w:id="1888957411">
      <w:bodyDiv w:val="1"/>
      <w:marLeft w:val="0"/>
      <w:marRight w:val="0"/>
      <w:marTop w:val="0"/>
      <w:marBottom w:val="0"/>
      <w:divBdr>
        <w:top w:val="none" w:sz="0" w:space="0" w:color="auto"/>
        <w:left w:val="none" w:sz="0" w:space="0" w:color="auto"/>
        <w:bottom w:val="none" w:sz="0" w:space="0" w:color="auto"/>
        <w:right w:val="none" w:sz="0" w:space="0" w:color="auto"/>
      </w:divBdr>
      <w:divsChild>
        <w:div w:id="511533236">
          <w:marLeft w:val="0"/>
          <w:marRight w:val="0"/>
          <w:marTop w:val="0"/>
          <w:marBottom w:val="0"/>
          <w:divBdr>
            <w:top w:val="none" w:sz="0" w:space="0" w:color="auto"/>
            <w:left w:val="none" w:sz="0" w:space="0" w:color="auto"/>
            <w:bottom w:val="none" w:sz="0" w:space="0" w:color="auto"/>
            <w:right w:val="none" w:sz="0" w:space="0" w:color="auto"/>
          </w:divBdr>
        </w:div>
      </w:divsChild>
    </w:div>
    <w:div w:id="1981766413">
      <w:bodyDiv w:val="1"/>
      <w:marLeft w:val="0"/>
      <w:marRight w:val="0"/>
      <w:marTop w:val="0"/>
      <w:marBottom w:val="0"/>
      <w:divBdr>
        <w:top w:val="none" w:sz="0" w:space="0" w:color="auto"/>
        <w:left w:val="none" w:sz="0" w:space="0" w:color="auto"/>
        <w:bottom w:val="none" w:sz="0" w:space="0" w:color="auto"/>
        <w:right w:val="none" w:sz="0" w:space="0" w:color="auto"/>
      </w:divBdr>
      <w:divsChild>
        <w:div w:id="1125656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nucleotide/XM_046915338.1?report=genbank&amp;log$=nuclalign&amp;blast_rank=9&amp;RID=TVN1HF9W014" TargetMode="External"/><Relationship Id="rId18" Type="http://schemas.openxmlformats.org/officeDocument/2006/relationships/hyperlink" Target="https://useast.ensembl.org/Gallus_gallus_GCA_000002315.5/Variation/Explore?db=core;g=ENSGALG00000007466;r=4:11158706-11169798;t=ENSGALT00000098515;vdb=variation;vf=10378436" TargetMode="External"/><Relationship Id="rId26" Type="http://schemas.openxmlformats.org/officeDocument/2006/relationships/hyperlink" Target="https://www.tandfonline.com/doi/abs/10.1080/00071668708417013" TargetMode="External"/><Relationship Id="rId39" Type="http://schemas.openxmlformats.org/officeDocument/2006/relationships/hyperlink" Target="https://www.sciencedirect.com/science/article/pii/S0032579119555638/pdfft?pid=1-s2.0-S0032579119555638-main.pdf" TargetMode="External"/><Relationship Id="rId21" Type="http://schemas.openxmlformats.org/officeDocument/2006/relationships/hyperlink" Target="https://www.ensembl.org/Gallus_gallus_GCA_000002315.5/Transcript/Summary?db=core;g=ENSGALG00000007466;r=4:11158706-11169798;t=ENSGALT00000098515" TargetMode="External"/><Relationship Id="rId34" Type="http://schemas.openxmlformats.org/officeDocument/2006/relationships/hyperlink" Target="https://www.google.com/books/edition/%C3%9Cber_das_Vorkommen_und_die_Verteilung_d/KFsVAQAAIAAJ?hl=en" TargetMode="External"/><Relationship Id="rId42" Type="http://schemas.openxmlformats.org/officeDocument/2006/relationships/hyperlink" Target="https://www.sciencedirect.com/science/article/pii/S0032579119355154?via%3Dihub" TargetMode="External"/><Relationship Id="rId47" Type="http://schemas.openxmlformats.org/officeDocument/2006/relationships/hyperlink" Target="https://img1.wsimg.com/blobby/go/a95613c9-36ae-474b-9401-285129052c2f/downloads/5093b09f-db71-4890-958d-a2c31fd2f7f5/E%20locus%20phenotypes%20F.docx?ver=1768416334699" TargetMode="External"/><Relationship Id="rId7" Type="http://schemas.openxmlformats.org/officeDocument/2006/relationships/hyperlink" Target="https://www.ncbi.nlm.nih.gov/nucleotide/AB733383.1?report=genbank&amp;log$=nuclalign&amp;blast_rank=16&amp;RID=TTN0G94W016"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reader.library.cornell.edu/docviewer/digital?id=chla2837819" TargetMode="External"/><Relationship Id="rId11" Type="http://schemas.openxmlformats.org/officeDocument/2006/relationships/hyperlink" Target="https://www.ncbi.nlm.nih.gov/nucleotide/XM_046915338.1?report=genbank&amp;log$=nuclalign&amp;blast_rank=9&amp;RID=TVN1HF9W014" TargetMode="External"/><Relationship Id="rId24" Type="http://schemas.openxmlformats.org/officeDocument/2006/relationships/hyperlink" Target="https://babel.hathitrust.org/cgi/pt?id=umn.31951000412685b&amp;seq=7" TargetMode="External"/><Relationship Id="rId32" Type="http://schemas.openxmlformats.org/officeDocument/2006/relationships/hyperlink" Target="https://journals.plos.org/plosone/article?id=10.1371/journal.pone.0086361" TargetMode="External"/><Relationship Id="rId37" Type="http://schemas.openxmlformats.org/officeDocument/2006/relationships/hyperlink" Target="https://onlinelibrary.wiley.com/doi/10.1111/j.1600-0749.1992.tb00454.x" TargetMode="External"/><Relationship Id="rId40" Type="http://schemas.openxmlformats.org/officeDocument/2006/relationships/hyperlink" Target="https://www.sciencedirect.com/science/article/pii/S0032579119392430?via%3Dihub" TargetMode="External"/><Relationship Id="rId45" Type="http://schemas.openxmlformats.org/officeDocument/2006/relationships/hyperlink" Target="https://img1.wsimg.com/blobby/go/a95613c9-36ae-474b-9401-285129052c2f/downloads/4439273e-9ded-43d5-b8f0-08a3561ab1ae/Melanin%20and%20Melanocyte%20Molecular%20Biology.docx?ver=1773086543476" TargetMode="External"/><Relationship Id="rId5" Type="http://schemas.openxmlformats.org/officeDocument/2006/relationships/hyperlink" Target="https://www.ncbi.nlm.nih.gov/nucleotide/NM_204120.2?report=genbank&amp;log$=nuclalign&amp;blast_rank=6&amp;RID=TTN0G94W016" TargetMode="External"/><Relationship Id="rId15" Type="http://schemas.openxmlformats.org/officeDocument/2006/relationships/image" Target="media/image2.png"/><Relationship Id="rId23" Type="http://schemas.openxmlformats.org/officeDocument/2006/relationships/hyperlink" Target="https://babel.hathitrust.org/cgi/pt?id=umn.31951000412685b&amp;seq=7" TargetMode="External"/><Relationship Id="rId28" Type="http://schemas.openxmlformats.org/officeDocument/2006/relationships/hyperlink" Target="https://onlinelibrary.wiley.com/doi/10.1111/j.1365-2052.2007.01581.x" TargetMode="External"/><Relationship Id="rId36" Type="http://schemas.openxmlformats.org/officeDocument/2006/relationships/hyperlink" Target="https://academic.oup.com/jhered/article-abstract/69/2/97/929651?redirectedFrom=fulltext" TargetMode="External"/><Relationship Id="rId49" Type="http://schemas.openxmlformats.org/officeDocument/2006/relationships/theme" Target="theme/theme1.xml"/><Relationship Id="rId10" Type="http://schemas.openxmlformats.org/officeDocument/2006/relationships/hyperlink" Target="https://www.ncbi.nlm.nih.gov/nucleotide/XM_015278151.4?report=genbank&amp;log$=nuclalign&amp;blast_rank=8&amp;RID=TVKZSGUN014" TargetMode="External"/><Relationship Id="rId19" Type="http://schemas.openxmlformats.org/officeDocument/2006/relationships/hyperlink" Target="https://useast.ensembl.org/Gallus_gallus_GCA_000002315.5/Variation/Explore?db=core;g=ENSGALG00000007466;r=4:11158706-11169798;t=ENSGALT00000098515;vdb=variation;vf=10379292" TargetMode="External"/><Relationship Id="rId31" Type="http://schemas.openxmlformats.org/officeDocument/2006/relationships/hyperlink" Target="https://doi.org/10.1371/journal.pone.0086361" TargetMode="External"/><Relationship Id="rId44" Type="http://schemas.openxmlformats.org/officeDocument/2006/relationships/hyperlink" Target="https://birdbraingenetics.blog/" TargetMode="External"/><Relationship Id="rId4" Type="http://schemas.openxmlformats.org/officeDocument/2006/relationships/webSettings" Target="webSettings.xml"/><Relationship Id="rId9" Type="http://schemas.openxmlformats.org/officeDocument/2006/relationships/hyperlink" Target="https://www.ncbi.nlm.nih.gov/nucleotide/AB697061.1?report=genbank&amp;log$=nuclalign&amp;blast_rank=18&amp;RID=TTN0G94W016" TargetMode="External"/><Relationship Id="rId14" Type="http://schemas.openxmlformats.org/officeDocument/2006/relationships/image" Target="media/image1.png"/><Relationship Id="rId22" Type="http://schemas.openxmlformats.org/officeDocument/2006/relationships/hyperlink" Target="https://www.ensembl.org/Gallus_gallus_GCA_000002315.5/Transcript/Variation_Transcript/Table?db=core;g=ENSGALG00000007466;r=4:11158706-11169798;t=ENSGALT00000098515" TargetMode="External"/><Relationship Id="rId27" Type="http://schemas.openxmlformats.org/officeDocument/2006/relationships/hyperlink" Target="https://link.springer.com/article/10.1186/1471-2164-7-19" TargetMode="External"/><Relationship Id="rId30" Type="http://schemas.openxmlformats.org/officeDocument/2006/relationships/hyperlink" Target="https://journals.biologists.com/dev/article/150/24/dev201786/336555/Endothelin-signaling-in-development" TargetMode="External"/><Relationship Id="rId35" Type="http://schemas.openxmlformats.org/officeDocument/2006/relationships/hyperlink" Target="https://academic.oup.com/mbe/article/42/11/msaf267/8287136" TargetMode="External"/><Relationship Id="rId43" Type="http://schemas.openxmlformats.org/officeDocument/2006/relationships/hyperlink" Target="https://www.sciencedirect.com/science/article/pii/S0032579119414375?via%3Dihub" TargetMode="External"/><Relationship Id="rId48" Type="http://schemas.openxmlformats.org/officeDocument/2006/relationships/fontTable" Target="fontTable.xml"/><Relationship Id="rId8" Type="http://schemas.openxmlformats.org/officeDocument/2006/relationships/hyperlink" Target="https://www.ncbi.nlm.nih.gov/nucleotide/AB697060.1?report=genbank&amp;log$=nuclalign&amp;blast_rank=17&amp;RID=TTN0G94W016" TargetMode="External"/><Relationship Id="rId3" Type="http://schemas.openxmlformats.org/officeDocument/2006/relationships/settings" Target="settings.xml"/><Relationship Id="rId12" Type="http://schemas.openxmlformats.org/officeDocument/2006/relationships/hyperlink" Target="https://blast.ncbi.nlm.nih.gov/Blast.cgi" TargetMode="External"/><Relationship Id="rId17" Type="http://schemas.openxmlformats.org/officeDocument/2006/relationships/hyperlink" Target="https://useast.ensembl.org/Gallus_gallus_GCA_000002315.5/Variation/Explore?db=core;g=ENSGALG00000007466;r=4:11158706-11169798;t=ENSGALT00000098515;vdb=variation;vf=10378430" TargetMode="External"/><Relationship Id="rId25" Type="http://schemas.openxmlformats.org/officeDocument/2006/relationships/hyperlink" Target="https://academic.oup.com/jhered/article-abstract/74/5/331/767718?redirectedFrom=fulltext" TargetMode="External"/><Relationship Id="rId33" Type="http://schemas.openxmlformats.org/officeDocument/2006/relationships/hyperlink" Target="https://www.sciencedirect.com/science/article/pii/S0032579119515401?via%3Dihub" TargetMode="External"/><Relationship Id="rId38" Type="http://schemas.openxmlformats.org/officeDocument/2006/relationships/hyperlink" Target="https://wellcomecollection.org/works/myp2r4m8/items" TargetMode="External"/><Relationship Id="rId46" Type="http://schemas.openxmlformats.org/officeDocument/2006/relationships/hyperlink" Target="https://img1.wsimg.com/blobby/go/a95613c9-36ae-474b-9401-285129052c2f/downloads/a1a5f517-c6b8-4a18-a7e1-84716c6e1134/Table%201%20Melanocyte%20Pigmentation%20Genes.xlsx?ver=1773086556783" TargetMode="External"/><Relationship Id="rId20" Type="http://schemas.openxmlformats.org/officeDocument/2006/relationships/hyperlink" Target="https://useast.ensembl.org/Gallus_gallus_GCA_000002315.5/Variation/Explore?db=core;g=ENSGALG00000007466;r=4:11158706-11169798;t=ENSGALT00000098515;vdb=variation;vf=10380254" TargetMode="External"/><Relationship Id="rId41" Type="http://schemas.openxmlformats.org/officeDocument/2006/relationships/hyperlink" Target="https://onlinelibrary.wiley.com/doi/10.1111/pcmr.13165" TargetMode="External"/><Relationship Id="rId1" Type="http://schemas.openxmlformats.org/officeDocument/2006/relationships/numbering" Target="numbering.xml"/><Relationship Id="rId6" Type="http://schemas.openxmlformats.org/officeDocument/2006/relationships/hyperlink" Target="https://www.ncbi.nlm.nih.gov/nucleotide/AB697059.1?report=genbank&amp;log$=nuclalign&amp;blast_rank=13&amp;RID=TTN0G94W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8467</Words>
  <Characters>45468</Characters>
  <Application>Microsoft Office Word</Application>
  <DocSecurity>0</DocSecurity>
  <Lines>733</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Okimoto</dc:creator>
  <cp:keywords/>
  <dc:description/>
  <cp:lastModifiedBy>Ronald Okimoto</cp:lastModifiedBy>
  <cp:revision>3</cp:revision>
  <cp:lastPrinted>2026-01-15T01:20:00Z</cp:lastPrinted>
  <dcterms:created xsi:type="dcterms:W3CDTF">2026-03-28T01:08:00Z</dcterms:created>
  <dcterms:modified xsi:type="dcterms:W3CDTF">2026-03-28T22:27:00Z</dcterms:modified>
</cp:coreProperties>
</file>