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Co-Living Membership Agreement (Week-to-Week)</w:t>
      </w:r>
    </w:p>
    <w:p>
      <w:r>
        <w:t>This Membership Agreement ("Agreement") is entered into between the Co-Living Home Operator ("Operator") and the Member ("Member"). This Agreement outlines the terms and conditions of membership in the Co-Living community located at [Property Address].</w:t>
      </w:r>
    </w:p>
    <w:p>
      <w:pPr>
        <w:pStyle w:val="Heading1"/>
      </w:pPr>
      <w:r>
        <w:t>1. Term of Agreement</w:t>
      </w:r>
    </w:p>
    <w:p>
      <w:r>
        <w:t>This Agreement is a week-to-week membership commencing on [Start Date]. Either party may terminate this Agreement with at least 7 days’ written notice.</w:t>
      </w:r>
    </w:p>
    <w:p>
      <w:pPr>
        <w:pStyle w:val="Heading1"/>
      </w:pPr>
      <w:r>
        <w:t>2. Membership Fee</w:t>
      </w:r>
    </w:p>
    <w:p>
      <w:r>
        <w:t>The Member agrees to pay a weekly membership fee of $[Amount], due every [Day of the Week]. Optional premium add-ons (e.g., cable TV, mini-fridge) may incur additional charges.</w:t>
      </w:r>
    </w:p>
    <w:p>
      <w:pPr>
        <w:pStyle w:val="Heading1"/>
      </w:pPr>
      <w:r>
        <w:t>3. Use of Space</w:t>
      </w:r>
    </w:p>
    <w:p>
      <w:r>
        <w:t>The Member is granted a non-exclusive license to occupy one private bedroom and share common areas within the unit and the building. The Member agrees to maintain the space in good condition and comply with all house rules provided by the Operator.</w:t>
      </w:r>
    </w:p>
    <w:p>
      <w:pPr>
        <w:pStyle w:val="Heading1"/>
      </w:pPr>
      <w:r>
        <w:t>4. Access &amp; Security</w:t>
      </w:r>
    </w:p>
    <w:p>
      <w:r>
        <w:t>Each Member will receive personalized electronic coded access to their room and building amenities. Security cameras are installed in exterior and common areas for the safety of all Members.</w:t>
      </w:r>
    </w:p>
    <w:p>
      <w:pPr>
        <w:pStyle w:val="Heading1"/>
      </w:pPr>
      <w:r>
        <w:t>5. Services Provided</w:t>
      </w:r>
    </w:p>
    <w:p>
      <w:r>
        <w:t>Membership includes high-speed internet, utilities, cleaning services, and access to on-site laundry facilities. Premium services such as cable TV and in-room mini-fridges are available for an additional weekly fee.</w:t>
      </w:r>
    </w:p>
    <w:p>
      <w:pPr>
        <w:pStyle w:val="Heading1"/>
      </w:pPr>
      <w:r>
        <w:t>6. Member Conduct</w:t>
      </w:r>
    </w:p>
    <w:p>
      <w:r>
        <w:t>Members agree to behave respectfully toward other Members and staff, and to abide by all community rules. Failure to comply may result in termination of membership.</w:t>
      </w:r>
    </w:p>
    <w:p>
      <w:pPr>
        <w:pStyle w:val="Heading1"/>
      </w:pPr>
      <w:r>
        <w:t>7. Termination</w:t>
      </w:r>
    </w:p>
    <w:p>
      <w:r>
        <w:t>Either party may terminate this Agreement with at least 7 days' written notice. In the event of rule violations, the Operator reserves the right to terminate membership with 24 hours' notice.</w:t>
      </w:r>
    </w:p>
    <w:p>
      <w:pPr>
        <w:pStyle w:val="Heading1"/>
      </w:pPr>
      <w:r>
        <w:t>8. Signatures</w:t>
      </w:r>
    </w:p>
    <w:p>
      <w:r>
        <w:br/>
        <w:t>Operator Signature: ___________________________     Date: ____________</w:t>
      </w:r>
    </w:p>
    <w:p>
      <w:r>
        <w:t>Member Signature: ____________________________     Date: 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