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51C96" w14:textId="77777777" w:rsidR="008B7E64" w:rsidRDefault="00B0290A">
      <w:pPr>
        <w:spacing w:after="120"/>
      </w:pPr>
      <w:r>
        <w:rPr>
          <w:rFonts w:ascii="Calibri" w:eastAsia="Calibri" w:hAnsi="Calibri" w:cs="Calibri"/>
          <w:b/>
          <w:bCs/>
          <w:color w:val="1F3864"/>
          <w:sz w:val="34"/>
          <w:szCs w:val="34"/>
        </w:rPr>
        <w:t>Project Engineer (Assistant Project Manager)</w:t>
      </w:r>
    </w:p>
    <w:p w14:paraId="44D67AC9" w14:textId="77777777" w:rsidR="008B7E64" w:rsidRDefault="00B0290A">
      <w:pPr>
        <w:pBdr>
          <w:bottom w:val="single" w:sz="8" w:space="8" w:color="1F3864"/>
        </w:pBdr>
        <w:spacing w:after="240"/>
      </w:pPr>
      <w:r>
        <w:rPr>
          <w:rFonts w:ascii="Calibri" w:eastAsia="Calibri" w:hAnsi="Calibri" w:cs="Calibri"/>
          <w:i/>
          <w:iCs/>
          <w:color w:val="595959"/>
          <w:sz w:val="22"/>
          <w:szCs w:val="22"/>
        </w:rPr>
        <w:t>Heavy Civil / Water Infrastructure</w:t>
      </w:r>
    </w:p>
    <w:p w14:paraId="7331581E" w14:textId="77777777" w:rsidR="008B7E64" w:rsidRDefault="00B0290A">
      <w:pPr>
        <w:spacing w:after="60"/>
      </w:pPr>
      <w:r>
        <w:rPr>
          <w:rFonts w:ascii="Calibri" w:eastAsia="Calibri" w:hAnsi="Calibri" w:cs="Calibri"/>
          <w:b/>
          <w:bCs/>
          <w:color w:val="1F3864"/>
          <w:sz w:val="22"/>
          <w:szCs w:val="22"/>
        </w:rPr>
        <w:t xml:space="preserve">Location:  </w:t>
      </w:r>
      <w:r>
        <w:rPr>
          <w:rFonts w:ascii="Calibri" w:eastAsia="Calibri" w:hAnsi="Calibri" w:cs="Calibri"/>
          <w:sz w:val="22"/>
          <w:szCs w:val="22"/>
        </w:rPr>
        <w:t>On-site, full-time — Sutter County, CA (Sacramento Valley)</w:t>
      </w:r>
    </w:p>
    <w:p w14:paraId="470E74B4" w14:textId="77777777" w:rsidR="008B7E64" w:rsidRDefault="00B0290A">
      <w:pPr>
        <w:spacing w:after="60"/>
      </w:pPr>
      <w:r>
        <w:rPr>
          <w:rFonts w:ascii="Calibri" w:eastAsia="Calibri" w:hAnsi="Calibri" w:cs="Calibri"/>
          <w:b/>
          <w:bCs/>
          <w:color w:val="1F3864"/>
          <w:sz w:val="22"/>
          <w:szCs w:val="22"/>
        </w:rPr>
        <w:t>Employment type</w:t>
      </w:r>
      <w:proofErr w:type="gramStart"/>
      <w:r>
        <w:rPr>
          <w:rFonts w:ascii="Calibri" w:eastAsia="Calibri" w:hAnsi="Calibri" w:cs="Calibri"/>
          <w:b/>
          <w:bCs/>
          <w:color w:val="1F3864"/>
          <w:sz w:val="22"/>
          <w:szCs w:val="22"/>
        </w:rPr>
        <w:t xml:space="preserve">:  </w:t>
      </w:r>
      <w:r>
        <w:rPr>
          <w:rFonts w:ascii="Calibri" w:eastAsia="Calibri" w:hAnsi="Calibri" w:cs="Calibri"/>
          <w:sz w:val="22"/>
          <w:szCs w:val="22"/>
        </w:rPr>
        <w:t>Full</w:t>
      </w:r>
      <w:proofErr w:type="gramEnd"/>
      <w:r>
        <w:rPr>
          <w:rFonts w:ascii="Calibri" w:eastAsia="Calibri" w:hAnsi="Calibri" w:cs="Calibri"/>
          <w:sz w:val="22"/>
          <w:szCs w:val="22"/>
        </w:rPr>
        <w:t>-time, salaried (exempt)</w:t>
      </w:r>
    </w:p>
    <w:p w14:paraId="109FF655" w14:textId="77777777" w:rsidR="008B7E64" w:rsidRDefault="00B0290A">
      <w:pPr>
        <w:spacing w:after="60"/>
      </w:pPr>
      <w:r>
        <w:rPr>
          <w:rFonts w:ascii="Calibri" w:eastAsia="Calibri" w:hAnsi="Calibri" w:cs="Calibri"/>
          <w:b/>
          <w:bCs/>
          <w:color w:val="1F3864"/>
          <w:sz w:val="22"/>
          <w:szCs w:val="22"/>
        </w:rPr>
        <w:t>Reports to</w:t>
      </w:r>
      <w:proofErr w:type="gramStart"/>
      <w:r>
        <w:rPr>
          <w:rFonts w:ascii="Calibri" w:eastAsia="Calibri" w:hAnsi="Calibri" w:cs="Calibri"/>
          <w:b/>
          <w:bCs/>
          <w:color w:val="1F3864"/>
          <w:sz w:val="22"/>
          <w:szCs w:val="22"/>
        </w:rPr>
        <w:t xml:space="preserve">:  </w:t>
      </w:r>
      <w:r>
        <w:rPr>
          <w:rFonts w:ascii="Calibri" w:eastAsia="Calibri" w:hAnsi="Calibri" w:cs="Calibri"/>
          <w:sz w:val="22"/>
          <w:szCs w:val="22"/>
        </w:rPr>
        <w:t>Project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Manager</w:t>
      </w:r>
    </w:p>
    <w:p w14:paraId="63B9E5A8" w14:textId="45399DA4" w:rsidR="008B7E64" w:rsidRDefault="00B0290A">
      <w:pPr>
        <w:spacing w:after="60"/>
      </w:pPr>
      <w:r>
        <w:rPr>
          <w:rFonts w:ascii="Calibri" w:eastAsia="Calibri" w:hAnsi="Calibri" w:cs="Calibri"/>
          <w:b/>
          <w:bCs/>
          <w:color w:val="1F3864"/>
          <w:sz w:val="22"/>
          <w:szCs w:val="22"/>
        </w:rPr>
        <w:t>Compensation</w:t>
      </w:r>
      <w:proofErr w:type="gramStart"/>
      <w:r>
        <w:rPr>
          <w:rFonts w:ascii="Calibri" w:eastAsia="Calibri" w:hAnsi="Calibri" w:cs="Calibri"/>
          <w:b/>
          <w:bCs/>
          <w:color w:val="1F3864"/>
          <w:sz w:val="22"/>
          <w:szCs w:val="22"/>
        </w:rPr>
        <w:t xml:space="preserve">:  </w:t>
      </w:r>
      <w:r>
        <w:rPr>
          <w:rFonts w:ascii="Calibri" w:eastAsia="Calibri" w:hAnsi="Calibri" w:cs="Calibri"/>
          <w:sz w:val="22"/>
          <w:szCs w:val="22"/>
        </w:rPr>
        <w:t>[</w:t>
      </w:r>
      <w:proofErr w:type="gramEnd"/>
      <w:r>
        <w:rPr>
          <w:rFonts w:ascii="Calibri" w:eastAsia="Calibri" w:hAnsi="Calibri" w:cs="Calibri"/>
          <w:sz w:val="22"/>
          <w:szCs w:val="22"/>
        </w:rPr>
        <w:t>$</w:t>
      </w:r>
      <w:r w:rsidR="00F12FA9">
        <w:rPr>
          <w:rFonts w:ascii="Calibri" w:eastAsia="Calibri" w:hAnsi="Calibri" w:cs="Calibri"/>
          <w:sz w:val="22"/>
          <w:szCs w:val="22"/>
        </w:rPr>
        <w:t>100,000 - $130,000</w:t>
      </w:r>
      <w:r>
        <w:rPr>
          <w:rFonts w:ascii="Calibri" w:eastAsia="Calibri" w:hAnsi="Calibri" w:cs="Calibri"/>
          <w:sz w:val="22"/>
          <w:szCs w:val="22"/>
        </w:rPr>
        <w:t>] annually</w:t>
      </w:r>
      <w:r w:rsidR="00F12FA9">
        <w:rPr>
          <w:rFonts w:ascii="Calibri" w:eastAsia="Calibri" w:hAnsi="Calibri" w:cs="Calibri"/>
          <w:sz w:val="22"/>
          <w:szCs w:val="22"/>
        </w:rPr>
        <w:t xml:space="preserve"> DOE </w:t>
      </w:r>
      <w:r>
        <w:rPr>
          <w:rFonts w:ascii="Calibri" w:eastAsia="Calibri" w:hAnsi="Calibri" w:cs="Calibri"/>
          <w:sz w:val="22"/>
          <w:szCs w:val="22"/>
        </w:rPr>
        <w:t>+ benefits</w:t>
      </w:r>
    </w:p>
    <w:p w14:paraId="6DAC4282" w14:textId="77777777" w:rsidR="008B7E64" w:rsidRDefault="00B0290A">
      <w:pPr>
        <w:spacing w:before="280" w:after="120"/>
      </w:pPr>
      <w:r>
        <w:rPr>
          <w:rFonts w:ascii="Calibri" w:eastAsia="Calibri" w:hAnsi="Calibri" w:cs="Calibri"/>
          <w:b/>
          <w:bCs/>
          <w:color w:val="1F3864"/>
          <w:sz w:val="26"/>
          <w:szCs w:val="26"/>
        </w:rPr>
        <w:t>About the role</w:t>
      </w:r>
    </w:p>
    <w:p w14:paraId="04806553" w14:textId="77777777" w:rsidR="008B7E64" w:rsidRDefault="00B0290A">
      <w:pPr>
        <w:spacing w:after="140"/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We're hiring a 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Project Engineer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— an assistant project manager role — to join the team on a 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$38 million fish screen and pump station project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with a 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two- to three-year construction schedule</w:t>
      </w:r>
      <w:r>
        <w:rPr>
          <w:rFonts w:ascii="Calibri" w:eastAsia="Calibri" w:hAnsi="Calibri" w:cs="Calibri"/>
          <w:color w:val="000000"/>
          <w:sz w:val="22"/>
          <w:szCs w:val="22"/>
        </w:rPr>
        <w:t>. You'll work directly for our Project Manager as his right hand, running the paperwork engine that keeps a job this size moving.</w:t>
      </w:r>
    </w:p>
    <w:p w14:paraId="4CBBCA70" w14:textId="77777777" w:rsidR="008B7E64" w:rsidRDefault="00B0290A">
      <w:pPr>
        <w:spacing w:after="140"/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This is a rare opportunity to see a major water infrastructure </w:t>
      </w:r>
      <w:proofErr w:type="gramStart"/>
      <w:r>
        <w:rPr>
          <w:rFonts w:ascii="Calibri" w:eastAsia="Calibri" w:hAnsi="Calibri" w:cs="Calibri"/>
          <w:color w:val="000000"/>
          <w:sz w:val="22"/>
          <w:szCs w:val="22"/>
        </w:rPr>
        <w:t>project through</w:t>
      </w:r>
      <w:proofErr w:type="gramEnd"/>
      <w:r>
        <w:rPr>
          <w:rFonts w:ascii="Calibri" w:eastAsia="Calibri" w:hAnsi="Calibri" w:cs="Calibri"/>
          <w:color w:val="000000"/>
          <w:sz w:val="22"/>
          <w:szCs w:val="22"/>
        </w:rPr>
        <w:t xml:space="preserve"> from early construction to commissioning — on one job, with one team, in one place. The person who takes this role will finish it ready to run their own project.</w:t>
      </w:r>
    </w:p>
    <w:p w14:paraId="5B5207BF" w14:textId="77777777" w:rsidR="008B7E64" w:rsidRDefault="00B0290A">
      <w:pPr>
        <w:spacing w:before="280" w:after="120"/>
      </w:pPr>
      <w:r>
        <w:rPr>
          <w:rFonts w:ascii="Calibri" w:eastAsia="Calibri" w:hAnsi="Calibri" w:cs="Calibri"/>
          <w:b/>
          <w:bCs/>
          <w:color w:val="1F3864"/>
          <w:sz w:val="26"/>
          <w:szCs w:val="26"/>
        </w:rPr>
        <w:t>About the project</w:t>
      </w:r>
    </w:p>
    <w:p w14:paraId="75001B27" w14:textId="77777777" w:rsidR="008B7E64" w:rsidRDefault="00B0290A">
      <w:pPr>
        <w:spacing w:after="140"/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The project replaces an existing unscreened river diversion with a new screened intake and pumping facility on a major California river. Work includes a pile-supported intake structure with retractable fish screens built inside a temporary cofferdam, a debris deflector in the river, a large-diameter pipeline through the levee to a reinforced concrete pump station with multiple vertical pumps, a gate structure in the levee, an access platform, and a control building with electrical, instrumentation, and SCADA systems. A second, smaller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relift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pumping plant is built downstream, along with several miles of concrete-lined canal modifications — new lining, check structures, turnouts, and siphons — to increase conveyance capacity. The existing river diversions are demolished and abandoned once the new facilities are online. Construction is governed by seasonal environmental restrictions on in-river and levee work.</w:t>
      </w:r>
    </w:p>
    <w:p w14:paraId="201E8F2C" w14:textId="72ADBD2C" w:rsidR="008B7E64" w:rsidRDefault="00F25822">
      <w:pPr>
        <w:spacing w:before="280" w:after="120"/>
      </w:pPr>
      <w:r>
        <w:rPr>
          <w:rFonts w:ascii="Calibri" w:eastAsia="Calibri" w:hAnsi="Calibri" w:cs="Calibri"/>
          <w:b/>
          <w:bCs/>
          <w:color w:val="1F3864"/>
          <w:sz w:val="26"/>
          <w:szCs w:val="26"/>
        </w:rPr>
        <w:t>Job Duties</w:t>
      </w:r>
    </w:p>
    <w:p w14:paraId="4F6742F5" w14:textId="77777777" w:rsidR="008B7E64" w:rsidRDefault="00B0290A">
      <w:pPr>
        <w:pStyle w:val="ListParagraph"/>
        <w:numPr>
          <w:ilvl w:val="0"/>
          <w:numId w:val="2"/>
        </w:numPr>
        <w:spacing w:after="80"/>
      </w:pPr>
      <w:r>
        <w:rPr>
          <w:rFonts w:ascii="Calibri" w:eastAsia="Calibri" w:hAnsi="Calibri" w:cs="Calibri"/>
          <w:sz w:val="22"/>
          <w:szCs w:val="22"/>
        </w:rPr>
        <w:t>Own the submittal process end to end — assemble packages, maintain the submittal log, track review cycles, and chase approvals so procurement and field work stay ahead of schedule</w:t>
      </w:r>
    </w:p>
    <w:p w14:paraId="47807EC8" w14:textId="77777777" w:rsidR="008B7E64" w:rsidRDefault="00B0290A">
      <w:pPr>
        <w:pStyle w:val="ListParagraph"/>
        <w:numPr>
          <w:ilvl w:val="0"/>
          <w:numId w:val="2"/>
        </w:numPr>
        <w:spacing w:after="80"/>
      </w:pPr>
      <w:r>
        <w:rPr>
          <w:rFonts w:ascii="Calibri" w:eastAsia="Calibri" w:hAnsi="Calibri" w:cs="Calibri"/>
          <w:sz w:val="22"/>
          <w:szCs w:val="22"/>
        </w:rPr>
        <w:t>Prepare, log, and track RFIs; route questions from the field to the design team and get answers back where they're needed</w:t>
      </w:r>
    </w:p>
    <w:p w14:paraId="278C86F7" w14:textId="77777777" w:rsidR="008B7E64" w:rsidRDefault="00B0290A">
      <w:pPr>
        <w:pStyle w:val="ListParagraph"/>
        <w:numPr>
          <w:ilvl w:val="0"/>
          <w:numId w:val="2"/>
        </w:numPr>
        <w:spacing w:after="80"/>
      </w:pPr>
      <w:r>
        <w:rPr>
          <w:rFonts w:ascii="Calibri" w:eastAsia="Calibri" w:hAnsi="Calibri" w:cs="Calibri"/>
          <w:sz w:val="22"/>
          <w:szCs w:val="22"/>
        </w:rPr>
        <w:t>Support change management — assemble PCO backup, track cost and time impacts, and maintain the change order log</w:t>
      </w:r>
    </w:p>
    <w:p w14:paraId="55227012" w14:textId="77777777" w:rsidR="008B7E64" w:rsidRDefault="00B0290A">
      <w:pPr>
        <w:pStyle w:val="ListParagraph"/>
        <w:numPr>
          <w:ilvl w:val="0"/>
          <w:numId w:val="2"/>
        </w:numPr>
        <w:spacing w:after="80"/>
      </w:pPr>
      <w:r>
        <w:rPr>
          <w:rFonts w:ascii="Calibri" w:eastAsia="Calibri" w:hAnsi="Calibri" w:cs="Calibri"/>
          <w:sz w:val="22"/>
          <w:szCs w:val="22"/>
        </w:rPr>
        <w:t>Assist with monthly pay estimates, schedule of values updates, and quantity tracking</w:t>
      </w:r>
    </w:p>
    <w:p w14:paraId="2532412D" w14:textId="77777777" w:rsidR="008B7E64" w:rsidRDefault="00B0290A">
      <w:pPr>
        <w:pStyle w:val="ListParagraph"/>
        <w:numPr>
          <w:ilvl w:val="0"/>
          <w:numId w:val="2"/>
        </w:numPr>
        <w:spacing w:after="80"/>
      </w:pPr>
      <w:r>
        <w:rPr>
          <w:rFonts w:ascii="Calibri" w:eastAsia="Calibri" w:hAnsi="Calibri" w:cs="Calibri"/>
          <w:sz w:val="22"/>
          <w:szCs w:val="22"/>
        </w:rPr>
        <w:t>Coordinate with subcontractors and vendors on shop drawings, delivery dates, insurance and compliance paperwork, and long-lead equipment</w:t>
      </w:r>
    </w:p>
    <w:p w14:paraId="13FB1EA3" w14:textId="77777777" w:rsidR="008B7E64" w:rsidRDefault="00B0290A">
      <w:pPr>
        <w:pStyle w:val="ListParagraph"/>
        <w:numPr>
          <w:ilvl w:val="0"/>
          <w:numId w:val="2"/>
        </w:numPr>
        <w:spacing w:after="80"/>
      </w:pPr>
      <w:r>
        <w:rPr>
          <w:rFonts w:ascii="Calibri" w:eastAsia="Calibri" w:hAnsi="Calibri" w:cs="Calibri"/>
          <w:sz w:val="22"/>
          <w:szCs w:val="22"/>
        </w:rPr>
        <w:t>Maintain project documentation: daily reports, meeting minutes, as-builts, permits, and compliance records</w:t>
      </w:r>
    </w:p>
    <w:p w14:paraId="23D30B0A" w14:textId="77777777" w:rsidR="008B7E64" w:rsidRDefault="00B0290A">
      <w:pPr>
        <w:pStyle w:val="ListParagraph"/>
        <w:numPr>
          <w:ilvl w:val="0"/>
          <w:numId w:val="2"/>
        </w:numPr>
        <w:spacing w:after="80"/>
      </w:pPr>
      <w:r>
        <w:rPr>
          <w:rFonts w:ascii="Calibri" w:eastAsia="Calibri" w:hAnsi="Calibri" w:cs="Calibri"/>
          <w:sz w:val="22"/>
          <w:szCs w:val="22"/>
        </w:rPr>
        <w:t>Support schedule updates, three-week look-</w:t>
      </w:r>
      <w:proofErr w:type="spellStart"/>
      <w:r>
        <w:rPr>
          <w:rFonts w:ascii="Calibri" w:eastAsia="Calibri" w:hAnsi="Calibri" w:cs="Calibri"/>
          <w:sz w:val="22"/>
          <w:szCs w:val="22"/>
        </w:rPr>
        <w:t>aheads</w:t>
      </w:r>
      <w:proofErr w:type="spellEnd"/>
      <w:r>
        <w:rPr>
          <w:rFonts w:ascii="Calibri" w:eastAsia="Calibri" w:hAnsi="Calibri" w:cs="Calibri"/>
          <w:sz w:val="22"/>
          <w:szCs w:val="22"/>
        </w:rPr>
        <w:t>, and progress reporting alongside the PM and superintendent</w:t>
      </w:r>
    </w:p>
    <w:p w14:paraId="725B3E78" w14:textId="77777777" w:rsidR="008B7E64" w:rsidRDefault="00B0290A">
      <w:pPr>
        <w:pStyle w:val="ListParagraph"/>
        <w:numPr>
          <w:ilvl w:val="0"/>
          <w:numId w:val="2"/>
        </w:numPr>
        <w:spacing w:after="80"/>
      </w:pPr>
      <w:r>
        <w:rPr>
          <w:rFonts w:ascii="Calibri" w:eastAsia="Calibri" w:hAnsi="Calibri" w:cs="Calibri"/>
          <w:sz w:val="22"/>
          <w:szCs w:val="22"/>
        </w:rPr>
        <w:t>Help administer environmental and regulatory compliance requirements (SWPPP, biological and permit conditions, in-water work windows)</w:t>
      </w:r>
    </w:p>
    <w:p w14:paraId="31787882" w14:textId="77777777" w:rsidR="008B7E64" w:rsidRDefault="00B0290A">
      <w:pPr>
        <w:pStyle w:val="ListParagraph"/>
        <w:numPr>
          <w:ilvl w:val="0"/>
          <w:numId w:val="2"/>
        </w:numPr>
        <w:spacing w:after="80"/>
      </w:pPr>
      <w:r>
        <w:rPr>
          <w:rFonts w:ascii="Calibri" w:eastAsia="Calibri" w:hAnsi="Calibri" w:cs="Calibri"/>
          <w:sz w:val="22"/>
          <w:szCs w:val="22"/>
        </w:rPr>
        <w:lastRenderedPageBreak/>
        <w:t>Read plans and specifications well enough to know what's required, what's been submitted, and what's still outstanding</w:t>
      </w:r>
    </w:p>
    <w:p w14:paraId="75B3D0E4" w14:textId="7CD15E6B" w:rsidR="008B7E64" w:rsidRDefault="00F25822">
      <w:pPr>
        <w:spacing w:before="280" w:after="120"/>
      </w:pPr>
      <w:r>
        <w:rPr>
          <w:rFonts w:ascii="Calibri" w:eastAsia="Calibri" w:hAnsi="Calibri" w:cs="Calibri"/>
          <w:b/>
          <w:bCs/>
          <w:color w:val="1F3864"/>
          <w:sz w:val="26"/>
          <w:szCs w:val="26"/>
        </w:rPr>
        <w:t>Required Qualifications</w:t>
      </w:r>
    </w:p>
    <w:p w14:paraId="0E61A77A" w14:textId="77777777" w:rsidR="008B7E64" w:rsidRDefault="00B0290A">
      <w:pPr>
        <w:pStyle w:val="ListParagraph"/>
        <w:numPr>
          <w:ilvl w:val="0"/>
          <w:numId w:val="2"/>
        </w:numPr>
        <w:spacing w:after="80"/>
      </w:pPr>
      <w:r>
        <w:rPr>
          <w:rFonts w:ascii="Calibri" w:eastAsia="Calibri" w:hAnsi="Calibri" w:cs="Calibri"/>
          <w:b/>
          <w:bCs/>
          <w:sz w:val="22"/>
          <w:szCs w:val="22"/>
        </w:rPr>
        <w:t>3–7 years</w:t>
      </w:r>
      <w:r>
        <w:rPr>
          <w:rFonts w:ascii="Calibri" w:eastAsia="Calibri" w:hAnsi="Calibri" w:cs="Calibri"/>
          <w:sz w:val="22"/>
          <w:szCs w:val="22"/>
        </w:rPr>
        <w:t xml:space="preserve"> of construction project administration experience — project engineer, assistant project manager, project coordinator, or field engineer</w:t>
      </w:r>
    </w:p>
    <w:p w14:paraId="5362B57B" w14:textId="77777777" w:rsidR="008B7E64" w:rsidRDefault="00B0290A">
      <w:pPr>
        <w:pStyle w:val="ListParagraph"/>
        <w:numPr>
          <w:ilvl w:val="0"/>
          <w:numId w:val="2"/>
        </w:numPr>
        <w:spacing w:after="80"/>
      </w:pPr>
      <w:r>
        <w:rPr>
          <w:rFonts w:ascii="Calibri" w:eastAsia="Calibri" w:hAnsi="Calibri" w:cs="Calibri"/>
          <w:b/>
          <w:bCs/>
          <w:sz w:val="22"/>
          <w:szCs w:val="22"/>
        </w:rPr>
        <w:t xml:space="preserve">Pump station or water facility construction experience is what we're </w:t>
      </w:r>
      <w:proofErr w:type="gramStart"/>
      <w:r>
        <w:rPr>
          <w:rFonts w:ascii="Calibri" w:eastAsia="Calibri" w:hAnsi="Calibri" w:cs="Calibri"/>
          <w:b/>
          <w:bCs/>
          <w:sz w:val="22"/>
          <w:szCs w:val="22"/>
        </w:rPr>
        <w:t>really after</w:t>
      </w:r>
      <w:proofErr w:type="gramEnd"/>
      <w:r>
        <w:rPr>
          <w:rFonts w:ascii="Calibri" w:eastAsia="Calibri" w:hAnsi="Calibri" w:cs="Calibri"/>
          <w:b/>
          <w:bCs/>
          <w:sz w:val="22"/>
          <w:szCs w:val="22"/>
        </w:rPr>
        <w:t>.</w:t>
      </w:r>
      <w:r>
        <w:rPr>
          <w:rFonts w:ascii="Calibri" w:eastAsia="Calibri" w:hAnsi="Calibri" w:cs="Calibri"/>
          <w:sz w:val="22"/>
          <w:szCs w:val="22"/>
        </w:rPr>
        <w:t xml:space="preserve"> If you've helped build a pump station, lift station, treatment plant, or similar water facility, tell us about it. Heavy civil, water/wastewater, marine, or underground utility backgrounds are all strong fits</w:t>
      </w:r>
    </w:p>
    <w:p w14:paraId="0CD91870" w14:textId="77777777" w:rsidR="008B7E64" w:rsidRDefault="00B0290A">
      <w:pPr>
        <w:pStyle w:val="ListParagraph"/>
        <w:numPr>
          <w:ilvl w:val="0"/>
          <w:numId w:val="2"/>
        </w:numPr>
        <w:spacing w:after="80"/>
      </w:pPr>
      <w:r>
        <w:rPr>
          <w:rFonts w:ascii="Calibri" w:eastAsia="Calibri" w:hAnsi="Calibri" w:cs="Calibri"/>
          <w:sz w:val="22"/>
          <w:szCs w:val="22"/>
        </w:rPr>
        <w:t xml:space="preserve">Degree in construction management, civil engineering, business, or a related field — </w:t>
      </w:r>
      <w:r>
        <w:rPr>
          <w:rFonts w:ascii="Calibri" w:eastAsia="Calibri" w:hAnsi="Calibri" w:cs="Calibri"/>
          <w:b/>
          <w:bCs/>
          <w:sz w:val="22"/>
          <w:szCs w:val="22"/>
        </w:rPr>
        <w:t>or</w:t>
      </w:r>
      <w:r>
        <w:rPr>
          <w:rFonts w:ascii="Calibri" w:eastAsia="Calibri" w:hAnsi="Calibri" w:cs="Calibri"/>
          <w:sz w:val="22"/>
          <w:szCs w:val="22"/>
        </w:rPr>
        <w:t xml:space="preserve"> equivalent hands-on construction experience. We care more about what you've run than what you studied</w:t>
      </w:r>
    </w:p>
    <w:p w14:paraId="7F8B319D" w14:textId="77777777" w:rsidR="008B7E64" w:rsidRDefault="00B0290A">
      <w:pPr>
        <w:pStyle w:val="ListParagraph"/>
        <w:numPr>
          <w:ilvl w:val="0"/>
          <w:numId w:val="2"/>
        </w:numPr>
        <w:spacing w:after="80"/>
      </w:pPr>
      <w:r>
        <w:rPr>
          <w:rFonts w:ascii="Calibri" w:eastAsia="Calibri" w:hAnsi="Calibri" w:cs="Calibri"/>
          <w:sz w:val="22"/>
          <w:szCs w:val="22"/>
        </w:rPr>
        <w:t>Working command of construction documents: plans, specifications, shop drawings, and submittal requirements</w:t>
      </w:r>
    </w:p>
    <w:p w14:paraId="19FB4554" w14:textId="77777777" w:rsidR="008B7E64" w:rsidRDefault="00B0290A">
      <w:pPr>
        <w:pStyle w:val="ListParagraph"/>
        <w:numPr>
          <w:ilvl w:val="0"/>
          <w:numId w:val="2"/>
        </w:numPr>
        <w:spacing w:after="80"/>
      </w:pPr>
      <w:r>
        <w:rPr>
          <w:rFonts w:ascii="Calibri" w:eastAsia="Calibri" w:hAnsi="Calibri" w:cs="Calibri"/>
          <w:sz w:val="22"/>
          <w:szCs w:val="22"/>
        </w:rPr>
        <w:t>Strong organizational instincts and real attention to detail — this role lives and dies on document accuracy and follow-through</w:t>
      </w:r>
    </w:p>
    <w:p w14:paraId="579F7391" w14:textId="77777777" w:rsidR="008B7E64" w:rsidRDefault="00B0290A">
      <w:pPr>
        <w:pStyle w:val="ListParagraph"/>
        <w:numPr>
          <w:ilvl w:val="0"/>
          <w:numId w:val="2"/>
        </w:numPr>
        <w:spacing w:after="80"/>
      </w:pPr>
      <w:r>
        <w:rPr>
          <w:rFonts w:ascii="Calibri" w:eastAsia="Calibri" w:hAnsi="Calibri" w:cs="Calibri"/>
          <w:sz w:val="22"/>
          <w:szCs w:val="22"/>
        </w:rPr>
        <w:t xml:space="preserve">Hands-on experience with </w:t>
      </w:r>
      <w:r>
        <w:rPr>
          <w:rFonts w:ascii="Calibri" w:eastAsia="Calibri" w:hAnsi="Calibri" w:cs="Calibri"/>
          <w:b/>
          <w:bCs/>
          <w:sz w:val="22"/>
          <w:szCs w:val="22"/>
        </w:rPr>
        <w:t>Procore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b/>
          <w:bCs/>
          <w:sz w:val="22"/>
          <w:szCs w:val="22"/>
        </w:rPr>
        <w:t>Microsoft Project</w:t>
      </w:r>
      <w:r>
        <w:rPr>
          <w:rFonts w:ascii="Calibri" w:eastAsia="Calibri" w:hAnsi="Calibri" w:cs="Calibri"/>
          <w:sz w:val="22"/>
          <w:szCs w:val="22"/>
        </w:rPr>
        <w:t xml:space="preserve">, and </w:t>
      </w:r>
      <w:r>
        <w:rPr>
          <w:rFonts w:ascii="Calibri" w:eastAsia="Calibri" w:hAnsi="Calibri" w:cs="Calibri"/>
          <w:b/>
          <w:bCs/>
          <w:sz w:val="22"/>
          <w:szCs w:val="22"/>
        </w:rPr>
        <w:t xml:space="preserve">HCSS </w:t>
      </w:r>
      <w:proofErr w:type="spellStart"/>
      <w:r>
        <w:rPr>
          <w:rFonts w:ascii="Calibri" w:eastAsia="Calibri" w:hAnsi="Calibri" w:cs="Calibri"/>
          <w:b/>
          <w:bCs/>
          <w:sz w:val="22"/>
          <w:szCs w:val="22"/>
        </w:rPr>
        <w:t>HeavyJob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— or comparable platforms you can transition from quickly — plus Microsoft Office, especially Excel</w:t>
      </w:r>
    </w:p>
    <w:p w14:paraId="1B216987" w14:textId="77777777" w:rsidR="008B7E64" w:rsidRDefault="00B0290A">
      <w:pPr>
        <w:pStyle w:val="ListParagraph"/>
        <w:numPr>
          <w:ilvl w:val="0"/>
          <w:numId w:val="2"/>
        </w:numPr>
        <w:spacing w:after="80"/>
      </w:pPr>
      <w:r>
        <w:rPr>
          <w:rFonts w:ascii="Calibri" w:eastAsia="Calibri" w:hAnsi="Calibri" w:cs="Calibri"/>
          <w:sz w:val="22"/>
          <w:szCs w:val="22"/>
        </w:rPr>
        <w:t>Clear, professional written communication — much of this job is correspondence with the owner, engineer, and subcontractors</w:t>
      </w:r>
    </w:p>
    <w:p w14:paraId="6BDA3070" w14:textId="3DD73495" w:rsidR="008B7E64" w:rsidRDefault="00B0290A">
      <w:pPr>
        <w:pStyle w:val="ListParagraph"/>
        <w:numPr>
          <w:ilvl w:val="0"/>
          <w:numId w:val="2"/>
        </w:numPr>
        <w:spacing w:after="80"/>
      </w:pPr>
      <w:r>
        <w:rPr>
          <w:rFonts w:ascii="Calibri" w:eastAsia="Calibri" w:hAnsi="Calibri" w:cs="Calibri"/>
          <w:sz w:val="22"/>
          <w:szCs w:val="22"/>
        </w:rPr>
        <w:t xml:space="preserve">Willingness </w:t>
      </w:r>
      <w:r w:rsidR="002C502D">
        <w:rPr>
          <w:rFonts w:ascii="Calibri" w:eastAsia="Calibri" w:hAnsi="Calibri" w:cs="Calibri"/>
          <w:sz w:val="22"/>
          <w:szCs w:val="22"/>
        </w:rPr>
        <w:t xml:space="preserve">and ability </w:t>
      </w:r>
      <w:r>
        <w:rPr>
          <w:rFonts w:ascii="Calibri" w:eastAsia="Calibri" w:hAnsi="Calibri" w:cs="Calibri"/>
          <w:sz w:val="22"/>
          <w:szCs w:val="22"/>
        </w:rPr>
        <w:t>to be on-site daily and to spend real time in the field, not just at a desk</w:t>
      </w:r>
    </w:p>
    <w:p w14:paraId="2C813512" w14:textId="77777777" w:rsidR="008B7E64" w:rsidRDefault="00B0290A">
      <w:pPr>
        <w:pStyle w:val="ListParagraph"/>
        <w:numPr>
          <w:ilvl w:val="0"/>
          <w:numId w:val="2"/>
        </w:numPr>
        <w:spacing w:after="80"/>
      </w:pPr>
      <w:r>
        <w:rPr>
          <w:rFonts w:ascii="Calibri" w:eastAsia="Calibri" w:hAnsi="Calibri" w:cs="Calibri"/>
          <w:sz w:val="22"/>
          <w:szCs w:val="22"/>
        </w:rPr>
        <w:t>Valid driver's license and clean driving record</w:t>
      </w:r>
    </w:p>
    <w:p w14:paraId="73DDBB18" w14:textId="59A46E09" w:rsidR="008B7E64" w:rsidRDefault="00F25822">
      <w:pPr>
        <w:spacing w:before="280" w:after="120"/>
      </w:pPr>
      <w:r>
        <w:rPr>
          <w:rFonts w:ascii="Calibri" w:eastAsia="Calibri" w:hAnsi="Calibri" w:cs="Calibri"/>
          <w:b/>
          <w:bCs/>
          <w:color w:val="1F3864"/>
          <w:sz w:val="26"/>
          <w:szCs w:val="26"/>
        </w:rPr>
        <w:t>Preferred Qualifications</w:t>
      </w:r>
    </w:p>
    <w:p w14:paraId="1C5F7378" w14:textId="77777777" w:rsidR="008B7E64" w:rsidRDefault="00B0290A">
      <w:pPr>
        <w:pStyle w:val="ListParagraph"/>
        <w:numPr>
          <w:ilvl w:val="0"/>
          <w:numId w:val="2"/>
        </w:numPr>
        <w:spacing w:after="80"/>
      </w:pPr>
      <w:r>
        <w:rPr>
          <w:rFonts w:ascii="Calibri" w:eastAsia="Calibri" w:hAnsi="Calibri" w:cs="Calibri"/>
          <w:sz w:val="22"/>
          <w:szCs w:val="22"/>
        </w:rPr>
        <w:t xml:space="preserve">Experience </w:t>
      </w:r>
      <w:proofErr w:type="gramStart"/>
      <w:r>
        <w:rPr>
          <w:rFonts w:ascii="Calibri" w:eastAsia="Calibri" w:hAnsi="Calibri" w:cs="Calibri"/>
          <w:sz w:val="22"/>
          <w:szCs w:val="22"/>
        </w:rPr>
        <w:t>on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public works or agency-funded projects (federal/state funding compliance, certified payroll, prevailing wage, BABA/Buy America requirements)</w:t>
      </w:r>
    </w:p>
    <w:p w14:paraId="14DD7DDD" w14:textId="77777777" w:rsidR="008B7E64" w:rsidRDefault="00B0290A">
      <w:pPr>
        <w:pStyle w:val="ListParagraph"/>
        <w:numPr>
          <w:ilvl w:val="0"/>
          <w:numId w:val="2"/>
        </w:numPr>
        <w:spacing w:after="80"/>
      </w:pPr>
      <w:r>
        <w:rPr>
          <w:rFonts w:ascii="Calibri" w:eastAsia="Calibri" w:hAnsi="Calibri" w:cs="Calibri"/>
          <w:sz w:val="22"/>
          <w:szCs w:val="22"/>
        </w:rPr>
        <w:t xml:space="preserve">Direct exposure to pump station work: </w:t>
      </w:r>
      <w:proofErr w:type="spellStart"/>
      <w:r>
        <w:rPr>
          <w:rFonts w:ascii="Calibri" w:eastAsia="Calibri" w:hAnsi="Calibri" w:cs="Calibri"/>
          <w:sz w:val="22"/>
          <w:szCs w:val="22"/>
        </w:rPr>
        <w:t>wetwell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and sump construction, setting vertical pumps, pump and motor alignment, discharge piping and valves, or startup and commissioning</w:t>
      </w:r>
    </w:p>
    <w:p w14:paraId="103254C4" w14:textId="77777777" w:rsidR="008B7E64" w:rsidRDefault="00B0290A">
      <w:pPr>
        <w:pStyle w:val="ListParagraph"/>
        <w:numPr>
          <w:ilvl w:val="0"/>
          <w:numId w:val="2"/>
        </w:numPr>
        <w:spacing w:after="80"/>
      </w:pPr>
      <w:r>
        <w:rPr>
          <w:rFonts w:ascii="Calibri" w:eastAsia="Calibri" w:hAnsi="Calibri" w:cs="Calibri"/>
          <w:sz w:val="22"/>
          <w:szCs w:val="22"/>
        </w:rPr>
        <w:t>Familiarity with structural concrete, sheet pile cofferdams, dewatering, or pile driving</w:t>
      </w:r>
    </w:p>
    <w:p w14:paraId="75EA8FA2" w14:textId="77777777" w:rsidR="008B7E64" w:rsidRDefault="00B0290A">
      <w:pPr>
        <w:pStyle w:val="ListParagraph"/>
        <w:numPr>
          <w:ilvl w:val="0"/>
          <w:numId w:val="2"/>
        </w:numPr>
        <w:spacing w:after="80"/>
      </w:pPr>
      <w:r>
        <w:rPr>
          <w:rFonts w:ascii="Calibri" w:eastAsia="Calibri" w:hAnsi="Calibri" w:cs="Calibri"/>
          <w:sz w:val="22"/>
          <w:szCs w:val="22"/>
        </w:rPr>
        <w:t>Exposure to electrical, instrumentation, SCADA, or controls submittal packages</w:t>
      </w:r>
    </w:p>
    <w:p w14:paraId="42952F0A" w14:textId="77777777" w:rsidR="008B7E64" w:rsidRDefault="00B0290A">
      <w:pPr>
        <w:spacing w:before="280" w:after="120"/>
      </w:pPr>
      <w:r>
        <w:rPr>
          <w:rFonts w:ascii="Calibri" w:eastAsia="Calibri" w:hAnsi="Calibri" w:cs="Calibri"/>
          <w:b/>
          <w:bCs/>
          <w:color w:val="1F3864"/>
          <w:sz w:val="26"/>
          <w:szCs w:val="26"/>
        </w:rPr>
        <w:t>Why this job</w:t>
      </w:r>
    </w:p>
    <w:p w14:paraId="703A6FC4" w14:textId="77777777" w:rsidR="008B7E64" w:rsidRDefault="00B0290A">
      <w:pPr>
        <w:pStyle w:val="ListParagraph"/>
        <w:numPr>
          <w:ilvl w:val="0"/>
          <w:numId w:val="2"/>
        </w:numPr>
        <w:spacing w:after="80"/>
      </w:pPr>
      <w:r>
        <w:rPr>
          <w:rFonts w:ascii="Calibri" w:eastAsia="Calibri" w:hAnsi="Calibri" w:cs="Calibri"/>
          <w:b/>
          <w:bCs/>
          <w:sz w:val="22"/>
          <w:szCs w:val="22"/>
        </w:rPr>
        <w:t xml:space="preserve">Scale and stability: </w:t>
      </w:r>
      <w:r>
        <w:rPr>
          <w:rFonts w:ascii="Calibri" w:eastAsia="Calibri" w:hAnsi="Calibri" w:cs="Calibri"/>
          <w:sz w:val="22"/>
          <w:szCs w:val="22"/>
        </w:rPr>
        <w:t>a $38M project with a 2–</w:t>
      </w:r>
      <w:proofErr w:type="gramStart"/>
      <w:r>
        <w:rPr>
          <w:rFonts w:ascii="Calibri" w:eastAsia="Calibri" w:hAnsi="Calibri" w:cs="Calibri"/>
          <w:sz w:val="22"/>
          <w:szCs w:val="22"/>
        </w:rPr>
        <w:t>3 year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runway — no bouncing between short jobs</w:t>
      </w:r>
    </w:p>
    <w:p w14:paraId="0CDEA9F1" w14:textId="77777777" w:rsidR="008B7E64" w:rsidRDefault="00B0290A">
      <w:pPr>
        <w:pStyle w:val="ListParagraph"/>
        <w:numPr>
          <w:ilvl w:val="0"/>
          <w:numId w:val="2"/>
        </w:numPr>
        <w:spacing w:after="80"/>
      </w:pPr>
      <w:r>
        <w:rPr>
          <w:rFonts w:ascii="Calibri" w:eastAsia="Calibri" w:hAnsi="Calibri" w:cs="Calibri"/>
          <w:b/>
          <w:bCs/>
          <w:sz w:val="22"/>
          <w:szCs w:val="22"/>
        </w:rPr>
        <w:t xml:space="preserve">Mentorship that's real: </w:t>
      </w:r>
      <w:r>
        <w:rPr>
          <w:rFonts w:ascii="Calibri" w:eastAsia="Calibri" w:hAnsi="Calibri" w:cs="Calibri"/>
          <w:sz w:val="22"/>
          <w:szCs w:val="22"/>
        </w:rPr>
        <w:t>you'll work shoulder to shoulder with a seasoned Project Manager who is invested in developing the next one</w:t>
      </w:r>
    </w:p>
    <w:p w14:paraId="552A4037" w14:textId="77777777" w:rsidR="008B7E64" w:rsidRDefault="00B0290A">
      <w:pPr>
        <w:pStyle w:val="ListParagraph"/>
        <w:numPr>
          <w:ilvl w:val="0"/>
          <w:numId w:val="2"/>
        </w:numPr>
        <w:spacing w:after="80"/>
      </w:pPr>
      <w:r>
        <w:rPr>
          <w:rFonts w:ascii="Calibri" w:eastAsia="Calibri" w:hAnsi="Calibri" w:cs="Calibri"/>
          <w:b/>
          <w:bCs/>
          <w:sz w:val="22"/>
          <w:szCs w:val="22"/>
        </w:rPr>
        <w:t xml:space="preserve">Meaningful work: </w:t>
      </w:r>
      <w:r>
        <w:rPr>
          <w:rFonts w:ascii="Calibri" w:eastAsia="Calibri" w:hAnsi="Calibri" w:cs="Calibri"/>
          <w:sz w:val="22"/>
          <w:szCs w:val="22"/>
        </w:rPr>
        <w:t>this project protects fish populations and secures water delivery for California agriculture</w:t>
      </w:r>
    </w:p>
    <w:p w14:paraId="50EE6AA0" w14:textId="77777777" w:rsidR="008B7E64" w:rsidRDefault="00B0290A">
      <w:pPr>
        <w:pStyle w:val="ListParagraph"/>
        <w:numPr>
          <w:ilvl w:val="0"/>
          <w:numId w:val="2"/>
        </w:numPr>
        <w:spacing w:after="80"/>
      </w:pPr>
      <w:r>
        <w:rPr>
          <w:rFonts w:ascii="Calibri" w:eastAsia="Calibri" w:hAnsi="Calibri" w:cs="Calibri"/>
          <w:b/>
          <w:bCs/>
          <w:sz w:val="22"/>
          <w:szCs w:val="22"/>
        </w:rPr>
        <w:t xml:space="preserve">Growth path: </w:t>
      </w:r>
      <w:r>
        <w:rPr>
          <w:rFonts w:ascii="Calibri" w:eastAsia="Calibri" w:hAnsi="Calibri" w:cs="Calibri"/>
          <w:sz w:val="22"/>
          <w:szCs w:val="22"/>
        </w:rPr>
        <w:t>we promote from within — this role is a direct track toward Project Manager</w:t>
      </w:r>
    </w:p>
    <w:p w14:paraId="657D6480" w14:textId="77777777" w:rsidR="008B7E64" w:rsidRDefault="00B0290A">
      <w:pPr>
        <w:spacing w:before="280" w:after="120"/>
      </w:pPr>
      <w:r>
        <w:rPr>
          <w:rFonts w:ascii="Calibri" w:eastAsia="Calibri" w:hAnsi="Calibri" w:cs="Calibri"/>
          <w:b/>
          <w:bCs/>
          <w:color w:val="1F3864"/>
          <w:sz w:val="26"/>
          <w:szCs w:val="26"/>
        </w:rPr>
        <w:t>Benefits</w:t>
      </w:r>
    </w:p>
    <w:p w14:paraId="16855D51" w14:textId="77777777" w:rsidR="008B7E64" w:rsidRDefault="00B0290A">
      <w:pPr>
        <w:spacing w:after="14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Competitive salary, health/dental/vision coverage, 401(k) with company match, paid time off and holidays, vehicle or vehicle allowance, and continuing education support.</w:t>
      </w:r>
    </w:p>
    <w:p w14:paraId="4FBBB4E8" w14:textId="77777777" w:rsidR="000255EC" w:rsidRDefault="000255EC">
      <w:pPr>
        <w:spacing w:after="140"/>
      </w:pPr>
    </w:p>
    <w:p w14:paraId="518113EF" w14:textId="29FAB594" w:rsidR="008B7E64" w:rsidRDefault="00B0290A">
      <w:pPr>
        <w:spacing w:after="140"/>
      </w:pPr>
      <w:r w:rsidRPr="000255EC">
        <w:rPr>
          <w:rFonts w:ascii="Calibri" w:eastAsia="Calibri" w:hAnsi="Calibri" w:cs="Calibri"/>
          <w:b/>
          <w:bCs/>
          <w:color w:val="1F3864"/>
          <w:sz w:val="26"/>
          <w:szCs w:val="26"/>
        </w:rPr>
        <w:t>Ready to apply?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Send your resume to </w:t>
      </w:r>
      <w:r w:rsidR="00F12FA9">
        <w:rPr>
          <w:rFonts w:ascii="Calibri" w:eastAsia="Calibri" w:hAnsi="Calibri" w:cs="Calibri"/>
          <w:color w:val="000000"/>
          <w:sz w:val="22"/>
          <w:szCs w:val="22"/>
        </w:rPr>
        <w:t>careers@916pipe.com</w:t>
      </w:r>
    </w:p>
    <w:sectPr w:rsidR="008B7E64"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597008"/>
    <w:multiLevelType w:val="hybridMultilevel"/>
    <w:tmpl w:val="EA5A39E2"/>
    <w:lvl w:ilvl="0" w:tplc="F3629CA6">
      <w:start w:val="1"/>
      <w:numFmt w:val="bullet"/>
      <w:lvlText w:val="●"/>
      <w:lvlJc w:val="left"/>
      <w:pPr>
        <w:ind w:left="720" w:hanging="360"/>
      </w:pPr>
    </w:lvl>
    <w:lvl w:ilvl="1" w:tplc="31529642">
      <w:start w:val="1"/>
      <w:numFmt w:val="bullet"/>
      <w:lvlText w:val="○"/>
      <w:lvlJc w:val="left"/>
      <w:pPr>
        <w:ind w:left="1440" w:hanging="360"/>
      </w:pPr>
    </w:lvl>
    <w:lvl w:ilvl="2" w:tplc="0BAE6080">
      <w:start w:val="1"/>
      <w:numFmt w:val="bullet"/>
      <w:lvlText w:val="■"/>
      <w:lvlJc w:val="left"/>
      <w:pPr>
        <w:ind w:left="2160" w:hanging="360"/>
      </w:pPr>
    </w:lvl>
    <w:lvl w:ilvl="3" w:tplc="7F5C9468">
      <w:start w:val="1"/>
      <w:numFmt w:val="bullet"/>
      <w:lvlText w:val="●"/>
      <w:lvlJc w:val="left"/>
      <w:pPr>
        <w:ind w:left="2880" w:hanging="360"/>
      </w:pPr>
    </w:lvl>
    <w:lvl w:ilvl="4" w:tplc="D056F28A">
      <w:start w:val="1"/>
      <w:numFmt w:val="bullet"/>
      <w:lvlText w:val="○"/>
      <w:lvlJc w:val="left"/>
      <w:pPr>
        <w:ind w:left="3600" w:hanging="360"/>
      </w:pPr>
    </w:lvl>
    <w:lvl w:ilvl="5" w:tplc="2E80652E">
      <w:start w:val="1"/>
      <w:numFmt w:val="bullet"/>
      <w:lvlText w:val="■"/>
      <w:lvlJc w:val="left"/>
      <w:pPr>
        <w:ind w:left="4320" w:hanging="360"/>
      </w:pPr>
    </w:lvl>
    <w:lvl w:ilvl="6" w:tplc="0324B37A">
      <w:start w:val="1"/>
      <w:numFmt w:val="bullet"/>
      <w:lvlText w:val="●"/>
      <w:lvlJc w:val="left"/>
      <w:pPr>
        <w:ind w:left="5040" w:hanging="360"/>
      </w:pPr>
    </w:lvl>
    <w:lvl w:ilvl="7" w:tplc="BBDEE63C">
      <w:start w:val="1"/>
      <w:numFmt w:val="bullet"/>
      <w:lvlText w:val="●"/>
      <w:lvlJc w:val="left"/>
      <w:pPr>
        <w:ind w:left="5760" w:hanging="360"/>
      </w:pPr>
    </w:lvl>
    <w:lvl w:ilvl="8" w:tplc="49C0C79C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42E62311"/>
    <w:multiLevelType w:val="hybridMultilevel"/>
    <w:tmpl w:val="FF84F7D2"/>
    <w:lvl w:ilvl="0" w:tplc="F6B41610">
      <w:start w:val="1"/>
      <w:numFmt w:val="bullet"/>
      <w:lvlText w:val="•"/>
      <w:lvlJc w:val="left"/>
      <w:pPr>
        <w:ind w:left="431" w:hanging="259"/>
      </w:pPr>
    </w:lvl>
    <w:lvl w:ilvl="1" w:tplc="BF5227BE">
      <w:numFmt w:val="decimal"/>
      <w:lvlText w:val=""/>
      <w:lvlJc w:val="left"/>
    </w:lvl>
    <w:lvl w:ilvl="2" w:tplc="138AF18C">
      <w:numFmt w:val="decimal"/>
      <w:lvlText w:val=""/>
      <w:lvlJc w:val="left"/>
    </w:lvl>
    <w:lvl w:ilvl="3" w:tplc="50961976">
      <w:numFmt w:val="decimal"/>
      <w:lvlText w:val=""/>
      <w:lvlJc w:val="left"/>
    </w:lvl>
    <w:lvl w:ilvl="4" w:tplc="176CE6F6">
      <w:numFmt w:val="decimal"/>
      <w:lvlText w:val=""/>
      <w:lvlJc w:val="left"/>
    </w:lvl>
    <w:lvl w:ilvl="5" w:tplc="F71EFF16">
      <w:numFmt w:val="decimal"/>
      <w:lvlText w:val=""/>
      <w:lvlJc w:val="left"/>
    </w:lvl>
    <w:lvl w:ilvl="6" w:tplc="9304AC66">
      <w:numFmt w:val="decimal"/>
      <w:lvlText w:val=""/>
      <w:lvlJc w:val="left"/>
    </w:lvl>
    <w:lvl w:ilvl="7" w:tplc="317A700E">
      <w:numFmt w:val="decimal"/>
      <w:lvlText w:val=""/>
      <w:lvlJc w:val="left"/>
    </w:lvl>
    <w:lvl w:ilvl="8" w:tplc="2ACACC0E">
      <w:numFmt w:val="decimal"/>
      <w:lvlText w:val=""/>
      <w:lvlJc w:val="left"/>
    </w:lvl>
  </w:abstractNum>
  <w:num w:numId="1" w16cid:durableId="671177313">
    <w:abstractNumId w:val="0"/>
    <w:lvlOverride w:ilvl="0">
      <w:startOverride w:val="1"/>
    </w:lvlOverride>
  </w:num>
  <w:num w:numId="2" w16cid:durableId="1033379299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7E64"/>
    <w:rsid w:val="000255EC"/>
    <w:rsid w:val="002C502D"/>
    <w:rsid w:val="008B7E64"/>
    <w:rsid w:val="008F7F1F"/>
    <w:rsid w:val="00B0290A"/>
    <w:rsid w:val="00F12FA9"/>
    <w:rsid w:val="00F25822"/>
    <w:rsid w:val="00F9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367556"/>
  <w15:docId w15:val="{8E04E6C4-B9B1-416C-B494-40E7EC38A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812</Words>
  <Characters>4633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Vanessa Ables</cp:lastModifiedBy>
  <cp:revision>3</cp:revision>
  <dcterms:created xsi:type="dcterms:W3CDTF">2026-09-10T18:40:00Z</dcterms:created>
  <dcterms:modified xsi:type="dcterms:W3CDTF">2026-09-10T18:57:00Z</dcterms:modified>
</cp:coreProperties>
</file>