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7F6C6" w14:textId="67825FB7" w:rsidR="000F6716" w:rsidRDefault="005510FC" w:rsidP="002D6493">
      <w:pPr>
        <w:pStyle w:val="Heading1"/>
        <w:jc w:val="center"/>
      </w:pPr>
      <w:r>
        <w:t>Leonberger Puppy Buyer Guide</w:t>
      </w:r>
    </w:p>
    <w:p w14:paraId="23DA816B" w14:textId="77777777" w:rsidR="009A7D89" w:rsidRPr="009A7D89" w:rsidRDefault="009A7D89" w:rsidP="009A7D89"/>
    <w:p w14:paraId="5D22D588" w14:textId="70B129A7" w:rsidR="000F6716" w:rsidRDefault="005510FC">
      <w:pPr>
        <w:spacing w:after="240"/>
      </w:pPr>
      <w:r>
        <w:t>This guide is designed to help you confidently prepare for your Leonberger puppy. Leonbergers are intelligent, loyal, and powerful giant-breed dogs that require thoughtful preparation, structured training, and proper health management from the start.</w:t>
      </w:r>
    </w:p>
    <w:p w14:paraId="1C66A6D0" w14:textId="624561ED" w:rsidR="000F6716" w:rsidRDefault="005510FC">
      <w:pPr>
        <w:pStyle w:val="Heading2"/>
      </w:pPr>
      <w:r>
        <w:t>1. Size-Appropriate Essentials</w:t>
      </w:r>
    </w:p>
    <w:p w14:paraId="291A3C53" w14:textId="4594FC0A" w:rsidR="000F6716" w:rsidRDefault="005510FC">
      <w:pPr>
        <w:pStyle w:val="ListBullet"/>
        <w:spacing w:after="60"/>
      </w:pPr>
      <w:r>
        <w:t>XL crate</w:t>
      </w:r>
    </w:p>
    <w:p w14:paraId="6E890FEB" w14:textId="55CEC63C" w:rsidR="000F6716" w:rsidRDefault="005510FC">
      <w:pPr>
        <w:pStyle w:val="ListBullet"/>
        <w:spacing w:after="60"/>
      </w:pPr>
      <w:r>
        <w:t>Heavy-duty, washable dog bed</w:t>
      </w:r>
    </w:p>
    <w:p w14:paraId="1B34AD6C" w14:textId="4AC14EB1" w:rsidR="000F6716" w:rsidRDefault="005510FC">
      <w:pPr>
        <w:pStyle w:val="ListBullet"/>
        <w:spacing w:after="60"/>
      </w:pPr>
      <w:r>
        <w:t>Stainless steel food and water bowls</w:t>
      </w:r>
    </w:p>
    <w:p w14:paraId="4EEDD63C" w14:textId="414369F9" w:rsidR="000F6716" w:rsidRDefault="005510FC">
      <w:pPr>
        <w:pStyle w:val="ListBullet"/>
        <w:spacing w:after="60"/>
      </w:pPr>
      <w:r>
        <w:t>Large exercise pen or secure baby gates</w:t>
      </w:r>
    </w:p>
    <w:p w14:paraId="15409903" w14:textId="32640FCA" w:rsidR="000F6716" w:rsidRDefault="005510FC">
      <w:pPr>
        <w:pStyle w:val="ListBullet"/>
        <w:spacing w:after="60"/>
      </w:pPr>
      <w:r>
        <w:t xml:space="preserve">High-quality large/giant breed </w:t>
      </w:r>
      <w:r w:rsidR="00291039">
        <w:t xml:space="preserve">dog </w:t>
      </w:r>
      <w:r>
        <w:t>food (</w:t>
      </w:r>
      <w:r w:rsidR="00291039">
        <w:t>do NOT feed puppy formula as this can cause them to grow too quickly causing structural issues</w:t>
      </w:r>
      <w:r>
        <w:t>)</w:t>
      </w:r>
    </w:p>
    <w:p w14:paraId="6A3ABA11" w14:textId="5A91F365" w:rsidR="000F6716" w:rsidRDefault="005510FC">
      <w:pPr>
        <w:pStyle w:val="ListBullet"/>
        <w:spacing w:after="60"/>
      </w:pPr>
      <w:r>
        <w:t>Slow fee</w:t>
      </w:r>
      <w:r w:rsidR="00291039">
        <w:t>der b</w:t>
      </w:r>
      <w:r w:rsidR="0060245B">
        <w:t>owl (not always necessary but some puppies are super food driven)</w:t>
      </w:r>
    </w:p>
    <w:p w14:paraId="6A00FDEF" w14:textId="1D54C862" w:rsidR="000F6716" w:rsidRDefault="005510FC">
      <w:pPr>
        <w:pStyle w:val="Heading2"/>
      </w:pPr>
      <w:r>
        <w:t>2. Training Essentials</w:t>
      </w:r>
    </w:p>
    <w:p w14:paraId="431A98E9" w14:textId="026E021F" w:rsidR="000F6716" w:rsidRDefault="005510FC">
      <w:pPr>
        <w:pStyle w:val="ListBullet"/>
        <w:spacing w:after="60"/>
      </w:pPr>
      <w:r>
        <w:t>6-foot sturdy leash (non-retractable)</w:t>
      </w:r>
    </w:p>
    <w:p w14:paraId="49CDF3B2" w14:textId="127A487E" w:rsidR="000F6716" w:rsidRDefault="005510FC" w:rsidP="00591B6C">
      <w:pPr>
        <w:pStyle w:val="ListBullet"/>
        <w:spacing w:after="60"/>
      </w:pPr>
      <w:r>
        <w:t>Flat collar with ID tag</w:t>
      </w:r>
    </w:p>
    <w:p w14:paraId="7D0ADC30" w14:textId="2B0DE6DF" w:rsidR="000F6716" w:rsidRDefault="005510FC">
      <w:pPr>
        <w:pStyle w:val="ListBullet"/>
        <w:spacing w:after="60"/>
      </w:pPr>
      <w:r>
        <w:t>High-value training treats</w:t>
      </w:r>
      <w:r w:rsidR="00591B6C">
        <w:t xml:space="preserve"> (I personally love freeze dried beef pieces)</w:t>
      </w:r>
    </w:p>
    <w:p w14:paraId="24AE0630" w14:textId="6838784E" w:rsidR="000F6716" w:rsidRDefault="005510FC">
      <w:pPr>
        <w:pStyle w:val="ListBullet"/>
        <w:spacing w:after="60"/>
      </w:pPr>
      <w:r>
        <w:t>Long line (15–30 feet) for recall training</w:t>
      </w:r>
    </w:p>
    <w:p w14:paraId="433036BB" w14:textId="02255430" w:rsidR="000F6716" w:rsidRDefault="005510FC">
      <w:pPr>
        <w:pStyle w:val="ListBullet"/>
        <w:spacing w:after="60"/>
      </w:pPr>
      <w:r>
        <w:t>Enzyme cleaner for accidents</w:t>
      </w:r>
    </w:p>
    <w:p w14:paraId="2BB06EDD" w14:textId="60819D80" w:rsidR="000F6716" w:rsidRDefault="005510FC">
      <w:pPr>
        <w:pStyle w:val="ListBullet"/>
        <w:spacing w:after="60"/>
      </w:pPr>
      <w:r>
        <w:t>Puppy obedience class scheduled before 16 weeks</w:t>
      </w:r>
    </w:p>
    <w:p w14:paraId="2A99E057" w14:textId="534E1723" w:rsidR="000F6716" w:rsidRDefault="005510FC">
      <w:pPr>
        <w:pStyle w:val="Heading2"/>
      </w:pPr>
      <w:r>
        <w:t>3. Grooming Supplies</w:t>
      </w:r>
    </w:p>
    <w:p w14:paraId="6C402B17" w14:textId="7FAFC712" w:rsidR="000F6716" w:rsidRDefault="005510FC">
      <w:pPr>
        <w:pStyle w:val="ListBullet"/>
        <w:spacing w:after="60"/>
      </w:pPr>
      <w:r>
        <w:t>Slicker brush</w:t>
      </w:r>
    </w:p>
    <w:p w14:paraId="74C2081D" w14:textId="6DBBA513" w:rsidR="000F6716" w:rsidRDefault="005510FC">
      <w:pPr>
        <w:pStyle w:val="ListBullet"/>
        <w:spacing w:after="60"/>
      </w:pPr>
      <w:r>
        <w:t>Undercoat rake</w:t>
      </w:r>
    </w:p>
    <w:p w14:paraId="52BE3CFE" w14:textId="3A93753A" w:rsidR="000F6716" w:rsidRDefault="005510FC">
      <w:pPr>
        <w:pStyle w:val="ListBullet"/>
        <w:spacing w:after="60"/>
      </w:pPr>
      <w:r>
        <w:t>Wide-tooth comb</w:t>
      </w:r>
    </w:p>
    <w:p w14:paraId="37461B9B" w14:textId="67A4B2B5" w:rsidR="000F6716" w:rsidRDefault="00591B6C" w:rsidP="00885F09">
      <w:pPr>
        <w:pStyle w:val="ListBullet"/>
        <w:spacing w:after="60"/>
      </w:pPr>
      <w:r>
        <w:t>Shampoo</w:t>
      </w:r>
    </w:p>
    <w:p w14:paraId="179DE70C" w14:textId="3A12B724" w:rsidR="000F6716" w:rsidRDefault="005510FC">
      <w:pPr>
        <w:pStyle w:val="ListBullet"/>
        <w:spacing w:after="60"/>
      </w:pPr>
      <w:r>
        <w:t>Ear cleaner</w:t>
      </w:r>
    </w:p>
    <w:p w14:paraId="1FB573C1" w14:textId="41E6255C" w:rsidR="000F6716" w:rsidRDefault="005510FC">
      <w:pPr>
        <w:pStyle w:val="ListBullet"/>
        <w:spacing w:after="60"/>
      </w:pPr>
      <w:r>
        <w:t>Dog toothbrush and toothpaste</w:t>
      </w:r>
    </w:p>
    <w:p w14:paraId="4BAC9AD7" w14:textId="29D7005C" w:rsidR="00885F09" w:rsidRDefault="00885F09">
      <w:pPr>
        <w:pStyle w:val="ListBullet"/>
        <w:spacing w:after="60"/>
      </w:pPr>
      <w:r>
        <w:t>Clippers (used to trim bottoms of paws as hair grows to prevent slips/falls)</w:t>
      </w:r>
    </w:p>
    <w:p w14:paraId="0F267607" w14:textId="2C85FD31" w:rsidR="000F6716" w:rsidRDefault="005510FC">
      <w:pPr>
        <w:pStyle w:val="Heading2"/>
      </w:pPr>
      <w:r>
        <w:t>4. Health &amp; Growth Protection</w:t>
      </w:r>
    </w:p>
    <w:p w14:paraId="518AA5E3" w14:textId="074D8AA5" w:rsidR="000F6716" w:rsidRDefault="005510FC">
      <w:pPr>
        <w:pStyle w:val="ListBullet"/>
        <w:spacing w:after="60"/>
      </w:pPr>
      <w:r>
        <w:t>Veterinary appointment within 72 hours of pickup</w:t>
      </w:r>
    </w:p>
    <w:p w14:paraId="4F0AC9E9" w14:textId="2322F71E" w:rsidR="000F6716" w:rsidRDefault="005510FC">
      <w:pPr>
        <w:pStyle w:val="ListBullet"/>
        <w:spacing w:after="60"/>
      </w:pPr>
      <w:r>
        <w:t>Large-breed growth monitoring plan</w:t>
      </w:r>
    </w:p>
    <w:p w14:paraId="6BF0BE51" w14:textId="642C2F21" w:rsidR="000F6716" w:rsidRDefault="005510FC">
      <w:pPr>
        <w:pStyle w:val="ListBullet"/>
        <w:spacing w:after="60"/>
      </w:pPr>
      <w:r>
        <w:t>Pet insurance (strongly recommended for giant breeds)</w:t>
      </w:r>
    </w:p>
    <w:p w14:paraId="0DC21EFE" w14:textId="241828CB" w:rsidR="000F6716" w:rsidRDefault="005510FC">
      <w:pPr>
        <w:pStyle w:val="ListBullet"/>
        <w:spacing w:after="60"/>
      </w:pPr>
      <w:r>
        <w:t>Non-slip rugs on smooth flooring</w:t>
      </w:r>
    </w:p>
    <w:p w14:paraId="6B2BA999" w14:textId="3694F2A2" w:rsidR="000F6716" w:rsidRDefault="005510FC">
      <w:pPr>
        <w:pStyle w:val="ListBullet"/>
        <w:spacing w:after="60"/>
      </w:pPr>
      <w:r>
        <w:t>Controlled exercise (no forced running or jumping)</w:t>
      </w:r>
    </w:p>
    <w:p w14:paraId="05163CAF" w14:textId="2BD00EC7" w:rsidR="000F6716" w:rsidRDefault="005510FC">
      <w:pPr>
        <w:pStyle w:val="Heading2"/>
      </w:pPr>
      <w:r>
        <w:lastRenderedPageBreak/>
        <w:t>5. Mental Stimulation &amp; Enrichment</w:t>
      </w:r>
    </w:p>
    <w:p w14:paraId="4122C0D8" w14:textId="47D74F61" w:rsidR="000F6716" w:rsidRDefault="005510FC">
      <w:pPr>
        <w:pStyle w:val="ListBullet"/>
        <w:spacing w:after="60"/>
      </w:pPr>
      <w:r>
        <w:t>Durable chew toys (XL size)</w:t>
      </w:r>
    </w:p>
    <w:p w14:paraId="6D4CEBF1" w14:textId="0E488084" w:rsidR="000F6716" w:rsidRDefault="005510FC">
      <w:pPr>
        <w:pStyle w:val="ListBullet"/>
        <w:spacing w:after="60"/>
      </w:pPr>
      <w:r>
        <w:t>Puzzle feeders</w:t>
      </w:r>
    </w:p>
    <w:p w14:paraId="3B0475B6" w14:textId="1B4D041F" w:rsidR="000F6716" w:rsidRDefault="005510FC">
      <w:pPr>
        <w:pStyle w:val="ListBullet"/>
        <w:spacing w:after="60"/>
      </w:pPr>
      <w:r>
        <w:t>Snuffle mat</w:t>
      </w:r>
    </w:p>
    <w:p w14:paraId="35249605" w14:textId="7C482B0A" w:rsidR="000F6716" w:rsidRDefault="005510FC">
      <w:pPr>
        <w:pStyle w:val="ListBullet"/>
        <w:spacing w:after="60"/>
      </w:pPr>
      <w:r>
        <w:t>Rotating toy system</w:t>
      </w:r>
    </w:p>
    <w:p w14:paraId="579BFB8E" w14:textId="5165FFFA" w:rsidR="000F6716" w:rsidRDefault="005510FC">
      <w:pPr>
        <w:pStyle w:val="ListBullet"/>
        <w:spacing w:after="60"/>
      </w:pPr>
      <w:r>
        <w:t>Structured and positive socialization plan</w:t>
      </w:r>
    </w:p>
    <w:p w14:paraId="226CA433" w14:textId="1404A4A8" w:rsidR="00DE33ED" w:rsidRDefault="00DE33ED">
      <w:pPr>
        <w:pStyle w:val="ListBullet"/>
        <w:spacing w:after="60"/>
      </w:pPr>
      <w:r>
        <w:t>ABSOLUTELY NO ROPES OR RAW HIDES!!!!!!!! THESE CAN CAUSE INTESTINAL BLOCKAGES!!!!!!!</w:t>
      </w:r>
    </w:p>
    <w:p w14:paraId="58D3CCF0" w14:textId="5069EAEE" w:rsidR="002C0FB3" w:rsidRDefault="005510FC">
      <w:r>
        <w:br w:type="page"/>
      </w:r>
    </w:p>
    <w:p w14:paraId="420D0AC8" w14:textId="77777777" w:rsidR="000F6716" w:rsidRDefault="005510FC">
      <w:pPr>
        <w:pStyle w:val="Heading1"/>
      </w:pPr>
      <w:r>
        <w:lastRenderedPageBreak/>
        <w:t>Leonberger Growth &amp; Training Timeline</w:t>
      </w:r>
    </w:p>
    <w:p w14:paraId="096375D9" w14:textId="77777777" w:rsidR="000F6716" w:rsidRDefault="005510FC">
      <w:pPr>
        <w:pStyle w:val="Heading2"/>
      </w:pPr>
      <w:r>
        <w:t>8–12 Weeks</w:t>
      </w:r>
    </w:p>
    <w:p w14:paraId="47ACBB7B" w14:textId="77777777" w:rsidR="000F6716" w:rsidRDefault="005510FC">
      <w:pPr>
        <w:pStyle w:val="ListBullet"/>
        <w:spacing w:after="60"/>
      </w:pPr>
      <w:r>
        <w:t>Bonding and confidence building</w:t>
      </w:r>
    </w:p>
    <w:p w14:paraId="48A1399F" w14:textId="77777777" w:rsidR="000F6716" w:rsidRDefault="005510FC">
      <w:pPr>
        <w:pStyle w:val="ListBullet"/>
        <w:spacing w:after="60"/>
      </w:pPr>
      <w:r>
        <w:t>Crate and house training foundations</w:t>
      </w:r>
    </w:p>
    <w:p w14:paraId="6C2C5DBA" w14:textId="77777777" w:rsidR="000F6716" w:rsidRDefault="005510FC">
      <w:pPr>
        <w:pStyle w:val="ListBullet"/>
        <w:spacing w:after="60"/>
      </w:pPr>
      <w:r>
        <w:t>Gentle socialization to people, sounds, and environments</w:t>
      </w:r>
    </w:p>
    <w:p w14:paraId="7D14A805" w14:textId="77777777" w:rsidR="000F6716" w:rsidRDefault="005510FC">
      <w:pPr>
        <w:pStyle w:val="ListBullet"/>
        <w:spacing w:after="60"/>
      </w:pPr>
      <w:r>
        <w:t>Introduce basic commands (sit, come, name recognition)</w:t>
      </w:r>
    </w:p>
    <w:p w14:paraId="1C7EC6F9" w14:textId="77777777" w:rsidR="000F6716" w:rsidRDefault="005510FC">
      <w:pPr>
        <w:pStyle w:val="Heading2"/>
      </w:pPr>
      <w:r>
        <w:t>3–6 Months</w:t>
      </w:r>
    </w:p>
    <w:p w14:paraId="46A3FB60" w14:textId="77777777" w:rsidR="000F6716" w:rsidRDefault="005510FC">
      <w:pPr>
        <w:pStyle w:val="ListBullet"/>
        <w:spacing w:after="60"/>
      </w:pPr>
      <w:r>
        <w:t>Enroll in structured puppy obedience</w:t>
      </w:r>
    </w:p>
    <w:p w14:paraId="1BEF5F34" w14:textId="77777777" w:rsidR="000F6716" w:rsidRDefault="005510FC">
      <w:pPr>
        <w:pStyle w:val="ListBullet"/>
        <w:spacing w:after="60"/>
      </w:pPr>
      <w:r>
        <w:t>Leash manners and impulse control</w:t>
      </w:r>
    </w:p>
    <w:p w14:paraId="492412C0" w14:textId="77777777" w:rsidR="000F6716" w:rsidRDefault="005510FC">
      <w:pPr>
        <w:pStyle w:val="ListBullet"/>
        <w:spacing w:after="60"/>
      </w:pPr>
      <w:r>
        <w:t>Begin grooming desensitization</w:t>
      </w:r>
    </w:p>
    <w:p w14:paraId="07F026D2" w14:textId="77777777" w:rsidR="000F6716" w:rsidRDefault="005510FC">
      <w:pPr>
        <w:pStyle w:val="ListBullet"/>
        <w:spacing w:after="60"/>
      </w:pPr>
      <w:r>
        <w:t>Limit stairs and avoid high-impact exercise</w:t>
      </w:r>
    </w:p>
    <w:p w14:paraId="230DFC51" w14:textId="77777777" w:rsidR="000F6716" w:rsidRDefault="005510FC">
      <w:pPr>
        <w:pStyle w:val="Heading2"/>
      </w:pPr>
      <w:r>
        <w:t>6–12 Months</w:t>
      </w:r>
    </w:p>
    <w:p w14:paraId="6A95617A" w14:textId="77777777" w:rsidR="000F6716" w:rsidRDefault="005510FC">
      <w:pPr>
        <w:pStyle w:val="ListBullet"/>
        <w:spacing w:after="60"/>
      </w:pPr>
      <w:r>
        <w:t>Adolescent reinforcement of boundaries</w:t>
      </w:r>
    </w:p>
    <w:p w14:paraId="7FC96C0B" w14:textId="77777777" w:rsidR="000F6716" w:rsidRDefault="005510FC">
      <w:pPr>
        <w:pStyle w:val="ListBullet"/>
        <w:spacing w:after="60"/>
      </w:pPr>
      <w:r>
        <w:t>Strengthen recall and loose-leash walking</w:t>
      </w:r>
    </w:p>
    <w:p w14:paraId="6D42E352" w14:textId="77777777" w:rsidR="000F6716" w:rsidRDefault="005510FC">
      <w:pPr>
        <w:pStyle w:val="ListBullet"/>
        <w:spacing w:after="60"/>
      </w:pPr>
      <w:r>
        <w:t>Mental enrichment through structured activities</w:t>
      </w:r>
    </w:p>
    <w:p w14:paraId="3A17AE43" w14:textId="77777777" w:rsidR="000F6716" w:rsidRDefault="005510FC">
      <w:pPr>
        <w:pStyle w:val="ListBullet"/>
        <w:spacing w:after="60"/>
      </w:pPr>
      <w:r>
        <w:t>Continue protecting developing joints</w:t>
      </w:r>
    </w:p>
    <w:p w14:paraId="3985025A" w14:textId="77777777" w:rsidR="000F6716" w:rsidRDefault="005510FC">
      <w:pPr>
        <w:pStyle w:val="Heading2"/>
      </w:pPr>
      <w:r>
        <w:t>12–24 Months</w:t>
      </w:r>
    </w:p>
    <w:p w14:paraId="3EB81182" w14:textId="77777777" w:rsidR="000F6716" w:rsidRDefault="005510FC">
      <w:pPr>
        <w:pStyle w:val="ListBullet"/>
        <w:spacing w:after="60"/>
      </w:pPr>
      <w:r>
        <w:t>Gradual increase in conditioning</w:t>
      </w:r>
    </w:p>
    <w:p w14:paraId="368487C3" w14:textId="77777777" w:rsidR="000F6716" w:rsidRDefault="005510FC">
      <w:pPr>
        <w:pStyle w:val="ListBullet"/>
        <w:spacing w:after="60"/>
      </w:pPr>
      <w:r>
        <w:t>Advanced obedience or working training (if desired)</w:t>
      </w:r>
    </w:p>
    <w:p w14:paraId="15590E06" w14:textId="77777777" w:rsidR="000F6716" w:rsidRDefault="005510FC">
      <w:pPr>
        <w:pStyle w:val="ListBullet"/>
        <w:spacing w:after="60"/>
      </w:pPr>
      <w:r>
        <w:t>Maintain lean body condition</w:t>
      </w:r>
    </w:p>
    <w:p w14:paraId="147BA8EA" w14:textId="77777777" w:rsidR="000F6716" w:rsidRDefault="005510FC">
      <w:pPr>
        <w:pStyle w:val="ListBullet"/>
        <w:spacing w:after="60"/>
      </w:pPr>
      <w:r>
        <w:t>Full maturity typically reached between 18–24 months</w:t>
      </w:r>
    </w:p>
    <w:p w14:paraId="670BDD57" w14:textId="77777777" w:rsidR="000F6716" w:rsidRDefault="005510FC">
      <w:r>
        <w:br w:type="page"/>
      </w:r>
    </w:p>
    <w:p w14:paraId="4D37459F" w14:textId="77777777" w:rsidR="000F6716" w:rsidRDefault="005510FC">
      <w:pPr>
        <w:pStyle w:val="Heading1"/>
      </w:pPr>
      <w:r>
        <w:lastRenderedPageBreak/>
        <w:t>Questions to Ask Your Veterinarian</w:t>
      </w:r>
    </w:p>
    <w:p w14:paraId="41196DF5" w14:textId="55D96849" w:rsidR="000F6716" w:rsidRDefault="005510FC" w:rsidP="00EC31D3">
      <w:pPr>
        <w:pStyle w:val="ListNumber"/>
        <w:spacing w:after="80"/>
      </w:pPr>
      <w:r>
        <w:t>Do you have experience working with giant breeds such as Leonbergers?</w:t>
      </w:r>
    </w:p>
    <w:p w14:paraId="0BC7A31C" w14:textId="443039B9" w:rsidR="000F6716" w:rsidRDefault="005510FC" w:rsidP="00EC31D3">
      <w:pPr>
        <w:pStyle w:val="ListNumber"/>
        <w:spacing w:after="80"/>
      </w:pPr>
      <w:r>
        <w:t>How should we monitor growth to reduce joint stress?</w:t>
      </w:r>
    </w:p>
    <w:p w14:paraId="46CD8431" w14:textId="0C0CD64D" w:rsidR="000F6716" w:rsidRDefault="005510FC" w:rsidP="00B60D48">
      <w:pPr>
        <w:pStyle w:val="ListNumber"/>
        <w:spacing w:after="80"/>
      </w:pPr>
      <w:r>
        <w:t>What are your recommendations for preventing bloat (GDV)?</w:t>
      </w:r>
    </w:p>
    <w:p w14:paraId="55551814" w14:textId="77777777" w:rsidR="000F6716" w:rsidRDefault="005510FC">
      <w:pPr>
        <w:pStyle w:val="ListNumber"/>
        <w:spacing w:after="80"/>
      </w:pPr>
      <w:r>
        <w:t>What is your emergency protocol and after-hours availability?</w:t>
      </w:r>
    </w:p>
    <w:p w14:paraId="3C898DA9" w14:textId="77777777" w:rsidR="000F6716" w:rsidRDefault="005510FC">
      <w:pPr>
        <w:pStyle w:val="ListNumber"/>
        <w:spacing w:after="80"/>
      </w:pPr>
      <w:r>
        <w:t>Can you provide guidance on maintaining ideal body condition?</w:t>
      </w:r>
    </w:p>
    <w:p w14:paraId="7DD88F0E" w14:textId="77777777" w:rsidR="002C0FB3" w:rsidRPr="002C0FB3" w:rsidRDefault="002C0FB3" w:rsidP="002C0FB3">
      <w:pPr>
        <w:keepNext/>
        <w:keepLines/>
        <w:spacing w:before="200" w:after="0"/>
        <w:outlineLvl w:val="1"/>
        <w:rPr>
          <w:rFonts w:asciiTheme="majorHAnsi" w:eastAsiaTheme="majorEastAsia" w:hAnsiTheme="majorHAnsi" w:cstheme="majorBidi"/>
          <w:b/>
          <w:bCs/>
          <w:color w:val="4F81BD" w:themeColor="accent1"/>
          <w:sz w:val="26"/>
          <w:szCs w:val="26"/>
        </w:rPr>
      </w:pPr>
      <w:r w:rsidRPr="002C0FB3">
        <w:rPr>
          <w:rFonts w:asciiTheme="majorHAnsi" w:eastAsiaTheme="majorEastAsia" w:hAnsiTheme="majorHAnsi" w:cstheme="majorBidi"/>
          <w:b/>
          <w:bCs/>
          <w:color w:val="4F81BD" w:themeColor="accent1"/>
          <w:sz w:val="26"/>
          <w:szCs w:val="26"/>
        </w:rPr>
        <w:t>Leonberger Puppy Feeding Chart (General Guidelines)</w:t>
      </w:r>
    </w:p>
    <w:p w14:paraId="77F51414" w14:textId="77777777" w:rsidR="002C0FB3" w:rsidRPr="002C0FB3" w:rsidRDefault="002C0FB3" w:rsidP="002C0FB3">
      <w:r w:rsidRPr="002C0FB3">
        <w:t>Feeding amounts will vary depending on the specific food brand and caloric density. Always reference your food manufacturer's guidelines and consult your veterinarian. Leonbergers should be kept lean during growth to protect developing joints.</w:t>
      </w:r>
    </w:p>
    <w:tbl>
      <w:tblPr>
        <w:tblStyle w:val="TableGrid"/>
        <w:tblW w:w="0" w:type="auto"/>
        <w:tblLook w:val="04A0" w:firstRow="1" w:lastRow="0" w:firstColumn="1" w:lastColumn="0" w:noHBand="0" w:noVBand="1"/>
      </w:tblPr>
      <w:tblGrid>
        <w:gridCol w:w="2160"/>
        <w:gridCol w:w="2160"/>
        <w:gridCol w:w="2160"/>
        <w:gridCol w:w="2160"/>
      </w:tblGrid>
      <w:tr w:rsidR="002C0FB3" w:rsidRPr="002C0FB3" w14:paraId="7803036D" w14:textId="77777777" w:rsidTr="00E76EB7">
        <w:tc>
          <w:tcPr>
            <w:tcW w:w="2160" w:type="dxa"/>
          </w:tcPr>
          <w:p w14:paraId="1010372F" w14:textId="77777777" w:rsidR="002C0FB3" w:rsidRPr="002C0FB3" w:rsidRDefault="002C0FB3" w:rsidP="002C0FB3">
            <w:r w:rsidRPr="002C0FB3">
              <w:t>Age</w:t>
            </w:r>
          </w:p>
        </w:tc>
        <w:tc>
          <w:tcPr>
            <w:tcW w:w="2160" w:type="dxa"/>
          </w:tcPr>
          <w:p w14:paraId="5921B98C" w14:textId="77777777" w:rsidR="002C0FB3" w:rsidRPr="002C0FB3" w:rsidRDefault="002C0FB3" w:rsidP="002C0FB3">
            <w:r w:rsidRPr="002C0FB3">
              <w:t>Meals Per Day</w:t>
            </w:r>
          </w:p>
        </w:tc>
        <w:tc>
          <w:tcPr>
            <w:tcW w:w="2160" w:type="dxa"/>
          </w:tcPr>
          <w:p w14:paraId="7DD827E4" w14:textId="77777777" w:rsidR="002C0FB3" w:rsidRPr="002C0FB3" w:rsidRDefault="002C0FB3" w:rsidP="002C0FB3">
            <w:r w:rsidRPr="002C0FB3">
              <w:t>Approximate Total Daily Amount*</w:t>
            </w:r>
          </w:p>
        </w:tc>
        <w:tc>
          <w:tcPr>
            <w:tcW w:w="2160" w:type="dxa"/>
          </w:tcPr>
          <w:p w14:paraId="687F5594" w14:textId="77777777" w:rsidR="002C0FB3" w:rsidRPr="002C0FB3" w:rsidRDefault="002C0FB3" w:rsidP="002C0FB3">
            <w:r w:rsidRPr="002C0FB3">
              <w:t>Notes</w:t>
            </w:r>
          </w:p>
        </w:tc>
      </w:tr>
      <w:tr w:rsidR="002C0FB3" w:rsidRPr="002C0FB3" w14:paraId="4E3AB102" w14:textId="77777777" w:rsidTr="00E76EB7">
        <w:tc>
          <w:tcPr>
            <w:tcW w:w="2160" w:type="dxa"/>
          </w:tcPr>
          <w:p w14:paraId="26A765AF" w14:textId="77777777" w:rsidR="002C0FB3" w:rsidRPr="002C0FB3" w:rsidRDefault="002C0FB3" w:rsidP="002C0FB3">
            <w:r w:rsidRPr="002C0FB3">
              <w:t>8–12 weeks</w:t>
            </w:r>
          </w:p>
        </w:tc>
        <w:tc>
          <w:tcPr>
            <w:tcW w:w="2160" w:type="dxa"/>
          </w:tcPr>
          <w:p w14:paraId="7EF4B26D" w14:textId="77777777" w:rsidR="002C0FB3" w:rsidRPr="002C0FB3" w:rsidRDefault="002C0FB3" w:rsidP="002C0FB3">
            <w:r w:rsidRPr="002C0FB3">
              <w:t>3–4 meals</w:t>
            </w:r>
          </w:p>
        </w:tc>
        <w:tc>
          <w:tcPr>
            <w:tcW w:w="2160" w:type="dxa"/>
          </w:tcPr>
          <w:p w14:paraId="0C6E0739" w14:textId="77777777" w:rsidR="002C0FB3" w:rsidRPr="002C0FB3" w:rsidRDefault="002C0FB3" w:rsidP="002C0FB3">
            <w:r w:rsidRPr="002C0FB3">
              <w:t>2–4 cups</w:t>
            </w:r>
          </w:p>
        </w:tc>
        <w:tc>
          <w:tcPr>
            <w:tcW w:w="2160" w:type="dxa"/>
          </w:tcPr>
          <w:p w14:paraId="7417C057" w14:textId="77777777" w:rsidR="002C0FB3" w:rsidRPr="002C0FB3" w:rsidRDefault="002C0FB3" w:rsidP="002C0FB3">
            <w:r w:rsidRPr="002C0FB3">
              <w:t>Divide evenly; monitor stool quality</w:t>
            </w:r>
          </w:p>
        </w:tc>
      </w:tr>
      <w:tr w:rsidR="002C0FB3" w:rsidRPr="002C0FB3" w14:paraId="13764B9D" w14:textId="77777777" w:rsidTr="00E76EB7">
        <w:tc>
          <w:tcPr>
            <w:tcW w:w="2160" w:type="dxa"/>
          </w:tcPr>
          <w:p w14:paraId="3CA566AE" w14:textId="77777777" w:rsidR="002C0FB3" w:rsidRPr="002C0FB3" w:rsidRDefault="002C0FB3" w:rsidP="002C0FB3">
            <w:r w:rsidRPr="002C0FB3">
              <w:t>3–6 months</w:t>
            </w:r>
          </w:p>
        </w:tc>
        <w:tc>
          <w:tcPr>
            <w:tcW w:w="2160" w:type="dxa"/>
          </w:tcPr>
          <w:p w14:paraId="3060E998" w14:textId="77777777" w:rsidR="002C0FB3" w:rsidRPr="002C0FB3" w:rsidRDefault="002C0FB3" w:rsidP="002C0FB3">
            <w:r w:rsidRPr="002C0FB3">
              <w:t>3 meals</w:t>
            </w:r>
          </w:p>
        </w:tc>
        <w:tc>
          <w:tcPr>
            <w:tcW w:w="2160" w:type="dxa"/>
          </w:tcPr>
          <w:p w14:paraId="10EE3188" w14:textId="77777777" w:rsidR="002C0FB3" w:rsidRPr="002C0FB3" w:rsidRDefault="002C0FB3" w:rsidP="002C0FB3">
            <w:r w:rsidRPr="002C0FB3">
              <w:t>4–6 cups</w:t>
            </w:r>
          </w:p>
        </w:tc>
        <w:tc>
          <w:tcPr>
            <w:tcW w:w="2160" w:type="dxa"/>
          </w:tcPr>
          <w:p w14:paraId="1CEEE28F" w14:textId="77777777" w:rsidR="002C0FB3" w:rsidRPr="002C0FB3" w:rsidRDefault="002C0FB3" w:rsidP="002C0FB3">
            <w:r w:rsidRPr="002C0FB3">
              <w:t>Adjust based on growth and body condition</w:t>
            </w:r>
          </w:p>
        </w:tc>
      </w:tr>
      <w:tr w:rsidR="002C0FB3" w:rsidRPr="002C0FB3" w14:paraId="5CD378C8" w14:textId="77777777" w:rsidTr="00E76EB7">
        <w:tc>
          <w:tcPr>
            <w:tcW w:w="2160" w:type="dxa"/>
          </w:tcPr>
          <w:p w14:paraId="3C3F7A56" w14:textId="77777777" w:rsidR="002C0FB3" w:rsidRPr="002C0FB3" w:rsidRDefault="002C0FB3" w:rsidP="002C0FB3">
            <w:r w:rsidRPr="002C0FB3">
              <w:t>6–12 months</w:t>
            </w:r>
          </w:p>
        </w:tc>
        <w:tc>
          <w:tcPr>
            <w:tcW w:w="2160" w:type="dxa"/>
          </w:tcPr>
          <w:p w14:paraId="6A4506D6" w14:textId="77777777" w:rsidR="002C0FB3" w:rsidRPr="002C0FB3" w:rsidRDefault="002C0FB3" w:rsidP="002C0FB3">
            <w:r w:rsidRPr="002C0FB3">
              <w:t>2–3 meals</w:t>
            </w:r>
          </w:p>
        </w:tc>
        <w:tc>
          <w:tcPr>
            <w:tcW w:w="2160" w:type="dxa"/>
          </w:tcPr>
          <w:p w14:paraId="75243886" w14:textId="77777777" w:rsidR="002C0FB3" w:rsidRPr="002C0FB3" w:rsidRDefault="002C0FB3" w:rsidP="002C0FB3">
            <w:r w:rsidRPr="002C0FB3">
              <w:t>6–9 cups</w:t>
            </w:r>
          </w:p>
        </w:tc>
        <w:tc>
          <w:tcPr>
            <w:tcW w:w="2160" w:type="dxa"/>
          </w:tcPr>
          <w:p w14:paraId="09996565" w14:textId="77777777" w:rsidR="002C0FB3" w:rsidRPr="002C0FB3" w:rsidRDefault="002C0FB3" w:rsidP="002C0FB3">
            <w:r w:rsidRPr="002C0FB3">
              <w:t>Do not overfeed; maintain lean physique</w:t>
            </w:r>
          </w:p>
        </w:tc>
      </w:tr>
      <w:tr w:rsidR="007754EF" w:rsidRPr="002C0FB3" w14:paraId="21FB7DC7" w14:textId="77777777" w:rsidTr="00E76EB7">
        <w:tc>
          <w:tcPr>
            <w:tcW w:w="2160" w:type="dxa"/>
          </w:tcPr>
          <w:p w14:paraId="37CD6720" w14:textId="09FADBDC" w:rsidR="007754EF" w:rsidRPr="002C0FB3" w:rsidRDefault="007754EF" w:rsidP="002C0FB3">
            <w:r w:rsidRPr="002C0FB3">
              <w:t>12</w:t>
            </w:r>
            <w:r>
              <w:t>+ months</w:t>
            </w:r>
          </w:p>
        </w:tc>
        <w:tc>
          <w:tcPr>
            <w:tcW w:w="2160" w:type="dxa"/>
          </w:tcPr>
          <w:p w14:paraId="5DFA01A0" w14:textId="77777777" w:rsidR="007754EF" w:rsidRPr="002C0FB3" w:rsidRDefault="007754EF" w:rsidP="002C0FB3">
            <w:r w:rsidRPr="002C0FB3">
              <w:t>2 meals</w:t>
            </w:r>
          </w:p>
        </w:tc>
        <w:tc>
          <w:tcPr>
            <w:tcW w:w="2160" w:type="dxa"/>
          </w:tcPr>
          <w:p w14:paraId="5B1D5082" w14:textId="120A8988" w:rsidR="007754EF" w:rsidRPr="002C0FB3" w:rsidRDefault="007754EF" w:rsidP="002C0FB3">
            <w:r>
              <w:t>Varies by weight</w:t>
            </w:r>
          </w:p>
        </w:tc>
        <w:tc>
          <w:tcPr>
            <w:tcW w:w="2160" w:type="dxa"/>
          </w:tcPr>
          <w:p w14:paraId="0EA66EF6" w14:textId="55B126E2" w:rsidR="007754EF" w:rsidRPr="002C0FB3" w:rsidRDefault="007754EF" w:rsidP="002C0FB3">
            <w:r w:rsidRPr="002C0FB3">
              <w:t>Most Leonbergers fully mature by 18–24 months</w:t>
            </w:r>
          </w:p>
        </w:tc>
      </w:tr>
    </w:tbl>
    <w:p w14:paraId="5C5BE0B9" w14:textId="77777777" w:rsidR="002C0FB3" w:rsidRPr="002C0FB3" w:rsidRDefault="002C0FB3" w:rsidP="002C0FB3">
      <w:r w:rsidRPr="002C0FB3">
        <w:t>*Amounts are general estimates for high-quality large/giant breed puppy food. Individual metabolism, activity level, and food brand will affect portions.</w:t>
      </w:r>
    </w:p>
    <w:p w14:paraId="18833D6F" w14:textId="77777777" w:rsidR="002C0FB3" w:rsidRDefault="002C0FB3" w:rsidP="002C0FB3">
      <w:pPr>
        <w:pStyle w:val="ListNumber"/>
        <w:numPr>
          <w:ilvl w:val="0"/>
          <w:numId w:val="0"/>
        </w:numPr>
        <w:spacing w:after="80"/>
        <w:ind w:left="360" w:hanging="360"/>
      </w:pPr>
    </w:p>
    <w:sectPr w:rsidR="002C0FB3"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46A15" w14:textId="77777777" w:rsidR="00086B9B" w:rsidRDefault="00086B9B" w:rsidP="00086B9B">
      <w:pPr>
        <w:spacing w:after="0" w:line="240" w:lineRule="auto"/>
      </w:pPr>
      <w:r>
        <w:separator/>
      </w:r>
    </w:p>
  </w:endnote>
  <w:endnote w:type="continuationSeparator" w:id="0">
    <w:p w14:paraId="3BD9FECA" w14:textId="77777777" w:rsidR="00086B9B" w:rsidRDefault="00086B9B" w:rsidP="00086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20286" w14:textId="77777777" w:rsidR="00086B9B" w:rsidRDefault="00086B9B" w:rsidP="00086B9B">
      <w:pPr>
        <w:spacing w:after="0" w:line="240" w:lineRule="auto"/>
      </w:pPr>
      <w:r>
        <w:separator/>
      </w:r>
    </w:p>
  </w:footnote>
  <w:footnote w:type="continuationSeparator" w:id="0">
    <w:p w14:paraId="0F4F96B8" w14:textId="77777777" w:rsidR="00086B9B" w:rsidRDefault="00086B9B" w:rsidP="00086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57946356">
    <w:abstractNumId w:val="8"/>
  </w:num>
  <w:num w:numId="2" w16cid:durableId="185337382">
    <w:abstractNumId w:val="6"/>
  </w:num>
  <w:num w:numId="3" w16cid:durableId="1272711315">
    <w:abstractNumId w:val="5"/>
  </w:num>
  <w:num w:numId="4" w16cid:durableId="820274824">
    <w:abstractNumId w:val="4"/>
  </w:num>
  <w:num w:numId="5" w16cid:durableId="586350864">
    <w:abstractNumId w:val="7"/>
  </w:num>
  <w:num w:numId="6" w16cid:durableId="351340772">
    <w:abstractNumId w:val="3"/>
  </w:num>
  <w:num w:numId="7" w16cid:durableId="1839616231">
    <w:abstractNumId w:val="2"/>
  </w:num>
  <w:num w:numId="8" w16cid:durableId="1752312164">
    <w:abstractNumId w:val="1"/>
  </w:num>
  <w:num w:numId="9" w16cid:durableId="1548568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revisionView w:formatting="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6B9B"/>
    <w:rsid w:val="000C39D9"/>
    <w:rsid w:val="000F6716"/>
    <w:rsid w:val="0015074B"/>
    <w:rsid w:val="00291039"/>
    <w:rsid w:val="0029639D"/>
    <w:rsid w:val="002C0FB3"/>
    <w:rsid w:val="002D6493"/>
    <w:rsid w:val="00326F90"/>
    <w:rsid w:val="00377FAB"/>
    <w:rsid w:val="00440FF0"/>
    <w:rsid w:val="004769C8"/>
    <w:rsid w:val="005510FC"/>
    <w:rsid w:val="00591B6C"/>
    <w:rsid w:val="0060245B"/>
    <w:rsid w:val="006D6C8F"/>
    <w:rsid w:val="007754EF"/>
    <w:rsid w:val="00814D58"/>
    <w:rsid w:val="00885F09"/>
    <w:rsid w:val="008B1241"/>
    <w:rsid w:val="009A7D89"/>
    <w:rsid w:val="00AA1D8D"/>
    <w:rsid w:val="00AE0C2E"/>
    <w:rsid w:val="00B47730"/>
    <w:rsid w:val="00B556A0"/>
    <w:rsid w:val="00B60D48"/>
    <w:rsid w:val="00CB0664"/>
    <w:rsid w:val="00D15FBC"/>
    <w:rsid w:val="00DE33ED"/>
    <w:rsid w:val="00E37D41"/>
    <w:rsid w:val="00EC31D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AF5729"/>
  <w14:defaultImageDpi w14:val="300"/>
  <w15:docId w15:val="{0AE8E096-9CD4-5840-8C6E-CF56A5E9E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Amy Frank</cp:lastModifiedBy>
  <cp:revision>23</cp:revision>
  <dcterms:created xsi:type="dcterms:W3CDTF">2026-02-12T01:15:00Z</dcterms:created>
  <dcterms:modified xsi:type="dcterms:W3CDTF">2026-02-12T01:28:00Z</dcterms:modified>
  <cp:category/>
</cp:coreProperties>
</file>