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794761DD" w:rsidR="0017761E" w:rsidRPr="004671F3" w:rsidRDefault="009E3810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Notice of Quarterly Meeting </w:t>
      </w:r>
      <w:r w:rsidR="000746B4">
        <w:rPr>
          <w:sz w:val="32"/>
          <w:szCs w:val="32"/>
        </w:rPr>
        <w:t xml:space="preserve">Wednesday </w:t>
      </w:r>
      <w:r>
        <w:rPr>
          <w:sz w:val="32"/>
          <w:szCs w:val="32"/>
        </w:rPr>
        <w:t>August 6, 2025</w:t>
      </w:r>
      <w:r w:rsidR="000746B4">
        <w:rPr>
          <w:sz w:val="32"/>
          <w:szCs w:val="32"/>
        </w:rPr>
        <w:t xml:space="preserve"> Clubhouse #2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21724F5F" w14:textId="1F80B2E3" w:rsidR="00A63F98" w:rsidRPr="000746B4" w:rsidRDefault="009E3810" w:rsidP="00A63F98">
      <w:pPr>
        <w:rPr>
          <w:b/>
          <w:bCs/>
          <w:sz w:val="28"/>
          <w:szCs w:val="28"/>
        </w:rPr>
      </w:pPr>
      <w:r w:rsidRPr="000746B4">
        <w:rPr>
          <w:b/>
          <w:bCs/>
          <w:sz w:val="28"/>
          <w:szCs w:val="28"/>
        </w:rPr>
        <w:t xml:space="preserve">The next quarterly meeting </w:t>
      </w:r>
      <w:r w:rsidR="000746B4">
        <w:rPr>
          <w:b/>
          <w:bCs/>
          <w:sz w:val="28"/>
          <w:szCs w:val="28"/>
        </w:rPr>
        <w:t>of</w:t>
      </w:r>
      <w:r w:rsidRPr="000746B4">
        <w:rPr>
          <w:b/>
          <w:bCs/>
          <w:sz w:val="28"/>
          <w:szCs w:val="28"/>
        </w:rPr>
        <w:t xml:space="preserve"> our residents will be </w:t>
      </w:r>
      <w:r w:rsidR="000746B4">
        <w:rPr>
          <w:b/>
          <w:bCs/>
          <w:sz w:val="28"/>
          <w:szCs w:val="28"/>
        </w:rPr>
        <w:t xml:space="preserve">Wednesday </w:t>
      </w:r>
      <w:r w:rsidRPr="000746B4">
        <w:rPr>
          <w:b/>
          <w:bCs/>
          <w:sz w:val="28"/>
          <w:szCs w:val="28"/>
        </w:rPr>
        <w:t>August 6</w:t>
      </w:r>
      <w:r w:rsidRPr="000746B4">
        <w:rPr>
          <w:b/>
          <w:bCs/>
          <w:sz w:val="28"/>
          <w:szCs w:val="28"/>
          <w:vertAlign w:val="superscript"/>
        </w:rPr>
        <w:t>th</w:t>
      </w:r>
      <w:r w:rsidRPr="000746B4">
        <w:rPr>
          <w:b/>
          <w:bCs/>
          <w:sz w:val="28"/>
          <w:szCs w:val="28"/>
        </w:rPr>
        <w:t xml:space="preserve"> in Clubhouse #2 at 7:00 PM.</w:t>
      </w:r>
    </w:p>
    <w:p w14:paraId="7F8E9D5D" w14:textId="18BF817A" w:rsidR="009E3810" w:rsidRDefault="009E3810" w:rsidP="00A63F98">
      <w:pPr>
        <w:rPr>
          <w:sz w:val="28"/>
          <w:szCs w:val="28"/>
        </w:rPr>
      </w:pPr>
      <w:r>
        <w:rPr>
          <w:sz w:val="28"/>
          <w:szCs w:val="28"/>
        </w:rPr>
        <w:t xml:space="preserve">At this meeting you are requested to vote yes or no for a </w:t>
      </w:r>
      <w:r w:rsidR="00E03BD0">
        <w:rPr>
          <w:sz w:val="28"/>
          <w:szCs w:val="28"/>
        </w:rPr>
        <w:t xml:space="preserve">waiver of </w:t>
      </w:r>
      <w:r w:rsidR="00AB749C">
        <w:rPr>
          <w:sz w:val="28"/>
          <w:szCs w:val="28"/>
        </w:rPr>
        <w:t>Florida statute HB 913, which allows our building to pause the required Structural Integrity Review Study (SIRS) for up to 2 years</w:t>
      </w:r>
      <w:r w:rsidR="00C43372">
        <w:rPr>
          <w:sz w:val="28"/>
          <w:szCs w:val="28"/>
        </w:rPr>
        <w:t>.</w:t>
      </w:r>
      <w:r w:rsidR="00AB749C">
        <w:rPr>
          <w:sz w:val="28"/>
          <w:szCs w:val="28"/>
        </w:rPr>
        <w:t xml:space="preserve"> </w:t>
      </w:r>
      <w:r w:rsidR="00C43372">
        <w:rPr>
          <w:sz w:val="28"/>
          <w:szCs w:val="28"/>
        </w:rPr>
        <w:t>We will</w:t>
      </w:r>
      <w:r w:rsidR="00AB749C">
        <w:rPr>
          <w:sz w:val="28"/>
          <w:szCs w:val="28"/>
        </w:rPr>
        <w:t xml:space="preserve"> use </w:t>
      </w:r>
      <w:r w:rsidR="00C43372">
        <w:rPr>
          <w:sz w:val="28"/>
          <w:szCs w:val="28"/>
        </w:rPr>
        <w:t xml:space="preserve">that delay to fund, with </w:t>
      </w:r>
      <w:r w:rsidR="00AB749C">
        <w:rPr>
          <w:sz w:val="28"/>
          <w:szCs w:val="28"/>
        </w:rPr>
        <w:t>already accrued reserve funds</w:t>
      </w:r>
      <w:r w:rsidR="00C43372">
        <w:rPr>
          <w:sz w:val="28"/>
          <w:szCs w:val="28"/>
        </w:rPr>
        <w:t>,</w:t>
      </w:r>
      <w:r w:rsidR="00AB749C">
        <w:rPr>
          <w:sz w:val="28"/>
          <w:szCs w:val="28"/>
        </w:rPr>
        <w:t xml:space="preserve"> to</w:t>
      </w:r>
      <w:r w:rsidR="00C43372">
        <w:rPr>
          <w:sz w:val="28"/>
          <w:szCs w:val="28"/>
        </w:rPr>
        <w:t xml:space="preserve"> </w:t>
      </w:r>
      <w:r w:rsidR="00AB749C">
        <w:rPr>
          <w:sz w:val="28"/>
          <w:szCs w:val="28"/>
        </w:rPr>
        <w:t>install</w:t>
      </w:r>
      <w:r w:rsidR="00C43372">
        <w:rPr>
          <w:sz w:val="28"/>
          <w:szCs w:val="28"/>
        </w:rPr>
        <w:t xml:space="preserve"> </w:t>
      </w:r>
      <w:r w:rsidR="00AB749C">
        <w:rPr>
          <w:sz w:val="28"/>
          <w:szCs w:val="28"/>
        </w:rPr>
        <w:t xml:space="preserve">a </w:t>
      </w:r>
      <w:r>
        <w:rPr>
          <w:sz w:val="28"/>
          <w:szCs w:val="28"/>
        </w:rPr>
        <w:t>new elevator system.</w:t>
      </w:r>
      <w:r w:rsidR="00C43372">
        <w:rPr>
          <w:sz w:val="28"/>
          <w:szCs w:val="28"/>
        </w:rPr>
        <w:t xml:space="preserve"> There will be zero out of pocket cost to the residents for the new elevator system.</w:t>
      </w:r>
    </w:p>
    <w:p w14:paraId="753EF8F5" w14:textId="51744519" w:rsidR="009E3810" w:rsidRDefault="009E3810" w:rsidP="00A63F98">
      <w:pPr>
        <w:rPr>
          <w:sz w:val="28"/>
          <w:szCs w:val="28"/>
        </w:rPr>
      </w:pPr>
      <w:r>
        <w:rPr>
          <w:sz w:val="28"/>
          <w:szCs w:val="28"/>
        </w:rPr>
        <w:t xml:space="preserve">This will be a majority vote of all our residents. </w:t>
      </w:r>
    </w:p>
    <w:p w14:paraId="71A49D1E" w14:textId="625FD7F8" w:rsidR="009E3810" w:rsidRDefault="009E3810" w:rsidP="00A63F98">
      <w:pPr>
        <w:rPr>
          <w:sz w:val="28"/>
          <w:szCs w:val="28"/>
        </w:rPr>
      </w:pPr>
      <w:r>
        <w:rPr>
          <w:sz w:val="28"/>
          <w:szCs w:val="28"/>
        </w:rPr>
        <w:t>By law we are required to have installed a door lock monitoring</w:t>
      </w:r>
      <w:r w:rsidR="003C3E5B">
        <w:rPr>
          <w:sz w:val="28"/>
          <w:szCs w:val="28"/>
        </w:rPr>
        <w:t>/mechanism</w:t>
      </w:r>
      <w:r>
        <w:rPr>
          <w:sz w:val="28"/>
          <w:szCs w:val="28"/>
        </w:rPr>
        <w:t xml:space="preserve"> system on the elevator. This will cost the residents $11,000.00. If any upgrades are required in the future, this door lock monitoring system could be obsolete. The board opposes spending this money.</w:t>
      </w:r>
    </w:p>
    <w:p w14:paraId="293FE8BC" w14:textId="09CF95B4" w:rsidR="009E3810" w:rsidRDefault="009E3810" w:rsidP="00A63F98">
      <w:pPr>
        <w:rPr>
          <w:sz w:val="28"/>
          <w:szCs w:val="28"/>
        </w:rPr>
      </w:pPr>
      <w:r>
        <w:rPr>
          <w:sz w:val="28"/>
          <w:szCs w:val="28"/>
        </w:rPr>
        <w:t>The board instead wants to invest in the future welfare of the building by totally overhauling an antiquated system that has failed on several occasions in the last several year</w:t>
      </w:r>
      <w:r w:rsidR="00E03BD0">
        <w:rPr>
          <w:sz w:val="28"/>
          <w:szCs w:val="28"/>
        </w:rPr>
        <w:t>s, leading to costly service calls, and even worse</w:t>
      </w:r>
      <w:r w:rsidR="000746B4">
        <w:rPr>
          <w:sz w:val="28"/>
          <w:szCs w:val="28"/>
        </w:rPr>
        <w:t>,</w:t>
      </w:r>
      <w:r w:rsidR="00E03BD0">
        <w:rPr>
          <w:sz w:val="28"/>
          <w:szCs w:val="28"/>
        </w:rPr>
        <w:t xml:space="preserve"> several instances of residents being trapped in the elevator for extended periods of time. </w:t>
      </w:r>
      <w:r w:rsidR="00C43372">
        <w:rPr>
          <w:sz w:val="28"/>
          <w:szCs w:val="28"/>
        </w:rPr>
        <w:t xml:space="preserve">These shutdowns in service have cost us time and money. </w:t>
      </w:r>
      <w:r>
        <w:rPr>
          <w:sz w:val="28"/>
          <w:szCs w:val="28"/>
        </w:rPr>
        <w:t xml:space="preserve">The cost of the </w:t>
      </w:r>
      <w:r w:rsidR="00E03BD0">
        <w:rPr>
          <w:sz w:val="28"/>
          <w:szCs w:val="28"/>
        </w:rPr>
        <w:t xml:space="preserve">overhauling and updating to a state of the art, computerized elevator system is $62,000.00. </w:t>
      </w:r>
      <w:r w:rsidR="00AB749C">
        <w:rPr>
          <w:sz w:val="28"/>
          <w:szCs w:val="28"/>
        </w:rPr>
        <w:t xml:space="preserve">To update the system </w:t>
      </w:r>
      <w:r w:rsidR="000746B4">
        <w:rPr>
          <w:sz w:val="28"/>
          <w:szCs w:val="28"/>
        </w:rPr>
        <w:t>but</w:t>
      </w:r>
      <w:r w:rsidR="00AB749C">
        <w:rPr>
          <w:sz w:val="28"/>
          <w:szCs w:val="28"/>
        </w:rPr>
        <w:t xml:space="preserve"> control costs we have decided to delay the modernization of the elevator car for a future date. Est</w:t>
      </w:r>
      <w:r w:rsidR="00C43372">
        <w:rPr>
          <w:sz w:val="28"/>
          <w:szCs w:val="28"/>
        </w:rPr>
        <w:t>i</w:t>
      </w:r>
      <w:r w:rsidR="00AB749C">
        <w:rPr>
          <w:sz w:val="28"/>
          <w:szCs w:val="28"/>
        </w:rPr>
        <w:t xml:space="preserve">mated cost of </w:t>
      </w:r>
      <w:r w:rsidR="00C43372">
        <w:rPr>
          <w:sz w:val="28"/>
          <w:szCs w:val="28"/>
        </w:rPr>
        <w:t>car refurbishment is</w:t>
      </w:r>
      <w:r w:rsidR="00AB749C">
        <w:rPr>
          <w:sz w:val="28"/>
          <w:szCs w:val="28"/>
        </w:rPr>
        <w:t xml:space="preserve"> $12,000</w:t>
      </w:r>
      <w:r w:rsidR="00C43372">
        <w:rPr>
          <w:sz w:val="28"/>
          <w:szCs w:val="28"/>
        </w:rPr>
        <w:t xml:space="preserve">, which will be delayed into </w:t>
      </w:r>
      <w:r w:rsidR="000746B4">
        <w:rPr>
          <w:sz w:val="28"/>
          <w:szCs w:val="28"/>
        </w:rPr>
        <w:t>the</w:t>
      </w:r>
      <w:r w:rsidR="00C43372">
        <w:rPr>
          <w:sz w:val="28"/>
          <w:szCs w:val="28"/>
        </w:rPr>
        <w:t xml:space="preserve"> futur</w:t>
      </w:r>
      <w:r w:rsidR="000746B4">
        <w:rPr>
          <w:sz w:val="28"/>
          <w:szCs w:val="28"/>
        </w:rPr>
        <w:t>e</w:t>
      </w:r>
      <w:r w:rsidR="00C43372">
        <w:rPr>
          <w:sz w:val="28"/>
          <w:szCs w:val="28"/>
        </w:rPr>
        <w:t>.</w:t>
      </w:r>
    </w:p>
    <w:p w14:paraId="7F192CEB" w14:textId="68E753F6" w:rsidR="000746B4" w:rsidRPr="00A63F98" w:rsidRDefault="000746B4" w:rsidP="00A63F98">
      <w:pPr>
        <w:rPr>
          <w:sz w:val="28"/>
          <w:szCs w:val="28"/>
        </w:rPr>
      </w:pPr>
      <w:r>
        <w:rPr>
          <w:sz w:val="28"/>
          <w:szCs w:val="28"/>
        </w:rPr>
        <w:t>Residents will be asked to vote by email, proxy or ballot. Your vote is private. Board members will disseminate information to you over the next several weeks.</w:t>
      </w: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746B4"/>
    <w:rsid w:val="000A5ECC"/>
    <w:rsid w:val="001223DF"/>
    <w:rsid w:val="00136950"/>
    <w:rsid w:val="0017761E"/>
    <w:rsid w:val="0019217F"/>
    <w:rsid w:val="001B34AB"/>
    <w:rsid w:val="00212A3B"/>
    <w:rsid w:val="002C30EC"/>
    <w:rsid w:val="002C5818"/>
    <w:rsid w:val="00341585"/>
    <w:rsid w:val="00343F7E"/>
    <w:rsid w:val="003854A1"/>
    <w:rsid w:val="00396959"/>
    <w:rsid w:val="003C3596"/>
    <w:rsid w:val="003C3E5B"/>
    <w:rsid w:val="00414E0D"/>
    <w:rsid w:val="004671F3"/>
    <w:rsid w:val="00597CAD"/>
    <w:rsid w:val="005D21B3"/>
    <w:rsid w:val="005E44F6"/>
    <w:rsid w:val="005F6ECD"/>
    <w:rsid w:val="00622E6B"/>
    <w:rsid w:val="00631F0A"/>
    <w:rsid w:val="00677EA7"/>
    <w:rsid w:val="006A5030"/>
    <w:rsid w:val="006C5CB6"/>
    <w:rsid w:val="00707794"/>
    <w:rsid w:val="007223F6"/>
    <w:rsid w:val="0073166C"/>
    <w:rsid w:val="007458C9"/>
    <w:rsid w:val="007541EF"/>
    <w:rsid w:val="00765674"/>
    <w:rsid w:val="00787BD1"/>
    <w:rsid w:val="00794492"/>
    <w:rsid w:val="00797DD3"/>
    <w:rsid w:val="007D6970"/>
    <w:rsid w:val="007F37D2"/>
    <w:rsid w:val="0081480C"/>
    <w:rsid w:val="0086377F"/>
    <w:rsid w:val="008D6828"/>
    <w:rsid w:val="008F354A"/>
    <w:rsid w:val="00995665"/>
    <w:rsid w:val="009E3810"/>
    <w:rsid w:val="00A15398"/>
    <w:rsid w:val="00A443F8"/>
    <w:rsid w:val="00A477C9"/>
    <w:rsid w:val="00A63F98"/>
    <w:rsid w:val="00A878A2"/>
    <w:rsid w:val="00A975F6"/>
    <w:rsid w:val="00AB749C"/>
    <w:rsid w:val="00AC6328"/>
    <w:rsid w:val="00AE34B5"/>
    <w:rsid w:val="00B20523"/>
    <w:rsid w:val="00B85AFA"/>
    <w:rsid w:val="00BA26C0"/>
    <w:rsid w:val="00BB599C"/>
    <w:rsid w:val="00C06F75"/>
    <w:rsid w:val="00C15285"/>
    <w:rsid w:val="00C43372"/>
    <w:rsid w:val="00CA2B6C"/>
    <w:rsid w:val="00D018D1"/>
    <w:rsid w:val="00D50361"/>
    <w:rsid w:val="00D55FA2"/>
    <w:rsid w:val="00D76934"/>
    <w:rsid w:val="00E03BD0"/>
    <w:rsid w:val="00E061EF"/>
    <w:rsid w:val="00E10CB5"/>
    <w:rsid w:val="00E1787E"/>
    <w:rsid w:val="00E25F7D"/>
    <w:rsid w:val="00E415A5"/>
    <w:rsid w:val="00E602D5"/>
    <w:rsid w:val="00FA73FD"/>
    <w:rsid w:val="00FA744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5</cp:revision>
  <dcterms:created xsi:type="dcterms:W3CDTF">2025-07-23T09:50:00Z</dcterms:created>
  <dcterms:modified xsi:type="dcterms:W3CDTF">2025-07-23T12:16:00Z</dcterms:modified>
</cp:coreProperties>
</file>