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7B" w:rsidRDefault="00E8557B">
      <w:pPr>
        <w:spacing w:before="71"/>
        <w:ind w:left="2639" w:right="2346"/>
        <w:jc w:val="center"/>
        <w:rPr>
          <w:sz w:val="24"/>
          <w:szCs w:val="24"/>
        </w:rPr>
      </w:pPr>
      <w:r>
        <w:rPr>
          <w:b/>
          <w:bCs/>
          <w:color w:val="0E0E0E"/>
          <w:sz w:val="24"/>
          <w:szCs w:val="24"/>
        </w:rPr>
        <w:t xml:space="preserve">2019 </w:t>
      </w:r>
      <w:r>
        <w:rPr>
          <w:b/>
          <w:bCs/>
          <w:sz w:val="24"/>
          <w:szCs w:val="24"/>
        </w:rPr>
        <w:t xml:space="preserve">Consumen Confidence Report for Public Water System GOODSPRINGS WSC PLANT </w:t>
      </w:r>
      <w:r>
        <w:rPr>
          <w:color w:val="212121"/>
          <w:sz w:val="24"/>
          <w:szCs w:val="24"/>
        </w:rPr>
        <w:t>C</w:t>
      </w:r>
    </w:p>
    <w:p w:rsidR="00E8557B" w:rsidRDefault="00E8557B">
      <w:pPr>
        <w:pStyle w:val="BodyText"/>
      </w:pPr>
    </w:p>
    <w:p w:rsidR="00E8557B" w:rsidRDefault="00E8557B">
      <w:pPr>
        <w:pStyle w:val="BodyText"/>
        <w:spacing w:before="7"/>
      </w:pPr>
    </w:p>
    <w:p w:rsidR="00E8557B" w:rsidRDefault="00E8557B">
      <w:pPr>
        <w:sectPr w:rsidR="00E8557B">
          <w:type w:val="continuous"/>
          <w:pgSz w:w="15840" w:h="12240" w:orient="landscape"/>
          <w:pgMar w:top="1000" w:right="320" w:bottom="280" w:left="0" w:header="720" w:footer="720" w:gutter="0"/>
          <w:cols w:space="720"/>
        </w:sectPr>
      </w:pPr>
    </w:p>
    <w:p w:rsidR="00E8557B" w:rsidRDefault="00E8557B">
      <w:pPr>
        <w:spacing w:before="100"/>
        <w:ind w:left="543"/>
        <w:rPr>
          <w:sz w:val="17"/>
          <w:szCs w:val="17"/>
        </w:rPr>
      </w:pPr>
      <w:r>
        <w:rPr>
          <w:sz w:val="17"/>
          <w:szCs w:val="17"/>
        </w:rPr>
        <w:t xml:space="preserve">This is your water qualJty report for January 1 to </w:t>
      </w:r>
      <w:smartTag w:uri="urn:schemas-microsoft-com:office:smarttags" w:element="date">
        <w:smartTagPr>
          <w:attr w:name="Month" w:val="12"/>
          <w:attr w:name="Day" w:val="31"/>
          <w:attr w:name="Year" w:val="2019"/>
        </w:smartTagPr>
        <w:r>
          <w:rPr>
            <w:sz w:val="17"/>
            <w:szCs w:val="17"/>
          </w:rPr>
          <w:t>December 31, 2019</w:t>
        </w:r>
      </w:smartTag>
    </w:p>
    <w:p w:rsidR="00E8557B" w:rsidRDefault="00E8557B">
      <w:pPr>
        <w:pStyle w:val="BodyText"/>
        <w:spacing w:before="1"/>
        <w:rPr>
          <w:sz w:val="23"/>
          <w:szCs w:val="23"/>
        </w:rPr>
      </w:pPr>
    </w:p>
    <w:p w:rsidR="00E8557B" w:rsidRDefault="00E8557B">
      <w:pPr>
        <w:spacing w:line="247" w:lineRule="auto"/>
        <w:ind w:left="527" w:right="35" w:firstLine="1"/>
        <w:rPr>
          <w:sz w:val="17"/>
          <w:szCs w:val="17"/>
        </w:rPr>
      </w:pPr>
      <w:r>
        <w:rPr>
          <w:sz w:val="17"/>
          <w:szCs w:val="17"/>
        </w:rPr>
        <w:t>GOODSPRINGS</w:t>
      </w:r>
      <w:r>
        <w:rPr>
          <w:spacing w:val="-21"/>
          <w:sz w:val="17"/>
          <w:szCs w:val="17"/>
        </w:rPr>
        <w:t xml:space="preserve"> </w:t>
      </w:r>
      <w:r>
        <w:rPr>
          <w:sz w:val="17"/>
          <w:szCs w:val="17"/>
        </w:rPr>
        <w:t>WSC</w:t>
      </w:r>
      <w:r>
        <w:rPr>
          <w:spacing w:val="-27"/>
          <w:sz w:val="17"/>
          <w:szCs w:val="17"/>
        </w:rPr>
        <w:t xml:space="preserve"> </w:t>
      </w:r>
      <w:r>
        <w:rPr>
          <w:sz w:val="17"/>
          <w:szCs w:val="17"/>
        </w:rPr>
        <w:t>PLANT</w:t>
      </w:r>
      <w:r>
        <w:rPr>
          <w:spacing w:val="-26"/>
          <w:sz w:val="17"/>
          <w:szCs w:val="17"/>
        </w:rPr>
        <w:t xml:space="preserve"> </w:t>
      </w:r>
      <w:r>
        <w:rPr>
          <w:color w:val="161616"/>
          <w:sz w:val="17"/>
          <w:szCs w:val="17"/>
        </w:rPr>
        <w:t>C</w:t>
      </w:r>
      <w:r>
        <w:rPr>
          <w:color w:val="161616"/>
          <w:spacing w:val="-32"/>
          <w:sz w:val="17"/>
          <w:szCs w:val="17"/>
        </w:rPr>
        <w:t xml:space="preserve"> </w:t>
      </w:r>
      <w:r>
        <w:rPr>
          <w:sz w:val="17"/>
          <w:szCs w:val="17"/>
        </w:rPr>
        <w:t>provides</w:t>
      </w:r>
      <w:r>
        <w:rPr>
          <w:spacing w:val="-28"/>
          <w:sz w:val="17"/>
          <w:szCs w:val="17"/>
        </w:rPr>
        <w:t xml:space="preserve"> </w:t>
      </w:r>
      <w:r>
        <w:rPr>
          <w:sz w:val="17"/>
          <w:szCs w:val="17"/>
        </w:rPr>
        <w:t>ground</w:t>
      </w:r>
      <w:r>
        <w:rPr>
          <w:spacing w:val="-28"/>
          <w:sz w:val="17"/>
          <w:szCs w:val="17"/>
        </w:rPr>
        <w:t xml:space="preserve"> </w:t>
      </w:r>
      <w:r>
        <w:rPr>
          <w:sz w:val="17"/>
          <w:szCs w:val="17"/>
        </w:rPr>
        <w:t>water</w:t>
      </w:r>
      <w:r>
        <w:rPr>
          <w:spacing w:val="-27"/>
          <w:sz w:val="17"/>
          <w:szCs w:val="17"/>
        </w:rPr>
        <w:t xml:space="preserve"> </w:t>
      </w:r>
      <w:r>
        <w:rPr>
          <w:sz w:val="17"/>
          <w:szCs w:val="17"/>
        </w:rPr>
        <w:t>from</w:t>
      </w:r>
      <w:r>
        <w:rPr>
          <w:spacing w:val="-9"/>
          <w:sz w:val="17"/>
          <w:szCs w:val="17"/>
        </w:rPr>
        <w:t xml:space="preserve"> </w:t>
      </w:r>
      <w:r>
        <w:rPr>
          <w:b/>
          <w:bCs/>
          <w:sz w:val="17"/>
          <w:szCs w:val="17"/>
        </w:rPr>
        <w:t xml:space="preserve">CARRIZO- WILCOX OUTCROP </w:t>
      </w:r>
      <w:r>
        <w:rPr>
          <w:sz w:val="17"/>
          <w:szCs w:val="17"/>
        </w:rPr>
        <w:t xml:space="preserve">located in </w:t>
      </w:r>
      <w:smartTag w:uri="urn:schemas-microsoft-com:office:smarttags" w:element="place">
        <w:smartTag w:uri="urn:schemas-microsoft-com:office:smarttags" w:element="PlaceName">
          <w:r>
            <w:rPr>
              <w:sz w:val="17"/>
              <w:szCs w:val="17"/>
            </w:rPr>
            <w:t>RUSH</w:t>
          </w:r>
        </w:smartTag>
        <w:r>
          <w:rPr>
            <w:spacing w:val="-13"/>
            <w:sz w:val="17"/>
            <w:szCs w:val="17"/>
          </w:rPr>
          <w:t xml:space="preserve"> </w:t>
        </w:r>
        <w:smartTag w:uri="urn:schemas-microsoft-com:office:smarttags" w:element="PlaceName">
          <w:r>
            <w:rPr>
              <w:sz w:val="17"/>
              <w:szCs w:val="17"/>
            </w:rPr>
            <w:t>COUNTY</w:t>
          </w:r>
        </w:smartTag>
      </w:smartTag>
    </w:p>
    <w:p w:rsidR="00E8557B" w:rsidRDefault="00E8557B">
      <w:pPr>
        <w:pStyle w:val="BodyText"/>
        <w:rPr>
          <w:sz w:val="18"/>
          <w:szCs w:val="18"/>
        </w:rPr>
      </w:pPr>
    </w:p>
    <w:p w:rsidR="00E8557B" w:rsidRDefault="00E8557B">
      <w:pPr>
        <w:pStyle w:val="BodyText"/>
        <w:rPr>
          <w:sz w:val="18"/>
          <w:szCs w:val="18"/>
        </w:rPr>
      </w:pPr>
    </w:p>
    <w:p w:rsidR="00E8557B" w:rsidRDefault="00E8557B">
      <w:pPr>
        <w:pStyle w:val="BodyText"/>
        <w:rPr>
          <w:sz w:val="18"/>
          <w:szCs w:val="18"/>
        </w:rPr>
      </w:pPr>
    </w:p>
    <w:p w:rsidR="00E8557B" w:rsidRDefault="00E8557B">
      <w:pPr>
        <w:pStyle w:val="BodyText"/>
        <w:rPr>
          <w:sz w:val="18"/>
          <w:szCs w:val="18"/>
        </w:rPr>
      </w:pPr>
    </w:p>
    <w:p w:rsidR="00E8557B" w:rsidRDefault="00E8557B">
      <w:pPr>
        <w:pStyle w:val="BodyText"/>
        <w:rPr>
          <w:sz w:val="18"/>
          <w:szCs w:val="18"/>
        </w:rPr>
      </w:pPr>
    </w:p>
    <w:p w:rsidR="00E8557B" w:rsidRDefault="00E8557B">
      <w:pPr>
        <w:pStyle w:val="BodyText"/>
        <w:rPr>
          <w:sz w:val="18"/>
          <w:szCs w:val="18"/>
        </w:rPr>
      </w:pPr>
    </w:p>
    <w:p w:rsidR="00E8557B" w:rsidRDefault="00E8557B">
      <w:pPr>
        <w:pStyle w:val="BodyText"/>
        <w:rPr>
          <w:sz w:val="18"/>
          <w:szCs w:val="18"/>
        </w:rPr>
      </w:pPr>
    </w:p>
    <w:p w:rsidR="00E8557B" w:rsidRDefault="00E8557B">
      <w:pPr>
        <w:pStyle w:val="BodyText"/>
        <w:rPr>
          <w:sz w:val="18"/>
          <w:szCs w:val="18"/>
        </w:rPr>
      </w:pPr>
    </w:p>
    <w:p w:rsidR="00E8557B" w:rsidRDefault="00E8557B">
      <w:pPr>
        <w:pStyle w:val="BodyText"/>
        <w:spacing w:before="8"/>
        <w:rPr>
          <w:sz w:val="19"/>
          <w:szCs w:val="19"/>
        </w:rPr>
      </w:pPr>
    </w:p>
    <w:p w:rsidR="00E8557B" w:rsidRDefault="00E8557B">
      <w:pPr>
        <w:pStyle w:val="Heading3"/>
        <w:ind w:left="724"/>
      </w:pPr>
      <w:r>
        <w:t>Definitions and Abbreviations</w:t>
      </w:r>
    </w:p>
    <w:p w:rsidR="00E8557B" w:rsidRDefault="00E8557B">
      <w:pPr>
        <w:spacing w:before="95"/>
        <w:ind w:left="545"/>
        <w:rPr>
          <w:sz w:val="17"/>
          <w:szCs w:val="17"/>
        </w:rPr>
      </w:pPr>
      <w:r>
        <w:br w:type="column"/>
      </w:r>
      <w:r>
        <w:rPr>
          <w:sz w:val="17"/>
          <w:szCs w:val="17"/>
        </w:rPr>
        <w:t>For more information regarding this report contact:</w:t>
      </w:r>
    </w:p>
    <w:p w:rsidR="00E8557B" w:rsidRDefault="00E8557B">
      <w:pPr>
        <w:pStyle w:val="BodyText"/>
        <w:spacing w:before="1"/>
        <w:rPr>
          <w:sz w:val="23"/>
          <w:szCs w:val="23"/>
        </w:rPr>
      </w:pPr>
    </w:p>
    <w:p w:rsidR="00E8557B" w:rsidRDefault="00E8557B">
      <w:pPr>
        <w:tabs>
          <w:tab w:val="left" w:pos="5895"/>
          <w:tab w:val="left" w:pos="6001"/>
        </w:tabs>
        <w:spacing w:line="566" w:lineRule="auto"/>
        <w:ind w:left="527" w:right="1877" w:firstLine="9"/>
        <w:rPr>
          <w:sz w:val="17"/>
          <w:szCs w:val="17"/>
        </w:rPr>
      </w:pPr>
      <w:r>
        <w:rPr>
          <w:sz w:val="17"/>
          <w:szCs w:val="17"/>
        </w:rPr>
        <w:t>Name</w:t>
      </w:r>
      <w:r>
        <w:rPr>
          <w:spacing w:val="6"/>
          <w:sz w:val="17"/>
          <w:szCs w:val="17"/>
        </w:rPr>
        <w:t xml:space="preserve"> </w:t>
      </w:r>
      <w:r>
        <w:rPr>
          <w:sz w:val="17"/>
          <w:szCs w:val="17"/>
        </w:rPr>
        <w:t>_WILLIAM</w:t>
      </w:r>
      <w:r>
        <w:rPr>
          <w:spacing w:val="-30"/>
          <w:sz w:val="17"/>
          <w:szCs w:val="17"/>
        </w:rPr>
        <w:t xml:space="preserve"> </w:t>
      </w:r>
      <w:r>
        <w:rPr>
          <w:sz w:val="17"/>
          <w:szCs w:val="17"/>
        </w:rPr>
        <w:t>BAIRD</w:t>
      </w:r>
      <w:r>
        <w:rPr>
          <w:spacing w:val="-14"/>
          <w:sz w:val="17"/>
          <w:szCs w:val="17"/>
        </w:rPr>
        <w:t xml:space="preserve"> </w:t>
      </w:r>
      <w:r>
        <w:rPr>
          <w:sz w:val="17"/>
          <w:szCs w:val="17"/>
          <w:u w:val="thick" w:color="383838"/>
        </w:rPr>
        <w:t xml:space="preserve"> </w:t>
      </w:r>
      <w:r>
        <w:rPr>
          <w:sz w:val="17"/>
          <w:szCs w:val="17"/>
          <w:u w:val="thick" w:color="383838"/>
        </w:rPr>
        <w:tab/>
      </w:r>
      <w:r>
        <w:rPr>
          <w:sz w:val="17"/>
          <w:szCs w:val="17"/>
          <w:u w:val="thick" w:color="383838"/>
        </w:rPr>
        <w:tab/>
      </w:r>
      <w:r>
        <w:rPr>
          <w:sz w:val="17"/>
          <w:szCs w:val="17"/>
        </w:rPr>
        <w:t xml:space="preserve"> Phone </w:t>
      </w:r>
      <w:r>
        <w:rPr>
          <w:sz w:val="17"/>
          <w:szCs w:val="17"/>
          <w:u w:val="single"/>
        </w:rPr>
        <w:t xml:space="preserve">    </w:t>
      </w:r>
      <w:r>
        <w:rPr>
          <w:sz w:val="17"/>
          <w:szCs w:val="17"/>
        </w:rPr>
        <w:t>{903)</w:t>
      </w:r>
      <w:r>
        <w:rPr>
          <w:spacing w:val="-23"/>
          <w:sz w:val="17"/>
          <w:szCs w:val="17"/>
        </w:rPr>
        <w:t xml:space="preserve"> </w:t>
      </w:r>
      <w:r>
        <w:rPr>
          <w:sz w:val="17"/>
          <w:szCs w:val="17"/>
        </w:rPr>
        <w:t>854-4201</w:t>
      </w:r>
      <w:r>
        <w:rPr>
          <w:spacing w:val="-15"/>
          <w:sz w:val="17"/>
          <w:szCs w:val="17"/>
        </w:rPr>
        <w:t xml:space="preserve"> </w:t>
      </w:r>
      <w:r>
        <w:rPr>
          <w:sz w:val="17"/>
          <w:szCs w:val="17"/>
          <w:u w:val="thick" w:color="3B3B3B"/>
        </w:rPr>
        <w:t xml:space="preserve"> </w:t>
      </w:r>
      <w:r>
        <w:rPr>
          <w:sz w:val="17"/>
          <w:szCs w:val="17"/>
          <w:u w:val="thick" w:color="3B3B3B"/>
        </w:rPr>
        <w:tab/>
      </w:r>
    </w:p>
    <w:p w:rsidR="00E8557B" w:rsidRDefault="00E8557B">
      <w:pPr>
        <w:spacing w:before="8"/>
        <w:ind w:left="534" w:right="1213" w:firstLine="2"/>
        <w:rPr>
          <w:sz w:val="17"/>
          <w:szCs w:val="17"/>
        </w:rPr>
      </w:pPr>
      <w:r>
        <w:rPr>
          <w:w w:val="95"/>
          <w:sz w:val="17"/>
          <w:szCs w:val="17"/>
        </w:rPr>
        <w:t xml:space="preserve">Este reporte incluye información importante sobre el agua para tomar. </w:t>
      </w:r>
      <w:smartTag w:uri="urn:schemas-microsoft-com:office:smarttags" w:element="place">
        <w:r>
          <w:rPr>
            <w:w w:val="95"/>
            <w:sz w:val="17"/>
            <w:szCs w:val="17"/>
          </w:rPr>
          <w:t>Para</w:t>
        </w:r>
      </w:smartTag>
      <w:r>
        <w:rPr>
          <w:w w:val="95"/>
          <w:sz w:val="17"/>
          <w:szCs w:val="17"/>
        </w:rPr>
        <w:t xml:space="preserve"> </w:t>
      </w:r>
      <w:r>
        <w:rPr>
          <w:sz w:val="17"/>
          <w:szCs w:val="17"/>
        </w:rPr>
        <w:t>asistencia en español, favor de llamar al telefono (903) 854-4201.</w:t>
      </w:r>
    </w:p>
    <w:p w:rsidR="00E8557B" w:rsidRDefault="00E8557B">
      <w:pPr>
        <w:rPr>
          <w:sz w:val="17"/>
          <w:szCs w:val="17"/>
        </w:rPr>
        <w:sectPr w:rsidR="00E8557B">
          <w:type w:val="continuous"/>
          <w:pgSz w:w="15840" w:h="12240" w:orient="landscape"/>
          <w:pgMar w:top="1000" w:right="320" w:bottom="280" w:left="0" w:header="720" w:footer="720" w:gutter="0"/>
          <w:cols w:num="2" w:space="720" w:equalWidth="0">
            <w:col w:w="5874" w:space="1765"/>
            <w:col w:w="7881"/>
          </w:cols>
        </w:sectPr>
      </w:pPr>
    </w:p>
    <w:p w:rsidR="00E8557B" w:rsidRDefault="00E8557B">
      <w:pPr>
        <w:pStyle w:val="BodyText"/>
        <w:spacing w:before="1"/>
        <w:rPr>
          <w:sz w:val="13"/>
          <w:szCs w:val="13"/>
        </w:rPr>
      </w:pPr>
    </w:p>
    <w:p w:rsidR="00E8557B" w:rsidRDefault="00E8557B">
      <w:pPr>
        <w:rPr>
          <w:sz w:val="13"/>
          <w:szCs w:val="13"/>
        </w:rPr>
        <w:sectPr w:rsidR="00E8557B">
          <w:type w:val="continuous"/>
          <w:pgSz w:w="15840" w:h="12240" w:orient="landscape"/>
          <w:pgMar w:top="1000" w:right="320" w:bottom="280" w:left="0" w:header="720" w:footer="720" w:gutter="0"/>
          <w:cols w:space="720"/>
        </w:sectPr>
      </w:pPr>
    </w:p>
    <w:p w:rsidR="00E8557B" w:rsidRDefault="00E8557B">
      <w:pPr>
        <w:spacing w:before="104" w:line="470" w:lineRule="auto"/>
        <w:ind w:left="758" w:right="204" w:firstLine="5"/>
        <w:rPr>
          <w:sz w:val="17"/>
          <w:szCs w:val="17"/>
        </w:rPr>
      </w:pPr>
      <w:r>
        <w:rPr>
          <w:w w:val="95"/>
          <w:sz w:val="17"/>
          <w:szCs w:val="17"/>
        </w:rPr>
        <w:t xml:space="preserve">Definitions and Abbreviations </w:t>
      </w:r>
      <w:r>
        <w:rPr>
          <w:sz w:val="17"/>
          <w:szCs w:val="17"/>
        </w:rPr>
        <w:t>Action Level:</w:t>
      </w:r>
    </w:p>
    <w:p w:rsidR="00E8557B" w:rsidRDefault="00E8557B">
      <w:pPr>
        <w:spacing w:line="188" w:lineRule="exact"/>
        <w:ind w:left="749"/>
        <w:rPr>
          <w:sz w:val="17"/>
          <w:szCs w:val="17"/>
        </w:rPr>
      </w:pPr>
      <w:r>
        <w:rPr>
          <w:sz w:val="17"/>
          <w:szCs w:val="17"/>
        </w:rPr>
        <w:t>Action Level Goal {ALG):</w:t>
      </w:r>
    </w:p>
    <w:p w:rsidR="00E8557B" w:rsidRDefault="00E8557B">
      <w:pPr>
        <w:pStyle w:val="BodyText"/>
        <w:spacing w:before="11"/>
        <w:rPr>
          <w:sz w:val="14"/>
          <w:szCs w:val="14"/>
        </w:rPr>
      </w:pPr>
    </w:p>
    <w:p w:rsidR="00E8557B" w:rsidRDefault="00E8557B">
      <w:pPr>
        <w:pStyle w:val="BodyText"/>
        <w:ind w:left="746"/>
        <w:rPr>
          <w:rFonts w:ascii="Courier New"/>
        </w:rPr>
      </w:pPr>
      <w:r>
        <w:rPr>
          <w:rFonts w:ascii="Courier New" w:eastAsia="Times New Roman" w:cs="Courier New"/>
          <w:w w:val="90"/>
        </w:rPr>
        <w:t>Avg:</w:t>
      </w:r>
    </w:p>
    <w:p w:rsidR="00E8557B" w:rsidRDefault="00E8557B">
      <w:pPr>
        <w:spacing w:before="164"/>
        <w:ind w:left="736"/>
        <w:rPr>
          <w:sz w:val="17"/>
          <w:szCs w:val="17"/>
        </w:rPr>
      </w:pPr>
      <w:r>
        <w:rPr>
          <w:sz w:val="17"/>
          <w:szCs w:val="17"/>
        </w:rPr>
        <w:t>Level</w:t>
      </w:r>
      <w:r>
        <w:rPr>
          <w:spacing w:val="-27"/>
          <w:sz w:val="17"/>
          <w:szCs w:val="17"/>
        </w:rPr>
        <w:t xml:space="preserve"> </w:t>
      </w:r>
      <w:r>
        <w:rPr>
          <w:sz w:val="17"/>
          <w:szCs w:val="17"/>
        </w:rPr>
        <w:t>1</w:t>
      </w:r>
      <w:r>
        <w:rPr>
          <w:spacing w:val="-26"/>
          <w:sz w:val="17"/>
          <w:szCs w:val="17"/>
        </w:rPr>
        <w:t xml:space="preserve"> </w:t>
      </w:r>
      <w:r>
        <w:rPr>
          <w:sz w:val="17"/>
          <w:szCs w:val="17"/>
        </w:rPr>
        <w:t>Assessment:</w:t>
      </w:r>
    </w:p>
    <w:p w:rsidR="00E8557B" w:rsidRDefault="00E8557B">
      <w:pPr>
        <w:pStyle w:val="BodyText"/>
        <w:spacing w:before="5"/>
        <w:rPr>
          <w:sz w:val="26"/>
          <w:szCs w:val="26"/>
        </w:rPr>
      </w:pPr>
    </w:p>
    <w:p w:rsidR="00E8557B" w:rsidRDefault="00E8557B">
      <w:pPr>
        <w:ind w:left="736"/>
        <w:rPr>
          <w:sz w:val="17"/>
          <w:szCs w:val="17"/>
        </w:rPr>
      </w:pPr>
      <w:r>
        <w:rPr>
          <w:sz w:val="17"/>
          <w:szCs w:val="17"/>
        </w:rPr>
        <w:t>Level</w:t>
      </w:r>
      <w:r>
        <w:rPr>
          <w:spacing w:val="-29"/>
          <w:sz w:val="17"/>
          <w:szCs w:val="17"/>
        </w:rPr>
        <w:t xml:space="preserve"> </w:t>
      </w:r>
      <w:r>
        <w:rPr>
          <w:sz w:val="17"/>
          <w:szCs w:val="17"/>
        </w:rPr>
        <w:t>2</w:t>
      </w:r>
      <w:r>
        <w:rPr>
          <w:spacing w:val="-33"/>
          <w:sz w:val="17"/>
          <w:szCs w:val="17"/>
        </w:rPr>
        <w:t xml:space="preserve"> </w:t>
      </w:r>
      <w:r>
        <w:rPr>
          <w:sz w:val="17"/>
          <w:szCs w:val="17"/>
        </w:rPr>
        <w:t>Assessment:</w:t>
      </w:r>
    </w:p>
    <w:p w:rsidR="00E8557B" w:rsidRDefault="00E8557B">
      <w:pPr>
        <w:pStyle w:val="BodyText"/>
        <w:rPr>
          <w:sz w:val="26"/>
          <w:szCs w:val="26"/>
        </w:rPr>
      </w:pPr>
    </w:p>
    <w:p w:rsidR="00E8557B" w:rsidRDefault="00E8557B">
      <w:pPr>
        <w:ind w:left="726"/>
        <w:rPr>
          <w:sz w:val="17"/>
          <w:szCs w:val="17"/>
        </w:rPr>
      </w:pPr>
      <w:r>
        <w:rPr>
          <w:noProof/>
        </w:rPr>
        <w:pict>
          <v:shape id="_x0000_s1026" style="position:absolute;left:0;text-align:left;margin-left:44.15pt;margin-top:14.55pt;width:30pt;height:.1pt;z-index:-251656704;mso-wrap-distance-left:0;mso-wrap-distance-right:0;mso-position-horizontal-relative:page" coordorigin="883,291" coordsize="600,0" path="m883,291r600,e" filled="f" strokecolor="#484848" strokeweight="1.2pt">
            <v:path arrowok="t"/>
            <w10:wrap type="topAndBottom" anchorx="page"/>
          </v:shape>
        </w:pict>
      </w:r>
      <w:r>
        <w:rPr>
          <w:sz w:val="17"/>
          <w:szCs w:val="17"/>
        </w:rPr>
        <w:t>Maximum</w:t>
      </w:r>
      <w:r>
        <w:rPr>
          <w:spacing w:val="-21"/>
          <w:sz w:val="17"/>
          <w:szCs w:val="17"/>
        </w:rPr>
        <w:t xml:space="preserve"> </w:t>
      </w:r>
      <w:r>
        <w:rPr>
          <w:sz w:val="17"/>
          <w:szCs w:val="17"/>
        </w:rPr>
        <w:t>Contaminant</w:t>
      </w:r>
      <w:r>
        <w:rPr>
          <w:spacing w:val="-19"/>
          <w:sz w:val="17"/>
          <w:szCs w:val="17"/>
        </w:rPr>
        <w:t xml:space="preserve"> </w:t>
      </w:r>
      <w:r>
        <w:rPr>
          <w:sz w:val="17"/>
          <w:szCs w:val="17"/>
        </w:rPr>
        <w:t>Level</w:t>
      </w:r>
      <w:r>
        <w:rPr>
          <w:spacing w:val="-29"/>
          <w:sz w:val="17"/>
          <w:szCs w:val="17"/>
        </w:rPr>
        <w:t xml:space="preserve"> </w:t>
      </w:r>
      <w:r>
        <w:rPr>
          <w:sz w:val="17"/>
          <w:szCs w:val="17"/>
        </w:rPr>
        <w:t>or</w:t>
      </w:r>
      <w:r>
        <w:rPr>
          <w:spacing w:val="-27"/>
          <w:sz w:val="17"/>
          <w:szCs w:val="17"/>
        </w:rPr>
        <w:t xml:space="preserve"> </w:t>
      </w:r>
      <w:r>
        <w:rPr>
          <w:sz w:val="17"/>
          <w:szCs w:val="17"/>
        </w:rPr>
        <w:t>MCL.</w:t>
      </w:r>
    </w:p>
    <w:p w:rsidR="00E8557B" w:rsidRDefault="00E8557B">
      <w:pPr>
        <w:spacing w:before="94"/>
        <w:ind w:left="764"/>
        <w:rPr>
          <w:sz w:val="17"/>
          <w:szCs w:val="17"/>
        </w:rPr>
      </w:pPr>
      <w:r>
        <w:br w:type="column"/>
      </w:r>
      <w:r>
        <w:rPr>
          <w:sz w:val="17"/>
          <w:szCs w:val="17"/>
        </w:rPr>
        <w:t>The following tables contain scientific terms and measures, some of which may require explanation.</w:t>
      </w:r>
    </w:p>
    <w:p w:rsidR="00E8557B" w:rsidRDefault="00E8557B">
      <w:pPr>
        <w:pStyle w:val="BodyText"/>
        <w:spacing w:before="5"/>
        <w:rPr>
          <w:sz w:val="16"/>
          <w:szCs w:val="16"/>
        </w:rPr>
      </w:pPr>
    </w:p>
    <w:p w:rsidR="00E8557B" w:rsidRDefault="00E8557B">
      <w:pPr>
        <w:ind w:left="755"/>
        <w:rPr>
          <w:sz w:val="17"/>
          <w:szCs w:val="17"/>
        </w:rPr>
      </w:pPr>
      <w:r>
        <w:rPr>
          <w:sz w:val="17"/>
          <w:szCs w:val="17"/>
        </w:rPr>
        <w:t xml:space="preserve">The concentration of </w:t>
      </w:r>
      <w:r>
        <w:rPr>
          <w:color w:val="131313"/>
          <w:sz w:val="17"/>
          <w:szCs w:val="17"/>
        </w:rPr>
        <w:t xml:space="preserve">a </w:t>
      </w:r>
      <w:r>
        <w:rPr>
          <w:sz w:val="17"/>
          <w:szCs w:val="17"/>
        </w:rPr>
        <w:t xml:space="preserve">contaminant which, if exceeded, triggers treatment </w:t>
      </w:r>
      <w:r>
        <w:rPr>
          <w:color w:val="181818"/>
          <w:sz w:val="17"/>
          <w:szCs w:val="17"/>
        </w:rPr>
        <w:t xml:space="preserve">or </w:t>
      </w:r>
      <w:r>
        <w:rPr>
          <w:sz w:val="17"/>
          <w:szCs w:val="17"/>
        </w:rPr>
        <w:t>other requirements which a water system must follow.</w:t>
      </w:r>
    </w:p>
    <w:p w:rsidR="00E8557B" w:rsidRDefault="00E8557B">
      <w:pPr>
        <w:pStyle w:val="BodyText"/>
        <w:spacing w:before="6"/>
        <w:rPr>
          <w:sz w:val="15"/>
          <w:szCs w:val="15"/>
        </w:rPr>
      </w:pPr>
    </w:p>
    <w:p w:rsidR="00E8557B" w:rsidRDefault="00E8557B">
      <w:pPr>
        <w:spacing w:line="465" w:lineRule="auto"/>
        <w:ind w:left="745" w:right="786" w:firstLine="9"/>
        <w:rPr>
          <w:sz w:val="17"/>
          <w:szCs w:val="17"/>
        </w:rPr>
      </w:pPr>
      <w:r>
        <w:rPr>
          <w:sz w:val="17"/>
          <w:szCs w:val="17"/>
        </w:rPr>
        <w:t>The</w:t>
      </w:r>
      <w:r>
        <w:rPr>
          <w:spacing w:val="-25"/>
          <w:sz w:val="17"/>
          <w:szCs w:val="17"/>
        </w:rPr>
        <w:t xml:space="preserve"> </w:t>
      </w:r>
      <w:r>
        <w:rPr>
          <w:sz w:val="17"/>
          <w:szCs w:val="17"/>
        </w:rPr>
        <w:t>level</w:t>
      </w:r>
      <w:r>
        <w:rPr>
          <w:spacing w:val="-24"/>
          <w:sz w:val="17"/>
          <w:szCs w:val="17"/>
        </w:rPr>
        <w:t xml:space="preserve"> </w:t>
      </w:r>
      <w:r>
        <w:rPr>
          <w:sz w:val="17"/>
          <w:szCs w:val="17"/>
        </w:rPr>
        <w:t>of</w:t>
      </w:r>
      <w:r>
        <w:rPr>
          <w:spacing w:val="-28"/>
          <w:sz w:val="17"/>
          <w:szCs w:val="17"/>
        </w:rPr>
        <w:t xml:space="preserve"> </w:t>
      </w:r>
      <w:r>
        <w:rPr>
          <w:sz w:val="17"/>
          <w:szCs w:val="17"/>
        </w:rPr>
        <w:t>a</w:t>
      </w:r>
      <w:r>
        <w:rPr>
          <w:spacing w:val="-25"/>
          <w:sz w:val="17"/>
          <w:szCs w:val="17"/>
        </w:rPr>
        <w:t xml:space="preserve"> </w:t>
      </w:r>
      <w:r>
        <w:rPr>
          <w:sz w:val="17"/>
          <w:szCs w:val="17"/>
        </w:rPr>
        <w:t>contaminant</w:t>
      </w:r>
      <w:r>
        <w:rPr>
          <w:spacing w:val="-16"/>
          <w:sz w:val="17"/>
          <w:szCs w:val="17"/>
        </w:rPr>
        <w:t xml:space="preserve"> </w:t>
      </w:r>
      <w:r>
        <w:rPr>
          <w:sz w:val="17"/>
          <w:szCs w:val="17"/>
        </w:rPr>
        <w:t>in</w:t>
      </w:r>
      <w:r>
        <w:rPr>
          <w:spacing w:val="-22"/>
          <w:sz w:val="17"/>
          <w:szCs w:val="17"/>
        </w:rPr>
        <w:t xml:space="preserve"> </w:t>
      </w:r>
      <w:r>
        <w:rPr>
          <w:sz w:val="17"/>
          <w:szCs w:val="17"/>
        </w:rPr>
        <w:t>drinking</w:t>
      </w:r>
      <w:r>
        <w:rPr>
          <w:spacing w:val="-20"/>
          <w:sz w:val="17"/>
          <w:szCs w:val="17"/>
        </w:rPr>
        <w:t xml:space="preserve"> </w:t>
      </w:r>
      <w:r>
        <w:rPr>
          <w:sz w:val="17"/>
          <w:szCs w:val="17"/>
        </w:rPr>
        <w:t>water</w:t>
      </w:r>
      <w:r>
        <w:rPr>
          <w:spacing w:val="-25"/>
          <w:sz w:val="17"/>
          <w:szCs w:val="17"/>
        </w:rPr>
        <w:t xml:space="preserve"> </w:t>
      </w:r>
      <w:r>
        <w:rPr>
          <w:sz w:val="17"/>
          <w:szCs w:val="17"/>
        </w:rPr>
        <w:t>below</w:t>
      </w:r>
      <w:r>
        <w:rPr>
          <w:spacing w:val="-21"/>
          <w:sz w:val="17"/>
          <w:szCs w:val="17"/>
        </w:rPr>
        <w:t xml:space="preserve"> </w:t>
      </w:r>
      <w:r>
        <w:rPr>
          <w:sz w:val="17"/>
          <w:szCs w:val="17"/>
        </w:rPr>
        <w:t>which</w:t>
      </w:r>
      <w:r>
        <w:rPr>
          <w:spacing w:val="-22"/>
          <w:sz w:val="17"/>
          <w:szCs w:val="17"/>
        </w:rPr>
        <w:t xml:space="preserve"> </w:t>
      </w:r>
      <w:r>
        <w:rPr>
          <w:sz w:val="17"/>
          <w:szCs w:val="17"/>
        </w:rPr>
        <w:t>there</w:t>
      </w:r>
      <w:r>
        <w:rPr>
          <w:spacing w:val="-21"/>
          <w:sz w:val="17"/>
          <w:szCs w:val="17"/>
        </w:rPr>
        <w:t xml:space="preserve"> </w:t>
      </w:r>
      <w:r>
        <w:rPr>
          <w:color w:val="080808"/>
          <w:sz w:val="17"/>
          <w:szCs w:val="17"/>
        </w:rPr>
        <w:t>is</w:t>
      </w:r>
      <w:r>
        <w:rPr>
          <w:color w:val="080808"/>
          <w:spacing w:val="-32"/>
          <w:sz w:val="17"/>
          <w:szCs w:val="17"/>
        </w:rPr>
        <w:t xml:space="preserve"> </w:t>
      </w:r>
      <w:r>
        <w:rPr>
          <w:sz w:val="17"/>
          <w:szCs w:val="17"/>
        </w:rPr>
        <w:t>no</w:t>
      </w:r>
      <w:r>
        <w:rPr>
          <w:spacing w:val="-26"/>
          <w:sz w:val="17"/>
          <w:szCs w:val="17"/>
        </w:rPr>
        <w:t xml:space="preserve"> </w:t>
      </w:r>
      <w:r>
        <w:rPr>
          <w:sz w:val="17"/>
          <w:szCs w:val="17"/>
        </w:rPr>
        <w:t>known</w:t>
      </w:r>
      <w:r>
        <w:rPr>
          <w:spacing w:val="-22"/>
          <w:sz w:val="17"/>
          <w:szCs w:val="17"/>
        </w:rPr>
        <w:t xml:space="preserve"> </w:t>
      </w:r>
      <w:r>
        <w:rPr>
          <w:color w:val="111111"/>
          <w:sz w:val="17"/>
          <w:szCs w:val="17"/>
        </w:rPr>
        <w:t>or</w:t>
      </w:r>
      <w:r>
        <w:rPr>
          <w:color w:val="111111"/>
          <w:spacing w:val="-25"/>
          <w:sz w:val="17"/>
          <w:szCs w:val="17"/>
        </w:rPr>
        <w:t xml:space="preserve"> </w:t>
      </w:r>
      <w:r>
        <w:rPr>
          <w:sz w:val="17"/>
          <w:szCs w:val="17"/>
        </w:rPr>
        <w:t>expected</w:t>
      </w:r>
      <w:r>
        <w:rPr>
          <w:spacing w:val="-25"/>
          <w:sz w:val="17"/>
          <w:szCs w:val="17"/>
        </w:rPr>
        <w:t xml:space="preserve"> </w:t>
      </w:r>
      <w:r>
        <w:rPr>
          <w:sz w:val="17"/>
          <w:szCs w:val="17"/>
        </w:rPr>
        <w:t>risk</w:t>
      </w:r>
      <w:r>
        <w:rPr>
          <w:spacing w:val="-18"/>
          <w:sz w:val="17"/>
          <w:szCs w:val="17"/>
        </w:rPr>
        <w:t xml:space="preserve"> </w:t>
      </w:r>
      <w:r>
        <w:rPr>
          <w:sz w:val="17"/>
          <w:szCs w:val="17"/>
        </w:rPr>
        <w:t>to</w:t>
      </w:r>
      <w:r>
        <w:rPr>
          <w:spacing w:val="-27"/>
          <w:sz w:val="17"/>
          <w:szCs w:val="17"/>
        </w:rPr>
        <w:t xml:space="preserve"> </w:t>
      </w:r>
      <w:r>
        <w:rPr>
          <w:sz w:val="17"/>
          <w:szCs w:val="17"/>
        </w:rPr>
        <w:t>health.</w:t>
      </w:r>
      <w:r>
        <w:rPr>
          <w:spacing w:val="-2"/>
          <w:sz w:val="17"/>
          <w:szCs w:val="17"/>
        </w:rPr>
        <w:t xml:space="preserve"> </w:t>
      </w:r>
      <w:r>
        <w:rPr>
          <w:sz w:val="17"/>
          <w:szCs w:val="17"/>
        </w:rPr>
        <w:t>ALGs</w:t>
      </w:r>
      <w:r>
        <w:rPr>
          <w:spacing w:val="-20"/>
          <w:sz w:val="17"/>
          <w:szCs w:val="17"/>
        </w:rPr>
        <w:t xml:space="preserve"> </w:t>
      </w:r>
      <w:r>
        <w:rPr>
          <w:sz w:val="17"/>
          <w:szCs w:val="17"/>
        </w:rPr>
        <w:t>allow</w:t>
      </w:r>
      <w:r>
        <w:rPr>
          <w:spacing w:val="-22"/>
          <w:sz w:val="17"/>
          <w:szCs w:val="17"/>
        </w:rPr>
        <w:t xml:space="preserve"> </w:t>
      </w:r>
      <w:r>
        <w:rPr>
          <w:sz w:val="17"/>
          <w:szCs w:val="17"/>
        </w:rPr>
        <w:t>for</w:t>
      </w:r>
      <w:r>
        <w:rPr>
          <w:spacing w:val="-28"/>
          <w:sz w:val="17"/>
          <w:szCs w:val="17"/>
        </w:rPr>
        <w:t xml:space="preserve"> </w:t>
      </w:r>
      <w:r>
        <w:rPr>
          <w:sz w:val="17"/>
          <w:szCs w:val="17"/>
        </w:rPr>
        <w:t>a</w:t>
      </w:r>
      <w:r>
        <w:rPr>
          <w:spacing w:val="-28"/>
          <w:sz w:val="17"/>
          <w:szCs w:val="17"/>
        </w:rPr>
        <w:t xml:space="preserve"> </w:t>
      </w:r>
      <w:r>
        <w:rPr>
          <w:sz w:val="17"/>
          <w:szCs w:val="17"/>
        </w:rPr>
        <w:t>margin</w:t>
      </w:r>
      <w:r>
        <w:rPr>
          <w:spacing w:val="-28"/>
          <w:sz w:val="17"/>
          <w:szCs w:val="17"/>
        </w:rPr>
        <w:t xml:space="preserve"> </w:t>
      </w:r>
      <w:r>
        <w:rPr>
          <w:color w:val="131313"/>
          <w:sz w:val="17"/>
          <w:szCs w:val="17"/>
        </w:rPr>
        <w:t>of</w:t>
      </w:r>
      <w:r>
        <w:rPr>
          <w:color w:val="131313"/>
          <w:spacing w:val="-27"/>
          <w:sz w:val="17"/>
          <w:szCs w:val="17"/>
        </w:rPr>
        <w:t xml:space="preserve"> </w:t>
      </w:r>
      <w:r>
        <w:rPr>
          <w:sz w:val="17"/>
          <w:szCs w:val="17"/>
        </w:rPr>
        <w:t>safely. Regulatory</w:t>
      </w:r>
      <w:r>
        <w:rPr>
          <w:spacing w:val="9"/>
          <w:sz w:val="17"/>
          <w:szCs w:val="17"/>
        </w:rPr>
        <w:t xml:space="preserve"> </w:t>
      </w:r>
      <w:r>
        <w:rPr>
          <w:sz w:val="17"/>
          <w:szCs w:val="17"/>
        </w:rPr>
        <w:t>compliance</w:t>
      </w:r>
      <w:r>
        <w:rPr>
          <w:spacing w:val="11"/>
          <w:sz w:val="17"/>
          <w:szCs w:val="17"/>
        </w:rPr>
        <w:t xml:space="preserve"> </w:t>
      </w:r>
      <w:r>
        <w:rPr>
          <w:sz w:val="17"/>
          <w:szCs w:val="17"/>
        </w:rPr>
        <w:t>with some</w:t>
      </w:r>
      <w:r>
        <w:rPr>
          <w:spacing w:val="-7"/>
          <w:sz w:val="17"/>
          <w:szCs w:val="17"/>
        </w:rPr>
        <w:t xml:space="preserve"> </w:t>
      </w:r>
      <w:r>
        <w:rPr>
          <w:sz w:val="17"/>
          <w:szCs w:val="17"/>
        </w:rPr>
        <w:t>MCLs</w:t>
      </w:r>
      <w:r>
        <w:rPr>
          <w:spacing w:val="-2"/>
          <w:sz w:val="17"/>
          <w:szCs w:val="17"/>
        </w:rPr>
        <w:t xml:space="preserve"> </w:t>
      </w:r>
      <w:r>
        <w:rPr>
          <w:sz w:val="17"/>
          <w:szCs w:val="17"/>
        </w:rPr>
        <w:t>are</w:t>
      </w:r>
      <w:r>
        <w:rPr>
          <w:spacing w:val="-9"/>
          <w:sz w:val="17"/>
          <w:szCs w:val="17"/>
        </w:rPr>
        <w:t xml:space="preserve"> </w:t>
      </w:r>
      <w:r>
        <w:rPr>
          <w:sz w:val="17"/>
          <w:szCs w:val="17"/>
        </w:rPr>
        <w:t>based</w:t>
      </w:r>
      <w:r>
        <w:rPr>
          <w:spacing w:val="-13"/>
          <w:sz w:val="17"/>
          <w:szCs w:val="17"/>
        </w:rPr>
        <w:t xml:space="preserve"> </w:t>
      </w:r>
      <w:r>
        <w:rPr>
          <w:sz w:val="17"/>
          <w:szCs w:val="17"/>
        </w:rPr>
        <w:t>on</w:t>
      </w:r>
      <w:r>
        <w:rPr>
          <w:spacing w:val="-14"/>
          <w:sz w:val="17"/>
          <w:szCs w:val="17"/>
        </w:rPr>
        <w:t xml:space="preserve"> </w:t>
      </w:r>
      <w:r>
        <w:rPr>
          <w:sz w:val="17"/>
          <w:szCs w:val="17"/>
        </w:rPr>
        <w:t>running</w:t>
      </w:r>
      <w:r>
        <w:rPr>
          <w:spacing w:val="-6"/>
          <w:sz w:val="17"/>
          <w:szCs w:val="17"/>
        </w:rPr>
        <w:t xml:space="preserve"> </w:t>
      </w:r>
      <w:r>
        <w:rPr>
          <w:sz w:val="17"/>
          <w:szCs w:val="17"/>
        </w:rPr>
        <w:t>annual</w:t>
      </w:r>
      <w:r>
        <w:rPr>
          <w:spacing w:val="-14"/>
          <w:sz w:val="17"/>
          <w:szCs w:val="17"/>
        </w:rPr>
        <w:t xml:space="preserve"> </w:t>
      </w:r>
      <w:r>
        <w:rPr>
          <w:sz w:val="17"/>
          <w:szCs w:val="17"/>
        </w:rPr>
        <w:t>average of</w:t>
      </w:r>
      <w:r>
        <w:rPr>
          <w:spacing w:val="-9"/>
          <w:sz w:val="17"/>
          <w:szCs w:val="17"/>
        </w:rPr>
        <w:t xml:space="preserve"> </w:t>
      </w:r>
      <w:r>
        <w:rPr>
          <w:sz w:val="17"/>
          <w:szCs w:val="17"/>
        </w:rPr>
        <w:t>monthly</w:t>
      </w:r>
      <w:r>
        <w:rPr>
          <w:spacing w:val="-2"/>
          <w:sz w:val="17"/>
          <w:szCs w:val="17"/>
        </w:rPr>
        <w:t xml:space="preserve"> </w:t>
      </w:r>
      <w:r>
        <w:rPr>
          <w:sz w:val="17"/>
          <w:szCs w:val="17"/>
        </w:rPr>
        <w:t>samples.</w:t>
      </w:r>
    </w:p>
    <w:p w:rsidR="00E8557B" w:rsidRDefault="00E8557B">
      <w:pPr>
        <w:spacing w:before="5"/>
        <w:ind w:left="738" w:right="178" w:firstLine="49"/>
        <w:rPr>
          <w:sz w:val="17"/>
          <w:szCs w:val="17"/>
        </w:rPr>
      </w:pPr>
      <w:r>
        <w:rPr>
          <w:sz w:val="17"/>
          <w:szCs w:val="17"/>
        </w:rPr>
        <w:t>A</w:t>
      </w:r>
      <w:r>
        <w:rPr>
          <w:spacing w:val="-29"/>
          <w:sz w:val="17"/>
          <w:szCs w:val="17"/>
        </w:rPr>
        <w:t xml:space="preserve"> </w:t>
      </w:r>
      <w:r>
        <w:rPr>
          <w:sz w:val="17"/>
          <w:szCs w:val="17"/>
        </w:rPr>
        <w:t>Level</w:t>
      </w:r>
      <w:r>
        <w:rPr>
          <w:spacing w:val="-34"/>
          <w:sz w:val="17"/>
          <w:szCs w:val="17"/>
        </w:rPr>
        <w:t xml:space="preserve"> </w:t>
      </w:r>
      <w:r>
        <w:rPr>
          <w:sz w:val="17"/>
          <w:szCs w:val="17"/>
        </w:rPr>
        <w:t>1</w:t>
      </w:r>
      <w:r>
        <w:rPr>
          <w:spacing w:val="-29"/>
          <w:sz w:val="17"/>
          <w:szCs w:val="17"/>
        </w:rPr>
        <w:t xml:space="preserve"> </w:t>
      </w:r>
      <w:r>
        <w:rPr>
          <w:sz w:val="17"/>
          <w:szCs w:val="17"/>
        </w:rPr>
        <w:t>assessment</w:t>
      </w:r>
      <w:r>
        <w:rPr>
          <w:spacing w:val="-22"/>
          <w:sz w:val="17"/>
          <w:szCs w:val="17"/>
        </w:rPr>
        <w:t xml:space="preserve"> </w:t>
      </w:r>
      <w:r>
        <w:rPr>
          <w:sz w:val="17"/>
          <w:szCs w:val="17"/>
        </w:rPr>
        <w:t>is</w:t>
      </w:r>
      <w:r>
        <w:rPr>
          <w:spacing w:val="-33"/>
          <w:sz w:val="17"/>
          <w:szCs w:val="17"/>
        </w:rPr>
        <w:t xml:space="preserve"> </w:t>
      </w:r>
      <w:r>
        <w:rPr>
          <w:sz w:val="17"/>
          <w:szCs w:val="17"/>
        </w:rPr>
        <w:t>a</w:t>
      </w:r>
      <w:r>
        <w:rPr>
          <w:spacing w:val="-29"/>
          <w:sz w:val="17"/>
          <w:szCs w:val="17"/>
        </w:rPr>
        <w:t xml:space="preserve"> </w:t>
      </w:r>
      <w:r>
        <w:rPr>
          <w:sz w:val="17"/>
          <w:szCs w:val="17"/>
        </w:rPr>
        <w:t>study</w:t>
      </w:r>
      <w:r>
        <w:rPr>
          <w:spacing w:val="-28"/>
          <w:sz w:val="17"/>
          <w:szCs w:val="17"/>
        </w:rPr>
        <w:t xml:space="preserve"> </w:t>
      </w:r>
      <w:r>
        <w:rPr>
          <w:sz w:val="17"/>
          <w:szCs w:val="17"/>
        </w:rPr>
        <w:t>of</w:t>
      </w:r>
      <w:r>
        <w:rPr>
          <w:spacing w:val="-30"/>
          <w:sz w:val="17"/>
          <w:szCs w:val="17"/>
        </w:rPr>
        <w:t xml:space="preserve"> </w:t>
      </w:r>
      <w:r>
        <w:rPr>
          <w:sz w:val="17"/>
          <w:szCs w:val="17"/>
        </w:rPr>
        <w:t>the</w:t>
      </w:r>
      <w:r>
        <w:rPr>
          <w:spacing w:val="-25"/>
          <w:sz w:val="17"/>
          <w:szCs w:val="17"/>
        </w:rPr>
        <w:t xml:space="preserve"> </w:t>
      </w:r>
      <w:r>
        <w:rPr>
          <w:sz w:val="17"/>
          <w:szCs w:val="17"/>
        </w:rPr>
        <w:t>water</w:t>
      </w:r>
      <w:r>
        <w:rPr>
          <w:spacing w:val="-27"/>
          <w:sz w:val="17"/>
          <w:szCs w:val="17"/>
        </w:rPr>
        <w:t xml:space="preserve"> </w:t>
      </w:r>
      <w:r>
        <w:rPr>
          <w:sz w:val="17"/>
          <w:szCs w:val="17"/>
        </w:rPr>
        <w:t>system</w:t>
      </w:r>
      <w:r>
        <w:rPr>
          <w:spacing w:val="-26"/>
          <w:sz w:val="17"/>
          <w:szCs w:val="17"/>
        </w:rPr>
        <w:t xml:space="preserve"> </w:t>
      </w:r>
      <w:r>
        <w:rPr>
          <w:color w:val="0F0F0F"/>
          <w:sz w:val="17"/>
          <w:szCs w:val="17"/>
        </w:rPr>
        <w:t>to</w:t>
      </w:r>
      <w:r>
        <w:rPr>
          <w:color w:val="0F0F0F"/>
          <w:spacing w:val="-30"/>
          <w:sz w:val="17"/>
          <w:szCs w:val="17"/>
        </w:rPr>
        <w:t xml:space="preserve"> </w:t>
      </w:r>
      <w:r>
        <w:rPr>
          <w:sz w:val="17"/>
          <w:szCs w:val="17"/>
        </w:rPr>
        <w:t>identify</w:t>
      </w:r>
      <w:r>
        <w:rPr>
          <w:spacing w:val="-26"/>
          <w:sz w:val="17"/>
          <w:szCs w:val="17"/>
        </w:rPr>
        <w:t xml:space="preserve"> </w:t>
      </w:r>
      <w:r>
        <w:rPr>
          <w:sz w:val="17"/>
          <w:szCs w:val="17"/>
        </w:rPr>
        <w:t>potential</w:t>
      </w:r>
      <w:r>
        <w:rPr>
          <w:spacing w:val="-30"/>
          <w:sz w:val="17"/>
          <w:szCs w:val="17"/>
        </w:rPr>
        <w:t xml:space="preserve"> </w:t>
      </w:r>
      <w:r>
        <w:rPr>
          <w:sz w:val="17"/>
          <w:szCs w:val="17"/>
        </w:rPr>
        <w:t>problems</w:t>
      </w:r>
      <w:r>
        <w:rPr>
          <w:spacing w:val="-26"/>
          <w:sz w:val="17"/>
          <w:szCs w:val="17"/>
        </w:rPr>
        <w:t xml:space="preserve"> </w:t>
      </w:r>
      <w:r>
        <w:rPr>
          <w:sz w:val="17"/>
          <w:szCs w:val="17"/>
        </w:rPr>
        <w:t>and</w:t>
      </w:r>
      <w:r>
        <w:rPr>
          <w:spacing w:val="-34"/>
          <w:sz w:val="17"/>
          <w:szCs w:val="17"/>
        </w:rPr>
        <w:t xml:space="preserve"> </w:t>
      </w:r>
      <w:r>
        <w:rPr>
          <w:sz w:val="17"/>
          <w:szCs w:val="17"/>
        </w:rPr>
        <w:t>determine</w:t>
      </w:r>
      <w:r>
        <w:rPr>
          <w:spacing w:val="-21"/>
          <w:sz w:val="17"/>
          <w:szCs w:val="17"/>
        </w:rPr>
        <w:t xml:space="preserve"> </w:t>
      </w:r>
      <w:r>
        <w:rPr>
          <w:sz w:val="17"/>
          <w:szCs w:val="17"/>
        </w:rPr>
        <w:t>(if</w:t>
      </w:r>
      <w:r>
        <w:rPr>
          <w:spacing w:val="-29"/>
          <w:sz w:val="17"/>
          <w:szCs w:val="17"/>
        </w:rPr>
        <w:t xml:space="preserve"> </w:t>
      </w:r>
      <w:r>
        <w:rPr>
          <w:sz w:val="17"/>
          <w:szCs w:val="17"/>
        </w:rPr>
        <w:t>possible)</w:t>
      </w:r>
      <w:r>
        <w:rPr>
          <w:spacing w:val="-21"/>
          <w:sz w:val="17"/>
          <w:szCs w:val="17"/>
        </w:rPr>
        <w:t xml:space="preserve"> </w:t>
      </w:r>
      <w:r>
        <w:rPr>
          <w:sz w:val="17"/>
          <w:szCs w:val="17"/>
        </w:rPr>
        <w:t>why</w:t>
      </w:r>
      <w:r>
        <w:rPr>
          <w:spacing w:val="-32"/>
          <w:sz w:val="17"/>
          <w:szCs w:val="17"/>
        </w:rPr>
        <w:t xml:space="preserve"> </w:t>
      </w:r>
      <w:r>
        <w:rPr>
          <w:sz w:val="17"/>
          <w:szCs w:val="17"/>
        </w:rPr>
        <w:t>total</w:t>
      </w:r>
      <w:r>
        <w:rPr>
          <w:spacing w:val="-29"/>
          <w:sz w:val="17"/>
          <w:szCs w:val="17"/>
        </w:rPr>
        <w:t xml:space="preserve"> </w:t>
      </w:r>
      <w:r>
        <w:rPr>
          <w:sz w:val="17"/>
          <w:szCs w:val="17"/>
        </w:rPr>
        <w:t>coliform</w:t>
      </w:r>
      <w:r>
        <w:rPr>
          <w:spacing w:val="-26"/>
          <w:sz w:val="17"/>
          <w:szCs w:val="17"/>
        </w:rPr>
        <w:t xml:space="preserve"> </w:t>
      </w:r>
      <w:r>
        <w:rPr>
          <w:sz w:val="17"/>
          <w:szCs w:val="17"/>
        </w:rPr>
        <w:t>bacteria</w:t>
      </w:r>
      <w:r>
        <w:rPr>
          <w:spacing w:val="-22"/>
          <w:sz w:val="17"/>
          <w:szCs w:val="17"/>
        </w:rPr>
        <w:t xml:space="preserve"> </w:t>
      </w:r>
      <w:r>
        <w:rPr>
          <w:sz w:val="17"/>
          <w:szCs w:val="17"/>
        </w:rPr>
        <w:t>have</w:t>
      </w:r>
      <w:r>
        <w:rPr>
          <w:spacing w:val="-31"/>
          <w:sz w:val="17"/>
          <w:szCs w:val="17"/>
        </w:rPr>
        <w:t xml:space="preserve"> </w:t>
      </w:r>
      <w:r>
        <w:rPr>
          <w:sz w:val="17"/>
          <w:szCs w:val="17"/>
        </w:rPr>
        <w:t xml:space="preserve">deen found </w:t>
      </w:r>
      <w:r>
        <w:rPr>
          <w:color w:val="030303"/>
          <w:sz w:val="17"/>
          <w:szCs w:val="17"/>
        </w:rPr>
        <w:t xml:space="preserve">in </w:t>
      </w:r>
      <w:r>
        <w:rPr>
          <w:sz w:val="17"/>
          <w:szCs w:val="17"/>
        </w:rPr>
        <w:t>our water</w:t>
      </w:r>
      <w:r>
        <w:rPr>
          <w:spacing w:val="-1"/>
          <w:sz w:val="17"/>
          <w:szCs w:val="17"/>
        </w:rPr>
        <w:t xml:space="preserve"> </w:t>
      </w:r>
      <w:r>
        <w:rPr>
          <w:sz w:val="17"/>
          <w:szCs w:val="17"/>
        </w:rPr>
        <w:t>system.</w:t>
      </w:r>
    </w:p>
    <w:p w:rsidR="00E8557B" w:rsidRDefault="00E8557B">
      <w:pPr>
        <w:spacing w:before="108"/>
        <w:ind w:left="728" w:right="178" w:firstLine="49"/>
        <w:rPr>
          <w:sz w:val="17"/>
          <w:szCs w:val="17"/>
        </w:rPr>
      </w:pPr>
      <w:r>
        <w:rPr>
          <w:sz w:val="17"/>
          <w:szCs w:val="17"/>
        </w:rPr>
        <w:t>A</w:t>
      </w:r>
      <w:r>
        <w:rPr>
          <w:spacing w:val="-27"/>
          <w:sz w:val="17"/>
          <w:szCs w:val="17"/>
        </w:rPr>
        <w:t xml:space="preserve"> </w:t>
      </w:r>
      <w:r>
        <w:rPr>
          <w:sz w:val="17"/>
          <w:szCs w:val="17"/>
        </w:rPr>
        <w:t>Level</w:t>
      </w:r>
      <w:r>
        <w:rPr>
          <w:spacing w:val="-30"/>
          <w:sz w:val="17"/>
          <w:szCs w:val="17"/>
        </w:rPr>
        <w:t xml:space="preserve"> </w:t>
      </w:r>
      <w:r>
        <w:rPr>
          <w:sz w:val="17"/>
          <w:szCs w:val="17"/>
        </w:rPr>
        <w:t>2</w:t>
      </w:r>
      <w:r>
        <w:rPr>
          <w:spacing w:val="-29"/>
          <w:sz w:val="17"/>
          <w:szCs w:val="17"/>
        </w:rPr>
        <w:t xml:space="preserve"> </w:t>
      </w:r>
      <w:r>
        <w:rPr>
          <w:sz w:val="17"/>
          <w:szCs w:val="17"/>
        </w:rPr>
        <w:t>assessment</w:t>
      </w:r>
      <w:r>
        <w:rPr>
          <w:spacing w:val="-24"/>
          <w:sz w:val="17"/>
          <w:szCs w:val="17"/>
        </w:rPr>
        <w:t xml:space="preserve"> </w:t>
      </w:r>
      <w:r>
        <w:rPr>
          <w:sz w:val="17"/>
          <w:szCs w:val="17"/>
        </w:rPr>
        <w:t>is</w:t>
      </w:r>
      <w:r>
        <w:rPr>
          <w:spacing w:val="-31"/>
          <w:sz w:val="17"/>
          <w:szCs w:val="17"/>
        </w:rPr>
        <w:t xml:space="preserve"> </w:t>
      </w:r>
      <w:r>
        <w:rPr>
          <w:sz w:val="17"/>
          <w:szCs w:val="17"/>
        </w:rPr>
        <w:t>a</w:t>
      </w:r>
      <w:r>
        <w:rPr>
          <w:spacing w:val="-25"/>
          <w:sz w:val="17"/>
          <w:szCs w:val="17"/>
        </w:rPr>
        <w:t xml:space="preserve"> </w:t>
      </w:r>
      <w:r>
        <w:rPr>
          <w:sz w:val="17"/>
          <w:szCs w:val="17"/>
        </w:rPr>
        <w:t>very</w:t>
      </w:r>
      <w:r>
        <w:rPr>
          <w:spacing w:val="-27"/>
          <w:sz w:val="17"/>
          <w:szCs w:val="17"/>
        </w:rPr>
        <w:t xml:space="preserve"> </w:t>
      </w:r>
      <w:r>
        <w:rPr>
          <w:sz w:val="17"/>
          <w:szCs w:val="17"/>
        </w:rPr>
        <w:t>detailed</w:t>
      </w:r>
      <w:r>
        <w:rPr>
          <w:spacing w:val="-25"/>
          <w:sz w:val="17"/>
          <w:szCs w:val="17"/>
        </w:rPr>
        <w:t xml:space="preserve"> </w:t>
      </w:r>
      <w:r>
        <w:rPr>
          <w:sz w:val="17"/>
          <w:szCs w:val="17"/>
        </w:rPr>
        <w:t>study</w:t>
      </w:r>
      <w:r>
        <w:rPr>
          <w:spacing w:val="-26"/>
          <w:sz w:val="17"/>
          <w:szCs w:val="17"/>
        </w:rPr>
        <w:t xml:space="preserve"> </w:t>
      </w:r>
      <w:r>
        <w:rPr>
          <w:sz w:val="17"/>
          <w:szCs w:val="17"/>
        </w:rPr>
        <w:t>of</w:t>
      </w:r>
      <w:r>
        <w:rPr>
          <w:spacing w:val="-32"/>
          <w:sz w:val="17"/>
          <w:szCs w:val="17"/>
        </w:rPr>
        <w:t xml:space="preserve"> </w:t>
      </w:r>
      <w:r>
        <w:rPr>
          <w:sz w:val="17"/>
          <w:szCs w:val="17"/>
        </w:rPr>
        <w:t>the</w:t>
      </w:r>
      <w:r>
        <w:rPr>
          <w:spacing w:val="-32"/>
          <w:sz w:val="17"/>
          <w:szCs w:val="17"/>
        </w:rPr>
        <w:t xml:space="preserve"> </w:t>
      </w:r>
      <w:r>
        <w:rPr>
          <w:sz w:val="17"/>
          <w:szCs w:val="17"/>
        </w:rPr>
        <w:t>water</w:t>
      </w:r>
      <w:r>
        <w:rPr>
          <w:spacing w:val="-24"/>
          <w:sz w:val="17"/>
          <w:szCs w:val="17"/>
        </w:rPr>
        <w:t xml:space="preserve"> </w:t>
      </w:r>
      <w:r>
        <w:rPr>
          <w:sz w:val="17"/>
          <w:szCs w:val="17"/>
        </w:rPr>
        <w:t>system</w:t>
      </w:r>
      <w:r>
        <w:rPr>
          <w:spacing w:val="-27"/>
          <w:sz w:val="17"/>
          <w:szCs w:val="17"/>
        </w:rPr>
        <w:t xml:space="preserve"> </w:t>
      </w:r>
      <w:r>
        <w:rPr>
          <w:sz w:val="17"/>
          <w:szCs w:val="17"/>
        </w:rPr>
        <w:t>to</w:t>
      </w:r>
      <w:r>
        <w:rPr>
          <w:spacing w:val="-28"/>
          <w:sz w:val="17"/>
          <w:szCs w:val="17"/>
        </w:rPr>
        <w:t xml:space="preserve"> </w:t>
      </w:r>
      <w:r>
        <w:rPr>
          <w:sz w:val="17"/>
          <w:szCs w:val="17"/>
        </w:rPr>
        <w:t>identify</w:t>
      </w:r>
      <w:r>
        <w:rPr>
          <w:spacing w:val="-27"/>
          <w:sz w:val="17"/>
          <w:szCs w:val="17"/>
        </w:rPr>
        <w:t xml:space="preserve"> </w:t>
      </w:r>
      <w:r>
        <w:rPr>
          <w:sz w:val="17"/>
          <w:szCs w:val="17"/>
        </w:rPr>
        <w:t>potential</w:t>
      </w:r>
      <w:r>
        <w:rPr>
          <w:spacing w:val="-22"/>
          <w:sz w:val="17"/>
          <w:szCs w:val="17"/>
        </w:rPr>
        <w:t xml:space="preserve"> </w:t>
      </w:r>
      <w:r>
        <w:rPr>
          <w:sz w:val="17"/>
          <w:szCs w:val="17"/>
        </w:rPr>
        <w:t>problems</w:t>
      </w:r>
      <w:r>
        <w:rPr>
          <w:spacing w:val="-21"/>
          <w:sz w:val="17"/>
          <w:szCs w:val="17"/>
        </w:rPr>
        <w:t xml:space="preserve"> </w:t>
      </w:r>
      <w:r>
        <w:rPr>
          <w:sz w:val="17"/>
          <w:szCs w:val="17"/>
        </w:rPr>
        <w:t>and</w:t>
      </w:r>
      <w:r>
        <w:rPr>
          <w:spacing w:val="-32"/>
          <w:sz w:val="17"/>
          <w:szCs w:val="17"/>
        </w:rPr>
        <w:t xml:space="preserve"> </w:t>
      </w:r>
      <w:r>
        <w:rPr>
          <w:sz w:val="17"/>
          <w:szCs w:val="17"/>
        </w:rPr>
        <w:t>determine</w:t>
      </w:r>
      <w:r>
        <w:rPr>
          <w:spacing w:val="-24"/>
          <w:sz w:val="17"/>
          <w:szCs w:val="17"/>
        </w:rPr>
        <w:t xml:space="preserve"> </w:t>
      </w:r>
      <w:r>
        <w:rPr>
          <w:sz w:val="17"/>
          <w:szCs w:val="17"/>
        </w:rPr>
        <w:t>(if</w:t>
      </w:r>
      <w:r>
        <w:rPr>
          <w:spacing w:val="-32"/>
          <w:sz w:val="17"/>
          <w:szCs w:val="17"/>
        </w:rPr>
        <w:t xml:space="preserve"> </w:t>
      </w:r>
      <w:r>
        <w:rPr>
          <w:sz w:val="17"/>
          <w:szCs w:val="17"/>
        </w:rPr>
        <w:t>possible)</w:t>
      </w:r>
      <w:r>
        <w:rPr>
          <w:spacing w:val="-25"/>
          <w:sz w:val="17"/>
          <w:szCs w:val="17"/>
        </w:rPr>
        <w:t xml:space="preserve"> </w:t>
      </w:r>
      <w:r>
        <w:rPr>
          <w:sz w:val="17"/>
          <w:szCs w:val="17"/>
        </w:rPr>
        <w:t>why</w:t>
      </w:r>
      <w:r>
        <w:rPr>
          <w:spacing w:val="-27"/>
          <w:sz w:val="17"/>
          <w:szCs w:val="17"/>
        </w:rPr>
        <w:t xml:space="preserve"> </w:t>
      </w:r>
      <w:r>
        <w:rPr>
          <w:sz w:val="17"/>
          <w:szCs w:val="17"/>
        </w:rPr>
        <w:t>an</w:t>
      </w:r>
      <w:r>
        <w:rPr>
          <w:spacing w:val="-27"/>
          <w:sz w:val="17"/>
          <w:szCs w:val="17"/>
        </w:rPr>
        <w:t xml:space="preserve"> </w:t>
      </w:r>
      <w:r>
        <w:rPr>
          <w:sz w:val="17"/>
          <w:szCs w:val="17"/>
        </w:rPr>
        <w:t>E.</w:t>
      </w:r>
      <w:r>
        <w:rPr>
          <w:spacing w:val="-26"/>
          <w:sz w:val="17"/>
          <w:szCs w:val="17"/>
        </w:rPr>
        <w:t xml:space="preserve"> </w:t>
      </w:r>
      <w:r>
        <w:rPr>
          <w:sz w:val="17"/>
          <w:szCs w:val="17"/>
        </w:rPr>
        <w:t>coli</w:t>
      </w:r>
      <w:r>
        <w:rPr>
          <w:spacing w:val="-26"/>
          <w:sz w:val="17"/>
          <w:szCs w:val="17"/>
        </w:rPr>
        <w:t xml:space="preserve"> </w:t>
      </w:r>
      <w:r>
        <w:rPr>
          <w:sz w:val="17"/>
          <w:szCs w:val="17"/>
        </w:rPr>
        <w:t>MCL</w:t>
      </w:r>
      <w:r>
        <w:rPr>
          <w:spacing w:val="-26"/>
          <w:sz w:val="17"/>
          <w:szCs w:val="17"/>
        </w:rPr>
        <w:t xml:space="preserve"> </w:t>
      </w:r>
      <w:r>
        <w:rPr>
          <w:sz w:val="17"/>
          <w:szCs w:val="17"/>
        </w:rPr>
        <w:t xml:space="preserve">violation </w:t>
      </w:r>
      <w:r>
        <w:rPr>
          <w:position w:val="1"/>
          <w:sz w:val="17"/>
          <w:szCs w:val="17"/>
        </w:rPr>
        <w:t>has</w:t>
      </w:r>
      <w:r>
        <w:rPr>
          <w:spacing w:val="-3"/>
          <w:position w:val="1"/>
          <w:sz w:val="17"/>
          <w:szCs w:val="17"/>
        </w:rPr>
        <w:t xml:space="preserve"> </w:t>
      </w:r>
      <w:r>
        <w:rPr>
          <w:position w:val="1"/>
          <w:sz w:val="17"/>
          <w:szCs w:val="17"/>
        </w:rPr>
        <w:t>occurred</w:t>
      </w:r>
      <w:r>
        <w:rPr>
          <w:spacing w:val="-4"/>
          <w:position w:val="1"/>
          <w:sz w:val="17"/>
          <w:szCs w:val="17"/>
        </w:rPr>
        <w:t xml:space="preserve"> </w:t>
      </w:r>
      <w:r>
        <w:rPr>
          <w:position w:val="1"/>
          <w:sz w:val="17"/>
          <w:szCs w:val="17"/>
        </w:rPr>
        <w:t>and/or</w:t>
      </w:r>
      <w:r>
        <w:rPr>
          <w:spacing w:val="-3"/>
          <w:position w:val="1"/>
          <w:sz w:val="17"/>
          <w:szCs w:val="17"/>
        </w:rPr>
        <w:t xml:space="preserve"> </w:t>
      </w:r>
      <w:r>
        <w:rPr>
          <w:position w:val="1"/>
          <w:sz w:val="17"/>
          <w:szCs w:val="17"/>
        </w:rPr>
        <w:t>why</w:t>
      </w:r>
      <w:r>
        <w:rPr>
          <w:spacing w:val="-6"/>
          <w:position w:val="1"/>
          <w:sz w:val="17"/>
          <w:szCs w:val="17"/>
        </w:rPr>
        <w:t xml:space="preserve"> </w:t>
      </w:r>
      <w:r>
        <w:rPr>
          <w:position w:val="1"/>
          <w:sz w:val="17"/>
          <w:szCs w:val="17"/>
        </w:rPr>
        <w:t>total</w:t>
      </w:r>
      <w:r>
        <w:rPr>
          <w:spacing w:val="-7"/>
          <w:position w:val="1"/>
          <w:sz w:val="17"/>
          <w:szCs w:val="17"/>
        </w:rPr>
        <w:t xml:space="preserve"> </w:t>
      </w:r>
      <w:r>
        <w:rPr>
          <w:position w:val="1"/>
          <w:sz w:val="17"/>
          <w:szCs w:val="17"/>
        </w:rPr>
        <w:t>coliform</w:t>
      </w:r>
      <w:r>
        <w:rPr>
          <w:spacing w:val="1"/>
          <w:position w:val="1"/>
          <w:sz w:val="17"/>
          <w:szCs w:val="17"/>
        </w:rPr>
        <w:t xml:space="preserve"> </w:t>
      </w:r>
      <w:r>
        <w:rPr>
          <w:position w:val="1"/>
          <w:sz w:val="17"/>
          <w:szCs w:val="17"/>
        </w:rPr>
        <w:t>bacteria have</w:t>
      </w:r>
      <w:r>
        <w:rPr>
          <w:spacing w:val="-6"/>
          <w:position w:val="1"/>
          <w:sz w:val="17"/>
          <w:szCs w:val="17"/>
        </w:rPr>
        <w:t xml:space="preserve"> </w:t>
      </w:r>
      <w:r>
        <w:rPr>
          <w:position w:val="1"/>
          <w:sz w:val="17"/>
          <w:szCs w:val="17"/>
        </w:rPr>
        <w:t>been</w:t>
      </w:r>
      <w:r>
        <w:rPr>
          <w:spacing w:val="-3"/>
          <w:position w:val="1"/>
          <w:sz w:val="17"/>
          <w:szCs w:val="17"/>
        </w:rPr>
        <w:t xml:space="preserve"> </w:t>
      </w:r>
      <w:r>
        <w:rPr>
          <w:sz w:val="17"/>
          <w:szCs w:val="17"/>
        </w:rPr>
        <w:t>f</w:t>
      </w:r>
      <w:r>
        <w:rPr>
          <w:position w:val="1"/>
          <w:sz w:val="17"/>
          <w:szCs w:val="17"/>
        </w:rPr>
        <w:t>ound</w:t>
      </w:r>
      <w:r>
        <w:rPr>
          <w:spacing w:val="-13"/>
          <w:position w:val="1"/>
          <w:sz w:val="17"/>
          <w:szCs w:val="17"/>
        </w:rPr>
        <w:t xml:space="preserve"> </w:t>
      </w:r>
      <w:r>
        <w:rPr>
          <w:position w:val="1"/>
          <w:sz w:val="17"/>
          <w:szCs w:val="17"/>
        </w:rPr>
        <w:t>in</w:t>
      </w:r>
      <w:r>
        <w:rPr>
          <w:spacing w:val="-19"/>
          <w:position w:val="1"/>
          <w:sz w:val="17"/>
          <w:szCs w:val="17"/>
        </w:rPr>
        <w:t xml:space="preserve"> </w:t>
      </w:r>
      <w:r>
        <w:rPr>
          <w:position w:val="1"/>
          <w:sz w:val="17"/>
          <w:szCs w:val="17"/>
        </w:rPr>
        <w:t>our water</w:t>
      </w:r>
      <w:r>
        <w:rPr>
          <w:spacing w:val="-1"/>
          <w:position w:val="1"/>
          <w:sz w:val="17"/>
          <w:szCs w:val="17"/>
        </w:rPr>
        <w:t xml:space="preserve"> </w:t>
      </w:r>
      <w:r>
        <w:rPr>
          <w:position w:val="1"/>
          <w:sz w:val="17"/>
          <w:szCs w:val="17"/>
        </w:rPr>
        <w:t>system</w:t>
      </w:r>
      <w:r>
        <w:rPr>
          <w:spacing w:val="-11"/>
          <w:position w:val="1"/>
          <w:sz w:val="17"/>
          <w:szCs w:val="17"/>
        </w:rPr>
        <w:t xml:space="preserve"> </w:t>
      </w:r>
      <w:r>
        <w:rPr>
          <w:position w:val="1"/>
          <w:sz w:val="17"/>
          <w:szCs w:val="17"/>
        </w:rPr>
        <w:t>on</w:t>
      </w:r>
      <w:r>
        <w:rPr>
          <w:spacing w:val="-13"/>
          <w:position w:val="1"/>
          <w:sz w:val="17"/>
          <w:szCs w:val="17"/>
        </w:rPr>
        <w:t xml:space="preserve"> </w:t>
      </w:r>
      <w:r>
        <w:rPr>
          <w:position w:val="1"/>
          <w:sz w:val="17"/>
          <w:szCs w:val="17"/>
        </w:rPr>
        <w:t>multiple</w:t>
      </w:r>
      <w:r>
        <w:rPr>
          <w:spacing w:val="-5"/>
          <w:position w:val="1"/>
          <w:sz w:val="17"/>
          <w:szCs w:val="17"/>
        </w:rPr>
        <w:t xml:space="preserve"> </w:t>
      </w:r>
      <w:r>
        <w:rPr>
          <w:position w:val="1"/>
          <w:sz w:val="17"/>
          <w:szCs w:val="17"/>
        </w:rPr>
        <w:t>occasions.</w:t>
      </w:r>
    </w:p>
    <w:p w:rsidR="00E8557B" w:rsidRDefault="00E8557B">
      <w:pPr>
        <w:spacing w:before="98"/>
        <w:ind w:left="772" w:right="786" w:hanging="47"/>
        <w:rPr>
          <w:sz w:val="17"/>
          <w:szCs w:val="17"/>
        </w:rPr>
      </w:pPr>
      <w:r>
        <w:rPr>
          <w:noProof/>
        </w:rPr>
        <w:pict>
          <v:group id="_x0000_s1027" style="position:absolute;left:0;text-align:left;margin-left:94.1pt;margin-top:16.45pt;width:112.6pt;height:3.15pt;z-index:251649536;mso-position-horizontal-relative:page" coordorigin="1882,329" coordsize="2252,63">
            <v:line id="_x0000_s1028" style="position:absolute" from="1882,380" to="2270,380" strokecolor="#484848" strokeweight="1.2pt"/>
            <v:line id="_x0000_s1029" style="position:absolute" from="2333,361" to="3000,361" strokecolor="#484848" strokeweight="1.2pt"/>
            <v:line id="_x0000_s1030" style="position:absolute" from="3024,351" to="3682,351" strokecolor="#484848" strokeweight="1.2pt"/>
            <v:line id="_x0000_s1031" style="position:absolute" from="3744,341" to="4133,341" strokecolor="#484848" strokeweight="1.2pt"/>
            <w10:wrap anchorx="page"/>
          </v:group>
        </w:pict>
      </w:r>
      <w:r>
        <w:rPr>
          <w:noProof/>
        </w:rPr>
        <w:pict>
          <v:line id="_x0000_s1032" style="position:absolute;left:0;text-align:left;z-index:-251662848;mso-position-horizontal-relative:page" from="258.7pt,16.6pt" to="282pt,16.6pt" strokecolor="#484848" strokeweight="1.2pt">
            <w10:wrap anchorx="page"/>
          </v:line>
        </w:pict>
      </w:r>
      <w:r>
        <w:rPr>
          <w:sz w:val="17"/>
          <w:szCs w:val="17"/>
        </w:rPr>
        <w:t>The</w:t>
      </w:r>
      <w:r>
        <w:rPr>
          <w:spacing w:val="-28"/>
          <w:sz w:val="17"/>
          <w:szCs w:val="17"/>
        </w:rPr>
        <w:t xml:space="preserve"> </w:t>
      </w:r>
      <w:r>
        <w:rPr>
          <w:sz w:val="17"/>
          <w:szCs w:val="17"/>
        </w:rPr>
        <w:t>highest</w:t>
      </w:r>
      <w:r>
        <w:rPr>
          <w:spacing w:val="-27"/>
          <w:sz w:val="17"/>
          <w:szCs w:val="17"/>
        </w:rPr>
        <w:t xml:space="preserve"> </w:t>
      </w:r>
      <w:r>
        <w:rPr>
          <w:sz w:val="17"/>
          <w:szCs w:val="17"/>
        </w:rPr>
        <w:t>level</w:t>
      </w:r>
      <w:r>
        <w:rPr>
          <w:spacing w:val="-27"/>
          <w:sz w:val="17"/>
          <w:szCs w:val="17"/>
        </w:rPr>
        <w:t xml:space="preserve"> </w:t>
      </w:r>
      <w:r>
        <w:rPr>
          <w:sz w:val="17"/>
          <w:szCs w:val="17"/>
        </w:rPr>
        <w:t>of</w:t>
      </w:r>
      <w:r>
        <w:rPr>
          <w:spacing w:val="-29"/>
          <w:sz w:val="17"/>
          <w:szCs w:val="17"/>
        </w:rPr>
        <w:t xml:space="preserve"> </w:t>
      </w:r>
      <w:r>
        <w:rPr>
          <w:color w:val="0A0A0A"/>
          <w:sz w:val="17"/>
          <w:szCs w:val="17"/>
        </w:rPr>
        <w:t>a</w:t>
      </w:r>
      <w:r>
        <w:rPr>
          <w:color w:val="0A0A0A"/>
          <w:spacing w:val="-28"/>
          <w:sz w:val="17"/>
          <w:szCs w:val="17"/>
        </w:rPr>
        <w:t xml:space="preserve"> </w:t>
      </w:r>
      <w:r>
        <w:rPr>
          <w:sz w:val="17"/>
          <w:szCs w:val="17"/>
        </w:rPr>
        <w:t>cantaminant</w:t>
      </w:r>
      <w:r>
        <w:rPr>
          <w:spacing w:val="-19"/>
          <w:sz w:val="17"/>
          <w:szCs w:val="17"/>
        </w:rPr>
        <w:t xml:space="preserve"> </w:t>
      </w:r>
      <w:r>
        <w:rPr>
          <w:sz w:val="17"/>
          <w:szCs w:val="17"/>
        </w:rPr>
        <w:t>that</w:t>
      </w:r>
      <w:r>
        <w:rPr>
          <w:spacing w:val="-30"/>
          <w:sz w:val="17"/>
          <w:szCs w:val="17"/>
        </w:rPr>
        <w:t xml:space="preserve"> </w:t>
      </w:r>
      <w:r>
        <w:rPr>
          <w:sz w:val="17"/>
          <w:szCs w:val="17"/>
        </w:rPr>
        <w:t>is</w:t>
      </w:r>
      <w:r>
        <w:rPr>
          <w:spacing w:val="-31"/>
          <w:sz w:val="17"/>
          <w:szCs w:val="17"/>
        </w:rPr>
        <w:t xml:space="preserve"> </w:t>
      </w:r>
      <w:r>
        <w:rPr>
          <w:sz w:val="17"/>
          <w:szCs w:val="17"/>
        </w:rPr>
        <w:t>allowed</w:t>
      </w:r>
      <w:r>
        <w:rPr>
          <w:spacing w:val="-28"/>
          <w:sz w:val="17"/>
          <w:szCs w:val="17"/>
        </w:rPr>
        <w:t xml:space="preserve"> </w:t>
      </w:r>
      <w:r>
        <w:rPr>
          <w:sz w:val="17"/>
          <w:szCs w:val="17"/>
        </w:rPr>
        <w:t>in</w:t>
      </w:r>
      <w:r>
        <w:rPr>
          <w:spacing w:val="-29"/>
          <w:sz w:val="17"/>
          <w:szCs w:val="17"/>
        </w:rPr>
        <w:t xml:space="preserve"> </w:t>
      </w:r>
      <w:r>
        <w:rPr>
          <w:sz w:val="17"/>
          <w:szCs w:val="17"/>
        </w:rPr>
        <w:t>drinking</w:t>
      </w:r>
      <w:r>
        <w:rPr>
          <w:spacing w:val="-27"/>
          <w:sz w:val="17"/>
          <w:szCs w:val="17"/>
        </w:rPr>
        <w:t xml:space="preserve"> </w:t>
      </w:r>
      <w:r>
        <w:rPr>
          <w:sz w:val="17"/>
          <w:szCs w:val="17"/>
        </w:rPr>
        <w:t>water.</w:t>
      </w:r>
      <w:r>
        <w:rPr>
          <w:spacing w:val="-31"/>
          <w:sz w:val="17"/>
          <w:szCs w:val="17"/>
        </w:rPr>
        <w:t xml:space="preserve"> </w:t>
      </w:r>
      <w:r>
        <w:rPr>
          <w:sz w:val="17"/>
          <w:szCs w:val="17"/>
        </w:rPr>
        <w:t>MCLs</w:t>
      </w:r>
      <w:r>
        <w:rPr>
          <w:spacing w:val="-24"/>
          <w:sz w:val="17"/>
          <w:szCs w:val="17"/>
        </w:rPr>
        <w:t xml:space="preserve"> </w:t>
      </w:r>
      <w:r>
        <w:rPr>
          <w:sz w:val="17"/>
          <w:szCs w:val="17"/>
        </w:rPr>
        <w:t>are</w:t>
      </w:r>
      <w:r>
        <w:rPr>
          <w:spacing w:val="-25"/>
          <w:sz w:val="17"/>
          <w:szCs w:val="17"/>
        </w:rPr>
        <w:t xml:space="preserve"> </w:t>
      </w:r>
      <w:r>
        <w:rPr>
          <w:sz w:val="17"/>
          <w:szCs w:val="17"/>
        </w:rPr>
        <w:t>s</w:t>
      </w:r>
      <w:r>
        <w:rPr>
          <w:sz w:val="17"/>
          <w:szCs w:val="17"/>
          <w:u w:val="thick" w:color="484848"/>
        </w:rPr>
        <w:t>et</w:t>
      </w:r>
      <w:r>
        <w:rPr>
          <w:spacing w:val="-27"/>
          <w:sz w:val="17"/>
          <w:szCs w:val="17"/>
          <w:u w:val="thick" w:color="484848"/>
        </w:rPr>
        <w:t xml:space="preserve"> </w:t>
      </w:r>
      <w:r>
        <w:rPr>
          <w:sz w:val="17"/>
          <w:szCs w:val="17"/>
          <w:u w:val="thick" w:color="484848"/>
        </w:rPr>
        <w:t>as</w:t>
      </w:r>
      <w:r>
        <w:rPr>
          <w:spacing w:val="-32"/>
          <w:sz w:val="17"/>
          <w:szCs w:val="17"/>
          <w:u w:val="thick" w:color="484848"/>
        </w:rPr>
        <w:t xml:space="preserve"> </w:t>
      </w:r>
      <w:r>
        <w:rPr>
          <w:sz w:val="17"/>
          <w:szCs w:val="17"/>
          <w:u w:val="thick" w:color="484848"/>
        </w:rPr>
        <w:t>close</w:t>
      </w:r>
      <w:r>
        <w:rPr>
          <w:spacing w:val="-27"/>
          <w:sz w:val="17"/>
          <w:szCs w:val="17"/>
        </w:rPr>
        <w:t xml:space="preserve"> </w:t>
      </w:r>
      <w:r>
        <w:rPr>
          <w:sz w:val="17"/>
          <w:szCs w:val="17"/>
        </w:rPr>
        <w:t>to</w:t>
      </w:r>
      <w:r>
        <w:rPr>
          <w:spacing w:val="-29"/>
          <w:sz w:val="17"/>
          <w:szCs w:val="17"/>
        </w:rPr>
        <w:t xml:space="preserve"> </w:t>
      </w:r>
      <w:r>
        <w:rPr>
          <w:sz w:val="17"/>
          <w:szCs w:val="17"/>
        </w:rPr>
        <w:t>t</w:t>
      </w:r>
      <w:r>
        <w:rPr>
          <w:sz w:val="17"/>
          <w:szCs w:val="17"/>
          <w:u w:val="thick" w:color="484848"/>
        </w:rPr>
        <w:t>he</w:t>
      </w:r>
      <w:r>
        <w:rPr>
          <w:spacing w:val="-30"/>
          <w:sz w:val="17"/>
          <w:szCs w:val="17"/>
          <w:u w:val="thick" w:color="484848"/>
        </w:rPr>
        <w:t xml:space="preserve"> </w:t>
      </w:r>
      <w:r>
        <w:rPr>
          <w:sz w:val="17"/>
          <w:szCs w:val="17"/>
          <w:u w:val="thick" w:color="484848"/>
        </w:rPr>
        <w:t>MC</w:t>
      </w:r>
      <w:r>
        <w:rPr>
          <w:sz w:val="17"/>
          <w:szCs w:val="17"/>
        </w:rPr>
        <w:t>LGg</w:t>
      </w:r>
      <w:r>
        <w:rPr>
          <w:spacing w:val="-32"/>
          <w:sz w:val="17"/>
          <w:szCs w:val="17"/>
        </w:rPr>
        <w:t xml:space="preserve"> </w:t>
      </w:r>
      <w:r>
        <w:rPr>
          <w:sz w:val="17"/>
          <w:szCs w:val="17"/>
        </w:rPr>
        <w:t>as</w:t>
      </w:r>
      <w:r>
        <w:rPr>
          <w:spacing w:val="-23"/>
          <w:sz w:val="17"/>
          <w:szCs w:val="17"/>
        </w:rPr>
        <w:t xml:space="preserve"> </w:t>
      </w:r>
      <w:r>
        <w:rPr>
          <w:sz w:val="17"/>
          <w:szCs w:val="17"/>
        </w:rPr>
        <w:t>easihle</w:t>
      </w:r>
      <w:r>
        <w:rPr>
          <w:spacing w:val="-26"/>
          <w:sz w:val="17"/>
          <w:szCs w:val="17"/>
        </w:rPr>
        <w:t xml:space="preserve"> </w:t>
      </w:r>
      <w:r>
        <w:rPr>
          <w:sz w:val="17"/>
          <w:szCs w:val="17"/>
          <w:u w:val="thick" w:color="484848"/>
        </w:rPr>
        <w:t>using</w:t>
      </w:r>
      <w:r>
        <w:rPr>
          <w:spacing w:val="-25"/>
          <w:sz w:val="17"/>
          <w:szCs w:val="17"/>
          <w:u w:val="thick" w:color="484848"/>
        </w:rPr>
        <w:t xml:space="preserve"> </w:t>
      </w:r>
      <w:r>
        <w:rPr>
          <w:sz w:val="17"/>
          <w:szCs w:val="17"/>
          <w:u w:val="thick" w:color="484848"/>
        </w:rPr>
        <w:t>fhF•</w:t>
      </w:r>
      <w:r>
        <w:rPr>
          <w:spacing w:val="-39"/>
          <w:sz w:val="17"/>
          <w:szCs w:val="17"/>
        </w:rPr>
        <w:t xml:space="preserve"> </w:t>
      </w:r>
      <w:r>
        <w:rPr>
          <w:sz w:val="17"/>
          <w:szCs w:val="17"/>
        </w:rPr>
        <w:t>Öest</w:t>
      </w:r>
      <w:r>
        <w:rPr>
          <w:spacing w:val="-34"/>
          <w:sz w:val="17"/>
          <w:szCs w:val="17"/>
        </w:rPr>
        <w:t xml:space="preserve"> </w:t>
      </w:r>
      <w:r>
        <w:rPr>
          <w:sz w:val="17"/>
          <w:szCs w:val="17"/>
        </w:rPr>
        <w:t>St dchnÖfögy.</w:t>
      </w:r>
    </w:p>
    <w:p w:rsidR="00E8557B" w:rsidRDefault="00E8557B">
      <w:pPr>
        <w:rPr>
          <w:sz w:val="17"/>
          <w:szCs w:val="17"/>
        </w:rPr>
        <w:sectPr w:rsidR="00E8557B">
          <w:type w:val="continuous"/>
          <w:pgSz w:w="15840" w:h="12240" w:orient="landscape"/>
          <w:pgMar w:top="1000" w:right="320" w:bottom="280" w:left="0" w:header="720" w:footer="720" w:gutter="0"/>
          <w:cols w:num="2" w:space="720" w:equalWidth="0">
            <w:col w:w="3512" w:space="241"/>
            <w:col w:w="11767"/>
          </w:cols>
        </w:sectPr>
      </w:pPr>
    </w:p>
    <w:p w:rsidR="00E8557B" w:rsidRDefault="00E8557B">
      <w:pPr>
        <w:tabs>
          <w:tab w:val="left" w:pos="4479"/>
        </w:tabs>
        <w:spacing w:before="109"/>
        <w:ind w:left="716"/>
        <w:rPr>
          <w:sz w:val="17"/>
          <w:szCs w:val="17"/>
        </w:rPr>
      </w:pPr>
      <w:r>
        <w:rPr>
          <w:sz w:val="17"/>
          <w:szCs w:val="17"/>
        </w:rPr>
        <w:t>Maximum</w:t>
      </w:r>
      <w:r>
        <w:rPr>
          <w:spacing w:val="-11"/>
          <w:sz w:val="17"/>
          <w:szCs w:val="17"/>
        </w:rPr>
        <w:t xml:space="preserve"> </w:t>
      </w:r>
      <w:r>
        <w:rPr>
          <w:sz w:val="17"/>
          <w:szCs w:val="17"/>
        </w:rPr>
        <w:t>Contaminant</w:t>
      </w:r>
      <w:r>
        <w:rPr>
          <w:spacing w:val="-19"/>
          <w:sz w:val="17"/>
          <w:szCs w:val="17"/>
        </w:rPr>
        <w:t xml:space="preserve"> </w:t>
      </w:r>
      <w:r>
        <w:rPr>
          <w:sz w:val="17"/>
          <w:szCs w:val="17"/>
        </w:rPr>
        <w:t>Level</w:t>
      </w:r>
      <w:r>
        <w:rPr>
          <w:spacing w:val="-22"/>
          <w:sz w:val="17"/>
          <w:szCs w:val="17"/>
        </w:rPr>
        <w:t xml:space="preserve"> </w:t>
      </w:r>
      <w:r>
        <w:rPr>
          <w:sz w:val="17"/>
          <w:szCs w:val="17"/>
        </w:rPr>
        <w:t>Goal</w:t>
      </w:r>
      <w:r>
        <w:rPr>
          <w:spacing w:val="-20"/>
          <w:sz w:val="17"/>
          <w:szCs w:val="17"/>
        </w:rPr>
        <w:t xml:space="preserve"> </w:t>
      </w:r>
      <w:r>
        <w:rPr>
          <w:sz w:val="17"/>
          <w:szCs w:val="17"/>
        </w:rPr>
        <w:t>or</w:t>
      </w:r>
      <w:r>
        <w:rPr>
          <w:spacing w:val="-24"/>
          <w:sz w:val="17"/>
          <w:szCs w:val="17"/>
        </w:rPr>
        <w:t xml:space="preserve"> </w:t>
      </w:r>
      <w:r>
        <w:rPr>
          <w:sz w:val="17"/>
          <w:szCs w:val="17"/>
        </w:rPr>
        <w:t>MCLG:</w:t>
      </w:r>
      <w:r>
        <w:rPr>
          <w:sz w:val="17"/>
          <w:szCs w:val="17"/>
        </w:rPr>
        <w:tab/>
        <w:t>The</w:t>
      </w:r>
      <w:r>
        <w:rPr>
          <w:spacing w:val="-7"/>
          <w:sz w:val="17"/>
          <w:szCs w:val="17"/>
        </w:rPr>
        <w:t xml:space="preserve"> </w:t>
      </w:r>
      <w:r>
        <w:rPr>
          <w:sz w:val="17"/>
          <w:szCs w:val="17"/>
        </w:rPr>
        <w:t>level</w:t>
      </w:r>
      <w:r>
        <w:rPr>
          <w:spacing w:val="-19"/>
          <w:sz w:val="17"/>
          <w:szCs w:val="17"/>
        </w:rPr>
        <w:t xml:space="preserve"> </w:t>
      </w:r>
      <w:r>
        <w:rPr>
          <w:sz w:val="17"/>
          <w:szCs w:val="17"/>
        </w:rPr>
        <w:t>of</w:t>
      </w:r>
      <w:r>
        <w:rPr>
          <w:spacing w:val="-17"/>
          <w:sz w:val="17"/>
          <w:szCs w:val="17"/>
        </w:rPr>
        <w:t xml:space="preserve"> </w:t>
      </w:r>
      <w:r>
        <w:rPr>
          <w:sz w:val="17"/>
          <w:szCs w:val="17"/>
        </w:rPr>
        <w:t>a</w:t>
      </w:r>
      <w:r>
        <w:rPr>
          <w:spacing w:val="-22"/>
          <w:sz w:val="17"/>
          <w:szCs w:val="17"/>
        </w:rPr>
        <w:t xml:space="preserve"> </w:t>
      </w:r>
      <w:r>
        <w:rPr>
          <w:sz w:val="17"/>
          <w:szCs w:val="17"/>
        </w:rPr>
        <w:t>contaminant</w:t>
      </w:r>
      <w:r>
        <w:rPr>
          <w:spacing w:val="-6"/>
          <w:sz w:val="17"/>
          <w:szCs w:val="17"/>
        </w:rPr>
        <w:t xml:space="preserve"> </w:t>
      </w:r>
      <w:r>
        <w:rPr>
          <w:sz w:val="17"/>
          <w:szCs w:val="17"/>
        </w:rPr>
        <w:t>in</w:t>
      </w:r>
      <w:r>
        <w:rPr>
          <w:spacing w:val="-17"/>
          <w:sz w:val="17"/>
          <w:szCs w:val="17"/>
        </w:rPr>
        <w:t xml:space="preserve"> </w:t>
      </w:r>
      <w:r>
        <w:rPr>
          <w:sz w:val="17"/>
          <w:szCs w:val="17"/>
        </w:rPr>
        <w:t>drinking</w:t>
      </w:r>
      <w:r>
        <w:rPr>
          <w:spacing w:val="-10"/>
          <w:sz w:val="17"/>
          <w:szCs w:val="17"/>
        </w:rPr>
        <w:t xml:space="preserve"> </w:t>
      </w:r>
      <w:r>
        <w:rPr>
          <w:sz w:val="17"/>
          <w:szCs w:val="17"/>
        </w:rPr>
        <w:t>water</w:t>
      </w:r>
      <w:r>
        <w:rPr>
          <w:spacing w:val="-12"/>
          <w:sz w:val="17"/>
          <w:szCs w:val="17"/>
        </w:rPr>
        <w:t xml:space="preserve"> </w:t>
      </w:r>
      <w:r>
        <w:rPr>
          <w:sz w:val="17"/>
          <w:szCs w:val="17"/>
        </w:rPr>
        <w:t>below</w:t>
      </w:r>
      <w:r>
        <w:rPr>
          <w:spacing w:val="-5"/>
          <w:sz w:val="17"/>
          <w:szCs w:val="17"/>
        </w:rPr>
        <w:t xml:space="preserve"> </w:t>
      </w:r>
      <w:r>
        <w:rPr>
          <w:sz w:val="17"/>
          <w:szCs w:val="17"/>
        </w:rPr>
        <w:t>which</w:t>
      </w:r>
      <w:r>
        <w:rPr>
          <w:spacing w:val="-16"/>
          <w:sz w:val="17"/>
          <w:szCs w:val="17"/>
        </w:rPr>
        <w:t xml:space="preserve"> </w:t>
      </w:r>
      <w:r>
        <w:rPr>
          <w:sz w:val="17"/>
          <w:szCs w:val="17"/>
        </w:rPr>
        <w:t>there</w:t>
      </w:r>
      <w:r>
        <w:rPr>
          <w:spacing w:val="-12"/>
          <w:sz w:val="17"/>
          <w:szCs w:val="17"/>
        </w:rPr>
        <w:t xml:space="preserve"> </w:t>
      </w:r>
      <w:r>
        <w:rPr>
          <w:sz w:val="17"/>
          <w:szCs w:val="17"/>
        </w:rPr>
        <w:t>is</w:t>
      </w:r>
      <w:r>
        <w:rPr>
          <w:spacing w:val="-17"/>
          <w:sz w:val="17"/>
          <w:szCs w:val="17"/>
        </w:rPr>
        <w:t xml:space="preserve"> </w:t>
      </w:r>
      <w:r>
        <w:rPr>
          <w:sz w:val="17"/>
          <w:szCs w:val="17"/>
        </w:rPr>
        <w:t>no</w:t>
      </w:r>
      <w:r>
        <w:rPr>
          <w:spacing w:val="-15"/>
          <w:sz w:val="17"/>
          <w:szCs w:val="17"/>
        </w:rPr>
        <w:t xml:space="preserve"> </w:t>
      </w:r>
      <w:r>
        <w:rPr>
          <w:sz w:val="17"/>
          <w:szCs w:val="17"/>
        </w:rPr>
        <w:t>known</w:t>
      </w:r>
      <w:r>
        <w:rPr>
          <w:spacing w:val="-9"/>
          <w:sz w:val="17"/>
          <w:szCs w:val="17"/>
        </w:rPr>
        <w:t xml:space="preserve"> </w:t>
      </w:r>
      <w:r>
        <w:rPr>
          <w:sz w:val="17"/>
          <w:szCs w:val="17"/>
        </w:rPr>
        <w:t>or</w:t>
      </w:r>
      <w:r>
        <w:rPr>
          <w:spacing w:val="-12"/>
          <w:sz w:val="17"/>
          <w:szCs w:val="17"/>
        </w:rPr>
        <w:t xml:space="preserve"> </w:t>
      </w:r>
      <w:r>
        <w:rPr>
          <w:sz w:val="17"/>
          <w:szCs w:val="17"/>
        </w:rPr>
        <w:t>expected</w:t>
      </w:r>
      <w:r>
        <w:rPr>
          <w:spacing w:val="-12"/>
          <w:sz w:val="17"/>
          <w:szCs w:val="17"/>
        </w:rPr>
        <w:t xml:space="preserve"> </w:t>
      </w:r>
      <w:r>
        <w:rPr>
          <w:sz w:val="17"/>
          <w:szCs w:val="17"/>
        </w:rPr>
        <w:t>risk</w:t>
      </w:r>
      <w:r>
        <w:rPr>
          <w:spacing w:val="-9"/>
          <w:sz w:val="17"/>
          <w:szCs w:val="17"/>
        </w:rPr>
        <w:t xml:space="preserve"> </w:t>
      </w:r>
      <w:r>
        <w:rPr>
          <w:sz w:val="17"/>
          <w:szCs w:val="17"/>
        </w:rPr>
        <w:t>to</w:t>
      </w:r>
      <w:r>
        <w:rPr>
          <w:spacing w:val="-16"/>
          <w:sz w:val="17"/>
          <w:szCs w:val="17"/>
        </w:rPr>
        <w:t xml:space="preserve"> </w:t>
      </w:r>
      <w:r>
        <w:rPr>
          <w:sz w:val="17"/>
          <w:szCs w:val="17"/>
        </w:rPr>
        <w:t>health.</w:t>
      </w:r>
      <w:r>
        <w:rPr>
          <w:spacing w:val="-9"/>
          <w:sz w:val="17"/>
          <w:szCs w:val="17"/>
        </w:rPr>
        <w:t xml:space="preserve"> </w:t>
      </w:r>
      <w:r>
        <w:rPr>
          <w:sz w:val="17"/>
          <w:szCs w:val="17"/>
        </w:rPr>
        <w:t>MCLGs</w:t>
      </w:r>
      <w:r>
        <w:rPr>
          <w:spacing w:val="-6"/>
          <w:sz w:val="17"/>
          <w:szCs w:val="17"/>
        </w:rPr>
        <w:t xml:space="preserve"> </w:t>
      </w:r>
      <w:r>
        <w:rPr>
          <w:sz w:val="17"/>
          <w:szCs w:val="17"/>
        </w:rPr>
        <w:t>allow</w:t>
      </w:r>
      <w:r>
        <w:rPr>
          <w:spacing w:val="-17"/>
          <w:sz w:val="17"/>
          <w:szCs w:val="17"/>
        </w:rPr>
        <w:t xml:space="preserve"> </w:t>
      </w:r>
      <w:r>
        <w:rPr>
          <w:sz w:val="17"/>
          <w:szCs w:val="17"/>
        </w:rPr>
        <w:t>for</w:t>
      </w:r>
      <w:r>
        <w:rPr>
          <w:spacing w:val="-12"/>
          <w:sz w:val="17"/>
          <w:szCs w:val="17"/>
        </w:rPr>
        <w:t xml:space="preserve"> </w:t>
      </w:r>
      <w:r>
        <w:rPr>
          <w:sz w:val="17"/>
          <w:szCs w:val="17"/>
        </w:rPr>
        <w:t>a</w:t>
      </w:r>
      <w:r>
        <w:rPr>
          <w:spacing w:val="-17"/>
          <w:sz w:val="17"/>
          <w:szCs w:val="17"/>
        </w:rPr>
        <w:t xml:space="preserve"> </w:t>
      </w:r>
      <w:r>
        <w:rPr>
          <w:sz w:val="17"/>
          <w:szCs w:val="17"/>
        </w:rPr>
        <w:t>margin</w:t>
      </w:r>
      <w:r>
        <w:rPr>
          <w:spacing w:val="-10"/>
          <w:sz w:val="17"/>
          <w:szCs w:val="17"/>
        </w:rPr>
        <w:t xml:space="preserve"> </w:t>
      </w:r>
      <w:r>
        <w:rPr>
          <w:sz w:val="17"/>
          <w:szCs w:val="17"/>
        </w:rPr>
        <w:t>of</w:t>
      </w:r>
      <w:r>
        <w:rPr>
          <w:spacing w:val="-10"/>
          <w:sz w:val="17"/>
          <w:szCs w:val="17"/>
        </w:rPr>
        <w:t xml:space="preserve"> </w:t>
      </w:r>
      <w:r>
        <w:rPr>
          <w:sz w:val="17"/>
          <w:szCs w:val="17"/>
        </w:rPr>
        <w:t>safely.</w:t>
      </w:r>
    </w:p>
    <w:p w:rsidR="00E8557B" w:rsidRDefault="00E8557B">
      <w:pPr>
        <w:pStyle w:val="BodyText"/>
        <w:spacing w:before="4"/>
        <w:rPr>
          <w:sz w:val="16"/>
          <w:szCs w:val="16"/>
        </w:rPr>
      </w:pPr>
    </w:p>
    <w:p w:rsidR="00E8557B" w:rsidRDefault="00E8557B">
      <w:pPr>
        <w:tabs>
          <w:tab w:val="left" w:pos="4469"/>
        </w:tabs>
        <w:ind w:left="4471" w:right="762" w:hanging="3756"/>
        <w:rPr>
          <w:sz w:val="17"/>
          <w:szCs w:val="17"/>
        </w:rPr>
      </w:pPr>
      <w:r>
        <w:rPr>
          <w:sz w:val="17"/>
          <w:szCs w:val="17"/>
        </w:rPr>
        <w:t>Maximum</w:t>
      </w:r>
      <w:r>
        <w:rPr>
          <w:spacing w:val="-28"/>
          <w:sz w:val="17"/>
          <w:szCs w:val="17"/>
        </w:rPr>
        <w:t xml:space="preserve"> </w:t>
      </w:r>
      <w:r>
        <w:rPr>
          <w:sz w:val="17"/>
          <w:szCs w:val="17"/>
        </w:rPr>
        <w:t>residual</w:t>
      </w:r>
      <w:r>
        <w:rPr>
          <w:spacing w:val="-27"/>
          <w:sz w:val="17"/>
          <w:szCs w:val="17"/>
        </w:rPr>
        <w:t xml:space="preserve"> </w:t>
      </w:r>
      <w:r>
        <w:rPr>
          <w:sz w:val="17"/>
          <w:szCs w:val="17"/>
        </w:rPr>
        <w:t>disinfectant</w:t>
      </w:r>
      <w:r>
        <w:rPr>
          <w:spacing w:val="-27"/>
          <w:sz w:val="17"/>
          <w:szCs w:val="17"/>
        </w:rPr>
        <w:t xml:space="preserve"> </w:t>
      </w:r>
      <w:r>
        <w:rPr>
          <w:sz w:val="17"/>
          <w:szCs w:val="17"/>
        </w:rPr>
        <w:t>IeVeI</w:t>
      </w:r>
      <w:r>
        <w:rPr>
          <w:spacing w:val="-28"/>
          <w:sz w:val="17"/>
          <w:szCs w:val="17"/>
        </w:rPr>
        <w:t xml:space="preserve"> </w:t>
      </w:r>
      <w:r>
        <w:rPr>
          <w:sz w:val="17"/>
          <w:szCs w:val="17"/>
        </w:rPr>
        <w:t>or</w:t>
      </w:r>
      <w:r>
        <w:rPr>
          <w:spacing w:val="-32"/>
          <w:sz w:val="17"/>
          <w:szCs w:val="17"/>
        </w:rPr>
        <w:t xml:space="preserve"> </w:t>
      </w:r>
      <w:r>
        <w:rPr>
          <w:sz w:val="17"/>
          <w:szCs w:val="17"/>
        </w:rPr>
        <w:t>MRDL:</w:t>
      </w:r>
      <w:r>
        <w:rPr>
          <w:sz w:val="17"/>
          <w:szCs w:val="17"/>
        </w:rPr>
        <w:tab/>
        <w:t>The</w:t>
      </w:r>
      <w:r>
        <w:rPr>
          <w:spacing w:val="-30"/>
          <w:sz w:val="17"/>
          <w:szCs w:val="17"/>
        </w:rPr>
        <w:t xml:space="preserve"> </w:t>
      </w:r>
      <w:r>
        <w:rPr>
          <w:sz w:val="17"/>
          <w:szCs w:val="17"/>
        </w:rPr>
        <w:t>highest</w:t>
      </w:r>
      <w:r>
        <w:rPr>
          <w:spacing w:val="-30"/>
          <w:sz w:val="17"/>
          <w:szCs w:val="17"/>
        </w:rPr>
        <w:t xml:space="preserve"> </w:t>
      </w:r>
      <w:r>
        <w:rPr>
          <w:sz w:val="17"/>
          <w:szCs w:val="17"/>
        </w:rPr>
        <w:t>level</w:t>
      </w:r>
      <w:r>
        <w:rPr>
          <w:spacing w:val="-29"/>
          <w:sz w:val="17"/>
          <w:szCs w:val="17"/>
        </w:rPr>
        <w:t xml:space="preserve"> </w:t>
      </w:r>
      <w:r>
        <w:rPr>
          <w:sz w:val="17"/>
          <w:szCs w:val="17"/>
        </w:rPr>
        <w:t>of</w:t>
      </w:r>
      <w:r>
        <w:rPr>
          <w:spacing w:val="-28"/>
          <w:sz w:val="17"/>
          <w:szCs w:val="17"/>
        </w:rPr>
        <w:t xml:space="preserve"> </w:t>
      </w:r>
      <w:r>
        <w:rPr>
          <w:sz w:val="17"/>
          <w:szCs w:val="17"/>
        </w:rPr>
        <w:t>a</w:t>
      </w:r>
      <w:r>
        <w:rPr>
          <w:spacing w:val="-33"/>
          <w:sz w:val="17"/>
          <w:szCs w:val="17"/>
        </w:rPr>
        <w:t xml:space="preserve"> </w:t>
      </w:r>
      <w:r>
        <w:rPr>
          <w:sz w:val="17"/>
          <w:szCs w:val="17"/>
        </w:rPr>
        <w:t>disinfectant</w:t>
      </w:r>
      <w:r>
        <w:rPr>
          <w:spacing w:val="-27"/>
          <w:sz w:val="17"/>
          <w:szCs w:val="17"/>
        </w:rPr>
        <w:t xml:space="preserve"> </w:t>
      </w:r>
      <w:r>
        <w:rPr>
          <w:sz w:val="17"/>
          <w:szCs w:val="17"/>
        </w:rPr>
        <w:t>allowed</w:t>
      </w:r>
      <w:r>
        <w:rPr>
          <w:spacing w:val="-27"/>
          <w:sz w:val="17"/>
          <w:szCs w:val="17"/>
        </w:rPr>
        <w:t xml:space="preserve"> </w:t>
      </w:r>
      <w:r>
        <w:rPr>
          <w:sz w:val="17"/>
          <w:szCs w:val="17"/>
        </w:rPr>
        <w:t>in</w:t>
      </w:r>
      <w:r>
        <w:rPr>
          <w:spacing w:val="-31"/>
          <w:sz w:val="17"/>
          <w:szCs w:val="17"/>
        </w:rPr>
        <w:t xml:space="preserve"> </w:t>
      </w:r>
      <w:r>
        <w:rPr>
          <w:sz w:val="17"/>
          <w:szCs w:val="17"/>
        </w:rPr>
        <w:t>drinking</w:t>
      </w:r>
      <w:r>
        <w:rPr>
          <w:spacing w:val="-29"/>
          <w:sz w:val="17"/>
          <w:szCs w:val="17"/>
        </w:rPr>
        <w:t xml:space="preserve"> </w:t>
      </w:r>
      <w:r>
        <w:rPr>
          <w:sz w:val="17"/>
          <w:szCs w:val="17"/>
        </w:rPr>
        <w:t>water.</w:t>
      </w:r>
      <w:r>
        <w:rPr>
          <w:spacing w:val="-24"/>
          <w:sz w:val="17"/>
          <w:szCs w:val="17"/>
        </w:rPr>
        <w:t xml:space="preserve"> </w:t>
      </w:r>
      <w:r>
        <w:rPr>
          <w:sz w:val="17"/>
          <w:szCs w:val="17"/>
        </w:rPr>
        <w:t>There</w:t>
      </w:r>
      <w:r>
        <w:rPr>
          <w:spacing w:val="-28"/>
          <w:sz w:val="17"/>
          <w:szCs w:val="17"/>
        </w:rPr>
        <w:t xml:space="preserve"> </w:t>
      </w:r>
      <w:r>
        <w:rPr>
          <w:sz w:val="17"/>
          <w:szCs w:val="17"/>
        </w:rPr>
        <w:t>is</w:t>
      </w:r>
      <w:r>
        <w:rPr>
          <w:spacing w:val="-30"/>
          <w:sz w:val="17"/>
          <w:szCs w:val="17"/>
        </w:rPr>
        <w:t xml:space="preserve"> </w:t>
      </w:r>
      <w:r>
        <w:rPr>
          <w:sz w:val="17"/>
          <w:szCs w:val="17"/>
        </w:rPr>
        <w:t>convincing</w:t>
      </w:r>
      <w:r>
        <w:rPr>
          <w:spacing w:val="-28"/>
          <w:sz w:val="17"/>
          <w:szCs w:val="17"/>
        </w:rPr>
        <w:t xml:space="preserve"> </w:t>
      </w:r>
      <w:r>
        <w:rPr>
          <w:sz w:val="17"/>
          <w:szCs w:val="17"/>
        </w:rPr>
        <w:t>evidence</w:t>
      </w:r>
      <w:r>
        <w:rPr>
          <w:spacing w:val="-27"/>
          <w:sz w:val="17"/>
          <w:szCs w:val="17"/>
        </w:rPr>
        <w:t xml:space="preserve"> </w:t>
      </w:r>
      <w:r>
        <w:rPr>
          <w:sz w:val="17"/>
          <w:szCs w:val="17"/>
        </w:rPr>
        <w:t>that</w:t>
      </w:r>
      <w:r>
        <w:rPr>
          <w:spacing w:val="-29"/>
          <w:sz w:val="17"/>
          <w:szCs w:val="17"/>
        </w:rPr>
        <w:t xml:space="preserve"> </w:t>
      </w:r>
      <w:r>
        <w:rPr>
          <w:sz w:val="17"/>
          <w:szCs w:val="17"/>
        </w:rPr>
        <w:t>addition</w:t>
      </w:r>
      <w:r>
        <w:rPr>
          <w:spacing w:val="-28"/>
          <w:sz w:val="17"/>
          <w:szCs w:val="17"/>
        </w:rPr>
        <w:t xml:space="preserve"> </w:t>
      </w:r>
      <w:r>
        <w:rPr>
          <w:sz w:val="17"/>
          <w:szCs w:val="17"/>
        </w:rPr>
        <w:t>of</w:t>
      </w:r>
      <w:r>
        <w:rPr>
          <w:spacing w:val="-28"/>
          <w:sz w:val="17"/>
          <w:szCs w:val="17"/>
        </w:rPr>
        <w:t xml:space="preserve"> </w:t>
      </w:r>
      <w:r>
        <w:rPr>
          <w:sz w:val="17"/>
          <w:szCs w:val="17"/>
        </w:rPr>
        <w:t>a</w:t>
      </w:r>
      <w:r>
        <w:rPr>
          <w:spacing w:val="-30"/>
          <w:sz w:val="17"/>
          <w:szCs w:val="17"/>
        </w:rPr>
        <w:t xml:space="preserve"> </w:t>
      </w:r>
      <w:r>
        <w:rPr>
          <w:sz w:val="17"/>
          <w:szCs w:val="17"/>
        </w:rPr>
        <w:t>disinfectant</w:t>
      </w:r>
      <w:r>
        <w:rPr>
          <w:spacing w:val="-26"/>
          <w:sz w:val="17"/>
          <w:szCs w:val="17"/>
        </w:rPr>
        <w:t xml:space="preserve"> </w:t>
      </w:r>
      <w:r>
        <w:rPr>
          <w:sz w:val="17"/>
          <w:szCs w:val="17"/>
        </w:rPr>
        <w:t>is</w:t>
      </w:r>
      <w:r>
        <w:rPr>
          <w:spacing w:val="-35"/>
          <w:sz w:val="17"/>
          <w:szCs w:val="17"/>
        </w:rPr>
        <w:t xml:space="preserve"> </w:t>
      </w:r>
      <w:r>
        <w:rPr>
          <w:sz w:val="17"/>
          <w:szCs w:val="17"/>
        </w:rPr>
        <w:t>necessary</w:t>
      </w:r>
      <w:r>
        <w:rPr>
          <w:spacing w:val="-26"/>
          <w:sz w:val="17"/>
          <w:szCs w:val="17"/>
        </w:rPr>
        <w:t xml:space="preserve"> </w:t>
      </w:r>
      <w:r>
        <w:rPr>
          <w:sz w:val="17"/>
          <w:szCs w:val="17"/>
        </w:rPr>
        <w:t>for</w:t>
      </w:r>
      <w:r>
        <w:rPr>
          <w:spacing w:val="-29"/>
          <w:sz w:val="17"/>
          <w:szCs w:val="17"/>
        </w:rPr>
        <w:t xml:space="preserve"> </w:t>
      </w:r>
      <w:r>
        <w:rPr>
          <w:sz w:val="17"/>
          <w:szCs w:val="17"/>
        </w:rPr>
        <w:t>control</w:t>
      </w:r>
      <w:r>
        <w:rPr>
          <w:spacing w:val="-32"/>
          <w:sz w:val="17"/>
          <w:szCs w:val="17"/>
        </w:rPr>
        <w:t xml:space="preserve"> </w:t>
      </w:r>
      <w:r>
        <w:rPr>
          <w:sz w:val="17"/>
          <w:szCs w:val="17"/>
        </w:rPr>
        <w:t>of microbial</w:t>
      </w:r>
      <w:r>
        <w:rPr>
          <w:spacing w:val="8"/>
          <w:sz w:val="17"/>
          <w:szCs w:val="17"/>
        </w:rPr>
        <w:t xml:space="preserve"> </w:t>
      </w:r>
      <w:r>
        <w:rPr>
          <w:sz w:val="17"/>
          <w:szCs w:val="17"/>
        </w:rPr>
        <w:t>contaminants.</w:t>
      </w:r>
    </w:p>
    <w:p w:rsidR="00E8557B" w:rsidRDefault="00E8557B">
      <w:pPr>
        <w:rPr>
          <w:sz w:val="17"/>
          <w:szCs w:val="17"/>
        </w:rPr>
        <w:sectPr w:rsidR="00E8557B">
          <w:type w:val="continuous"/>
          <w:pgSz w:w="15840" w:h="12240" w:orient="landscape"/>
          <w:pgMar w:top="1000" w:right="320" w:bottom="280" w:left="0" w:header="720" w:footer="720" w:gutter="0"/>
          <w:cols w:space="720"/>
        </w:sectPr>
      </w:pPr>
    </w:p>
    <w:p w:rsidR="00E8557B" w:rsidRDefault="00E8557B">
      <w:pPr>
        <w:spacing w:before="108" w:line="254" w:lineRule="auto"/>
        <w:ind w:left="716" w:right="-11"/>
        <w:rPr>
          <w:sz w:val="17"/>
          <w:szCs w:val="17"/>
        </w:rPr>
      </w:pPr>
      <w:r>
        <w:rPr>
          <w:sz w:val="17"/>
          <w:szCs w:val="17"/>
        </w:rPr>
        <w:t>Maximum</w:t>
      </w:r>
      <w:r>
        <w:rPr>
          <w:spacing w:val="-24"/>
          <w:sz w:val="17"/>
          <w:szCs w:val="17"/>
        </w:rPr>
        <w:t xml:space="preserve"> </w:t>
      </w:r>
      <w:r>
        <w:rPr>
          <w:sz w:val="17"/>
          <w:szCs w:val="17"/>
        </w:rPr>
        <w:t>residual</w:t>
      </w:r>
      <w:r>
        <w:rPr>
          <w:spacing w:val="-27"/>
          <w:sz w:val="17"/>
          <w:szCs w:val="17"/>
        </w:rPr>
        <w:t xml:space="preserve"> </w:t>
      </w:r>
      <w:r>
        <w:rPr>
          <w:sz w:val="17"/>
          <w:szCs w:val="17"/>
        </w:rPr>
        <w:t>disinfectant</w:t>
      </w:r>
      <w:r>
        <w:rPr>
          <w:spacing w:val="-24"/>
          <w:sz w:val="17"/>
          <w:szCs w:val="17"/>
        </w:rPr>
        <w:t xml:space="preserve"> </w:t>
      </w:r>
      <w:r>
        <w:rPr>
          <w:sz w:val="17"/>
          <w:szCs w:val="17"/>
        </w:rPr>
        <w:t>level</w:t>
      </w:r>
      <w:r>
        <w:rPr>
          <w:spacing w:val="-28"/>
          <w:sz w:val="17"/>
          <w:szCs w:val="17"/>
        </w:rPr>
        <w:t xml:space="preserve"> </w:t>
      </w:r>
      <w:r>
        <w:rPr>
          <w:sz w:val="17"/>
          <w:szCs w:val="17"/>
        </w:rPr>
        <w:t>gaal</w:t>
      </w:r>
      <w:r>
        <w:rPr>
          <w:spacing w:val="-29"/>
          <w:sz w:val="17"/>
          <w:szCs w:val="17"/>
        </w:rPr>
        <w:t xml:space="preserve"> </w:t>
      </w:r>
      <w:r>
        <w:rPr>
          <w:sz w:val="17"/>
          <w:szCs w:val="17"/>
        </w:rPr>
        <w:t>or MRDLG:</w:t>
      </w:r>
    </w:p>
    <w:p w:rsidR="00E8557B" w:rsidRDefault="00E8557B">
      <w:pPr>
        <w:spacing w:before="100"/>
        <w:ind w:left="707"/>
        <w:rPr>
          <w:sz w:val="17"/>
          <w:szCs w:val="17"/>
        </w:rPr>
      </w:pPr>
      <w:r>
        <w:rPr>
          <w:w w:val="110"/>
          <w:sz w:val="17"/>
          <w:szCs w:val="17"/>
        </w:rPr>
        <w:t>MFL</w:t>
      </w:r>
    </w:p>
    <w:p w:rsidR="00E8557B" w:rsidRDefault="00E8557B">
      <w:pPr>
        <w:pStyle w:val="BodyText"/>
        <w:spacing w:before="1"/>
        <w:rPr>
          <w:sz w:val="15"/>
          <w:szCs w:val="15"/>
        </w:rPr>
      </w:pPr>
    </w:p>
    <w:p w:rsidR="00E8557B" w:rsidRDefault="00E8557B">
      <w:pPr>
        <w:spacing w:line="470" w:lineRule="auto"/>
        <w:ind w:left="697" w:right="2634" w:firstLine="11"/>
        <w:rPr>
          <w:sz w:val="17"/>
          <w:szCs w:val="17"/>
        </w:rPr>
      </w:pPr>
      <w:r>
        <w:rPr>
          <w:sz w:val="17"/>
          <w:szCs w:val="17"/>
        </w:rPr>
        <w:t xml:space="preserve">mrem: </w:t>
      </w:r>
      <w:r>
        <w:rPr>
          <w:w w:val="105"/>
          <w:sz w:val="17"/>
          <w:szCs w:val="17"/>
        </w:rPr>
        <w:t>na: NTU</w:t>
      </w:r>
    </w:p>
    <w:p w:rsidR="00E8557B" w:rsidRDefault="00E8557B">
      <w:pPr>
        <w:spacing w:line="193" w:lineRule="exact"/>
        <w:ind w:left="689"/>
        <w:rPr>
          <w:sz w:val="17"/>
          <w:szCs w:val="17"/>
        </w:rPr>
      </w:pPr>
      <w:r>
        <w:rPr>
          <w:w w:val="105"/>
          <w:sz w:val="17"/>
          <w:szCs w:val="17"/>
        </w:rPr>
        <w:t>pCi/L</w:t>
      </w:r>
    </w:p>
    <w:p w:rsidR="00E8557B" w:rsidRDefault="00E8557B">
      <w:pPr>
        <w:spacing w:before="108"/>
        <w:ind w:left="584" w:firstLine="1"/>
        <w:rPr>
          <w:sz w:val="17"/>
          <w:szCs w:val="17"/>
        </w:rPr>
      </w:pPr>
      <w:r>
        <w:br w:type="column"/>
      </w:r>
      <w:r>
        <w:rPr>
          <w:sz w:val="17"/>
          <w:szCs w:val="17"/>
        </w:rPr>
        <w:t>The</w:t>
      </w:r>
      <w:r>
        <w:rPr>
          <w:spacing w:val="-25"/>
          <w:sz w:val="17"/>
          <w:szCs w:val="17"/>
        </w:rPr>
        <w:t xml:space="preserve"> </w:t>
      </w:r>
      <w:r>
        <w:rPr>
          <w:sz w:val="17"/>
          <w:szCs w:val="17"/>
        </w:rPr>
        <w:t>level</w:t>
      </w:r>
      <w:r>
        <w:rPr>
          <w:spacing w:val="-25"/>
          <w:sz w:val="17"/>
          <w:szCs w:val="17"/>
        </w:rPr>
        <w:t xml:space="preserve"> </w:t>
      </w:r>
      <w:r>
        <w:rPr>
          <w:sz w:val="17"/>
          <w:szCs w:val="17"/>
        </w:rPr>
        <w:t>of</w:t>
      </w:r>
      <w:r>
        <w:rPr>
          <w:spacing w:val="-28"/>
          <w:sz w:val="17"/>
          <w:szCs w:val="17"/>
        </w:rPr>
        <w:t xml:space="preserve"> </w:t>
      </w:r>
      <w:r>
        <w:rPr>
          <w:sz w:val="17"/>
          <w:szCs w:val="17"/>
        </w:rPr>
        <w:t>a</w:t>
      </w:r>
      <w:r>
        <w:rPr>
          <w:spacing w:val="-25"/>
          <w:sz w:val="17"/>
          <w:szCs w:val="17"/>
        </w:rPr>
        <w:t xml:space="preserve"> </w:t>
      </w:r>
      <w:r>
        <w:rPr>
          <w:sz w:val="17"/>
          <w:szCs w:val="17"/>
        </w:rPr>
        <w:t>drinking</w:t>
      </w:r>
      <w:r>
        <w:rPr>
          <w:spacing w:val="-23"/>
          <w:sz w:val="17"/>
          <w:szCs w:val="17"/>
        </w:rPr>
        <w:t xml:space="preserve"> </w:t>
      </w:r>
      <w:r>
        <w:rPr>
          <w:sz w:val="17"/>
          <w:szCs w:val="17"/>
        </w:rPr>
        <w:t>water</w:t>
      </w:r>
      <w:r>
        <w:rPr>
          <w:spacing w:val="-22"/>
          <w:sz w:val="17"/>
          <w:szCs w:val="17"/>
        </w:rPr>
        <w:t xml:space="preserve"> </w:t>
      </w:r>
      <w:r>
        <w:rPr>
          <w:sz w:val="17"/>
          <w:szCs w:val="17"/>
        </w:rPr>
        <w:t>disinfectant</w:t>
      </w:r>
      <w:r>
        <w:rPr>
          <w:spacing w:val="-19"/>
          <w:sz w:val="17"/>
          <w:szCs w:val="17"/>
        </w:rPr>
        <w:t xml:space="preserve"> </w:t>
      </w:r>
      <w:r>
        <w:rPr>
          <w:sz w:val="17"/>
          <w:szCs w:val="17"/>
        </w:rPr>
        <w:t>below</w:t>
      </w:r>
      <w:r>
        <w:rPr>
          <w:spacing w:val="-20"/>
          <w:sz w:val="17"/>
          <w:szCs w:val="17"/>
        </w:rPr>
        <w:t xml:space="preserve"> </w:t>
      </w:r>
      <w:r>
        <w:rPr>
          <w:sz w:val="17"/>
          <w:szCs w:val="17"/>
        </w:rPr>
        <w:t>which</w:t>
      </w:r>
      <w:r>
        <w:rPr>
          <w:spacing w:val="-27"/>
          <w:sz w:val="17"/>
          <w:szCs w:val="17"/>
        </w:rPr>
        <w:t xml:space="preserve"> </w:t>
      </w:r>
      <w:r>
        <w:rPr>
          <w:sz w:val="17"/>
          <w:szCs w:val="17"/>
        </w:rPr>
        <w:t>there</w:t>
      </w:r>
      <w:r>
        <w:rPr>
          <w:spacing w:val="-24"/>
          <w:sz w:val="17"/>
          <w:szCs w:val="17"/>
        </w:rPr>
        <w:t xml:space="preserve"> </w:t>
      </w:r>
      <w:r>
        <w:rPr>
          <w:sz w:val="17"/>
          <w:szCs w:val="17"/>
        </w:rPr>
        <w:t>is</w:t>
      </w:r>
      <w:r>
        <w:rPr>
          <w:spacing w:val="-23"/>
          <w:sz w:val="17"/>
          <w:szCs w:val="17"/>
        </w:rPr>
        <w:t xml:space="preserve"> </w:t>
      </w:r>
      <w:r>
        <w:rPr>
          <w:color w:val="0C0C0C"/>
          <w:sz w:val="17"/>
          <w:szCs w:val="17"/>
        </w:rPr>
        <w:t>no</w:t>
      </w:r>
      <w:r>
        <w:rPr>
          <w:color w:val="0C0C0C"/>
          <w:spacing w:val="-31"/>
          <w:sz w:val="17"/>
          <w:szCs w:val="17"/>
        </w:rPr>
        <w:t xml:space="preserve"> </w:t>
      </w:r>
      <w:r>
        <w:rPr>
          <w:sz w:val="17"/>
          <w:szCs w:val="17"/>
        </w:rPr>
        <w:t>known</w:t>
      </w:r>
      <w:r>
        <w:rPr>
          <w:spacing w:val="-23"/>
          <w:sz w:val="17"/>
          <w:szCs w:val="17"/>
        </w:rPr>
        <w:t xml:space="preserve"> </w:t>
      </w:r>
      <w:r>
        <w:rPr>
          <w:sz w:val="17"/>
          <w:szCs w:val="17"/>
        </w:rPr>
        <w:t>or</w:t>
      </w:r>
      <w:r>
        <w:rPr>
          <w:spacing w:val="-29"/>
          <w:sz w:val="17"/>
          <w:szCs w:val="17"/>
        </w:rPr>
        <w:t xml:space="preserve"> </w:t>
      </w:r>
      <w:r>
        <w:rPr>
          <w:sz w:val="17"/>
          <w:szCs w:val="17"/>
        </w:rPr>
        <w:t>expected</w:t>
      </w:r>
      <w:r>
        <w:rPr>
          <w:spacing w:val="-25"/>
          <w:sz w:val="17"/>
          <w:szCs w:val="17"/>
        </w:rPr>
        <w:t xml:space="preserve"> </w:t>
      </w:r>
      <w:r>
        <w:rPr>
          <w:sz w:val="17"/>
          <w:szCs w:val="17"/>
        </w:rPr>
        <w:t>risk</w:t>
      </w:r>
      <w:r>
        <w:rPr>
          <w:spacing w:val="-23"/>
          <w:sz w:val="17"/>
          <w:szCs w:val="17"/>
        </w:rPr>
        <w:t xml:space="preserve"> </w:t>
      </w:r>
      <w:r>
        <w:rPr>
          <w:sz w:val="17"/>
          <w:szCs w:val="17"/>
        </w:rPr>
        <w:t>to</w:t>
      </w:r>
      <w:r>
        <w:rPr>
          <w:spacing w:val="-26"/>
          <w:sz w:val="17"/>
          <w:szCs w:val="17"/>
        </w:rPr>
        <w:t xml:space="preserve"> </w:t>
      </w:r>
      <w:r>
        <w:rPr>
          <w:sz w:val="17"/>
          <w:szCs w:val="17"/>
        </w:rPr>
        <w:t>health.</w:t>
      </w:r>
      <w:r>
        <w:rPr>
          <w:spacing w:val="-23"/>
          <w:sz w:val="17"/>
          <w:szCs w:val="17"/>
        </w:rPr>
        <w:t xml:space="preserve"> </w:t>
      </w:r>
      <w:r>
        <w:rPr>
          <w:sz w:val="17"/>
          <w:szCs w:val="17"/>
        </w:rPr>
        <w:t>MRDLGs</w:t>
      </w:r>
      <w:r>
        <w:rPr>
          <w:spacing w:val="-24"/>
          <w:sz w:val="17"/>
          <w:szCs w:val="17"/>
        </w:rPr>
        <w:t xml:space="preserve"> </w:t>
      </w:r>
      <w:r>
        <w:rPr>
          <w:color w:val="181818"/>
          <w:sz w:val="17"/>
          <w:szCs w:val="17"/>
        </w:rPr>
        <w:t>do</w:t>
      </w:r>
      <w:r>
        <w:rPr>
          <w:color w:val="181818"/>
          <w:spacing w:val="-26"/>
          <w:sz w:val="17"/>
          <w:szCs w:val="17"/>
        </w:rPr>
        <w:t xml:space="preserve"> </w:t>
      </w:r>
      <w:r>
        <w:rPr>
          <w:sz w:val="17"/>
          <w:szCs w:val="17"/>
        </w:rPr>
        <w:t>not</w:t>
      </w:r>
      <w:r>
        <w:rPr>
          <w:spacing w:val="-28"/>
          <w:sz w:val="17"/>
          <w:szCs w:val="17"/>
        </w:rPr>
        <w:t xml:space="preserve"> </w:t>
      </w:r>
      <w:r>
        <w:rPr>
          <w:sz w:val="17"/>
          <w:szCs w:val="17"/>
        </w:rPr>
        <w:t>reflect</w:t>
      </w:r>
      <w:r>
        <w:rPr>
          <w:spacing w:val="-27"/>
          <w:sz w:val="17"/>
          <w:szCs w:val="17"/>
        </w:rPr>
        <w:t xml:space="preserve"> </w:t>
      </w:r>
      <w:r>
        <w:rPr>
          <w:sz w:val="17"/>
          <w:szCs w:val="17"/>
        </w:rPr>
        <w:t>the</w:t>
      </w:r>
      <w:r>
        <w:rPr>
          <w:spacing w:val="-27"/>
          <w:sz w:val="17"/>
          <w:szCs w:val="17"/>
        </w:rPr>
        <w:t xml:space="preserve"> </w:t>
      </w:r>
      <w:r>
        <w:rPr>
          <w:sz w:val="17"/>
          <w:szCs w:val="17"/>
        </w:rPr>
        <w:t>benefits</w:t>
      </w:r>
      <w:r>
        <w:rPr>
          <w:spacing w:val="-23"/>
          <w:sz w:val="17"/>
          <w:szCs w:val="17"/>
        </w:rPr>
        <w:t xml:space="preserve"> </w:t>
      </w:r>
      <w:r>
        <w:rPr>
          <w:sz w:val="17"/>
          <w:szCs w:val="17"/>
        </w:rPr>
        <w:t>of</w:t>
      </w:r>
      <w:r>
        <w:rPr>
          <w:spacing w:val="-26"/>
          <w:sz w:val="17"/>
          <w:szCs w:val="17"/>
        </w:rPr>
        <w:t xml:space="preserve"> </w:t>
      </w:r>
      <w:r>
        <w:rPr>
          <w:sz w:val="17"/>
          <w:szCs w:val="17"/>
        </w:rPr>
        <w:t>the</w:t>
      </w:r>
      <w:r>
        <w:rPr>
          <w:spacing w:val="-26"/>
          <w:sz w:val="17"/>
          <w:szCs w:val="17"/>
        </w:rPr>
        <w:t xml:space="preserve"> </w:t>
      </w:r>
      <w:r>
        <w:rPr>
          <w:sz w:val="17"/>
          <w:szCs w:val="17"/>
        </w:rPr>
        <w:t>use</w:t>
      </w:r>
      <w:r>
        <w:rPr>
          <w:spacing w:val="-28"/>
          <w:sz w:val="17"/>
          <w:szCs w:val="17"/>
        </w:rPr>
        <w:t xml:space="preserve"> </w:t>
      </w:r>
      <w:r>
        <w:rPr>
          <w:sz w:val="17"/>
          <w:szCs w:val="17"/>
        </w:rPr>
        <w:t>of disinfectants to control microbial</w:t>
      </w:r>
      <w:r>
        <w:rPr>
          <w:spacing w:val="2"/>
          <w:sz w:val="17"/>
          <w:szCs w:val="17"/>
        </w:rPr>
        <w:t xml:space="preserve"> </w:t>
      </w:r>
      <w:r>
        <w:rPr>
          <w:sz w:val="17"/>
          <w:szCs w:val="17"/>
        </w:rPr>
        <w:t>contaminants.</w:t>
      </w:r>
    </w:p>
    <w:p w:rsidR="00E8557B" w:rsidRDefault="00E8557B">
      <w:pPr>
        <w:spacing w:before="113"/>
        <w:ind w:left="578"/>
        <w:rPr>
          <w:sz w:val="17"/>
          <w:szCs w:val="17"/>
        </w:rPr>
      </w:pPr>
      <w:r>
        <w:rPr>
          <w:sz w:val="17"/>
          <w:szCs w:val="17"/>
        </w:rPr>
        <w:t>million libera per liter (a measure of asbestos)</w:t>
      </w:r>
    </w:p>
    <w:p w:rsidR="00E8557B" w:rsidRDefault="00E8557B">
      <w:pPr>
        <w:pStyle w:val="BodyText"/>
        <w:rPr>
          <w:sz w:val="16"/>
          <w:szCs w:val="16"/>
        </w:rPr>
      </w:pPr>
    </w:p>
    <w:p w:rsidR="00E8557B" w:rsidRDefault="00E8557B">
      <w:pPr>
        <w:spacing w:line="465" w:lineRule="auto"/>
        <w:ind w:left="569" w:right="6447" w:firstLine="9"/>
        <w:rPr>
          <w:sz w:val="17"/>
          <w:szCs w:val="17"/>
        </w:rPr>
      </w:pPr>
      <w:r>
        <w:rPr>
          <w:sz w:val="17"/>
          <w:szCs w:val="17"/>
        </w:rPr>
        <w:t>millirems</w:t>
      </w:r>
      <w:r>
        <w:rPr>
          <w:spacing w:val="-31"/>
          <w:sz w:val="17"/>
          <w:szCs w:val="17"/>
        </w:rPr>
        <w:t xml:space="preserve"> </w:t>
      </w:r>
      <w:r>
        <w:rPr>
          <w:sz w:val="17"/>
          <w:szCs w:val="17"/>
        </w:rPr>
        <w:t>per</w:t>
      </w:r>
      <w:r>
        <w:rPr>
          <w:spacing w:val="-25"/>
          <w:sz w:val="17"/>
          <w:szCs w:val="17"/>
        </w:rPr>
        <w:t xml:space="preserve"> </w:t>
      </w:r>
      <w:r>
        <w:rPr>
          <w:sz w:val="17"/>
          <w:szCs w:val="17"/>
        </w:rPr>
        <w:t>year</w:t>
      </w:r>
      <w:r>
        <w:rPr>
          <w:spacing w:val="-33"/>
          <w:sz w:val="17"/>
          <w:szCs w:val="17"/>
        </w:rPr>
        <w:t xml:space="preserve"> </w:t>
      </w:r>
      <w:r>
        <w:rPr>
          <w:sz w:val="17"/>
          <w:szCs w:val="17"/>
        </w:rPr>
        <w:t>(a</w:t>
      </w:r>
      <w:r>
        <w:rPr>
          <w:spacing w:val="-30"/>
          <w:sz w:val="17"/>
          <w:szCs w:val="17"/>
        </w:rPr>
        <w:t xml:space="preserve"> </w:t>
      </w:r>
      <w:r>
        <w:rPr>
          <w:sz w:val="17"/>
          <w:szCs w:val="17"/>
        </w:rPr>
        <w:t>measure</w:t>
      </w:r>
      <w:r>
        <w:rPr>
          <w:spacing w:val="-25"/>
          <w:sz w:val="17"/>
          <w:szCs w:val="17"/>
        </w:rPr>
        <w:t xml:space="preserve"> </w:t>
      </w:r>
      <w:r>
        <w:rPr>
          <w:sz w:val="17"/>
          <w:szCs w:val="17"/>
        </w:rPr>
        <w:t>of</w:t>
      </w:r>
      <w:r>
        <w:rPr>
          <w:spacing w:val="-29"/>
          <w:sz w:val="17"/>
          <w:szCs w:val="17"/>
        </w:rPr>
        <w:t xml:space="preserve"> </w:t>
      </w:r>
      <w:r>
        <w:rPr>
          <w:sz w:val="17"/>
          <w:szCs w:val="17"/>
        </w:rPr>
        <w:t>radiation</w:t>
      </w:r>
      <w:r>
        <w:rPr>
          <w:spacing w:val="-27"/>
          <w:sz w:val="17"/>
          <w:szCs w:val="17"/>
        </w:rPr>
        <w:t xml:space="preserve"> </w:t>
      </w:r>
      <w:r>
        <w:rPr>
          <w:sz w:val="17"/>
          <w:szCs w:val="17"/>
        </w:rPr>
        <w:t>absorbed</w:t>
      </w:r>
      <w:r>
        <w:rPr>
          <w:spacing w:val="-28"/>
          <w:sz w:val="17"/>
          <w:szCs w:val="17"/>
        </w:rPr>
        <w:t xml:space="preserve"> </w:t>
      </w:r>
      <w:r>
        <w:rPr>
          <w:sz w:val="17"/>
          <w:szCs w:val="17"/>
        </w:rPr>
        <w:t>by</w:t>
      </w:r>
      <w:r>
        <w:rPr>
          <w:spacing w:val="-28"/>
          <w:sz w:val="17"/>
          <w:szCs w:val="17"/>
        </w:rPr>
        <w:t xml:space="preserve"> </w:t>
      </w:r>
      <w:r>
        <w:rPr>
          <w:sz w:val="17"/>
          <w:szCs w:val="17"/>
        </w:rPr>
        <w:t>the</w:t>
      </w:r>
      <w:r>
        <w:rPr>
          <w:spacing w:val="-29"/>
          <w:sz w:val="17"/>
          <w:szCs w:val="17"/>
        </w:rPr>
        <w:t xml:space="preserve"> </w:t>
      </w:r>
      <w:r>
        <w:rPr>
          <w:sz w:val="17"/>
          <w:szCs w:val="17"/>
        </w:rPr>
        <w:t>body) not</w:t>
      </w:r>
      <w:r>
        <w:rPr>
          <w:spacing w:val="-3"/>
          <w:sz w:val="17"/>
          <w:szCs w:val="17"/>
        </w:rPr>
        <w:t xml:space="preserve"> </w:t>
      </w:r>
      <w:r>
        <w:rPr>
          <w:sz w:val="17"/>
          <w:szCs w:val="17"/>
        </w:rPr>
        <w:t>applicab1e.</w:t>
      </w:r>
    </w:p>
    <w:p w:rsidR="00E8557B" w:rsidRDefault="00E8557B">
      <w:pPr>
        <w:spacing w:line="204" w:lineRule="exact"/>
        <w:ind w:left="567"/>
        <w:rPr>
          <w:sz w:val="19"/>
          <w:szCs w:val="19"/>
        </w:rPr>
      </w:pPr>
      <w:r>
        <w:rPr>
          <w:w w:val="95"/>
          <w:sz w:val="19"/>
          <w:szCs w:val="19"/>
        </w:rPr>
        <w:t>nephelometric turbidity units (a measure of turbidity)</w:t>
      </w:r>
    </w:p>
    <w:p w:rsidR="00E8557B" w:rsidRDefault="00E8557B">
      <w:pPr>
        <w:spacing w:before="175"/>
        <w:ind w:left="559"/>
        <w:rPr>
          <w:sz w:val="17"/>
          <w:szCs w:val="17"/>
        </w:rPr>
      </w:pPr>
      <w:r>
        <w:rPr>
          <w:sz w:val="17"/>
          <w:szCs w:val="17"/>
        </w:rPr>
        <w:t xml:space="preserve">picocuries per liter </w:t>
      </w:r>
      <w:r>
        <w:rPr>
          <w:color w:val="0E0E0E"/>
          <w:sz w:val="17"/>
          <w:szCs w:val="17"/>
        </w:rPr>
        <w:t xml:space="preserve">(a </w:t>
      </w:r>
      <w:r>
        <w:rPr>
          <w:sz w:val="17"/>
          <w:szCs w:val="17"/>
        </w:rPr>
        <w:t>measure of radioacfivity)</w:t>
      </w:r>
    </w:p>
    <w:p w:rsidR="00E8557B" w:rsidRDefault="00E8557B">
      <w:pPr>
        <w:rPr>
          <w:sz w:val="17"/>
          <w:szCs w:val="17"/>
        </w:rPr>
        <w:sectPr w:rsidR="00E8557B">
          <w:type w:val="continuous"/>
          <w:pgSz w:w="15840" w:h="12240" w:orient="landscape"/>
          <w:pgMar w:top="1000" w:right="320" w:bottom="280" w:left="0" w:header="720" w:footer="720" w:gutter="0"/>
          <w:cols w:num="2" w:space="720" w:equalWidth="0">
            <w:col w:w="3844" w:space="40"/>
            <w:col w:w="11636"/>
          </w:cols>
        </w:sectPr>
      </w:pPr>
    </w:p>
    <w:p w:rsidR="00E8557B" w:rsidRDefault="00E8557B">
      <w:pPr>
        <w:pStyle w:val="BodyText"/>
        <w:tabs>
          <w:tab w:val="left" w:pos="1750"/>
          <w:tab w:val="left" w:pos="13731"/>
          <w:tab w:val="left" w:pos="14258"/>
          <w:tab w:val="right" w:pos="15030"/>
        </w:tabs>
        <w:spacing w:before="121"/>
        <w:ind w:left="282"/>
      </w:pPr>
      <w:r>
        <w:t>J6/17/2020</w:t>
      </w:r>
      <w:r>
        <w:tab/>
        <w:t xml:space="preserve">-  TX2010038  2019 </w:t>
      </w:r>
      <w:r>
        <w:rPr>
          <w:spacing w:val="6"/>
        </w:rPr>
        <w:t xml:space="preserve"> </w:t>
      </w:r>
      <w:r>
        <w:t>2020-06-17</w:t>
      </w:r>
      <w:r>
        <w:rPr>
          <w:spacing w:val="53"/>
        </w:rPr>
        <w:t xml:space="preserve"> </w:t>
      </w:r>
      <w:r>
        <w:t>11-30-10.PDF</w:t>
      </w:r>
      <w:r>
        <w:tab/>
      </w:r>
      <w:r>
        <w:rPr>
          <w:color w:val="0C0C0C"/>
          <w:position w:val="3"/>
        </w:rPr>
        <w:t>2</w:t>
      </w:r>
      <w:r>
        <w:rPr>
          <w:color w:val="0C0C0C"/>
          <w:position w:val="3"/>
        </w:rPr>
        <w:tab/>
      </w:r>
      <w:r>
        <w:rPr>
          <w:position w:val="3"/>
        </w:rPr>
        <w:t>of</w:t>
      </w:r>
      <w:r>
        <w:rPr>
          <w:position w:val="3"/>
        </w:rPr>
        <w:tab/>
        <w:t>6</w:t>
      </w:r>
    </w:p>
    <w:p w:rsidR="00E8557B" w:rsidRDefault="00E8557B">
      <w:pPr>
        <w:sectPr w:rsidR="00E8557B">
          <w:type w:val="continuous"/>
          <w:pgSz w:w="15840" w:h="12240" w:orient="landscape"/>
          <w:pgMar w:top="1000" w:right="320" w:bottom="280" w:left="0" w:header="720" w:footer="720" w:gutter="0"/>
          <w:cols w:space="720"/>
        </w:sectPr>
      </w:pPr>
    </w:p>
    <w:p w:rsidR="00E8557B" w:rsidRDefault="00E8557B">
      <w:pPr>
        <w:pStyle w:val="Heading3"/>
        <w:spacing w:before="72"/>
      </w:pPr>
      <w:r>
        <w:t xml:space="preserve">Definitions </w:t>
      </w:r>
      <w:r>
        <w:rPr>
          <w:color w:val="151515"/>
        </w:rPr>
        <w:t xml:space="preserve">and </w:t>
      </w:r>
      <w:r>
        <w:t>Abbreviations</w:t>
      </w:r>
    </w:p>
    <w:p w:rsidR="00E8557B" w:rsidRDefault="00E8557B">
      <w:pPr>
        <w:sectPr w:rsidR="00E8557B">
          <w:pgSz w:w="15840" w:h="12240" w:orient="landscape"/>
          <w:pgMar w:top="460" w:right="320" w:bottom="280" w:left="0" w:header="720" w:footer="720" w:gutter="0"/>
          <w:cols w:space="720"/>
        </w:sectPr>
      </w:pPr>
    </w:p>
    <w:p w:rsidR="00E8557B" w:rsidRDefault="00E8557B">
      <w:pPr>
        <w:pStyle w:val="BodyText"/>
        <w:spacing w:before="7"/>
        <w:rPr>
          <w:b/>
          <w:bCs/>
          <w:sz w:val="19"/>
          <w:szCs w:val="19"/>
        </w:rPr>
      </w:pPr>
    </w:p>
    <w:p w:rsidR="00E8557B" w:rsidRDefault="00E8557B">
      <w:pPr>
        <w:pStyle w:val="BodyText"/>
        <w:spacing w:before="1"/>
        <w:ind w:left="620"/>
      </w:pPr>
      <w:r>
        <w:rPr>
          <w:w w:val="90"/>
        </w:rPr>
        <w:t>ppD:</w:t>
      </w:r>
    </w:p>
    <w:p w:rsidR="00E8557B" w:rsidRDefault="00E8557B">
      <w:pPr>
        <w:spacing w:before="191"/>
        <w:ind w:left="623"/>
        <w:rPr>
          <w:sz w:val="16"/>
          <w:szCs w:val="16"/>
        </w:rPr>
      </w:pPr>
      <w:r>
        <w:rPr>
          <w:w w:val="110"/>
          <w:sz w:val="16"/>
          <w:szCs w:val="16"/>
        </w:rPr>
        <w:t>ppm:</w:t>
      </w:r>
    </w:p>
    <w:p w:rsidR="00E8557B" w:rsidRDefault="00E8557B">
      <w:pPr>
        <w:pStyle w:val="BodyText"/>
        <w:spacing w:before="148"/>
        <w:ind w:left="620"/>
      </w:pPr>
      <w:r>
        <w:t>ppq</w:t>
      </w:r>
    </w:p>
    <w:p w:rsidR="00E8557B" w:rsidRDefault="00E8557B">
      <w:pPr>
        <w:spacing w:before="187"/>
        <w:ind w:left="623"/>
        <w:rPr>
          <w:sz w:val="16"/>
          <w:szCs w:val="16"/>
        </w:rPr>
      </w:pPr>
      <w:r>
        <w:rPr>
          <w:sz w:val="16"/>
          <w:szCs w:val="16"/>
        </w:rPr>
        <w:t>ppt</w:t>
      </w:r>
    </w:p>
    <w:p w:rsidR="00E8557B" w:rsidRDefault="00E8557B">
      <w:pPr>
        <w:pStyle w:val="BodyText"/>
        <w:rPr>
          <w:sz w:val="17"/>
          <w:szCs w:val="17"/>
        </w:rPr>
      </w:pPr>
    </w:p>
    <w:p w:rsidR="00E8557B" w:rsidRDefault="00E8557B">
      <w:pPr>
        <w:ind w:left="623"/>
        <w:rPr>
          <w:sz w:val="16"/>
          <w:szCs w:val="16"/>
        </w:rPr>
      </w:pPr>
      <w:r>
        <w:rPr>
          <w:sz w:val="16"/>
          <w:szCs w:val="16"/>
        </w:rPr>
        <w:t>rreafrnent Technique or TT:</w:t>
      </w:r>
    </w:p>
    <w:p w:rsidR="00E8557B" w:rsidRDefault="00E8557B">
      <w:pPr>
        <w:pStyle w:val="BodyText"/>
        <w:spacing w:before="6"/>
        <w:rPr>
          <w:sz w:val="22"/>
          <w:szCs w:val="22"/>
        </w:rPr>
      </w:pPr>
      <w:r>
        <w:br w:type="column"/>
      </w:r>
    </w:p>
    <w:p w:rsidR="00E8557B" w:rsidRDefault="00E8557B">
      <w:pPr>
        <w:spacing w:line="494" w:lineRule="auto"/>
        <w:ind w:left="620" w:right="5193" w:firstLine="9"/>
        <w:rPr>
          <w:sz w:val="16"/>
          <w:szCs w:val="16"/>
        </w:rPr>
      </w:pPr>
      <w:r>
        <w:rPr>
          <w:sz w:val="16"/>
          <w:szCs w:val="16"/>
        </w:rPr>
        <w:t xml:space="preserve">micrograms per liter </w:t>
      </w:r>
      <w:r>
        <w:rPr>
          <w:color w:val="0F0F0F"/>
          <w:sz w:val="16"/>
          <w:szCs w:val="16"/>
        </w:rPr>
        <w:t xml:space="preserve">or </w:t>
      </w:r>
      <w:r>
        <w:rPr>
          <w:sz w:val="16"/>
          <w:szCs w:val="16"/>
        </w:rPr>
        <w:t xml:space="preserve">parts per billion - or one ounce in 7,350,000 gallons of water. milligrams per liter or parts per </w:t>
      </w:r>
      <w:r>
        <w:rPr>
          <w:b/>
          <w:bCs/>
          <w:sz w:val="16"/>
          <w:szCs w:val="16"/>
        </w:rPr>
        <w:t xml:space="preserve">million </w:t>
      </w:r>
      <w:r>
        <w:rPr>
          <w:sz w:val="16"/>
          <w:szCs w:val="16"/>
        </w:rPr>
        <w:t xml:space="preserve">- or one ounce </w:t>
      </w:r>
      <w:r>
        <w:rPr>
          <w:color w:val="0A0A0A"/>
          <w:sz w:val="16"/>
          <w:szCs w:val="16"/>
        </w:rPr>
        <w:t xml:space="preserve">in </w:t>
      </w:r>
      <w:r>
        <w:rPr>
          <w:sz w:val="16"/>
          <w:szCs w:val="16"/>
        </w:rPr>
        <w:t>7,350 gallons of water. parts per quadrillion, or picograms per liter (pg/L)</w:t>
      </w:r>
    </w:p>
    <w:p w:rsidR="00E8557B" w:rsidRDefault="00E8557B">
      <w:pPr>
        <w:ind w:left="620"/>
        <w:rPr>
          <w:sz w:val="16"/>
          <w:szCs w:val="16"/>
        </w:rPr>
      </w:pPr>
      <w:r>
        <w:rPr>
          <w:sz w:val="16"/>
          <w:szCs w:val="16"/>
        </w:rPr>
        <w:t>parts per trillion, ar nanograms per liter (ng/L)</w:t>
      </w:r>
    </w:p>
    <w:p w:rsidR="00E8557B" w:rsidRDefault="00E8557B">
      <w:pPr>
        <w:pStyle w:val="BodyText"/>
        <w:rPr>
          <w:sz w:val="17"/>
          <w:szCs w:val="17"/>
        </w:rPr>
      </w:pPr>
    </w:p>
    <w:p w:rsidR="00E8557B" w:rsidRDefault="00E8557B">
      <w:pPr>
        <w:ind w:left="621"/>
        <w:rPr>
          <w:sz w:val="16"/>
          <w:szCs w:val="16"/>
        </w:rPr>
      </w:pPr>
      <w:r>
        <w:rPr>
          <w:sz w:val="16"/>
          <w:szCs w:val="16"/>
        </w:rPr>
        <w:t xml:space="preserve">A required process intended to reduce the level of </w:t>
      </w:r>
      <w:r>
        <w:rPr>
          <w:color w:val="0C0C0C"/>
          <w:sz w:val="16"/>
          <w:szCs w:val="16"/>
        </w:rPr>
        <w:t xml:space="preserve">a </w:t>
      </w:r>
      <w:r>
        <w:rPr>
          <w:sz w:val="16"/>
          <w:szCs w:val="16"/>
        </w:rPr>
        <w:t xml:space="preserve">contaminant </w:t>
      </w:r>
      <w:r>
        <w:rPr>
          <w:color w:val="080808"/>
          <w:sz w:val="16"/>
          <w:szCs w:val="16"/>
        </w:rPr>
        <w:t xml:space="preserve">in </w:t>
      </w:r>
      <w:r>
        <w:rPr>
          <w:sz w:val="16"/>
          <w:szCs w:val="16"/>
        </w:rPr>
        <w:t>drinking water.</w:t>
      </w:r>
    </w:p>
    <w:p w:rsidR="00E8557B" w:rsidRDefault="00E8557B">
      <w:pPr>
        <w:pStyle w:val="BodyText"/>
        <w:spacing w:before="8"/>
        <w:rPr>
          <w:sz w:val="21"/>
          <w:szCs w:val="21"/>
        </w:rPr>
      </w:pPr>
    </w:p>
    <w:p w:rsidR="00E8557B" w:rsidRDefault="00E8557B">
      <w:pPr>
        <w:spacing w:before="1"/>
        <w:ind w:left="1698"/>
        <w:rPr>
          <w:b/>
          <w:bCs/>
          <w:sz w:val="25"/>
          <w:szCs w:val="25"/>
        </w:rPr>
      </w:pPr>
      <w:r>
        <w:rPr>
          <w:b/>
          <w:bCs/>
          <w:sz w:val="25"/>
          <w:szCs w:val="25"/>
        </w:rPr>
        <w:t>Information about your Drinking Water</w:t>
      </w:r>
    </w:p>
    <w:p w:rsidR="00E8557B" w:rsidRDefault="00E8557B">
      <w:pPr>
        <w:rPr>
          <w:sz w:val="25"/>
          <w:szCs w:val="25"/>
        </w:rPr>
        <w:sectPr w:rsidR="00E8557B">
          <w:type w:val="continuous"/>
          <w:pgSz w:w="15840" w:h="12240" w:orient="landscape"/>
          <w:pgMar w:top="1000" w:right="320" w:bottom="280" w:left="0" w:header="720" w:footer="720" w:gutter="0"/>
          <w:cols w:num="2" w:space="720" w:equalWidth="0">
            <w:col w:w="2710" w:space="1027"/>
            <w:col w:w="11783"/>
          </w:cols>
        </w:sectPr>
      </w:pPr>
    </w:p>
    <w:p w:rsidR="00E8557B" w:rsidRDefault="00E8557B">
      <w:pPr>
        <w:pStyle w:val="BodyText"/>
        <w:rPr>
          <w:b/>
          <w:bCs/>
          <w:sz w:val="11"/>
          <w:szCs w:val="11"/>
        </w:rPr>
      </w:pPr>
    </w:p>
    <w:p w:rsidR="00E8557B" w:rsidRDefault="00E8557B">
      <w:pPr>
        <w:pStyle w:val="BodyText"/>
        <w:spacing w:before="93" w:line="261" w:lineRule="auto"/>
        <w:ind w:left="572" w:right="1063" w:hanging="2"/>
      </w:pPr>
      <w: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ancl </w:t>
      </w:r>
      <w:r>
        <w:rPr>
          <w:i/>
          <w:iCs/>
        </w:rPr>
        <w:t xml:space="preserve">can </w:t>
      </w:r>
      <w:r>
        <w:t>pick up substances resulting from the presence of animals or from human</w:t>
      </w:r>
      <w:r>
        <w:rPr>
          <w:spacing w:val="52"/>
        </w:rPr>
        <w:t xml:space="preserve"> </w:t>
      </w:r>
      <w:r>
        <w:t>activity.</w:t>
      </w:r>
    </w:p>
    <w:p w:rsidR="00E8557B" w:rsidRDefault="00E8557B">
      <w:pPr>
        <w:pStyle w:val="BodyText"/>
        <w:spacing w:before="146" w:line="261" w:lineRule="auto"/>
        <w:ind w:left="572" w:right="1101" w:hanging="3"/>
      </w:pPr>
      <w:r>
        <w:t xml:space="preserve">Drinking water, including bottled water, may reasonably be expected to contain at least small amounts of seme contaminants.  The presence of  contaminants does not necessarily indicate that water poses a heaith risk. More information about contaminants and potential health effects can </w:t>
      </w:r>
      <w:r>
        <w:rPr>
          <w:color w:val="161616"/>
        </w:rPr>
        <w:t xml:space="preserve">be </w:t>
      </w:r>
      <w:r>
        <w:t>obtained by calling the EPAs Safe Drinking Water Hotline at (800)</w:t>
      </w:r>
      <w:r>
        <w:rPr>
          <w:spacing w:val="13"/>
        </w:rPr>
        <w:t xml:space="preserve"> </w:t>
      </w:r>
      <w:r>
        <w:t>426-4791.</w:t>
      </w:r>
    </w:p>
    <w:p w:rsidR="00E8557B" w:rsidRDefault="00E8557B">
      <w:pPr>
        <w:pStyle w:val="BodyText"/>
        <w:spacing w:before="141"/>
        <w:ind w:left="575"/>
      </w:pPr>
      <w:r>
        <w:t>Contaminants that may be present in source water include:</w:t>
      </w:r>
    </w:p>
    <w:p w:rsidR="00E8557B" w:rsidRDefault="00E8557B">
      <w:pPr>
        <w:pStyle w:val="BodyText"/>
        <w:spacing w:before="4"/>
        <w:rPr>
          <w:sz w:val="28"/>
          <w:szCs w:val="28"/>
        </w:rPr>
      </w:pPr>
    </w:p>
    <w:p w:rsidR="00E8557B" w:rsidRDefault="00E8557B">
      <w:pPr>
        <w:pStyle w:val="ListParagraph"/>
        <w:numPr>
          <w:ilvl w:val="0"/>
          <w:numId w:val="1"/>
        </w:numPr>
        <w:tabs>
          <w:tab w:val="left" w:pos="821"/>
        </w:tabs>
        <w:spacing w:line="261" w:lineRule="auto"/>
        <w:ind w:right="1316" w:firstLine="1"/>
        <w:rPr>
          <w:sz w:val="20"/>
          <w:szCs w:val="20"/>
        </w:rPr>
      </w:pPr>
      <w:r>
        <w:rPr>
          <w:sz w:val="20"/>
          <w:szCs w:val="20"/>
        </w:rPr>
        <w:t>Microbial contaminants, such as viruses and bacteria, which may come from sewage treatment plants, septic systems, agricultural livestock operations, and wildlife.</w:t>
      </w:r>
    </w:p>
    <w:p w:rsidR="00E8557B" w:rsidRDefault="00E8557B">
      <w:pPr>
        <w:pStyle w:val="ListParagraph"/>
        <w:numPr>
          <w:ilvl w:val="0"/>
          <w:numId w:val="1"/>
        </w:numPr>
        <w:tabs>
          <w:tab w:val="left" w:pos="817"/>
        </w:tabs>
        <w:spacing w:before="151" w:line="266" w:lineRule="auto"/>
        <w:ind w:left="565" w:right="1873" w:firstLine="3"/>
        <w:rPr>
          <w:sz w:val="20"/>
          <w:szCs w:val="20"/>
        </w:rPr>
      </w:pPr>
      <w:r>
        <w:rPr>
          <w:sz w:val="20"/>
          <w:szCs w:val="20"/>
        </w:rPr>
        <w:t>Inorganic contaminants, such as salts and metals, which can be naturally-occurring or result from urban storm water runoff, industrial or domestic wastewater discharged, oil and gas production, mining, or</w:t>
      </w:r>
      <w:r>
        <w:rPr>
          <w:spacing w:val="-8"/>
          <w:sz w:val="20"/>
          <w:szCs w:val="20"/>
        </w:rPr>
        <w:t xml:space="preserve"> </w:t>
      </w:r>
      <w:r>
        <w:rPr>
          <w:sz w:val="20"/>
          <w:szCs w:val="20"/>
        </w:rPr>
        <w:t>farming.</w:t>
      </w:r>
    </w:p>
    <w:p w:rsidR="00E8557B" w:rsidRDefault="00E8557B">
      <w:pPr>
        <w:pStyle w:val="ListParagraph"/>
        <w:numPr>
          <w:ilvl w:val="0"/>
          <w:numId w:val="1"/>
        </w:numPr>
        <w:tabs>
          <w:tab w:val="left" w:pos="811"/>
        </w:tabs>
        <w:spacing w:before="142"/>
        <w:ind w:left="810"/>
        <w:rPr>
          <w:sz w:val="20"/>
          <w:szCs w:val="20"/>
        </w:rPr>
      </w:pPr>
      <w:r>
        <w:rPr>
          <w:sz w:val="20"/>
          <w:szCs w:val="20"/>
        </w:rPr>
        <w:t xml:space="preserve">Pesticides and herbicides, which may come from </w:t>
      </w:r>
      <w:r>
        <w:rPr>
          <w:color w:val="0C0C0C"/>
          <w:sz w:val="20"/>
          <w:szCs w:val="20"/>
        </w:rPr>
        <w:t xml:space="preserve">a </w:t>
      </w:r>
      <w:r>
        <w:rPr>
          <w:sz w:val="20"/>
          <w:szCs w:val="20"/>
        </w:rPr>
        <w:t>variety of sources such as agriculture, urban storm water runoff, and residential</w:t>
      </w:r>
      <w:r>
        <w:rPr>
          <w:spacing w:val="50"/>
          <w:sz w:val="20"/>
          <w:szCs w:val="20"/>
        </w:rPr>
        <w:t xml:space="preserve"> </w:t>
      </w:r>
      <w:r>
        <w:rPr>
          <w:sz w:val="20"/>
          <w:szCs w:val="20"/>
        </w:rPr>
        <w:t>uses.</w:t>
      </w:r>
    </w:p>
    <w:p w:rsidR="00E8557B" w:rsidRDefault="00E8557B">
      <w:pPr>
        <w:pStyle w:val="BodyText"/>
        <w:spacing w:before="10"/>
        <w:rPr>
          <w:sz w:val="28"/>
          <w:szCs w:val="28"/>
        </w:rPr>
      </w:pPr>
    </w:p>
    <w:p w:rsidR="00E8557B" w:rsidRDefault="00E8557B">
      <w:pPr>
        <w:pStyle w:val="BodyText"/>
        <w:spacing w:line="266" w:lineRule="auto"/>
        <w:ind w:left="553" w:right="1978" w:firstLine="262"/>
      </w:pPr>
      <w:r>
        <w:t xml:space="preserve">Organic chemical contaminants, including synthetic and volatile organic chemicals, which are by-products </w:t>
      </w:r>
      <w:r>
        <w:rPr>
          <w:color w:val="161616"/>
        </w:rPr>
        <w:t xml:space="preserve">of </w:t>
      </w:r>
      <w:r>
        <w:t xml:space="preserve">industrial processes and petroleum production, </w:t>
      </w:r>
      <w:r>
        <w:rPr>
          <w:color w:val="0A0A0A"/>
        </w:rPr>
        <w:t xml:space="preserve">and </w:t>
      </w:r>
      <w:r>
        <w:t>can also come from gas stations, urban storm water runoff, and septic systems.</w:t>
      </w:r>
    </w:p>
    <w:p w:rsidR="00E8557B" w:rsidRDefault="00E8557B">
      <w:pPr>
        <w:pStyle w:val="ListParagraph"/>
        <w:numPr>
          <w:ilvl w:val="0"/>
          <w:numId w:val="1"/>
        </w:numPr>
        <w:tabs>
          <w:tab w:val="left" w:pos="820"/>
        </w:tabs>
        <w:spacing w:before="147"/>
        <w:ind w:left="819" w:hanging="260"/>
        <w:rPr>
          <w:sz w:val="20"/>
          <w:szCs w:val="20"/>
        </w:rPr>
      </w:pPr>
      <w:r>
        <w:rPr>
          <w:sz w:val="20"/>
          <w:szCs w:val="20"/>
        </w:rPr>
        <w:t xml:space="preserve">Radioactive contaminants, which can be naturally-occurring </w:t>
      </w:r>
      <w:r>
        <w:rPr>
          <w:color w:val="111111"/>
          <w:sz w:val="20"/>
          <w:szCs w:val="20"/>
        </w:rPr>
        <w:t xml:space="preserve">or </w:t>
      </w:r>
      <w:r>
        <w:rPr>
          <w:sz w:val="20"/>
          <w:szCs w:val="20"/>
        </w:rPr>
        <w:t xml:space="preserve">be the result of oil and gas production and </w:t>
      </w:r>
      <w:r>
        <w:rPr>
          <w:color w:val="0A0A0A"/>
          <w:sz w:val="20"/>
          <w:szCs w:val="20"/>
        </w:rPr>
        <w:t>mining</w:t>
      </w:r>
      <w:r>
        <w:rPr>
          <w:color w:val="0A0A0A"/>
          <w:spacing w:val="49"/>
          <w:sz w:val="20"/>
          <w:szCs w:val="20"/>
        </w:rPr>
        <w:t xml:space="preserve"> </w:t>
      </w:r>
      <w:r>
        <w:rPr>
          <w:sz w:val="20"/>
          <w:szCs w:val="20"/>
        </w:rPr>
        <w:t>activities.</w:t>
      </w:r>
    </w:p>
    <w:p w:rsidR="00E8557B" w:rsidRDefault="00E8557B">
      <w:pPr>
        <w:pStyle w:val="BodyText"/>
        <w:spacing w:before="3"/>
        <w:rPr>
          <w:sz w:val="29"/>
          <w:szCs w:val="29"/>
        </w:rPr>
      </w:pPr>
    </w:p>
    <w:p w:rsidR="00E8557B" w:rsidRDefault="00E8557B">
      <w:pPr>
        <w:pStyle w:val="BodyText"/>
        <w:spacing w:line="261" w:lineRule="auto"/>
        <w:ind w:left="560" w:right="1063" w:hanging="3"/>
      </w:pPr>
      <w:r>
        <w:t xml:space="preserve">In order to ensure that tap water is safe to drink, EPA prescribes regulations which limit the amount of certain contaminants </w:t>
      </w:r>
      <w:r>
        <w:rPr>
          <w:color w:val="0A0A0A"/>
        </w:rPr>
        <w:t xml:space="preserve">in </w:t>
      </w:r>
      <w:r>
        <w:t>water provided by public water systems. FDA regulations establish limits for contaminants in bottled water which must provide the same protection for public health.</w:t>
      </w:r>
    </w:p>
    <w:p w:rsidR="00E8557B" w:rsidRDefault="00E8557B">
      <w:pPr>
        <w:pStyle w:val="BodyText"/>
        <w:spacing w:before="161" w:line="261" w:lineRule="auto"/>
        <w:ind w:left="558" w:right="1063" w:hanging="12"/>
      </w:pPr>
      <w:r>
        <w:t xml:space="preserve">Contaminants may be found in drinking water that may cause taste, color, </w:t>
      </w:r>
      <w:r>
        <w:rPr>
          <w:color w:val="0C0C0C"/>
        </w:rPr>
        <w:t xml:space="preserve">or </w:t>
      </w:r>
      <w:r>
        <w:t xml:space="preserve">odor problems. These types of problems are not necessarily causes for health concerns. For more information </w:t>
      </w:r>
      <w:r>
        <w:rPr>
          <w:color w:val="111111"/>
        </w:rPr>
        <w:t xml:space="preserve">on </w:t>
      </w:r>
      <w:r>
        <w:t>taste, odor, or color of drinking water, please contact the system's business office.</w:t>
      </w:r>
    </w:p>
    <w:p w:rsidR="00E8557B" w:rsidRDefault="00E8557B">
      <w:pPr>
        <w:pStyle w:val="BodyText"/>
        <w:spacing w:before="156" w:line="261" w:lineRule="auto"/>
        <w:ind w:left="540" w:right="1132" w:firstLine="16"/>
      </w:pPr>
      <w:r>
        <w:t xml:space="preserve">You may be more vulnerable than the general population to certain microbial contaminants, such as Cryptosporidium, in drinking water. Infants, some elderly, </w:t>
      </w:r>
      <w:r>
        <w:rPr>
          <w:color w:val="0A0A0A"/>
        </w:rPr>
        <w:t xml:space="preserve">or </w:t>
      </w:r>
      <w:r>
        <w:t xml:space="preserve">immunocompromised persons such as those undergoing chemotherapy for cancer; persons who have undergone organ transplants; those who are undergoing </w:t>
      </w:r>
      <w:r>
        <w:rPr>
          <w:i/>
          <w:iCs/>
        </w:rPr>
        <w:t xml:space="preserve">treatment </w:t>
      </w:r>
      <w:r>
        <w:t xml:space="preserve">with steroids; and people with HIV/AIDS or other immune system disorders, can be particularly </w:t>
      </w:r>
      <w:r>
        <w:rPr>
          <w:color w:val="0A0A0A"/>
        </w:rPr>
        <w:t xml:space="preserve">at </w:t>
      </w:r>
      <w:r>
        <w:t xml:space="preserve">risk from infections. You should </w:t>
      </w:r>
      <w:r>
        <w:rPr>
          <w:color w:val="0C0C0C"/>
        </w:rPr>
        <w:t xml:space="preserve">seek </w:t>
      </w:r>
      <w:r>
        <w:t xml:space="preserve">advice about drinking water </w:t>
      </w:r>
      <w:r>
        <w:rPr>
          <w:color w:val="080808"/>
        </w:rPr>
        <w:t xml:space="preserve">from </w:t>
      </w:r>
      <w:r>
        <w:t xml:space="preserve">your physician or health care providers. Additional guidelines on appropriate means to lessen the risk of infection </w:t>
      </w:r>
      <w:r>
        <w:rPr>
          <w:color w:val="0C0C0C"/>
        </w:rPr>
        <w:t xml:space="preserve">by </w:t>
      </w:r>
      <w:r>
        <w:t>Cryptosporidium are available from the Safe Drinking Water Hotline (800-426-4791).</w:t>
      </w:r>
    </w:p>
    <w:p w:rsidR="00E8557B" w:rsidRDefault="00E8557B">
      <w:pPr>
        <w:pStyle w:val="BodyText"/>
        <w:tabs>
          <w:tab w:val="left" w:pos="1809"/>
          <w:tab w:val="left" w:pos="13594"/>
          <w:tab w:val="left" w:pos="14114"/>
          <w:tab w:val="right" w:pos="14886"/>
        </w:tabs>
        <w:spacing w:before="109"/>
        <w:ind w:left="164"/>
      </w:pPr>
      <w:r>
        <w:t>36/17/2020</w:t>
      </w:r>
      <w:r>
        <w:tab/>
        <w:t>TX2010038_2019_2020-06-17</w:t>
      </w:r>
      <w:r>
        <w:rPr>
          <w:spacing w:val="20"/>
        </w:rPr>
        <w:t xml:space="preserve"> </w:t>
      </w:r>
      <w:r>
        <w:t>11-30-10.POF</w:t>
      </w:r>
      <w:r>
        <w:tab/>
      </w:r>
      <w:r>
        <w:rPr>
          <w:position w:val="3"/>
        </w:rPr>
        <w:t>3</w:t>
      </w:r>
      <w:r>
        <w:rPr>
          <w:position w:val="3"/>
        </w:rPr>
        <w:tab/>
        <w:t>of</w:t>
      </w:r>
      <w:r>
        <w:rPr>
          <w:position w:val="3"/>
        </w:rPr>
        <w:tab/>
        <w:t>6</w:t>
      </w:r>
    </w:p>
    <w:p w:rsidR="00E8557B" w:rsidRDefault="00E8557B">
      <w:pPr>
        <w:sectPr w:rsidR="00E8557B">
          <w:type w:val="continuous"/>
          <w:pgSz w:w="15840" w:h="12240" w:orient="landscape"/>
          <w:pgMar w:top="1000" w:right="320" w:bottom="280" w:left="0" w:header="720" w:footer="720" w:gutter="0"/>
          <w:cols w:space="720"/>
        </w:sectPr>
      </w:pPr>
    </w:p>
    <w:p w:rsidR="00E8557B" w:rsidRDefault="00E8557B">
      <w:pPr>
        <w:spacing w:before="78" w:line="252" w:lineRule="auto"/>
        <w:ind w:left="782" w:right="708" w:firstLine="23"/>
        <w:rPr>
          <w:sz w:val="21"/>
          <w:szCs w:val="21"/>
        </w:rPr>
      </w:pPr>
      <w:r>
        <w:rPr>
          <w:sz w:val="21"/>
          <w:szCs w:val="21"/>
        </w:rPr>
        <w:t>If</w:t>
      </w:r>
      <w:r>
        <w:rPr>
          <w:spacing w:val="-21"/>
          <w:sz w:val="21"/>
          <w:szCs w:val="21"/>
        </w:rPr>
        <w:t xml:space="preserve"> </w:t>
      </w:r>
      <w:r>
        <w:rPr>
          <w:sz w:val="21"/>
          <w:szCs w:val="21"/>
        </w:rPr>
        <w:t>present,</w:t>
      </w:r>
      <w:r>
        <w:rPr>
          <w:spacing w:val="-26"/>
          <w:sz w:val="21"/>
          <w:szCs w:val="21"/>
        </w:rPr>
        <w:t xml:space="preserve"> </w:t>
      </w:r>
      <w:r>
        <w:rPr>
          <w:sz w:val="21"/>
          <w:szCs w:val="21"/>
        </w:rPr>
        <w:t>elevated</w:t>
      </w:r>
      <w:r>
        <w:rPr>
          <w:spacing w:val="-23"/>
          <w:sz w:val="21"/>
          <w:szCs w:val="21"/>
        </w:rPr>
        <w:t xml:space="preserve"> </w:t>
      </w:r>
      <w:r>
        <w:rPr>
          <w:sz w:val="21"/>
          <w:szCs w:val="21"/>
        </w:rPr>
        <w:t>levels</w:t>
      </w:r>
      <w:r>
        <w:rPr>
          <w:spacing w:val="-21"/>
          <w:sz w:val="21"/>
          <w:szCs w:val="21"/>
        </w:rPr>
        <w:t xml:space="preserve"> </w:t>
      </w:r>
      <w:r>
        <w:rPr>
          <w:sz w:val="21"/>
          <w:szCs w:val="21"/>
        </w:rPr>
        <w:t>of</w:t>
      </w:r>
      <w:r>
        <w:rPr>
          <w:spacing w:val="-30"/>
          <w:sz w:val="21"/>
          <w:szCs w:val="21"/>
        </w:rPr>
        <w:t xml:space="preserve"> </w:t>
      </w:r>
      <w:r>
        <w:rPr>
          <w:color w:val="070707"/>
          <w:sz w:val="21"/>
          <w:szCs w:val="21"/>
        </w:rPr>
        <w:t>lead</w:t>
      </w:r>
      <w:r>
        <w:rPr>
          <w:color w:val="070707"/>
          <w:spacing w:val="-31"/>
          <w:sz w:val="21"/>
          <w:szCs w:val="21"/>
        </w:rPr>
        <w:t xml:space="preserve"> </w:t>
      </w:r>
      <w:r>
        <w:rPr>
          <w:sz w:val="21"/>
          <w:szCs w:val="21"/>
        </w:rPr>
        <w:t>can</w:t>
      </w:r>
      <w:r>
        <w:rPr>
          <w:spacing w:val="-26"/>
          <w:sz w:val="21"/>
          <w:szCs w:val="21"/>
        </w:rPr>
        <w:t xml:space="preserve"> </w:t>
      </w:r>
      <w:r>
        <w:rPr>
          <w:sz w:val="21"/>
          <w:szCs w:val="21"/>
        </w:rPr>
        <w:t>cause</w:t>
      </w:r>
      <w:r>
        <w:rPr>
          <w:spacing w:val="-25"/>
          <w:sz w:val="21"/>
          <w:szCs w:val="21"/>
        </w:rPr>
        <w:t xml:space="preserve"> </w:t>
      </w:r>
      <w:r>
        <w:rPr>
          <w:sz w:val="21"/>
          <w:szCs w:val="21"/>
        </w:rPr>
        <w:t>serious</w:t>
      </w:r>
      <w:r>
        <w:rPr>
          <w:spacing w:val="-21"/>
          <w:sz w:val="21"/>
          <w:szCs w:val="21"/>
        </w:rPr>
        <w:t xml:space="preserve"> </w:t>
      </w:r>
      <w:r>
        <w:rPr>
          <w:sz w:val="21"/>
          <w:szCs w:val="21"/>
        </w:rPr>
        <w:t>health</w:t>
      </w:r>
      <w:r>
        <w:rPr>
          <w:spacing w:val="-28"/>
          <w:sz w:val="21"/>
          <w:szCs w:val="21"/>
        </w:rPr>
        <w:t xml:space="preserve"> </w:t>
      </w:r>
      <w:r>
        <w:rPr>
          <w:sz w:val="21"/>
          <w:szCs w:val="21"/>
        </w:rPr>
        <w:t>problems,</w:t>
      </w:r>
      <w:r>
        <w:rPr>
          <w:spacing w:val="-21"/>
          <w:sz w:val="21"/>
          <w:szCs w:val="21"/>
        </w:rPr>
        <w:t xml:space="preserve"> </w:t>
      </w:r>
      <w:r>
        <w:rPr>
          <w:sz w:val="21"/>
          <w:szCs w:val="21"/>
        </w:rPr>
        <w:t>especially</w:t>
      </w:r>
      <w:r>
        <w:rPr>
          <w:spacing w:val="-22"/>
          <w:sz w:val="21"/>
          <w:szCs w:val="21"/>
        </w:rPr>
        <w:t xml:space="preserve"> </w:t>
      </w:r>
      <w:r>
        <w:rPr>
          <w:sz w:val="21"/>
          <w:szCs w:val="21"/>
        </w:rPr>
        <w:t>for</w:t>
      </w:r>
      <w:r>
        <w:rPr>
          <w:spacing w:val="-32"/>
          <w:sz w:val="21"/>
          <w:szCs w:val="21"/>
        </w:rPr>
        <w:t xml:space="preserve"> </w:t>
      </w:r>
      <w:r>
        <w:rPr>
          <w:sz w:val="21"/>
          <w:szCs w:val="21"/>
        </w:rPr>
        <w:t>pregnant</w:t>
      </w:r>
      <w:r>
        <w:rPr>
          <w:spacing w:val="-21"/>
          <w:sz w:val="21"/>
          <w:szCs w:val="21"/>
        </w:rPr>
        <w:t xml:space="preserve"> </w:t>
      </w:r>
      <w:r>
        <w:rPr>
          <w:sz w:val="21"/>
          <w:szCs w:val="21"/>
        </w:rPr>
        <w:t>women</w:t>
      </w:r>
      <w:r>
        <w:rPr>
          <w:spacing w:val="-22"/>
          <w:sz w:val="21"/>
          <w:szCs w:val="21"/>
        </w:rPr>
        <w:t xml:space="preserve"> </w:t>
      </w:r>
      <w:r>
        <w:rPr>
          <w:sz w:val="21"/>
          <w:szCs w:val="21"/>
        </w:rPr>
        <w:t>and</w:t>
      </w:r>
      <w:r>
        <w:rPr>
          <w:spacing w:val="-29"/>
          <w:sz w:val="21"/>
          <w:szCs w:val="21"/>
        </w:rPr>
        <w:t xml:space="preserve"> </w:t>
      </w:r>
      <w:r>
        <w:rPr>
          <w:sz w:val="21"/>
          <w:szCs w:val="21"/>
        </w:rPr>
        <w:t>young</w:t>
      </w:r>
      <w:r>
        <w:rPr>
          <w:spacing w:val="-27"/>
          <w:sz w:val="21"/>
          <w:szCs w:val="21"/>
        </w:rPr>
        <w:t xml:space="preserve"> </w:t>
      </w:r>
      <w:r>
        <w:rPr>
          <w:sz w:val="21"/>
          <w:szCs w:val="21"/>
        </w:rPr>
        <w:t>children.</w:t>
      </w:r>
      <w:r>
        <w:rPr>
          <w:spacing w:val="-21"/>
          <w:sz w:val="21"/>
          <w:szCs w:val="21"/>
        </w:rPr>
        <w:t xml:space="preserve"> </w:t>
      </w:r>
      <w:r>
        <w:rPr>
          <w:sz w:val="21"/>
          <w:szCs w:val="21"/>
        </w:rPr>
        <w:t>Lead</w:t>
      </w:r>
      <w:r>
        <w:rPr>
          <w:spacing w:val="-29"/>
          <w:sz w:val="21"/>
          <w:szCs w:val="21"/>
        </w:rPr>
        <w:t xml:space="preserve"> </w:t>
      </w:r>
      <w:r>
        <w:rPr>
          <w:color w:val="161616"/>
          <w:sz w:val="21"/>
          <w:szCs w:val="21"/>
        </w:rPr>
        <w:t>in</w:t>
      </w:r>
      <w:r>
        <w:rPr>
          <w:color w:val="161616"/>
          <w:spacing w:val="-28"/>
          <w:sz w:val="21"/>
          <w:szCs w:val="21"/>
        </w:rPr>
        <w:t xml:space="preserve"> </w:t>
      </w:r>
      <w:r>
        <w:rPr>
          <w:sz w:val="21"/>
          <w:szCs w:val="21"/>
        </w:rPr>
        <w:t>drinking</w:t>
      </w:r>
      <w:r>
        <w:rPr>
          <w:spacing w:val="-24"/>
          <w:sz w:val="21"/>
          <w:szCs w:val="21"/>
        </w:rPr>
        <w:t xml:space="preserve"> </w:t>
      </w:r>
      <w:r>
        <w:rPr>
          <w:sz w:val="21"/>
          <w:szCs w:val="21"/>
        </w:rPr>
        <w:t>water</w:t>
      </w:r>
      <w:r>
        <w:rPr>
          <w:spacing w:val="-29"/>
          <w:sz w:val="21"/>
          <w:szCs w:val="21"/>
        </w:rPr>
        <w:t xml:space="preserve"> </w:t>
      </w:r>
      <w:r>
        <w:rPr>
          <w:sz w:val="21"/>
          <w:szCs w:val="21"/>
        </w:rPr>
        <w:t>is</w:t>
      </w:r>
      <w:r>
        <w:rPr>
          <w:spacing w:val="-34"/>
          <w:sz w:val="21"/>
          <w:szCs w:val="21"/>
        </w:rPr>
        <w:t xml:space="preserve"> </w:t>
      </w:r>
      <w:r>
        <w:rPr>
          <w:sz w:val="21"/>
          <w:szCs w:val="21"/>
        </w:rPr>
        <w:t xml:space="preserve">primarily from materials and components associated </w:t>
      </w:r>
      <w:r>
        <w:rPr>
          <w:color w:val="070707"/>
          <w:sz w:val="21"/>
          <w:szCs w:val="21"/>
        </w:rPr>
        <w:t xml:space="preserve">with </w:t>
      </w:r>
      <w:r>
        <w:rPr>
          <w:sz w:val="21"/>
          <w:szCs w:val="21"/>
        </w:rPr>
        <w:t xml:space="preserve">service lines </w:t>
      </w:r>
      <w:r>
        <w:rPr>
          <w:color w:val="0C0C0C"/>
          <w:sz w:val="21"/>
          <w:szCs w:val="21"/>
        </w:rPr>
        <w:t xml:space="preserve">and </w:t>
      </w:r>
      <w:r>
        <w:rPr>
          <w:sz w:val="21"/>
          <w:szCs w:val="21"/>
        </w:rPr>
        <w:t>home gkimbing. We are responsible for providing high quality drinking water, but we cannot</w:t>
      </w:r>
      <w:r>
        <w:rPr>
          <w:spacing w:val="-25"/>
          <w:sz w:val="21"/>
          <w:szCs w:val="21"/>
        </w:rPr>
        <w:t xml:space="preserve"> </w:t>
      </w:r>
      <w:r>
        <w:rPr>
          <w:sz w:val="21"/>
          <w:szCs w:val="21"/>
        </w:rPr>
        <w:t>control</w:t>
      </w:r>
      <w:r>
        <w:rPr>
          <w:spacing w:val="-23"/>
          <w:sz w:val="21"/>
          <w:szCs w:val="21"/>
        </w:rPr>
        <w:t xml:space="preserve"> </w:t>
      </w:r>
      <w:r>
        <w:rPr>
          <w:sz w:val="21"/>
          <w:szCs w:val="21"/>
        </w:rPr>
        <w:t>the</w:t>
      </w:r>
      <w:r>
        <w:rPr>
          <w:spacing w:val="-23"/>
          <w:sz w:val="21"/>
          <w:szCs w:val="21"/>
        </w:rPr>
        <w:t xml:space="preserve"> </w:t>
      </w:r>
      <w:r>
        <w:rPr>
          <w:sz w:val="21"/>
          <w:szCs w:val="21"/>
        </w:rPr>
        <w:t>variety</w:t>
      </w:r>
      <w:r>
        <w:rPr>
          <w:spacing w:val="-19"/>
          <w:sz w:val="21"/>
          <w:szCs w:val="21"/>
        </w:rPr>
        <w:t xml:space="preserve"> </w:t>
      </w:r>
      <w:r>
        <w:rPr>
          <w:sz w:val="21"/>
          <w:szCs w:val="21"/>
        </w:rPr>
        <w:t>of</w:t>
      </w:r>
      <w:r>
        <w:rPr>
          <w:spacing w:val="-28"/>
          <w:sz w:val="21"/>
          <w:szCs w:val="21"/>
        </w:rPr>
        <w:t xml:space="preserve"> </w:t>
      </w:r>
      <w:r>
        <w:rPr>
          <w:sz w:val="21"/>
          <w:szCs w:val="21"/>
        </w:rPr>
        <w:t>materials</w:t>
      </w:r>
      <w:r>
        <w:rPr>
          <w:spacing w:val="-22"/>
          <w:sz w:val="21"/>
          <w:szCs w:val="21"/>
        </w:rPr>
        <w:t xml:space="preserve"> </w:t>
      </w:r>
      <w:r>
        <w:rPr>
          <w:sz w:val="21"/>
          <w:szCs w:val="21"/>
        </w:rPr>
        <w:t>used</w:t>
      </w:r>
      <w:r>
        <w:rPr>
          <w:spacing w:val="-27"/>
          <w:sz w:val="21"/>
          <w:szCs w:val="21"/>
        </w:rPr>
        <w:t xml:space="preserve"> </w:t>
      </w:r>
      <w:r>
        <w:rPr>
          <w:sz w:val="21"/>
          <w:szCs w:val="21"/>
        </w:rPr>
        <w:t>in</w:t>
      </w:r>
      <w:r>
        <w:rPr>
          <w:spacing w:val="-22"/>
          <w:sz w:val="21"/>
          <w:szCs w:val="21"/>
        </w:rPr>
        <w:t xml:space="preserve"> </w:t>
      </w:r>
      <w:r>
        <w:rPr>
          <w:sz w:val="21"/>
          <w:szCs w:val="21"/>
        </w:rPr>
        <w:t>plumbing</w:t>
      </w:r>
      <w:r>
        <w:rPr>
          <w:spacing w:val="-19"/>
          <w:sz w:val="21"/>
          <w:szCs w:val="21"/>
        </w:rPr>
        <w:t xml:space="preserve"> </w:t>
      </w:r>
      <w:r>
        <w:rPr>
          <w:sz w:val="21"/>
          <w:szCs w:val="21"/>
        </w:rPr>
        <w:t>components.</w:t>
      </w:r>
      <w:r>
        <w:rPr>
          <w:spacing w:val="-22"/>
          <w:sz w:val="21"/>
          <w:szCs w:val="21"/>
        </w:rPr>
        <w:t xml:space="preserve"> </w:t>
      </w:r>
      <w:r>
        <w:rPr>
          <w:sz w:val="21"/>
          <w:szCs w:val="21"/>
        </w:rPr>
        <w:t>When</w:t>
      </w:r>
      <w:r>
        <w:rPr>
          <w:spacing w:val="-18"/>
          <w:sz w:val="21"/>
          <w:szCs w:val="21"/>
        </w:rPr>
        <w:t xml:space="preserve"> </w:t>
      </w:r>
      <w:r>
        <w:rPr>
          <w:sz w:val="21"/>
          <w:szCs w:val="21"/>
        </w:rPr>
        <w:t>your</w:t>
      </w:r>
      <w:r>
        <w:rPr>
          <w:spacing w:val="-20"/>
          <w:sz w:val="21"/>
          <w:szCs w:val="21"/>
        </w:rPr>
        <w:t xml:space="preserve"> </w:t>
      </w:r>
      <w:r>
        <w:rPr>
          <w:sz w:val="21"/>
          <w:szCs w:val="21"/>
        </w:rPr>
        <w:t>water</w:t>
      </w:r>
      <w:r>
        <w:rPr>
          <w:spacing w:val="-21"/>
          <w:sz w:val="21"/>
          <w:szCs w:val="21"/>
        </w:rPr>
        <w:t xml:space="preserve"> </w:t>
      </w:r>
      <w:r>
        <w:rPr>
          <w:sz w:val="21"/>
          <w:szCs w:val="21"/>
        </w:rPr>
        <w:t>has</w:t>
      </w:r>
      <w:r>
        <w:rPr>
          <w:spacing w:val="-29"/>
          <w:sz w:val="21"/>
          <w:szCs w:val="21"/>
        </w:rPr>
        <w:t xml:space="preserve"> </w:t>
      </w:r>
      <w:r>
        <w:rPr>
          <w:sz w:val="21"/>
          <w:szCs w:val="21"/>
        </w:rPr>
        <w:t>been</w:t>
      </w:r>
      <w:r>
        <w:rPr>
          <w:spacing w:val="-26"/>
          <w:sz w:val="21"/>
          <w:szCs w:val="21"/>
        </w:rPr>
        <w:t xml:space="preserve"> </w:t>
      </w:r>
      <w:r>
        <w:rPr>
          <w:sz w:val="21"/>
          <w:szCs w:val="21"/>
        </w:rPr>
        <w:t>sitting</w:t>
      </w:r>
      <w:r>
        <w:rPr>
          <w:spacing w:val="-22"/>
          <w:sz w:val="21"/>
          <w:szCs w:val="21"/>
        </w:rPr>
        <w:t xml:space="preserve"> </w:t>
      </w:r>
      <w:r>
        <w:rPr>
          <w:sz w:val="21"/>
          <w:szCs w:val="21"/>
        </w:rPr>
        <w:t>for</w:t>
      </w:r>
      <w:r>
        <w:rPr>
          <w:spacing w:val="-26"/>
          <w:sz w:val="21"/>
          <w:szCs w:val="21"/>
        </w:rPr>
        <w:t xml:space="preserve"> </w:t>
      </w:r>
      <w:r>
        <w:rPr>
          <w:sz w:val="21"/>
          <w:szCs w:val="21"/>
        </w:rPr>
        <w:t>several</w:t>
      </w:r>
      <w:r>
        <w:rPr>
          <w:spacing w:val="-23"/>
          <w:sz w:val="21"/>
          <w:szCs w:val="21"/>
        </w:rPr>
        <w:t xml:space="preserve"> </w:t>
      </w:r>
      <w:r>
        <w:rPr>
          <w:sz w:val="21"/>
          <w:szCs w:val="21"/>
        </w:rPr>
        <w:t>hours,</w:t>
      </w:r>
      <w:r>
        <w:rPr>
          <w:spacing w:val="-27"/>
          <w:sz w:val="21"/>
          <w:szCs w:val="21"/>
        </w:rPr>
        <w:t xml:space="preserve"> </w:t>
      </w:r>
      <w:r>
        <w:rPr>
          <w:sz w:val="21"/>
          <w:szCs w:val="21"/>
        </w:rPr>
        <w:t>you</w:t>
      </w:r>
      <w:r>
        <w:rPr>
          <w:spacing w:val="-25"/>
          <w:sz w:val="21"/>
          <w:szCs w:val="21"/>
        </w:rPr>
        <w:t xml:space="preserve"> </w:t>
      </w:r>
      <w:r>
        <w:rPr>
          <w:sz w:val="21"/>
          <w:szCs w:val="21"/>
        </w:rPr>
        <w:t>can</w:t>
      </w:r>
      <w:r>
        <w:rPr>
          <w:spacing w:val="-32"/>
          <w:sz w:val="21"/>
          <w:szCs w:val="21"/>
        </w:rPr>
        <w:t xml:space="preserve"> </w:t>
      </w:r>
      <w:r>
        <w:rPr>
          <w:sz w:val="21"/>
          <w:szCs w:val="21"/>
        </w:rPr>
        <w:t>minimize</w:t>
      </w:r>
      <w:r>
        <w:rPr>
          <w:spacing w:val="-25"/>
          <w:sz w:val="21"/>
          <w:szCs w:val="21"/>
        </w:rPr>
        <w:t xml:space="preserve"> </w:t>
      </w:r>
      <w:r>
        <w:rPr>
          <w:sz w:val="21"/>
          <w:szCs w:val="21"/>
        </w:rPr>
        <w:t>the</w:t>
      </w:r>
      <w:r>
        <w:rPr>
          <w:spacing w:val="-24"/>
          <w:sz w:val="21"/>
          <w:szCs w:val="21"/>
        </w:rPr>
        <w:t xml:space="preserve"> </w:t>
      </w:r>
      <w:r>
        <w:rPr>
          <w:sz w:val="21"/>
          <w:szCs w:val="21"/>
        </w:rPr>
        <w:t>potential</w:t>
      </w:r>
      <w:r>
        <w:rPr>
          <w:spacing w:val="-19"/>
          <w:sz w:val="21"/>
          <w:szCs w:val="21"/>
        </w:rPr>
        <w:t xml:space="preserve"> </w:t>
      </w:r>
      <w:r>
        <w:rPr>
          <w:sz w:val="21"/>
          <w:szCs w:val="21"/>
        </w:rPr>
        <w:t>for lead</w:t>
      </w:r>
      <w:r>
        <w:rPr>
          <w:spacing w:val="-24"/>
          <w:sz w:val="21"/>
          <w:szCs w:val="21"/>
        </w:rPr>
        <w:t xml:space="preserve"> </w:t>
      </w:r>
      <w:r>
        <w:rPr>
          <w:sz w:val="21"/>
          <w:szCs w:val="21"/>
        </w:rPr>
        <w:t>exposure</w:t>
      </w:r>
      <w:r>
        <w:rPr>
          <w:spacing w:val="-15"/>
          <w:sz w:val="21"/>
          <w:szCs w:val="21"/>
        </w:rPr>
        <w:t xml:space="preserve"> </w:t>
      </w:r>
      <w:r>
        <w:rPr>
          <w:color w:val="181818"/>
          <w:sz w:val="21"/>
          <w:szCs w:val="21"/>
        </w:rPr>
        <w:t>by</w:t>
      </w:r>
      <w:r>
        <w:rPr>
          <w:color w:val="181818"/>
          <w:spacing w:val="-25"/>
          <w:sz w:val="21"/>
          <w:szCs w:val="21"/>
        </w:rPr>
        <w:t xml:space="preserve"> </w:t>
      </w:r>
      <w:r>
        <w:rPr>
          <w:sz w:val="21"/>
          <w:szCs w:val="21"/>
        </w:rPr>
        <w:t>flushing</w:t>
      </w:r>
      <w:r>
        <w:rPr>
          <w:spacing w:val="-15"/>
          <w:sz w:val="21"/>
          <w:szCs w:val="21"/>
        </w:rPr>
        <w:t xml:space="preserve"> </w:t>
      </w:r>
      <w:r>
        <w:rPr>
          <w:sz w:val="21"/>
          <w:szCs w:val="21"/>
        </w:rPr>
        <w:t>your</w:t>
      </w:r>
      <w:r>
        <w:rPr>
          <w:spacing w:val="-20"/>
          <w:sz w:val="21"/>
          <w:szCs w:val="21"/>
        </w:rPr>
        <w:t xml:space="preserve"> </w:t>
      </w:r>
      <w:r>
        <w:rPr>
          <w:color w:val="0C0C0C"/>
          <w:sz w:val="21"/>
          <w:szCs w:val="21"/>
        </w:rPr>
        <w:t>tap</w:t>
      </w:r>
      <w:r>
        <w:rPr>
          <w:color w:val="0C0C0C"/>
          <w:spacing w:val="-27"/>
          <w:sz w:val="21"/>
          <w:szCs w:val="21"/>
        </w:rPr>
        <w:t xml:space="preserve"> </w:t>
      </w:r>
      <w:r>
        <w:rPr>
          <w:sz w:val="21"/>
          <w:szCs w:val="21"/>
        </w:rPr>
        <w:t>for</w:t>
      </w:r>
      <w:r>
        <w:rPr>
          <w:spacing w:val="-24"/>
          <w:sz w:val="21"/>
          <w:szCs w:val="21"/>
        </w:rPr>
        <w:t xml:space="preserve"> </w:t>
      </w:r>
      <w:r>
        <w:rPr>
          <w:sz w:val="21"/>
          <w:szCs w:val="21"/>
        </w:rPr>
        <w:t>30</w:t>
      </w:r>
      <w:r>
        <w:rPr>
          <w:spacing w:val="-20"/>
          <w:sz w:val="21"/>
          <w:szCs w:val="21"/>
        </w:rPr>
        <w:t xml:space="preserve"> </w:t>
      </w:r>
      <w:r>
        <w:rPr>
          <w:sz w:val="21"/>
          <w:szCs w:val="21"/>
        </w:rPr>
        <w:t>seconds</w:t>
      </w:r>
      <w:r>
        <w:rPr>
          <w:spacing w:val="-15"/>
          <w:sz w:val="21"/>
          <w:szCs w:val="21"/>
        </w:rPr>
        <w:t xml:space="preserve"> </w:t>
      </w:r>
      <w:r>
        <w:rPr>
          <w:color w:val="0C0C0C"/>
          <w:sz w:val="21"/>
          <w:szCs w:val="21"/>
        </w:rPr>
        <w:t>to</w:t>
      </w:r>
      <w:r>
        <w:rPr>
          <w:color w:val="0C0C0C"/>
          <w:spacing w:val="-25"/>
          <w:sz w:val="21"/>
          <w:szCs w:val="21"/>
        </w:rPr>
        <w:t xml:space="preserve"> </w:t>
      </w:r>
      <w:r>
        <w:rPr>
          <w:sz w:val="21"/>
          <w:szCs w:val="21"/>
        </w:rPr>
        <w:t>2</w:t>
      </w:r>
      <w:r>
        <w:rPr>
          <w:spacing w:val="-27"/>
          <w:sz w:val="21"/>
          <w:szCs w:val="21"/>
        </w:rPr>
        <w:t xml:space="preserve"> </w:t>
      </w:r>
      <w:r>
        <w:rPr>
          <w:sz w:val="21"/>
          <w:szCs w:val="21"/>
        </w:rPr>
        <w:t>minutes</w:t>
      </w:r>
      <w:r>
        <w:rPr>
          <w:spacing w:val="-19"/>
          <w:sz w:val="21"/>
          <w:szCs w:val="21"/>
        </w:rPr>
        <w:t xml:space="preserve"> </w:t>
      </w:r>
      <w:r>
        <w:rPr>
          <w:sz w:val="21"/>
          <w:szCs w:val="21"/>
        </w:rPr>
        <w:t>before</w:t>
      </w:r>
      <w:r>
        <w:rPr>
          <w:spacing w:val="-20"/>
          <w:sz w:val="21"/>
          <w:szCs w:val="21"/>
        </w:rPr>
        <w:t xml:space="preserve"> </w:t>
      </w:r>
      <w:r>
        <w:rPr>
          <w:sz w:val="21"/>
          <w:szCs w:val="21"/>
        </w:rPr>
        <w:t>using</w:t>
      </w:r>
      <w:r>
        <w:rPr>
          <w:spacing w:val="-20"/>
          <w:sz w:val="21"/>
          <w:szCs w:val="21"/>
        </w:rPr>
        <w:t xml:space="preserve"> </w:t>
      </w:r>
      <w:r>
        <w:rPr>
          <w:sz w:val="21"/>
          <w:szCs w:val="21"/>
        </w:rPr>
        <w:t>water</w:t>
      </w:r>
      <w:r>
        <w:rPr>
          <w:spacing w:val="-25"/>
          <w:sz w:val="21"/>
          <w:szCs w:val="21"/>
        </w:rPr>
        <w:t xml:space="preserve"> </w:t>
      </w:r>
      <w:r>
        <w:rPr>
          <w:sz w:val="21"/>
          <w:szCs w:val="21"/>
        </w:rPr>
        <w:t>for</w:t>
      </w:r>
      <w:r>
        <w:rPr>
          <w:spacing w:val="-24"/>
          <w:sz w:val="21"/>
          <w:szCs w:val="21"/>
        </w:rPr>
        <w:t xml:space="preserve"> </w:t>
      </w:r>
      <w:r>
        <w:rPr>
          <w:sz w:val="21"/>
          <w:szCs w:val="21"/>
        </w:rPr>
        <w:t>drinking</w:t>
      </w:r>
      <w:r>
        <w:rPr>
          <w:spacing w:val="-28"/>
          <w:sz w:val="21"/>
          <w:szCs w:val="21"/>
        </w:rPr>
        <w:t xml:space="preserve"> </w:t>
      </w:r>
      <w:r>
        <w:rPr>
          <w:sz w:val="21"/>
          <w:szCs w:val="21"/>
        </w:rPr>
        <w:t>or</w:t>
      </w:r>
      <w:r>
        <w:rPr>
          <w:spacing w:val="-25"/>
          <w:sz w:val="21"/>
          <w:szCs w:val="21"/>
        </w:rPr>
        <w:t xml:space="preserve"> </w:t>
      </w:r>
      <w:r>
        <w:rPr>
          <w:sz w:val="21"/>
          <w:szCs w:val="21"/>
        </w:rPr>
        <w:t>cooking.</w:t>
      </w:r>
      <w:r>
        <w:rPr>
          <w:spacing w:val="-20"/>
          <w:sz w:val="21"/>
          <w:szCs w:val="21"/>
        </w:rPr>
        <w:t xml:space="preserve"> </w:t>
      </w:r>
      <w:r>
        <w:rPr>
          <w:sz w:val="21"/>
          <w:szCs w:val="21"/>
        </w:rPr>
        <w:t>If</w:t>
      </w:r>
      <w:r>
        <w:rPr>
          <w:spacing w:val="-32"/>
          <w:sz w:val="21"/>
          <w:szCs w:val="21"/>
        </w:rPr>
        <w:t xml:space="preserve"> </w:t>
      </w:r>
      <w:r>
        <w:rPr>
          <w:sz w:val="21"/>
          <w:szCs w:val="21"/>
        </w:rPr>
        <w:t>you</w:t>
      </w:r>
      <w:r>
        <w:rPr>
          <w:spacing w:val="-22"/>
          <w:sz w:val="21"/>
          <w:szCs w:val="21"/>
        </w:rPr>
        <w:t xml:space="preserve"> </w:t>
      </w:r>
      <w:r>
        <w:rPr>
          <w:sz w:val="21"/>
          <w:szCs w:val="21"/>
        </w:rPr>
        <w:t>are</w:t>
      </w:r>
      <w:r>
        <w:rPr>
          <w:spacing w:val="-25"/>
          <w:sz w:val="21"/>
          <w:szCs w:val="21"/>
        </w:rPr>
        <w:t xml:space="preserve"> </w:t>
      </w:r>
      <w:r>
        <w:rPr>
          <w:sz w:val="21"/>
          <w:szCs w:val="21"/>
        </w:rPr>
        <w:t>concerned</w:t>
      </w:r>
      <w:r>
        <w:rPr>
          <w:spacing w:val="-13"/>
          <w:sz w:val="21"/>
          <w:szCs w:val="21"/>
        </w:rPr>
        <w:t xml:space="preserve"> </w:t>
      </w:r>
      <w:r>
        <w:rPr>
          <w:sz w:val="21"/>
          <w:szCs w:val="21"/>
        </w:rPr>
        <w:t>about</w:t>
      </w:r>
      <w:r>
        <w:rPr>
          <w:spacing w:val="-27"/>
          <w:sz w:val="21"/>
          <w:szCs w:val="21"/>
        </w:rPr>
        <w:t xml:space="preserve"> </w:t>
      </w:r>
      <w:r>
        <w:rPr>
          <w:sz w:val="21"/>
          <w:szCs w:val="21"/>
        </w:rPr>
        <w:t>lead</w:t>
      </w:r>
      <w:r>
        <w:rPr>
          <w:spacing w:val="-26"/>
          <w:sz w:val="21"/>
          <w:szCs w:val="21"/>
        </w:rPr>
        <w:t xml:space="preserve"> </w:t>
      </w:r>
      <w:r>
        <w:rPr>
          <w:color w:val="070707"/>
          <w:sz w:val="21"/>
          <w:szCs w:val="21"/>
        </w:rPr>
        <w:t>in</w:t>
      </w:r>
      <w:r>
        <w:rPr>
          <w:color w:val="070707"/>
          <w:spacing w:val="-22"/>
          <w:sz w:val="21"/>
          <w:szCs w:val="21"/>
        </w:rPr>
        <w:t xml:space="preserve"> </w:t>
      </w:r>
      <w:r>
        <w:rPr>
          <w:sz w:val="21"/>
          <w:szCs w:val="21"/>
        </w:rPr>
        <w:t>your</w:t>
      </w:r>
      <w:r>
        <w:rPr>
          <w:spacing w:val="-18"/>
          <w:sz w:val="21"/>
          <w:szCs w:val="21"/>
        </w:rPr>
        <w:t xml:space="preserve"> </w:t>
      </w:r>
      <w:r>
        <w:rPr>
          <w:sz w:val="21"/>
          <w:szCs w:val="21"/>
        </w:rPr>
        <w:t>water,</w:t>
      </w:r>
      <w:r>
        <w:rPr>
          <w:spacing w:val="-25"/>
          <w:sz w:val="21"/>
          <w:szCs w:val="21"/>
        </w:rPr>
        <w:t xml:space="preserve"> </w:t>
      </w:r>
      <w:r>
        <w:rPr>
          <w:sz w:val="21"/>
          <w:szCs w:val="21"/>
        </w:rPr>
        <w:t>you may</w:t>
      </w:r>
      <w:r>
        <w:rPr>
          <w:spacing w:val="-17"/>
          <w:sz w:val="21"/>
          <w:szCs w:val="21"/>
        </w:rPr>
        <w:t xml:space="preserve"> </w:t>
      </w:r>
      <w:r>
        <w:rPr>
          <w:sz w:val="21"/>
          <w:szCs w:val="21"/>
        </w:rPr>
        <w:t>wish</w:t>
      </w:r>
      <w:r>
        <w:rPr>
          <w:spacing w:val="-22"/>
          <w:sz w:val="21"/>
          <w:szCs w:val="21"/>
        </w:rPr>
        <w:t xml:space="preserve"> </w:t>
      </w:r>
      <w:r>
        <w:rPr>
          <w:sz w:val="21"/>
          <w:szCs w:val="21"/>
        </w:rPr>
        <w:t>to</w:t>
      </w:r>
      <w:r>
        <w:rPr>
          <w:spacing w:val="-29"/>
          <w:sz w:val="21"/>
          <w:szCs w:val="21"/>
        </w:rPr>
        <w:t xml:space="preserve"> </w:t>
      </w:r>
      <w:r>
        <w:rPr>
          <w:sz w:val="21"/>
          <w:szCs w:val="21"/>
        </w:rPr>
        <w:t>have</w:t>
      </w:r>
      <w:r>
        <w:rPr>
          <w:spacing w:val="-15"/>
          <w:sz w:val="21"/>
          <w:szCs w:val="21"/>
        </w:rPr>
        <w:t xml:space="preserve"> </w:t>
      </w:r>
      <w:r>
        <w:rPr>
          <w:sz w:val="21"/>
          <w:szCs w:val="21"/>
        </w:rPr>
        <w:t>your</w:t>
      </w:r>
      <w:r>
        <w:rPr>
          <w:spacing w:val="-22"/>
          <w:sz w:val="21"/>
          <w:szCs w:val="21"/>
        </w:rPr>
        <w:t xml:space="preserve"> </w:t>
      </w:r>
      <w:r>
        <w:rPr>
          <w:sz w:val="21"/>
          <w:szCs w:val="21"/>
        </w:rPr>
        <w:t>water</w:t>
      </w:r>
      <w:r>
        <w:rPr>
          <w:spacing w:val="-24"/>
          <w:sz w:val="21"/>
          <w:szCs w:val="21"/>
        </w:rPr>
        <w:t xml:space="preserve"> </w:t>
      </w:r>
      <w:r>
        <w:rPr>
          <w:sz w:val="21"/>
          <w:szCs w:val="21"/>
        </w:rPr>
        <w:t>tested.</w:t>
      </w:r>
      <w:r>
        <w:rPr>
          <w:spacing w:val="-22"/>
          <w:sz w:val="21"/>
          <w:szCs w:val="21"/>
        </w:rPr>
        <w:t xml:space="preserve"> </w:t>
      </w:r>
      <w:r>
        <w:rPr>
          <w:sz w:val="21"/>
          <w:szCs w:val="21"/>
        </w:rPr>
        <w:t>Information</w:t>
      </w:r>
      <w:r>
        <w:rPr>
          <w:spacing w:val="-15"/>
          <w:sz w:val="21"/>
          <w:szCs w:val="21"/>
        </w:rPr>
        <w:t xml:space="preserve"> </w:t>
      </w:r>
      <w:r>
        <w:rPr>
          <w:sz w:val="21"/>
          <w:szCs w:val="21"/>
        </w:rPr>
        <w:t>on</w:t>
      </w:r>
      <w:r>
        <w:rPr>
          <w:spacing w:val="-27"/>
          <w:sz w:val="21"/>
          <w:szCs w:val="21"/>
        </w:rPr>
        <w:t xml:space="preserve"> </w:t>
      </w:r>
      <w:r>
        <w:rPr>
          <w:sz w:val="21"/>
          <w:szCs w:val="21"/>
        </w:rPr>
        <w:t>lead</w:t>
      </w:r>
      <w:r>
        <w:rPr>
          <w:spacing w:val="-26"/>
          <w:sz w:val="21"/>
          <w:szCs w:val="21"/>
        </w:rPr>
        <w:t xml:space="preserve"> </w:t>
      </w:r>
      <w:r>
        <w:rPr>
          <w:sz w:val="21"/>
          <w:szCs w:val="21"/>
        </w:rPr>
        <w:t>in</w:t>
      </w:r>
      <w:r>
        <w:rPr>
          <w:spacing w:val="-21"/>
          <w:sz w:val="21"/>
          <w:szCs w:val="21"/>
        </w:rPr>
        <w:t xml:space="preserve"> </w:t>
      </w:r>
      <w:r>
        <w:rPr>
          <w:sz w:val="21"/>
          <w:szCs w:val="21"/>
        </w:rPr>
        <w:t>drinking</w:t>
      </w:r>
      <w:r>
        <w:rPr>
          <w:spacing w:val="-19"/>
          <w:sz w:val="21"/>
          <w:szCs w:val="21"/>
        </w:rPr>
        <w:t xml:space="preserve"> </w:t>
      </w:r>
      <w:r>
        <w:rPr>
          <w:sz w:val="21"/>
          <w:szCs w:val="21"/>
        </w:rPr>
        <w:t>water,</w:t>
      </w:r>
      <w:r>
        <w:rPr>
          <w:spacing w:val="-18"/>
          <w:sz w:val="21"/>
          <w:szCs w:val="21"/>
        </w:rPr>
        <w:t xml:space="preserve"> </w:t>
      </w:r>
      <w:r>
        <w:rPr>
          <w:sz w:val="21"/>
          <w:szCs w:val="21"/>
        </w:rPr>
        <w:t>testing</w:t>
      </w:r>
      <w:r>
        <w:rPr>
          <w:spacing w:val="-25"/>
          <w:sz w:val="21"/>
          <w:szCs w:val="21"/>
        </w:rPr>
        <w:t xml:space="preserve"> </w:t>
      </w:r>
      <w:r>
        <w:rPr>
          <w:sz w:val="21"/>
          <w:szCs w:val="21"/>
        </w:rPr>
        <w:t>methods,</w:t>
      </w:r>
      <w:r>
        <w:rPr>
          <w:spacing w:val="-17"/>
          <w:sz w:val="21"/>
          <w:szCs w:val="21"/>
        </w:rPr>
        <w:t xml:space="preserve"> </w:t>
      </w:r>
      <w:r>
        <w:rPr>
          <w:sz w:val="21"/>
          <w:szCs w:val="21"/>
        </w:rPr>
        <w:t>and</w:t>
      </w:r>
      <w:r>
        <w:rPr>
          <w:spacing w:val="-21"/>
          <w:sz w:val="21"/>
          <w:szCs w:val="21"/>
        </w:rPr>
        <w:t xml:space="preserve"> </w:t>
      </w:r>
      <w:r>
        <w:rPr>
          <w:sz w:val="21"/>
          <w:szCs w:val="21"/>
        </w:rPr>
        <w:t>steps</w:t>
      </w:r>
      <w:r>
        <w:rPr>
          <w:spacing w:val="-14"/>
          <w:sz w:val="21"/>
          <w:szCs w:val="21"/>
        </w:rPr>
        <w:t xml:space="preserve"> </w:t>
      </w:r>
      <w:r>
        <w:rPr>
          <w:sz w:val="21"/>
          <w:szCs w:val="21"/>
        </w:rPr>
        <w:t>you</w:t>
      </w:r>
      <w:r>
        <w:rPr>
          <w:spacing w:val="-27"/>
          <w:sz w:val="21"/>
          <w:szCs w:val="21"/>
        </w:rPr>
        <w:t xml:space="preserve"> </w:t>
      </w:r>
      <w:r>
        <w:rPr>
          <w:sz w:val="21"/>
          <w:szCs w:val="21"/>
        </w:rPr>
        <w:t>can</w:t>
      </w:r>
      <w:r>
        <w:rPr>
          <w:spacing w:val="-24"/>
          <w:sz w:val="21"/>
          <w:szCs w:val="21"/>
        </w:rPr>
        <w:t xml:space="preserve"> </w:t>
      </w:r>
      <w:r>
        <w:rPr>
          <w:sz w:val="21"/>
          <w:szCs w:val="21"/>
        </w:rPr>
        <w:t>take</w:t>
      </w:r>
      <w:r>
        <w:rPr>
          <w:spacing w:val="-20"/>
          <w:sz w:val="21"/>
          <w:szCs w:val="21"/>
        </w:rPr>
        <w:t xml:space="preserve"> </w:t>
      </w:r>
      <w:r>
        <w:rPr>
          <w:sz w:val="21"/>
          <w:szCs w:val="21"/>
        </w:rPr>
        <w:t>to</w:t>
      </w:r>
      <w:r>
        <w:rPr>
          <w:spacing w:val="-24"/>
          <w:sz w:val="21"/>
          <w:szCs w:val="21"/>
        </w:rPr>
        <w:t xml:space="preserve"> </w:t>
      </w:r>
      <w:r>
        <w:rPr>
          <w:sz w:val="21"/>
          <w:szCs w:val="21"/>
        </w:rPr>
        <w:t>minimize</w:t>
      </w:r>
      <w:r>
        <w:rPr>
          <w:spacing w:val="-20"/>
          <w:sz w:val="21"/>
          <w:szCs w:val="21"/>
        </w:rPr>
        <w:t xml:space="preserve"> </w:t>
      </w:r>
      <w:r>
        <w:rPr>
          <w:sz w:val="21"/>
          <w:szCs w:val="21"/>
        </w:rPr>
        <w:t>exposure</w:t>
      </w:r>
      <w:r>
        <w:rPr>
          <w:spacing w:val="-14"/>
          <w:sz w:val="21"/>
          <w:szCs w:val="21"/>
        </w:rPr>
        <w:t xml:space="preserve"> </w:t>
      </w:r>
      <w:r>
        <w:rPr>
          <w:sz w:val="21"/>
          <w:szCs w:val="21"/>
        </w:rPr>
        <w:t>is</w:t>
      </w:r>
      <w:r>
        <w:rPr>
          <w:spacing w:val="-32"/>
          <w:sz w:val="21"/>
          <w:szCs w:val="21"/>
        </w:rPr>
        <w:t xml:space="preserve"> </w:t>
      </w:r>
      <w:r>
        <w:rPr>
          <w:sz w:val="21"/>
          <w:szCs w:val="21"/>
        </w:rPr>
        <w:t>available</w:t>
      </w:r>
      <w:r>
        <w:rPr>
          <w:spacing w:val="-15"/>
          <w:sz w:val="21"/>
          <w:szCs w:val="21"/>
        </w:rPr>
        <w:t xml:space="preserve"> </w:t>
      </w:r>
      <w:r>
        <w:rPr>
          <w:sz w:val="21"/>
          <w:szCs w:val="21"/>
        </w:rPr>
        <w:t>from the Safe Drinking Water Hotline or at</w:t>
      </w:r>
      <w:r>
        <w:rPr>
          <w:spacing w:val="10"/>
          <w:sz w:val="21"/>
          <w:szCs w:val="21"/>
        </w:rPr>
        <w:t xml:space="preserve"> </w:t>
      </w:r>
      <w:hyperlink r:id="rId5">
        <w:r>
          <w:rPr>
            <w:sz w:val="21"/>
            <w:szCs w:val="21"/>
          </w:rPr>
          <w:t>http://www.epa.gov/safewater/lead.</w:t>
        </w:r>
      </w:hyperlink>
    </w:p>
    <w:p w:rsidR="00E8557B" w:rsidRDefault="00E8557B">
      <w:pPr>
        <w:pStyle w:val="BodyText"/>
        <w:rPr>
          <w:sz w:val="22"/>
          <w:szCs w:val="22"/>
        </w:rPr>
      </w:pPr>
    </w:p>
    <w:p w:rsidR="00E8557B" w:rsidRDefault="00E8557B">
      <w:pPr>
        <w:pStyle w:val="Heading2"/>
        <w:ind w:left="772"/>
      </w:pPr>
      <w:r>
        <w:t>Information about Source Water</w:t>
      </w:r>
    </w:p>
    <w:p w:rsidR="00E8557B" w:rsidRDefault="00E8557B">
      <w:pPr>
        <w:pStyle w:val="BodyText"/>
        <w:spacing w:before="5"/>
        <w:rPr>
          <w:b/>
          <w:bCs/>
          <w:sz w:val="19"/>
          <w:szCs w:val="19"/>
        </w:rPr>
      </w:pPr>
    </w:p>
    <w:p w:rsidR="00E8557B" w:rsidRDefault="00E8557B">
      <w:pPr>
        <w:spacing w:line="264" w:lineRule="auto"/>
        <w:ind w:left="757" w:right="708" w:hanging="7"/>
        <w:rPr>
          <w:b/>
          <w:bCs/>
          <w:sz w:val="16"/>
          <w:szCs w:val="16"/>
        </w:rPr>
      </w:pPr>
      <w:r>
        <w:rPr>
          <w:sz w:val="16"/>
          <w:szCs w:val="16"/>
        </w:rPr>
        <w:t xml:space="preserve">1CEQ completed </w:t>
      </w:r>
      <w:r>
        <w:rPr>
          <w:color w:val="0C0C0C"/>
          <w:sz w:val="16"/>
          <w:szCs w:val="16"/>
        </w:rPr>
        <w:t xml:space="preserve">an </w:t>
      </w:r>
      <w:r>
        <w:rPr>
          <w:sz w:val="16"/>
          <w:szCs w:val="16"/>
        </w:rPr>
        <w:t xml:space="preserve">assessment of your source water, and results indicate that some of our sources are susceptible to certain contaminants. The sampling requirements for your water system ia based on this susceptibility and previous sample data. Any detections of these contaminants will be found in this Consumer Confidence Report. For more information on source water assessments and protection efforts at </w:t>
      </w:r>
      <w:r>
        <w:rPr>
          <w:color w:val="080808"/>
          <w:sz w:val="16"/>
          <w:szCs w:val="16"/>
        </w:rPr>
        <w:t xml:space="preserve">our </w:t>
      </w:r>
      <w:r>
        <w:rPr>
          <w:sz w:val="16"/>
          <w:szCs w:val="16"/>
        </w:rPr>
        <w:t xml:space="preserve">system contact </w:t>
      </w:r>
      <w:r>
        <w:rPr>
          <w:b/>
          <w:bCs/>
          <w:sz w:val="16"/>
          <w:szCs w:val="16"/>
        </w:rPr>
        <w:t>GOODSPR1NGS WSC at (903)854•4201.</w:t>
      </w:r>
    </w:p>
    <w:p w:rsidR="00E8557B" w:rsidRDefault="00E8557B">
      <w:pPr>
        <w:pStyle w:val="BodyText"/>
        <w:rPr>
          <w:b/>
          <w:bCs/>
          <w:sz w:val="18"/>
          <w:szCs w:val="18"/>
        </w:rPr>
      </w:pPr>
    </w:p>
    <w:p w:rsidR="00E8557B" w:rsidRDefault="00E8557B">
      <w:pPr>
        <w:pStyle w:val="Heading2"/>
        <w:spacing w:before="161"/>
      </w:pPr>
      <w:r>
        <w:t>Coliform Bacteria</w:t>
      </w:r>
    </w:p>
    <w:p w:rsidR="00E8557B" w:rsidRDefault="00E8557B">
      <w:pPr>
        <w:pStyle w:val="BodyText"/>
        <w:spacing w:before="11"/>
        <w:rPr>
          <w:b/>
          <w:bCs/>
          <w:sz w:val="19"/>
          <w:szCs w:val="19"/>
        </w:rPr>
      </w:pPr>
    </w:p>
    <w:tbl>
      <w:tblPr>
        <w:tblW w:w="0" w:type="auto"/>
        <w:tblInd w:w="586"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tblPr>
      <w:tblGrid>
        <w:gridCol w:w="1790"/>
        <w:gridCol w:w="1521"/>
        <w:gridCol w:w="1588"/>
        <w:gridCol w:w="1948"/>
        <w:gridCol w:w="1929"/>
        <w:gridCol w:w="1291"/>
        <w:gridCol w:w="4742"/>
      </w:tblGrid>
      <w:tr w:rsidR="00E8557B">
        <w:trPr>
          <w:trHeight w:val="676"/>
        </w:trPr>
        <w:tc>
          <w:tcPr>
            <w:tcW w:w="1790" w:type="dxa"/>
          </w:tcPr>
          <w:p w:rsidR="00E8557B" w:rsidRDefault="00E8557B">
            <w:pPr>
              <w:pStyle w:val="TableParagraph"/>
              <w:spacing w:line="247" w:lineRule="auto"/>
              <w:ind w:left="560" w:hanging="490"/>
              <w:rPr>
                <w:sz w:val="17"/>
                <w:szCs w:val="17"/>
              </w:rPr>
            </w:pPr>
            <w:r>
              <w:rPr>
                <w:w w:val="95"/>
                <w:sz w:val="17"/>
                <w:szCs w:val="17"/>
              </w:rPr>
              <w:t xml:space="preserve">Maximum Contaminant </w:t>
            </w:r>
            <w:r>
              <w:rPr>
                <w:sz w:val="17"/>
                <w:szCs w:val="17"/>
              </w:rPr>
              <w:t>Level Goal</w:t>
            </w:r>
          </w:p>
        </w:tc>
        <w:tc>
          <w:tcPr>
            <w:tcW w:w="1521" w:type="dxa"/>
          </w:tcPr>
          <w:p w:rsidR="00E8557B" w:rsidRDefault="00E8557B">
            <w:pPr>
              <w:pStyle w:val="TableParagraph"/>
              <w:spacing w:before="65" w:line="256" w:lineRule="auto"/>
              <w:ind w:left="94" w:right="37"/>
              <w:jc w:val="center"/>
              <w:rPr>
                <w:sz w:val="16"/>
                <w:szCs w:val="16"/>
              </w:rPr>
            </w:pPr>
            <w:r>
              <w:rPr>
                <w:sz w:val="16"/>
                <w:szCs w:val="16"/>
              </w:rPr>
              <w:t>Total Goliform Maximum</w:t>
            </w:r>
          </w:p>
          <w:p w:rsidR="00E8557B" w:rsidRDefault="00E8557B">
            <w:pPr>
              <w:pStyle w:val="TableParagraph"/>
              <w:spacing w:before="10"/>
              <w:ind w:left="94" w:right="37"/>
              <w:jc w:val="center"/>
              <w:rPr>
                <w:sz w:val="16"/>
                <w:szCs w:val="16"/>
              </w:rPr>
            </w:pPr>
            <w:r>
              <w:rPr>
                <w:sz w:val="16"/>
                <w:szCs w:val="16"/>
              </w:rPr>
              <w:t>Contaminant Level</w:t>
            </w:r>
          </w:p>
        </w:tc>
        <w:tc>
          <w:tcPr>
            <w:tcW w:w="1588" w:type="dxa"/>
          </w:tcPr>
          <w:p w:rsidR="00E8557B" w:rsidRDefault="00E8557B">
            <w:pPr>
              <w:pStyle w:val="TableParagraph"/>
              <w:spacing w:before="56" w:line="247" w:lineRule="auto"/>
              <w:ind w:left="542" w:right="165" w:hanging="232"/>
              <w:rPr>
                <w:sz w:val="17"/>
                <w:szCs w:val="17"/>
              </w:rPr>
            </w:pPr>
            <w:r>
              <w:rPr>
                <w:sz w:val="17"/>
                <w:szCs w:val="17"/>
              </w:rPr>
              <w:t>Highest No. of Positive</w:t>
            </w:r>
          </w:p>
        </w:tc>
        <w:tc>
          <w:tcPr>
            <w:tcW w:w="1948" w:type="dxa"/>
          </w:tcPr>
          <w:p w:rsidR="00E8557B" w:rsidRDefault="00E8557B">
            <w:pPr>
              <w:pStyle w:val="TableParagraph"/>
              <w:spacing w:before="51" w:line="200" w:lineRule="atLeast"/>
              <w:ind w:left="133" w:right="48"/>
              <w:jc w:val="center"/>
              <w:rPr>
                <w:sz w:val="17"/>
                <w:szCs w:val="17"/>
              </w:rPr>
            </w:pPr>
            <w:r>
              <w:rPr>
                <w:sz w:val="17"/>
                <w:szCs w:val="17"/>
              </w:rPr>
              <w:t>Fecal</w:t>
            </w:r>
            <w:r>
              <w:rPr>
                <w:spacing w:val="-25"/>
                <w:sz w:val="17"/>
                <w:szCs w:val="17"/>
              </w:rPr>
              <w:t xml:space="preserve"> </w:t>
            </w:r>
            <w:r>
              <w:rPr>
                <w:sz w:val="17"/>
                <w:szCs w:val="17"/>
              </w:rPr>
              <w:t>Coliform</w:t>
            </w:r>
            <w:r>
              <w:rPr>
                <w:spacing w:val="-22"/>
                <w:sz w:val="17"/>
                <w:szCs w:val="17"/>
              </w:rPr>
              <w:t xml:space="preserve"> </w:t>
            </w:r>
            <w:r>
              <w:rPr>
                <w:sz w:val="17"/>
                <w:szCs w:val="17"/>
              </w:rPr>
              <w:t>or</w:t>
            </w:r>
            <w:r>
              <w:rPr>
                <w:spacing w:val="-26"/>
                <w:sz w:val="17"/>
                <w:szCs w:val="17"/>
              </w:rPr>
              <w:t xml:space="preserve"> </w:t>
            </w:r>
            <w:r>
              <w:rPr>
                <w:sz w:val="17"/>
                <w:szCs w:val="17"/>
              </w:rPr>
              <w:t>E.</w:t>
            </w:r>
            <w:r>
              <w:rPr>
                <w:spacing w:val="-29"/>
                <w:sz w:val="17"/>
                <w:szCs w:val="17"/>
              </w:rPr>
              <w:t xml:space="preserve"> </w:t>
            </w:r>
            <w:r>
              <w:rPr>
                <w:sz w:val="17"/>
                <w:szCs w:val="17"/>
              </w:rPr>
              <w:t xml:space="preserve">Coli </w:t>
            </w:r>
            <w:r>
              <w:rPr>
                <w:w w:val="95"/>
                <w:sz w:val="17"/>
                <w:szCs w:val="17"/>
              </w:rPr>
              <w:t xml:space="preserve">Maximum Contaminant </w:t>
            </w:r>
            <w:r>
              <w:rPr>
                <w:sz w:val="17"/>
                <w:szCs w:val="17"/>
              </w:rPr>
              <w:t>Level</w:t>
            </w:r>
          </w:p>
        </w:tc>
        <w:tc>
          <w:tcPr>
            <w:tcW w:w="1929" w:type="dxa"/>
          </w:tcPr>
          <w:p w:rsidR="00E8557B" w:rsidRDefault="00E8557B">
            <w:pPr>
              <w:pStyle w:val="TableParagraph"/>
              <w:spacing w:before="51" w:line="200" w:lineRule="atLeast"/>
              <w:ind w:left="173" w:right="78"/>
              <w:jc w:val="center"/>
              <w:rPr>
                <w:sz w:val="17"/>
                <w:szCs w:val="17"/>
              </w:rPr>
            </w:pPr>
            <w:r>
              <w:rPr>
                <w:sz w:val="17"/>
                <w:szCs w:val="17"/>
              </w:rPr>
              <w:t>Tcitat</w:t>
            </w:r>
            <w:r>
              <w:rPr>
                <w:spacing w:val="-28"/>
                <w:sz w:val="17"/>
                <w:szCs w:val="17"/>
              </w:rPr>
              <w:t xml:space="preserve"> </w:t>
            </w:r>
            <w:r>
              <w:rPr>
                <w:sz w:val="17"/>
                <w:szCs w:val="17"/>
              </w:rPr>
              <w:t>Mo.</w:t>
            </w:r>
            <w:r>
              <w:rPr>
                <w:spacing w:val="-35"/>
                <w:sz w:val="17"/>
                <w:szCs w:val="17"/>
              </w:rPr>
              <w:t xml:space="preserve"> </w:t>
            </w:r>
            <w:r>
              <w:rPr>
                <w:sz w:val="17"/>
                <w:szCs w:val="17"/>
              </w:rPr>
              <w:t>ef</w:t>
            </w:r>
            <w:r>
              <w:rPr>
                <w:spacing w:val="-34"/>
                <w:sz w:val="17"/>
                <w:szCs w:val="17"/>
              </w:rPr>
              <w:t xml:space="preserve"> </w:t>
            </w:r>
            <w:r>
              <w:rPr>
                <w:sz w:val="17"/>
                <w:szCs w:val="17"/>
              </w:rPr>
              <w:t>Pasitive</w:t>
            </w:r>
            <w:r>
              <w:rPr>
                <w:spacing w:val="-33"/>
                <w:sz w:val="17"/>
                <w:szCs w:val="17"/>
              </w:rPr>
              <w:t xml:space="preserve"> </w:t>
            </w:r>
            <w:r>
              <w:rPr>
                <w:sz w:val="17"/>
                <w:szCs w:val="17"/>
              </w:rPr>
              <w:t>E. Coli or Fecal Colifom Samples</w:t>
            </w:r>
          </w:p>
        </w:tc>
        <w:tc>
          <w:tcPr>
            <w:tcW w:w="1291" w:type="dxa"/>
          </w:tcPr>
          <w:p w:rsidR="00E8557B" w:rsidRDefault="00E8557B">
            <w:pPr>
              <w:pStyle w:val="TableParagraph"/>
              <w:spacing w:before="56"/>
              <w:ind w:left="328" w:right="255"/>
              <w:jc w:val="center"/>
              <w:rPr>
                <w:sz w:val="17"/>
                <w:szCs w:val="17"/>
              </w:rPr>
            </w:pPr>
            <w:r>
              <w:rPr>
                <w:sz w:val="17"/>
                <w:szCs w:val="17"/>
              </w:rPr>
              <w:t>Violation</w:t>
            </w:r>
          </w:p>
        </w:tc>
        <w:tc>
          <w:tcPr>
            <w:tcW w:w="4742" w:type="dxa"/>
          </w:tcPr>
          <w:p w:rsidR="00E8557B" w:rsidRDefault="00E8557B">
            <w:pPr>
              <w:pStyle w:val="TableParagraph"/>
              <w:spacing w:before="56"/>
              <w:ind w:left="28"/>
              <w:rPr>
                <w:sz w:val="17"/>
                <w:szCs w:val="17"/>
              </w:rPr>
            </w:pPr>
            <w:r>
              <w:rPr>
                <w:sz w:val="17"/>
                <w:szCs w:val="17"/>
              </w:rPr>
              <w:t xml:space="preserve">likely Source </w:t>
            </w:r>
            <w:r>
              <w:rPr>
                <w:color w:val="1F1F1F"/>
                <w:sz w:val="17"/>
                <w:szCs w:val="17"/>
              </w:rPr>
              <w:t xml:space="preserve">of </w:t>
            </w:r>
            <w:r>
              <w:rPr>
                <w:sz w:val="17"/>
                <w:szCs w:val="17"/>
              </w:rPr>
              <w:t>Contamination</w:t>
            </w:r>
          </w:p>
        </w:tc>
      </w:tr>
      <w:tr w:rsidR="00E8557B">
        <w:trPr>
          <w:trHeight w:val="666"/>
        </w:trPr>
        <w:tc>
          <w:tcPr>
            <w:tcW w:w="1790" w:type="dxa"/>
          </w:tcPr>
          <w:p w:rsidR="00E8557B" w:rsidRDefault="00E8557B">
            <w:pPr>
              <w:pStyle w:val="TableParagraph"/>
              <w:spacing w:line="188" w:lineRule="exact"/>
              <w:ind w:left="95"/>
              <w:jc w:val="center"/>
              <w:rPr>
                <w:sz w:val="21"/>
                <w:szCs w:val="21"/>
              </w:rPr>
            </w:pPr>
            <w:r>
              <w:rPr>
                <w:w w:val="76"/>
                <w:sz w:val="21"/>
                <w:szCs w:val="21"/>
              </w:rPr>
              <w:t>0</w:t>
            </w:r>
          </w:p>
        </w:tc>
        <w:tc>
          <w:tcPr>
            <w:tcW w:w="1521" w:type="dxa"/>
          </w:tcPr>
          <w:p w:rsidR="00E8557B" w:rsidRDefault="00E8557B">
            <w:pPr>
              <w:pStyle w:val="TableParagraph"/>
              <w:spacing w:before="51" w:line="183" w:lineRule="exact"/>
              <w:ind w:left="81" w:right="37"/>
              <w:jc w:val="center"/>
              <w:rPr>
                <w:sz w:val="16"/>
                <w:szCs w:val="16"/>
              </w:rPr>
            </w:pPr>
            <w:r>
              <w:rPr>
                <w:color w:val="181818"/>
                <w:sz w:val="16"/>
                <w:szCs w:val="16"/>
              </w:rPr>
              <w:t xml:space="preserve">1 </w:t>
            </w:r>
            <w:r>
              <w:rPr>
                <w:sz w:val="16"/>
                <w:szCs w:val="16"/>
              </w:rPr>
              <w:t>positive monthly</w:t>
            </w:r>
          </w:p>
          <w:p w:rsidR="00E8557B" w:rsidRDefault="00E8557B">
            <w:pPr>
              <w:pStyle w:val="TableParagraph"/>
              <w:spacing w:line="206" w:lineRule="exact"/>
              <w:ind w:left="77" w:right="37"/>
              <w:jc w:val="center"/>
              <w:rPr>
                <w:sz w:val="18"/>
                <w:szCs w:val="18"/>
              </w:rPr>
            </w:pPr>
            <w:r>
              <w:rPr>
                <w:sz w:val="18"/>
                <w:szCs w:val="18"/>
              </w:rPr>
              <w:t>sample.</w:t>
            </w:r>
          </w:p>
        </w:tc>
        <w:tc>
          <w:tcPr>
            <w:tcW w:w="1588" w:type="dxa"/>
          </w:tcPr>
          <w:p w:rsidR="00E8557B" w:rsidRDefault="00E8557B">
            <w:pPr>
              <w:pStyle w:val="TableParagraph"/>
              <w:spacing w:before="60"/>
              <w:ind w:left="43"/>
              <w:jc w:val="center"/>
              <w:rPr>
                <w:sz w:val="15"/>
                <w:szCs w:val="15"/>
              </w:rPr>
            </w:pPr>
            <w:r>
              <w:rPr>
                <w:w w:val="93"/>
                <w:sz w:val="15"/>
                <w:szCs w:val="15"/>
              </w:rPr>
              <w:t>1</w:t>
            </w:r>
          </w:p>
        </w:tc>
        <w:tc>
          <w:tcPr>
            <w:tcW w:w="1948" w:type="dxa"/>
          </w:tcPr>
          <w:p w:rsidR="00E8557B" w:rsidRDefault="00E8557B">
            <w:pPr>
              <w:pStyle w:val="TableParagraph"/>
              <w:rPr>
                <w:rFonts w:ascii="Times New Roman"/>
                <w:sz w:val="18"/>
                <w:szCs w:val="18"/>
              </w:rPr>
            </w:pPr>
          </w:p>
        </w:tc>
        <w:tc>
          <w:tcPr>
            <w:tcW w:w="1929" w:type="dxa"/>
          </w:tcPr>
          <w:p w:rsidR="00E8557B" w:rsidRDefault="00E8557B">
            <w:pPr>
              <w:pStyle w:val="TableParagraph"/>
              <w:spacing w:before="10"/>
              <w:rPr>
                <w:b/>
                <w:bCs/>
                <w:sz w:val="7"/>
                <w:szCs w:val="7"/>
              </w:rPr>
            </w:pPr>
          </w:p>
          <w:p w:rsidR="00E8557B" w:rsidRDefault="00E8557B">
            <w:pPr>
              <w:pStyle w:val="TableParagraph"/>
              <w:spacing w:line="115" w:lineRule="exact"/>
              <w:ind w:left="955"/>
              <w:rPr>
                <w:sz w:val="11"/>
                <w:szCs w:val="11"/>
              </w:rPr>
            </w:pPr>
            <w:r w:rsidRPr="00635229">
              <w:rPr>
                <w:noProof/>
                <w:position w:val="-1"/>
                <w:sz w:val="11"/>
                <w:szCs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4pt;height:5.5pt;visibility:visible">
                  <v:imagedata r:id="rId6" o:title=""/>
                </v:shape>
              </w:pict>
            </w:r>
          </w:p>
        </w:tc>
        <w:tc>
          <w:tcPr>
            <w:tcW w:w="1291" w:type="dxa"/>
          </w:tcPr>
          <w:p w:rsidR="00E8557B" w:rsidRDefault="00E8557B">
            <w:pPr>
              <w:pStyle w:val="TableParagraph"/>
              <w:spacing w:before="14"/>
              <w:ind w:left="70"/>
              <w:jc w:val="center"/>
              <w:rPr>
                <w:sz w:val="21"/>
                <w:szCs w:val="21"/>
              </w:rPr>
            </w:pPr>
            <w:r>
              <w:rPr>
                <w:w w:val="79"/>
                <w:sz w:val="21"/>
                <w:szCs w:val="21"/>
              </w:rPr>
              <w:t>N</w:t>
            </w:r>
          </w:p>
        </w:tc>
        <w:tc>
          <w:tcPr>
            <w:tcW w:w="4742" w:type="dxa"/>
          </w:tcPr>
          <w:p w:rsidR="00E8557B" w:rsidRDefault="00E8557B">
            <w:pPr>
              <w:pStyle w:val="TableParagraph"/>
              <w:spacing w:before="56"/>
              <w:ind w:left="17"/>
              <w:rPr>
                <w:sz w:val="16"/>
                <w:szCs w:val="16"/>
              </w:rPr>
            </w:pPr>
            <w:r>
              <w:rPr>
                <w:sz w:val="16"/>
                <w:szCs w:val="16"/>
              </w:rPr>
              <w:t>Naturally present in the environment.</w:t>
            </w:r>
          </w:p>
        </w:tc>
      </w:tr>
    </w:tbl>
    <w:p w:rsidR="00E8557B" w:rsidRDefault="00E8557B">
      <w:pPr>
        <w:pStyle w:val="BodyText"/>
        <w:rPr>
          <w:b/>
          <w:bCs/>
        </w:rPr>
      </w:pPr>
    </w:p>
    <w:p w:rsidR="00E8557B" w:rsidRDefault="00E8557B">
      <w:pPr>
        <w:pStyle w:val="BodyText"/>
        <w:rPr>
          <w:b/>
          <w:bCs/>
        </w:rPr>
      </w:pPr>
    </w:p>
    <w:p w:rsidR="00E8557B" w:rsidRDefault="00E8557B">
      <w:pPr>
        <w:pStyle w:val="BodyText"/>
        <w:rPr>
          <w:b/>
          <w:bCs/>
        </w:rPr>
      </w:pPr>
    </w:p>
    <w:p w:rsidR="00E8557B" w:rsidRDefault="00E8557B">
      <w:pPr>
        <w:pStyle w:val="BodyText"/>
        <w:rPr>
          <w:b/>
          <w:bCs/>
        </w:rPr>
      </w:pPr>
    </w:p>
    <w:p w:rsidR="00E8557B" w:rsidRDefault="00E8557B">
      <w:pPr>
        <w:pStyle w:val="BodyText"/>
        <w:rPr>
          <w:b/>
          <w:bCs/>
        </w:rPr>
      </w:pPr>
    </w:p>
    <w:p w:rsidR="00E8557B" w:rsidRDefault="00E8557B">
      <w:pPr>
        <w:pStyle w:val="BodyText"/>
        <w:spacing w:before="7"/>
        <w:rPr>
          <w:b/>
          <w:bCs/>
          <w:sz w:val="15"/>
          <w:szCs w:val="15"/>
        </w:rPr>
      </w:pPr>
    </w:p>
    <w:tbl>
      <w:tblPr>
        <w:tblW w:w="0" w:type="auto"/>
        <w:tblInd w:w="451"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tblPr>
      <w:tblGrid>
        <w:gridCol w:w="2006"/>
        <w:gridCol w:w="1377"/>
        <w:gridCol w:w="1316"/>
        <w:gridCol w:w="1314"/>
        <w:gridCol w:w="373"/>
        <w:gridCol w:w="1228"/>
        <w:gridCol w:w="1305"/>
        <w:gridCol w:w="1142"/>
        <w:gridCol w:w="1459"/>
        <w:gridCol w:w="3384"/>
      </w:tblGrid>
      <w:tr w:rsidR="00E8557B">
        <w:trPr>
          <w:trHeight w:val="570"/>
        </w:trPr>
        <w:tc>
          <w:tcPr>
            <w:tcW w:w="2006" w:type="dxa"/>
          </w:tcPr>
          <w:p w:rsidR="00E8557B" w:rsidRDefault="00E8557B">
            <w:pPr>
              <w:pStyle w:val="TableParagraph"/>
              <w:spacing w:before="61"/>
              <w:ind w:left="100"/>
              <w:rPr>
                <w:sz w:val="16"/>
                <w:szCs w:val="16"/>
              </w:rPr>
            </w:pPr>
            <w:r>
              <w:rPr>
                <w:w w:val="115"/>
                <w:sz w:val="16"/>
                <w:szCs w:val="16"/>
              </w:rPr>
              <w:t>Laad andCoppor</w:t>
            </w:r>
          </w:p>
        </w:tc>
        <w:tc>
          <w:tcPr>
            <w:tcW w:w="1377" w:type="dxa"/>
          </w:tcPr>
          <w:p w:rsidR="00E8557B" w:rsidRDefault="00E8557B">
            <w:pPr>
              <w:pStyle w:val="TableParagraph"/>
              <w:spacing w:before="61"/>
              <w:ind w:left="194" w:right="68"/>
              <w:jc w:val="center"/>
              <w:rPr>
                <w:b/>
                <w:bCs/>
                <w:sz w:val="16"/>
                <w:szCs w:val="16"/>
              </w:rPr>
            </w:pPr>
            <w:r>
              <w:rPr>
                <w:b/>
                <w:bCs/>
                <w:sz w:val="16"/>
                <w:szCs w:val="16"/>
              </w:rPr>
              <w:t>Date Sampled</w:t>
            </w:r>
          </w:p>
        </w:tc>
        <w:tc>
          <w:tcPr>
            <w:tcW w:w="1316" w:type="dxa"/>
            <w:tcBorders>
              <w:right w:val="nil"/>
            </w:tcBorders>
          </w:tcPr>
          <w:p w:rsidR="00E8557B" w:rsidRDefault="00E8557B">
            <w:pPr>
              <w:pStyle w:val="TableParagraph"/>
              <w:spacing w:before="61"/>
              <w:ind w:left="537" w:right="259"/>
              <w:jc w:val="center"/>
              <w:rPr>
                <w:b/>
                <w:bCs/>
                <w:sz w:val="16"/>
                <w:szCs w:val="16"/>
              </w:rPr>
            </w:pPr>
            <w:r>
              <w:rPr>
                <w:b/>
                <w:bCs/>
                <w:sz w:val="16"/>
                <w:szCs w:val="16"/>
              </w:rPr>
              <w:t>MCLG</w:t>
            </w:r>
          </w:p>
        </w:tc>
        <w:tc>
          <w:tcPr>
            <w:tcW w:w="1687" w:type="dxa"/>
            <w:gridSpan w:val="2"/>
            <w:tcBorders>
              <w:left w:val="nil"/>
              <w:right w:val="nil"/>
            </w:tcBorders>
          </w:tcPr>
          <w:p w:rsidR="00E8557B" w:rsidRDefault="00E8557B">
            <w:pPr>
              <w:pStyle w:val="TableParagraph"/>
              <w:spacing w:before="61"/>
              <w:ind w:left="297"/>
              <w:rPr>
                <w:b/>
                <w:bCs/>
                <w:sz w:val="16"/>
                <w:szCs w:val="16"/>
              </w:rPr>
            </w:pPr>
            <w:r>
              <w:rPr>
                <w:b/>
                <w:bCs/>
                <w:sz w:val="16"/>
                <w:szCs w:val="16"/>
              </w:rPr>
              <w:t>Action Level (AL)</w:t>
            </w:r>
          </w:p>
        </w:tc>
        <w:tc>
          <w:tcPr>
            <w:tcW w:w="1228" w:type="dxa"/>
            <w:tcBorders>
              <w:left w:val="nil"/>
            </w:tcBorders>
          </w:tcPr>
          <w:p w:rsidR="00E8557B" w:rsidRDefault="00E8557B">
            <w:pPr>
              <w:pStyle w:val="TableParagraph"/>
              <w:spacing w:before="61"/>
              <w:ind w:left="72"/>
              <w:jc w:val="center"/>
              <w:rPr>
                <w:b/>
                <w:bCs/>
                <w:sz w:val="16"/>
                <w:szCs w:val="16"/>
              </w:rPr>
            </w:pPr>
            <w:r>
              <w:rPr>
                <w:b/>
                <w:bCs/>
                <w:sz w:val="16"/>
                <w:szCs w:val="16"/>
              </w:rPr>
              <w:t>90th Peroentlle</w:t>
            </w:r>
          </w:p>
        </w:tc>
        <w:tc>
          <w:tcPr>
            <w:tcW w:w="1305" w:type="dxa"/>
          </w:tcPr>
          <w:p w:rsidR="00E8557B" w:rsidRDefault="00E8557B">
            <w:pPr>
              <w:pStyle w:val="TableParagraph"/>
              <w:spacing w:before="61"/>
              <w:ind w:left="121" w:right="-15"/>
              <w:rPr>
                <w:b/>
                <w:bCs/>
                <w:sz w:val="16"/>
                <w:szCs w:val="16"/>
              </w:rPr>
            </w:pPr>
            <w:r>
              <w:rPr>
                <w:sz w:val="16"/>
                <w:szCs w:val="16"/>
              </w:rPr>
              <w:t xml:space="preserve">¥ </w:t>
            </w:r>
            <w:r>
              <w:rPr>
                <w:b/>
                <w:bCs/>
                <w:sz w:val="16"/>
                <w:szCs w:val="16"/>
              </w:rPr>
              <w:t>Sites Over</w:t>
            </w:r>
            <w:r>
              <w:rPr>
                <w:b/>
                <w:bCs/>
                <w:spacing w:val="-11"/>
                <w:sz w:val="16"/>
                <w:szCs w:val="16"/>
              </w:rPr>
              <w:t xml:space="preserve"> </w:t>
            </w:r>
            <w:r>
              <w:rPr>
                <w:b/>
                <w:bCs/>
                <w:sz w:val="16"/>
                <w:szCs w:val="16"/>
              </w:rPr>
              <w:t>AL</w:t>
            </w:r>
          </w:p>
        </w:tc>
        <w:tc>
          <w:tcPr>
            <w:tcW w:w="1142" w:type="dxa"/>
          </w:tcPr>
          <w:p w:rsidR="00E8557B" w:rsidRDefault="00E8557B">
            <w:pPr>
              <w:pStyle w:val="TableParagraph"/>
              <w:spacing w:before="61"/>
              <w:ind w:right="295"/>
              <w:jc w:val="right"/>
              <w:rPr>
                <w:b/>
                <w:bCs/>
                <w:sz w:val="16"/>
                <w:szCs w:val="16"/>
              </w:rPr>
            </w:pPr>
            <w:r>
              <w:rPr>
                <w:b/>
                <w:bCs/>
                <w:sz w:val="16"/>
                <w:szCs w:val="16"/>
              </w:rPr>
              <w:t>Units</w:t>
            </w:r>
          </w:p>
        </w:tc>
        <w:tc>
          <w:tcPr>
            <w:tcW w:w="1459" w:type="dxa"/>
          </w:tcPr>
          <w:p w:rsidR="00E8557B" w:rsidRDefault="00E8557B">
            <w:pPr>
              <w:pStyle w:val="TableParagraph"/>
              <w:spacing w:before="61"/>
              <w:ind w:left="423" w:right="304"/>
              <w:jc w:val="center"/>
              <w:rPr>
                <w:b/>
                <w:bCs/>
                <w:sz w:val="16"/>
                <w:szCs w:val="16"/>
              </w:rPr>
            </w:pPr>
            <w:r>
              <w:rPr>
                <w:b/>
                <w:bCs/>
                <w:sz w:val="16"/>
                <w:szCs w:val="16"/>
              </w:rPr>
              <w:t>Violation</w:t>
            </w:r>
          </w:p>
        </w:tc>
        <w:tc>
          <w:tcPr>
            <w:tcW w:w="3384" w:type="dxa"/>
          </w:tcPr>
          <w:p w:rsidR="00E8557B" w:rsidRDefault="00E8557B">
            <w:pPr>
              <w:pStyle w:val="TableParagraph"/>
              <w:spacing w:before="61"/>
              <w:ind w:left="90"/>
              <w:rPr>
                <w:b/>
                <w:bCs/>
                <w:sz w:val="16"/>
                <w:szCs w:val="16"/>
              </w:rPr>
            </w:pPr>
            <w:r>
              <w:rPr>
                <w:b/>
                <w:bCs/>
                <w:sz w:val="16"/>
                <w:szCs w:val="16"/>
              </w:rPr>
              <w:t>Likely source of Contamination</w:t>
            </w:r>
          </w:p>
        </w:tc>
      </w:tr>
      <w:tr w:rsidR="00E8557B">
        <w:trPr>
          <w:trHeight w:val="666"/>
        </w:trPr>
        <w:tc>
          <w:tcPr>
            <w:tcW w:w="2006" w:type="dxa"/>
          </w:tcPr>
          <w:p w:rsidR="00E8557B" w:rsidRDefault="00E8557B">
            <w:pPr>
              <w:pStyle w:val="TableParagraph"/>
              <w:spacing w:before="70"/>
              <w:ind w:left="85"/>
              <w:rPr>
                <w:b/>
                <w:bCs/>
                <w:sz w:val="16"/>
                <w:szCs w:val="16"/>
              </w:rPr>
            </w:pPr>
            <w:r>
              <w:rPr>
                <w:b/>
                <w:bCs/>
                <w:w w:val="110"/>
                <w:sz w:val="16"/>
                <w:szCs w:val="16"/>
              </w:rPr>
              <w:t>Copper</w:t>
            </w:r>
          </w:p>
        </w:tc>
        <w:tc>
          <w:tcPr>
            <w:tcW w:w="1377" w:type="dxa"/>
          </w:tcPr>
          <w:p w:rsidR="00E8557B" w:rsidRDefault="00E8557B">
            <w:pPr>
              <w:pStyle w:val="TableParagraph"/>
              <w:spacing w:before="66"/>
              <w:ind w:left="169" w:right="68"/>
              <w:jc w:val="center"/>
              <w:rPr>
                <w:sz w:val="17"/>
                <w:szCs w:val="17"/>
              </w:rPr>
            </w:pPr>
            <w:r>
              <w:rPr>
                <w:sz w:val="17"/>
                <w:szCs w:val="17"/>
              </w:rPr>
              <w:t>09/24/2D18</w:t>
            </w:r>
          </w:p>
        </w:tc>
        <w:tc>
          <w:tcPr>
            <w:tcW w:w="1316" w:type="dxa"/>
            <w:tcBorders>
              <w:right w:val="nil"/>
            </w:tcBorders>
          </w:tcPr>
          <w:p w:rsidR="00E8557B" w:rsidRDefault="00E8557B">
            <w:pPr>
              <w:pStyle w:val="TableParagraph"/>
              <w:spacing w:before="70"/>
              <w:ind w:left="507" w:right="259"/>
              <w:jc w:val="center"/>
              <w:rPr>
                <w:sz w:val="16"/>
                <w:szCs w:val="16"/>
              </w:rPr>
            </w:pPr>
            <w:r>
              <w:rPr>
                <w:sz w:val="16"/>
                <w:szCs w:val="16"/>
              </w:rPr>
              <w:t>1.3</w:t>
            </w:r>
          </w:p>
        </w:tc>
        <w:tc>
          <w:tcPr>
            <w:tcW w:w="1314" w:type="dxa"/>
            <w:tcBorders>
              <w:left w:val="nil"/>
              <w:right w:val="nil"/>
            </w:tcBorders>
          </w:tcPr>
          <w:p w:rsidR="00E8557B" w:rsidRDefault="00E8557B">
            <w:pPr>
              <w:pStyle w:val="TableParagraph"/>
              <w:spacing w:before="61"/>
              <w:ind w:left="864"/>
              <w:rPr>
                <w:sz w:val="17"/>
                <w:szCs w:val="17"/>
              </w:rPr>
            </w:pPr>
            <w:r>
              <w:rPr>
                <w:w w:val="105"/>
                <w:sz w:val="17"/>
                <w:szCs w:val="17"/>
              </w:rPr>
              <w:t>\.3</w:t>
            </w:r>
          </w:p>
        </w:tc>
        <w:tc>
          <w:tcPr>
            <w:tcW w:w="373" w:type="dxa"/>
            <w:tcBorders>
              <w:left w:val="nil"/>
              <w:right w:val="nil"/>
            </w:tcBorders>
          </w:tcPr>
          <w:p w:rsidR="00E8557B" w:rsidRDefault="00E8557B">
            <w:pPr>
              <w:pStyle w:val="TableParagraph"/>
              <w:spacing w:before="70"/>
              <w:ind w:right="86"/>
              <w:jc w:val="right"/>
              <w:rPr>
                <w:sz w:val="16"/>
                <w:szCs w:val="16"/>
              </w:rPr>
            </w:pPr>
            <w:r>
              <w:rPr>
                <w:color w:val="677282"/>
                <w:w w:val="25"/>
                <w:sz w:val="16"/>
                <w:szCs w:val="16"/>
              </w:rPr>
              <w:t>t</w:t>
            </w:r>
          </w:p>
        </w:tc>
        <w:tc>
          <w:tcPr>
            <w:tcW w:w="1228" w:type="dxa"/>
            <w:tcBorders>
              <w:left w:val="nil"/>
            </w:tcBorders>
          </w:tcPr>
          <w:p w:rsidR="00E8557B" w:rsidRDefault="00E8557B">
            <w:pPr>
              <w:pStyle w:val="TableParagraph"/>
              <w:spacing w:before="70"/>
              <w:ind w:left="41"/>
              <w:jc w:val="center"/>
              <w:rPr>
                <w:sz w:val="16"/>
                <w:szCs w:val="16"/>
              </w:rPr>
            </w:pPr>
            <w:r>
              <w:rPr>
                <w:sz w:val="16"/>
                <w:szCs w:val="16"/>
              </w:rPr>
              <w:t>0.00328</w:t>
            </w:r>
          </w:p>
        </w:tc>
        <w:tc>
          <w:tcPr>
            <w:tcW w:w="1305" w:type="dxa"/>
          </w:tcPr>
          <w:p w:rsidR="00E8557B" w:rsidRDefault="00E8557B">
            <w:pPr>
              <w:pStyle w:val="TableParagraph"/>
              <w:spacing w:before="6"/>
              <w:rPr>
                <w:b/>
                <w:bCs/>
                <w:sz w:val="9"/>
                <w:szCs w:val="9"/>
              </w:rPr>
            </w:pPr>
          </w:p>
          <w:p w:rsidR="00E8557B" w:rsidRDefault="00E8557B">
            <w:pPr>
              <w:pStyle w:val="TableParagraph"/>
              <w:spacing w:line="115" w:lineRule="exact"/>
              <w:ind w:left="668"/>
              <w:rPr>
                <w:sz w:val="11"/>
                <w:szCs w:val="11"/>
              </w:rPr>
            </w:pPr>
            <w:r w:rsidRPr="00635229">
              <w:rPr>
                <w:noProof/>
                <w:position w:val="-1"/>
                <w:sz w:val="11"/>
                <w:szCs w:val="11"/>
              </w:rPr>
              <w:pict>
                <v:shape id="image2.png" o:spid="_x0000_i1026" type="#_x0000_t75" style="width:4pt;height:5.5pt;visibility:visible">
                  <v:imagedata r:id="rId7" o:title=""/>
                </v:shape>
              </w:pict>
            </w:r>
          </w:p>
        </w:tc>
        <w:tc>
          <w:tcPr>
            <w:tcW w:w="1142" w:type="dxa"/>
          </w:tcPr>
          <w:p w:rsidR="00E8557B" w:rsidRDefault="00E8557B">
            <w:pPr>
              <w:pStyle w:val="TableParagraph"/>
              <w:spacing w:before="70"/>
              <w:ind w:right="347"/>
              <w:jc w:val="right"/>
              <w:rPr>
                <w:sz w:val="16"/>
                <w:szCs w:val="16"/>
              </w:rPr>
            </w:pPr>
            <w:r>
              <w:rPr>
                <w:sz w:val="16"/>
                <w:szCs w:val="16"/>
              </w:rPr>
              <w:t>ppm</w:t>
            </w:r>
          </w:p>
        </w:tc>
        <w:tc>
          <w:tcPr>
            <w:tcW w:w="1459" w:type="dxa"/>
          </w:tcPr>
          <w:p w:rsidR="00E8557B" w:rsidRDefault="00E8557B">
            <w:pPr>
              <w:pStyle w:val="TableParagraph"/>
              <w:spacing w:before="70"/>
              <w:ind w:left="105"/>
              <w:jc w:val="center"/>
              <w:rPr>
                <w:sz w:val="16"/>
                <w:szCs w:val="16"/>
              </w:rPr>
            </w:pPr>
            <w:r>
              <w:rPr>
                <w:w w:val="104"/>
                <w:sz w:val="16"/>
                <w:szCs w:val="16"/>
              </w:rPr>
              <w:t>N</w:t>
            </w:r>
          </w:p>
        </w:tc>
        <w:tc>
          <w:tcPr>
            <w:tcW w:w="3384" w:type="dxa"/>
          </w:tcPr>
          <w:p w:rsidR="00E8557B" w:rsidRDefault="00E8557B">
            <w:pPr>
              <w:pStyle w:val="TableParagraph"/>
              <w:spacing w:before="70" w:line="178" w:lineRule="exact"/>
              <w:ind w:left="80"/>
              <w:rPr>
                <w:sz w:val="16"/>
                <w:szCs w:val="16"/>
              </w:rPr>
            </w:pPr>
            <w:r>
              <w:rPr>
                <w:sz w:val="16"/>
                <w:szCs w:val="16"/>
              </w:rPr>
              <w:t>Erosion of natural deposits; Leaching from</w:t>
            </w:r>
          </w:p>
          <w:p w:rsidR="00E8557B" w:rsidRDefault="00E8557B">
            <w:pPr>
              <w:pStyle w:val="TableParagraph"/>
              <w:tabs>
                <w:tab w:val="left" w:pos="1027"/>
              </w:tabs>
              <w:spacing w:line="214" w:lineRule="exact"/>
              <w:ind w:left="803"/>
              <w:rPr>
                <w:sz w:val="19"/>
                <w:szCs w:val="19"/>
              </w:rPr>
            </w:pPr>
            <w:r>
              <w:rPr>
                <w:sz w:val="19"/>
                <w:szCs w:val="19"/>
                <w:u w:val="thick" w:color="4B4B4B"/>
              </w:rPr>
              <w:t xml:space="preserve"> </w:t>
            </w:r>
            <w:r>
              <w:rPr>
                <w:sz w:val="19"/>
                <w:szCs w:val="19"/>
                <w:u w:val="thick" w:color="4B4B4B"/>
              </w:rPr>
              <w:tab/>
            </w:r>
            <w:r>
              <w:rPr>
                <w:sz w:val="19"/>
                <w:szCs w:val="19"/>
                <w:u w:val="thick" w:color="4B4B4B"/>
              </w:rPr>
              <w:tab/>
            </w:r>
            <w:r>
              <w:rPr>
                <w:w w:val="95"/>
                <w:sz w:val="19"/>
                <w:szCs w:val="19"/>
              </w:rPr>
              <w:t>doe</w:t>
            </w:r>
            <w:r>
              <w:rPr>
                <w:w w:val="95"/>
                <w:sz w:val="19"/>
                <w:szCs w:val="19"/>
                <w:u w:val="thick" w:color="4B4B4B"/>
              </w:rPr>
              <w:t>s;</w:t>
            </w:r>
            <w:r>
              <w:rPr>
                <w:spacing w:val="-35"/>
                <w:w w:val="95"/>
                <w:sz w:val="19"/>
                <w:szCs w:val="19"/>
                <w:u w:val="thick" w:color="4B4B4B"/>
              </w:rPr>
              <w:t xml:space="preserve"> </w:t>
            </w:r>
            <w:r>
              <w:rPr>
                <w:w w:val="95"/>
                <w:position w:val="1"/>
                <w:sz w:val="19"/>
                <w:szCs w:val="19"/>
                <w:u w:val="thick" w:color="4B4B4B"/>
              </w:rPr>
              <w:t>Corrosion</w:t>
            </w:r>
            <w:r>
              <w:rPr>
                <w:spacing w:val="-31"/>
                <w:w w:val="95"/>
                <w:position w:val="1"/>
                <w:sz w:val="19"/>
                <w:szCs w:val="19"/>
                <w:u w:val="thick" w:color="4B4B4B"/>
              </w:rPr>
              <w:t xml:space="preserve"> </w:t>
            </w:r>
            <w:r>
              <w:rPr>
                <w:w w:val="95"/>
                <w:position w:val="2"/>
                <w:sz w:val="19"/>
                <w:szCs w:val="19"/>
                <w:u w:val="thick" w:color="4B4B4B"/>
              </w:rPr>
              <w:t>of</w:t>
            </w:r>
            <w:r>
              <w:rPr>
                <w:spacing w:val="-37"/>
                <w:w w:val="95"/>
                <w:position w:val="2"/>
                <w:sz w:val="19"/>
                <w:szCs w:val="19"/>
                <w:u w:val="thick" w:color="4B4B4B"/>
              </w:rPr>
              <w:t xml:space="preserve"> </w:t>
            </w:r>
            <w:r>
              <w:rPr>
                <w:w w:val="95"/>
                <w:position w:val="1"/>
                <w:sz w:val="19"/>
                <w:szCs w:val="19"/>
                <w:u w:val="thick" w:color="4B4B4B"/>
              </w:rPr>
              <w:t>hous</w:t>
            </w:r>
            <w:r>
              <w:rPr>
                <w:w w:val="95"/>
                <w:position w:val="1"/>
                <w:sz w:val="19"/>
                <w:szCs w:val="19"/>
              </w:rPr>
              <w:t>ehold</w:t>
            </w:r>
          </w:p>
          <w:p w:rsidR="00E8557B" w:rsidRDefault="00E8557B">
            <w:pPr>
              <w:pStyle w:val="TableParagraph"/>
              <w:tabs>
                <w:tab w:val="left" w:pos="435"/>
                <w:tab w:val="left" w:pos="815"/>
              </w:tabs>
              <w:spacing w:line="183" w:lineRule="exact"/>
              <w:ind w:left="67"/>
              <w:rPr>
                <w:sz w:val="19"/>
                <w:szCs w:val="19"/>
              </w:rPr>
            </w:pPr>
            <w:r>
              <w:rPr>
                <w:position w:val="2"/>
                <w:sz w:val="19"/>
                <w:szCs w:val="19"/>
              </w:rPr>
              <w:t>,..</w:t>
            </w:r>
            <w:r>
              <w:rPr>
                <w:position w:val="2"/>
                <w:sz w:val="19"/>
                <w:szCs w:val="19"/>
              </w:rPr>
              <w:tab/>
              <w:t>z:</w:t>
            </w:r>
            <w:r>
              <w:rPr>
                <w:position w:val="2"/>
                <w:sz w:val="19"/>
                <w:szCs w:val="19"/>
              </w:rPr>
              <w:tab/>
            </w:r>
            <w:r>
              <w:rPr>
                <w:sz w:val="19"/>
                <w:szCs w:val="19"/>
              </w:rPr>
              <w:t>:.</w:t>
            </w:r>
          </w:p>
        </w:tc>
      </w:tr>
    </w:tbl>
    <w:p w:rsidR="00E8557B" w:rsidRDefault="00E8557B">
      <w:pPr>
        <w:pStyle w:val="BodyText"/>
        <w:spacing w:before="2"/>
        <w:rPr>
          <w:b/>
          <w:bCs/>
          <w:sz w:val="30"/>
          <w:szCs w:val="30"/>
        </w:rPr>
      </w:pPr>
    </w:p>
    <w:p w:rsidR="00E8557B" w:rsidRDefault="00E8557B">
      <w:pPr>
        <w:ind w:left="2639" w:right="2278"/>
        <w:jc w:val="center"/>
        <w:rPr>
          <w:b/>
          <w:bCs/>
          <w:sz w:val="28"/>
          <w:szCs w:val="28"/>
        </w:rPr>
      </w:pPr>
      <w:r>
        <w:rPr>
          <w:noProof/>
        </w:rPr>
        <w:pict>
          <v:line id="_x0000_s1033" style="position:absolute;left:0;text-align:left;z-index:-251661824;mso-position-horizontal-relative:page" from="64.8pt,-23.95pt" to="85.2pt,-23.95pt" strokecolor="#707070" strokeweight="1.2pt">
            <w10:wrap anchorx="page"/>
          </v:line>
        </w:pict>
      </w:r>
      <w:r>
        <w:rPr>
          <w:noProof/>
        </w:rPr>
        <w:pict>
          <v:line id="_x0000_s1034" style="position:absolute;left:0;text-align:left;z-index:-251660800;mso-position-horizontal-relative:page" from="288.5pt,-25.85pt" to="349.2pt,-25.85pt" strokecolor="#4f4f4f" strokeweight="1.2pt">
            <w10:wrap anchorx="page"/>
          </v:line>
        </w:pict>
      </w:r>
      <w:r>
        <w:rPr>
          <w:noProof/>
        </w:rPr>
        <w:pict>
          <v:shape id="image3.png" o:spid="_x0000_s1035" type="#_x0000_t75" style="position:absolute;left:0;text-align:left;margin-left:403.7pt;margin-top:-27.65pt;width:140.15pt;height:8.65pt;z-index:-251659776;visibility:visible;mso-wrap-distance-left:0;mso-wrap-distance-right:0;mso-position-horizontal-relative:page">
            <v:imagedata r:id="rId8" o:title=""/>
            <w10:wrap anchorx="page"/>
          </v:shape>
        </w:pict>
      </w:r>
      <w:r>
        <w:rPr>
          <w:noProof/>
        </w:rPr>
        <w:pict>
          <v:shape id="image4.png" o:spid="_x0000_s1036" type="#_x0000_t75" style="position:absolute;left:0;text-align:left;margin-left:268.3pt;margin-top:-25.25pt;width:71.5pt;height:6.25pt;z-index:251650560;visibility:visible;mso-wrap-distance-left:0;mso-wrap-distance-right:0;mso-position-horizontal-relative:page">
            <v:imagedata r:id="rId9" o:title=""/>
            <w10:wrap anchorx="page"/>
          </v:shape>
        </w:pict>
      </w:r>
      <w:r>
        <w:rPr>
          <w:b/>
          <w:bCs/>
          <w:sz w:val="28"/>
          <w:szCs w:val="28"/>
        </w:rPr>
        <w:t>2019 Water Quality Test Results</w:t>
      </w:r>
    </w:p>
    <w:p w:rsidR="00E8557B" w:rsidRDefault="00E8557B">
      <w:pPr>
        <w:pStyle w:val="BodyText"/>
        <w:rPr>
          <w:b/>
          <w:bCs/>
        </w:rPr>
      </w:pPr>
    </w:p>
    <w:p w:rsidR="00E8557B" w:rsidRDefault="00E8557B">
      <w:pPr>
        <w:pStyle w:val="BodyText"/>
        <w:rPr>
          <w:b/>
          <w:bCs/>
        </w:rPr>
      </w:pPr>
    </w:p>
    <w:p w:rsidR="00E8557B" w:rsidRDefault="00E8557B">
      <w:pPr>
        <w:pStyle w:val="BodyText"/>
        <w:rPr>
          <w:b/>
          <w:bCs/>
        </w:rPr>
      </w:pPr>
    </w:p>
    <w:p w:rsidR="00E8557B" w:rsidRDefault="00E8557B">
      <w:pPr>
        <w:pStyle w:val="BodyText"/>
        <w:rPr>
          <w:b/>
          <w:bCs/>
        </w:rPr>
      </w:pPr>
    </w:p>
    <w:p w:rsidR="00E8557B" w:rsidRDefault="00E8557B">
      <w:pPr>
        <w:pStyle w:val="BodyText"/>
        <w:rPr>
          <w:b/>
          <w:bCs/>
        </w:rPr>
      </w:pPr>
    </w:p>
    <w:p w:rsidR="00E8557B" w:rsidRDefault="00E8557B">
      <w:pPr>
        <w:pStyle w:val="BodyText"/>
        <w:rPr>
          <w:b/>
          <w:bCs/>
        </w:rPr>
      </w:pPr>
    </w:p>
    <w:p w:rsidR="00E8557B" w:rsidRDefault="00E8557B">
      <w:pPr>
        <w:pStyle w:val="BodyText"/>
        <w:rPr>
          <w:b/>
          <w:bCs/>
        </w:rPr>
      </w:pPr>
    </w:p>
    <w:p w:rsidR="00E8557B" w:rsidRDefault="00E8557B">
      <w:pPr>
        <w:pStyle w:val="BodyText"/>
        <w:rPr>
          <w:b/>
          <w:bCs/>
        </w:rPr>
      </w:pPr>
    </w:p>
    <w:p w:rsidR="00E8557B" w:rsidRDefault="00E8557B">
      <w:pPr>
        <w:pStyle w:val="BodyText"/>
        <w:rPr>
          <w:b/>
          <w:bCs/>
        </w:rPr>
      </w:pPr>
    </w:p>
    <w:p w:rsidR="00E8557B" w:rsidRDefault="00E8557B">
      <w:pPr>
        <w:pStyle w:val="BodyText"/>
        <w:rPr>
          <w:b/>
          <w:bCs/>
        </w:rPr>
      </w:pPr>
    </w:p>
    <w:p w:rsidR="00E8557B" w:rsidRDefault="00E8557B">
      <w:pPr>
        <w:pStyle w:val="BodyText"/>
        <w:spacing w:before="3"/>
        <w:rPr>
          <w:b/>
          <w:bCs/>
          <w:sz w:val="21"/>
          <w:szCs w:val="21"/>
        </w:rPr>
      </w:pPr>
    </w:p>
    <w:p w:rsidR="00E8557B" w:rsidRDefault="00E8557B">
      <w:pPr>
        <w:rPr>
          <w:sz w:val="21"/>
          <w:szCs w:val="21"/>
        </w:rPr>
        <w:sectPr w:rsidR="00E8557B">
          <w:pgSz w:w="15840" w:h="12240" w:orient="landscape"/>
          <w:pgMar w:top="80" w:right="320" w:bottom="280" w:left="0" w:header="720" w:footer="720" w:gutter="0"/>
          <w:cols w:space="720"/>
        </w:sectPr>
      </w:pPr>
    </w:p>
    <w:p w:rsidR="00E8557B" w:rsidRDefault="00E8557B">
      <w:pPr>
        <w:tabs>
          <w:tab w:val="left" w:pos="1692"/>
        </w:tabs>
        <w:spacing w:before="137"/>
        <w:ind w:left="299"/>
        <w:rPr>
          <w:sz w:val="21"/>
          <w:szCs w:val="21"/>
        </w:rPr>
      </w:pPr>
      <w:r>
        <w:rPr>
          <w:sz w:val="21"/>
          <w:szCs w:val="21"/>
        </w:rPr>
        <w:t>6/1T/2020</w:t>
      </w:r>
      <w:r>
        <w:rPr>
          <w:sz w:val="21"/>
          <w:szCs w:val="21"/>
        </w:rPr>
        <w:tab/>
      </w:r>
      <w:r>
        <w:rPr>
          <w:w w:val="95"/>
          <w:sz w:val="21"/>
          <w:szCs w:val="21"/>
        </w:rPr>
        <w:t>- TX2010038_2019_2020-06-17</w:t>
      </w:r>
      <w:r>
        <w:rPr>
          <w:spacing w:val="8"/>
          <w:w w:val="95"/>
          <w:sz w:val="21"/>
          <w:szCs w:val="21"/>
        </w:rPr>
        <w:t xml:space="preserve"> </w:t>
      </w:r>
      <w:r>
        <w:rPr>
          <w:w w:val="95"/>
          <w:sz w:val="21"/>
          <w:szCs w:val="21"/>
        </w:rPr>
        <w:t>11-30-1O.PDF</w:t>
      </w:r>
    </w:p>
    <w:p w:rsidR="00E8557B" w:rsidRDefault="00E8557B">
      <w:pPr>
        <w:tabs>
          <w:tab w:val="left" w:pos="813"/>
          <w:tab w:val="right" w:pos="1586"/>
        </w:tabs>
        <w:spacing w:before="93"/>
        <w:ind w:left="299"/>
        <w:rPr>
          <w:sz w:val="21"/>
          <w:szCs w:val="21"/>
        </w:rPr>
      </w:pPr>
      <w:r>
        <w:br w:type="column"/>
      </w:r>
      <w:r>
        <w:rPr>
          <w:sz w:val="21"/>
          <w:szCs w:val="21"/>
        </w:rPr>
        <w:t>4</w:t>
      </w:r>
      <w:r>
        <w:rPr>
          <w:sz w:val="21"/>
          <w:szCs w:val="21"/>
        </w:rPr>
        <w:tab/>
        <w:t>of</w:t>
      </w:r>
      <w:r>
        <w:rPr>
          <w:sz w:val="21"/>
          <w:szCs w:val="21"/>
        </w:rPr>
        <w:tab/>
        <w:t>6</w:t>
      </w:r>
    </w:p>
    <w:p w:rsidR="00E8557B" w:rsidRDefault="00E8557B">
      <w:pPr>
        <w:rPr>
          <w:sz w:val="21"/>
          <w:szCs w:val="21"/>
        </w:rPr>
        <w:sectPr w:rsidR="00E8557B">
          <w:type w:val="continuous"/>
          <w:pgSz w:w="15840" w:h="12240" w:orient="landscape"/>
          <w:pgMar w:top="1000" w:right="320" w:bottom="280" w:left="0" w:header="720" w:footer="720" w:gutter="0"/>
          <w:cols w:num="2" w:space="720" w:equalWidth="0">
            <w:col w:w="6074" w:space="7391"/>
            <w:col w:w="2055"/>
          </w:cols>
        </w:sectPr>
      </w:pPr>
    </w:p>
    <w:tbl>
      <w:tblPr>
        <w:tblW w:w="0" w:type="auto"/>
        <w:tblInd w:w="336"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tblPr>
      <w:tblGrid>
        <w:gridCol w:w="3566"/>
        <w:gridCol w:w="1473"/>
        <w:gridCol w:w="1444"/>
        <w:gridCol w:w="1290"/>
        <w:gridCol w:w="1304"/>
        <w:gridCol w:w="1093"/>
        <w:gridCol w:w="1074"/>
        <w:gridCol w:w="3618"/>
      </w:tblGrid>
      <w:tr w:rsidR="00E8557B">
        <w:trPr>
          <w:trHeight w:val="685"/>
        </w:trPr>
        <w:tc>
          <w:tcPr>
            <w:tcW w:w="3566" w:type="dxa"/>
          </w:tcPr>
          <w:p w:rsidR="00E8557B" w:rsidRDefault="00E8557B">
            <w:pPr>
              <w:pStyle w:val="TableParagraph"/>
              <w:tabs>
                <w:tab w:val="left" w:pos="2321"/>
              </w:tabs>
              <w:spacing w:before="47"/>
              <w:ind w:left="90"/>
              <w:rPr>
                <w:sz w:val="17"/>
                <w:szCs w:val="17"/>
              </w:rPr>
            </w:pPr>
            <w:r>
              <w:rPr>
                <w:b/>
                <w:bCs/>
                <w:sz w:val="17"/>
                <w:szCs w:val="17"/>
              </w:rPr>
              <w:t>Disinfection</w:t>
            </w:r>
            <w:r>
              <w:rPr>
                <w:b/>
                <w:bCs/>
                <w:spacing w:val="-11"/>
                <w:sz w:val="17"/>
                <w:szCs w:val="17"/>
              </w:rPr>
              <w:t xml:space="preserve"> </w:t>
            </w:r>
            <w:r>
              <w:rPr>
                <w:sz w:val="17"/>
                <w:szCs w:val="17"/>
              </w:rPr>
              <w:t>By•Products</w:t>
            </w:r>
            <w:r>
              <w:rPr>
                <w:sz w:val="17"/>
                <w:szCs w:val="17"/>
              </w:rPr>
              <w:tab/>
              <w:t>Collection</w:t>
            </w:r>
            <w:r>
              <w:rPr>
                <w:spacing w:val="8"/>
                <w:sz w:val="17"/>
                <w:szCs w:val="17"/>
              </w:rPr>
              <w:t xml:space="preserve"> </w:t>
            </w:r>
            <w:r>
              <w:rPr>
                <w:sz w:val="17"/>
                <w:szCs w:val="17"/>
              </w:rPr>
              <w:t>Date</w:t>
            </w:r>
          </w:p>
        </w:tc>
        <w:tc>
          <w:tcPr>
            <w:tcW w:w="1473" w:type="dxa"/>
          </w:tcPr>
          <w:p w:rsidR="00E8557B" w:rsidRDefault="00E8557B">
            <w:pPr>
              <w:pStyle w:val="TableParagraph"/>
              <w:spacing w:before="47" w:line="247" w:lineRule="auto"/>
              <w:ind w:left="421" w:hanging="192"/>
              <w:rPr>
                <w:sz w:val="17"/>
                <w:szCs w:val="17"/>
              </w:rPr>
            </w:pPr>
            <w:r>
              <w:rPr>
                <w:b/>
                <w:bCs/>
                <w:sz w:val="17"/>
                <w:szCs w:val="17"/>
              </w:rPr>
              <w:t xml:space="preserve">Highest </w:t>
            </w:r>
            <w:r>
              <w:rPr>
                <w:sz w:val="17"/>
                <w:szCs w:val="17"/>
              </w:rPr>
              <w:t>Level Detected</w:t>
            </w:r>
          </w:p>
        </w:tc>
        <w:tc>
          <w:tcPr>
            <w:tcW w:w="1444" w:type="dxa"/>
          </w:tcPr>
          <w:p w:rsidR="00E8557B" w:rsidRDefault="00E8557B">
            <w:pPr>
              <w:pStyle w:val="TableParagraph"/>
              <w:spacing w:before="47"/>
              <w:ind w:left="385" w:right="314"/>
              <w:jc w:val="center"/>
              <w:rPr>
                <w:sz w:val="17"/>
                <w:szCs w:val="17"/>
              </w:rPr>
            </w:pPr>
            <w:r>
              <w:rPr>
                <w:sz w:val="17"/>
                <w:szCs w:val="17"/>
              </w:rPr>
              <w:t>Range of</w:t>
            </w:r>
          </w:p>
          <w:p w:rsidR="00E8557B" w:rsidRDefault="00E8557B">
            <w:pPr>
              <w:pStyle w:val="TableParagraph"/>
              <w:spacing w:before="6"/>
              <w:ind w:left="34" w:right="-15"/>
              <w:jc w:val="center"/>
              <w:rPr>
                <w:sz w:val="17"/>
                <w:szCs w:val="17"/>
              </w:rPr>
            </w:pPr>
            <w:r>
              <w:rPr>
                <w:b/>
                <w:bCs/>
                <w:w w:val="95"/>
                <w:sz w:val="17"/>
                <w:szCs w:val="17"/>
              </w:rPr>
              <w:t>Individual</w:t>
            </w:r>
            <w:r>
              <w:rPr>
                <w:b/>
                <w:bCs/>
                <w:spacing w:val="-27"/>
                <w:w w:val="95"/>
                <w:sz w:val="17"/>
                <w:szCs w:val="17"/>
              </w:rPr>
              <w:t xml:space="preserve"> </w:t>
            </w:r>
            <w:r>
              <w:rPr>
                <w:w w:val="95"/>
                <w:sz w:val="17"/>
                <w:szCs w:val="17"/>
              </w:rPr>
              <w:t>Samples</w:t>
            </w:r>
          </w:p>
        </w:tc>
        <w:tc>
          <w:tcPr>
            <w:tcW w:w="1290" w:type="dxa"/>
          </w:tcPr>
          <w:p w:rsidR="00E8557B" w:rsidRDefault="00E8557B">
            <w:pPr>
              <w:pStyle w:val="TableParagraph"/>
              <w:spacing w:before="42"/>
              <w:ind w:left="432"/>
              <w:rPr>
                <w:sz w:val="17"/>
                <w:szCs w:val="17"/>
              </w:rPr>
            </w:pPr>
            <w:r>
              <w:rPr>
                <w:sz w:val="17"/>
                <w:szCs w:val="17"/>
              </w:rPr>
              <w:t>MCLG</w:t>
            </w:r>
          </w:p>
        </w:tc>
        <w:tc>
          <w:tcPr>
            <w:tcW w:w="1304" w:type="dxa"/>
          </w:tcPr>
          <w:p w:rsidR="00E8557B" w:rsidRDefault="00E8557B">
            <w:pPr>
              <w:pStyle w:val="TableParagraph"/>
              <w:spacing w:before="42"/>
              <w:ind w:left="480" w:right="409"/>
              <w:jc w:val="center"/>
              <w:rPr>
                <w:sz w:val="17"/>
                <w:szCs w:val="17"/>
              </w:rPr>
            </w:pPr>
            <w:r>
              <w:rPr>
                <w:sz w:val="17"/>
                <w:szCs w:val="17"/>
              </w:rPr>
              <w:t>MCL</w:t>
            </w:r>
          </w:p>
        </w:tc>
        <w:tc>
          <w:tcPr>
            <w:tcW w:w="1093" w:type="dxa"/>
          </w:tcPr>
          <w:p w:rsidR="00E8557B" w:rsidRDefault="00E8557B">
            <w:pPr>
              <w:pStyle w:val="TableParagraph"/>
              <w:spacing w:before="47"/>
              <w:ind w:left="342" w:right="288"/>
              <w:jc w:val="center"/>
              <w:rPr>
                <w:sz w:val="17"/>
                <w:szCs w:val="17"/>
              </w:rPr>
            </w:pPr>
            <w:r>
              <w:rPr>
                <w:w w:val="105"/>
                <w:sz w:val="17"/>
                <w:szCs w:val="17"/>
              </w:rPr>
              <w:t>Units</w:t>
            </w:r>
          </w:p>
        </w:tc>
        <w:tc>
          <w:tcPr>
            <w:tcW w:w="1074" w:type="dxa"/>
          </w:tcPr>
          <w:p w:rsidR="00E8557B" w:rsidRDefault="00E8557B">
            <w:pPr>
              <w:pStyle w:val="TableParagraph"/>
              <w:spacing w:before="47"/>
              <w:ind w:left="232"/>
              <w:rPr>
                <w:sz w:val="17"/>
                <w:szCs w:val="17"/>
              </w:rPr>
            </w:pPr>
            <w:r>
              <w:rPr>
                <w:sz w:val="17"/>
                <w:szCs w:val="17"/>
              </w:rPr>
              <w:t>Vlolation</w:t>
            </w:r>
          </w:p>
        </w:tc>
        <w:tc>
          <w:tcPr>
            <w:tcW w:w="3618" w:type="dxa"/>
          </w:tcPr>
          <w:p w:rsidR="00E8557B" w:rsidRDefault="00E8557B">
            <w:pPr>
              <w:pStyle w:val="TableParagraph"/>
              <w:spacing w:before="8"/>
              <w:rPr>
                <w:sz w:val="21"/>
                <w:szCs w:val="21"/>
              </w:rPr>
            </w:pPr>
          </w:p>
          <w:p w:rsidR="00E8557B" w:rsidRDefault="00E8557B">
            <w:pPr>
              <w:pStyle w:val="TableParagraph"/>
              <w:spacing w:line="172" w:lineRule="exact"/>
              <w:ind w:left="81"/>
              <w:rPr>
                <w:sz w:val="17"/>
                <w:szCs w:val="17"/>
              </w:rPr>
            </w:pPr>
            <w:r>
              <w:rPr>
                <w:noProof/>
              </w:rPr>
            </w:r>
            <w:r w:rsidRPr="002423B7">
              <w:rPr>
                <w:position w:val="-2"/>
                <w:sz w:val="17"/>
                <w:szCs w:val="17"/>
              </w:rPr>
              <w:pict>
                <v:group id="_x0000_s1037" style="width:121pt;height:8.65pt;mso-position-horizontal-relative:char;mso-position-vertical-relative:line" coordsize="2420,173">
                  <v:shape id="_x0000_s1038" type="#_x0000_t75" style="position:absolute;width:1133;height:154">
                    <v:imagedata r:id="rId10" o:title=""/>
                  </v:shape>
                  <v:shape id="_x0000_s1039" type="#_x0000_t75" style="position:absolute;left:1152;width:768;height:173">
                    <v:imagedata r:id="rId11" o:title=""/>
                  </v:shape>
                  <v:shape id="_x0000_s1040" type="#_x0000_t75" style="position:absolute;left:1939;width:480;height:173">
                    <v:imagedata r:id="rId12" o:title=""/>
                  </v:shape>
                  <w10:anchorlock/>
                </v:group>
              </w:pict>
            </w:r>
          </w:p>
        </w:tc>
      </w:tr>
      <w:tr w:rsidR="00E8557B">
        <w:trPr>
          <w:trHeight w:val="685"/>
        </w:trPr>
        <w:tc>
          <w:tcPr>
            <w:tcW w:w="3566" w:type="dxa"/>
          </w:tcPr>
          <w:p w:rsidR="00E8557B" w:rsidRDefault="00E8557B">
            <w:pPr>
              <w:pStyle w:val="TableParagraph"/>
              <w:tabs>
                <w:tab w:val="right" w:pos="3076"/>
              </w:tabs>
              <w:spacing w:before="66"/>
              <w:ind w:left="77"/>
              <w:rPr>
                <w:sz w:val="17"/>
                <w:szCs w:val="17"/>
              </w:rPr>
            </w:pPr>
            <w:r>
              <w:rPr>
                <w:sz w:val="17"/>
                <w:szCs w:val="17"/>
              </w:rPr>
              <w:t>I4aloacetic</w:t>
            </w:r>
            <w:r>
              <w:rPr>
                <w:spacing w:val="17"/>
                <w:sz w:val="17"/>
                <w:szCs w:val="17"/>
              </w:rPr>
              <w:t xml:space="preserve"> </w:t>
            </w:r>
            <w:r>
              <w:rPr>
                <w:color w:val="131313"/>
                <w:sz w:val="17"/>
                <w:szCs w:val="17"/>
              </w:rPr>
              <w:t>Acids</w:t>
            </w:r>
            <w:r>
              <w:rPr>
                <w:color w:val="131313"/>
                <w:spacing w:val="7"/>
                <w:sz w:val="17"/>
                <w:szCs w:val="17"/>
              </w:rPr>
              <w:t xml:space="preserve"> </w:t>
            </w:r>
            <w:r>
              <w:rPr>
                <w:sz w:val="17"/>
                <w:szCs w:val="17"/>
              </w:rPr>
              <w:t>(HAAS)</w:t>
            </w:r>
            <w:r>
              <w:rPr>
                <w:sz w:val="17"/>
                <w:szCs w:val="17"/>
              </w:rPr>
              <w:tab/>
              <w:t>2019</w:t>
            </w:r>
          </w:p>
        </w:tc>
        <w:tc>
          <w:tcPr>
            <w:tcW w:w="1473" w:type="dxa"/>
          </w:tcPr>
          <w:p w:rsidR="00E8557B" w:rsidRDefault="00E8557B">
            <w:pPr>
              <w:pStyle w:val="TableParagraph"/>
              <w:spacing w:before="54"/>
              <w:ind w:left="55"/>
              <w:jc w:val="center"/>
              <w:rPr>
                <w:rFonts w:ascii="Cambria"/>
                <w:sz w:val="17"/>
                <w:szCs w:val="17"/>
              </w:rPr>
            </w:pPr>
            <w:r>
              <w:rPr>
                <w:rFonts w:ascii="Cambria" w:eastAsia="Times New Roman" w:cs="Cambria"/>
                <w:w w:val="92"/>
                <w:sz w:val="17"/>
                <w:szCs w:val="17"/>
              </w:rPr>
              <w:t>8</w:t>
            </w:r>
          </w:p>
        </w:tc>
        <w:tc>
          <w:tcPr>
            <w:tcW w:w="1444" w:type="dxa"/>
          </w:tcPr>
          <w:p w:rsidR="00E8557B" w:rsidRDefault="00E8557B">
            <w:pPr>
              <w:pStyle w:val="TableParagraph"/>
              <w:spacing w:before="61"/>
              <w:ind w:left="385" w:right="314"/>
              <w:jc w:val="center"/>
              <w:rPr>
                <w:sz w:val="17"/>
                <w:szCs w:val="17"/>
              </w:rPr>
            </w:pPr>
            <w:r>
              <w:rPr>
                <w:color w:val="0C0C0C"/>
                <w:sz w:val="17"/>
                <w:szCs w:val="17"/>
              </w:rPr>
              <w:t xml:space="preserve">0 </w:t>
            </w:r>
            <w:r>
              <w:rPr>
                <w:sz w:val="17"/>
                <w:szCs w:val="17"/>
              </w:rPr>
              <w:t>- 12</w:t>
            </w:r>
          </w:p>
        </w:tc>
        <w:tc>
          <w:tcPr>
            <w:tcW w:w="1290" w:type="dxa"/>
          </w:tcPr>
          <w:p w:rsidR="00E8557B" w:rsidRDefault="00E8557B">
            <w:pPr>
              <w:pStyle w:val="TableParagraph"/>
              <w:spacing w:before="69" w:line="235" w:lineRule="auto"/>
              <w:ind w:left="519" w:right="-13" w:hanging="385"/>
              <w:rPr>
                <w:sz w:val="17"/>
                <w:szCs w:val="17"/>
              </w:rPr>
            </w:pPr>
            <w:r>
              <w:rPr>
                <w:sz w:val="17"/>
                <w:szCs w:val="17"/>
              </w:rPr>
              <w:t>No goBl for the total</w:t>
            </w:r>
          </w:p>
        </w:tc>
        <w:tc>
          <w:tcPr>
            <w:tcW w:w="1304" w:type="dxa"/>
          </w:tcPr>
          <w:p w:rsidR="00E8557B" w:rsidRDefault="00E8557B">
            <w:pPr>
              <w:pStyle w:val="TableParagraph"/>
              <w:spacing w:before="54"/>
              <w:ind w:left="463" w:right="409"/>
              <w:jc w:val="center"/>
              <w:rPr>
                <w:rFonts w:ascii="Courier New" w:eastAsia="Times New Roman" w:cs="Courier New"/>
                <w:sz w:val="20"/>
                <w:szCs w:val="20"/>
              </w:rPr>
            </w:pPr>
            <w:r>
              <w:rPr>
                <w:rFonts w:ascii="Courier New" w:eastAsia="Times New Roman" w:cs="Courier New"/>
                <w:sz w:val="20"/>
                <w:szCs w:val="20"/>
              </w:rPr>
              <w:t>60</w:t>
            </w:r>
          </w:p>
        </w:tc>
        <w:tc>
          <w:tcPr>
            <w:tcW w:w="1093" w:type="dxa"/>
          </w:tcPr>
          <w:p w:rsidR="00E8557B" w:rsidRDefault="00E8557B">
            <w:pPr>
              <w:pStyle w:val="TableParagraph"/>
              <w:spacing w:before="56"/>
              <w:ind w:left="342" w:right="287"/>
              <w:jc w:val="center"/>
              <w:rPr>
                <w:sz w:val="18"/>
                <w:szCs w:val="18"/>
              </w:rPr>
            </w:pPr>
            <w:r>
              <w:rPr>
                <w:sz w:val="18"/>
                <w:szCs w:val="18"/>
              </w:rPr>
              <w:t>ppb</w:t>
            </w:r>
          </w:p>
        </w:tc>
        <w:tc>
          <w:tcPr>
            <w:tcW w:w="1074" w:type="dxa"/>
          </w:tcPr>
          <w:p w:rsidR="00E8557B" w:rsidRDefault="00E8557B">
            <w:pPr>
              <w:pStyle w:val="TableParagraph"/>
              <w:spacing w:before="2"/>
              <w:rPr>
                <w:sz w:val="9"/>
                <w:szCs w:val="9"/>
              </w:rPr>
            </w:pPr>
          </w:p>
          <w:p w:rsidR="00E8557B" w:rsidRDefault="00E8557B">
            <w:pPr>
              <w:pStyle w:val="TableParagraph"/>
              <w:spacing w:line="124" w:lineRule="exact"/>
              <w:ind w:left="521"/>
              <w:rPr>
                <w:sz w:val="12"/>
                <w:szCs w:val="12"/>
              </w:rPr>
            </w:pPr>
            <w:r w:rsidRPr="00635229">
              <w:rPr>
                <w:noProof/>
                <w:position w:val="-1"/>
                <w:sz w:val="12"/>
                <w:szCs w:val="12"/>
              </w:rPr>
              <w:pict>
                <v:shape id="image8.png" o:spid="_x0000_i1028" type="#_x0000_t75" style="width:5pt;height:6.5pt;visibility:visible">
                  <v:imagedata r:id="rId13" o:title=""/>
                </v:shape>
              </w:pict>
            </w:r>
          </w:p>
        </w:tc>
        <w:tc>
          <w:tcPr>
            <w:tcW w:w="3618" w:type="dxa"/>
          </w:tcPr>
          <w:p w:rsidR="00E8557B" w:rsidRDefault="00E8557B">
            <w:pPr>
              <w:pStyle w:val="TableParagraph"/>
              <w:spacing w:before="61"/>
              <w:ind w:left="78"/>
              <w:rPr>
                <w:sz w:val="17"/>
                <w:szCs w:val="17"/>
              </w:rPr>
            </w:pPr>
            <w:r>
              <w:rPr>
                <w:sz w:val="17"/>
                <w:szCs w:val="17"/>
              </w:rPr>
              <w:t>By-product of drinking water disinfection.</w:t>
            </w:r>
          </w:p>
        </w:tc>
      </w:tr>
    </w:tbl>
    <w:p w:rsidR="00E8557B" w:rsidRDefault="00E8557B">
      <w:pPr>
        <w:ind w:left="346"/>
        <w:rPr>
          <w:sz w:val="17"/>
          <w:szCs w:val="17"/>
        </w:rPr>
      </w:pPr>
      <w:r>
        <w:rPr>
          <w:noProof/>
        </w:rPr>
        <w:pict>
          <v:shape id="image9.png" o:spid="_x0000_s1041" type="#_x0000_t75" style="position:absolute;left:0;text-align:left;margin-left:550.55pt;margin-top:25pt;width:5.3pt;height:6.25pt;z-index:-251657728;visibility:visible;mso-wrap-distance-left:0;mso-wrap-distance-right:0;mso-position-horizontal-relative:page;mso-position-vertical-relative:text">
            <v:imagedata r:id="rId14" o:title=""/>
            <w10:wrap anchorx="page"/>
          </v:shape>
        </w:pict>
      </w:r>
      <w:r>
        <w:rPr>
          <w:sz w:val="17"/>
          <w:szCs w:val="17"/>
        </w:rPr>
        <w:t>’*</w:t>
      </w:r>
      <w:r>
        <w:rPr>
          <w:spacing w:val="-25"/>
          <w:sz w:val="17"/>
          <w:szCs w:val="17"/>
        </w:rPr>
        <w:t xml:space="preserve"> </w:t>
      </w:r>
      <w:r>
        <w:rPr>
          <w:sz w:val="17"/>
          <w:szCs w:val="17"/>
        </w:rPr>
        <w:t>The</w:t>
      </w:r>
      <w:r>
        <w:rPr>
          <w:spacing w:val="-23"/>
          <w:sz w:val="17"/>
          <w:szCs w:val="17"/>
        </w:rPr>
        <w:t xml:space="preserve"> </w:t>
      </w:r>
      <w:r>
        <w:rPr>
          <w:sz w:val="17"/>
          <w:szCs w:val="17"/>
        </w:rPr>
        <w:t>value</w:t>
      </w:r>
      <w:r>
        <w:rPr>
          <w:spacing w:val="-30"/>
          <w:sz w:val="17"/>
          <w:szCs w:val="17"/>
        </w:rPr>
        <w:t xml:space="preserve"> </w:t>
      </w:r>
      <w:r>
        <w:rPr>
          <w:sz w:val="17"/>
          <w:szCs w:val="17"/>
        </w:rPr>
        <w:t>in</w:t>
      </w:r>
      <w:r>
        <w:rPr>
          <w:spacing w:val="-27"/>
          <w:sz w:val="17"/>
          <w:szCs w:val="17"/>
        </w:rPr>
        <w:t xml:space="preserve"> </w:t>
      </w:r>
      <w:r>
        <w:rPr>
          <w:sz w:val="17"/>
          <w:szCs w:val="17"/>
        </w:rPr>
        <w:t>the</w:t>
      </w:r>
      <w:r>
        <w:rPr>
          <w:spacing w:val="-24"/>
          <w:sz w:val="17"/>
          <w:szCs w:val="17"/>
        </w:rPr>
        <w:t xml:space="preserve"> </w:t>
      </w:r>
      <w:r>
        <w:rPr>
          <w:sz w:val="17"/>
          <w:szCs w:val="17"/>
        </w:rPr>
        <w:t>Highest</w:t>
      </w:r>
      <w:r>
        <w:rPr>
          <w:spacing w:val="-21"/>
          <w:sz w:val="17"/>
          <w:szCs w:val="17"/>
        </w:rPr>
        <w:t xml:space="preserve"> </w:t>
      </w:r>
      <w:r>
        <w:rPr>
          <w:sz w:val="17"/>
          <w:szCs w:val="17"/>
        </w:rPr>
        <w:t>Level</w:t>
      </w:r>
      <w:r>
        <w:rPr>
          <w:spacing w:val="-25"/>
          <w:sz w:val="17"/>
          <w:szCs w:val="17"/>
        </w:rPr>
        <w:t xml:space="preserve"> </w:t>
      </w:r>
      <w:r>
        <w:rPr>
          <w:sz w:val="17"/>
          <w:szCs w:val="17"/>
        </w:rPr>
        <w:t>or</w:t>
      </w:r>
      <w:r>
        <w:rPr>
          <w:spacing w:val="-28"/>
          <w:sz w:val="17"/>
          <w:szCs w:val="17"/>
        </w:rPr>
        <w:t xml:space="preserve"> </w:t>
      </w:r>
      <w:r>
        <w:rPr>
          <w:sz w:val="17"/>
          <w:szCs w:val="17"/>
        </w:rPr>
        <w:t>Average</w:t>
      </w:r>
      <w:r>
        <w:rPr>
          <w:spacing w:val="-21"/>
          <w:sz w:val="17"/>
          <w:szCs w:val="17"/>
        </w:rPr>
        <w:t xml:space="preserve"> </w:t>
      </w:r>
      <w:r>
        <w:rPr>
          <w:sz w:val="17"/>
          <w:szCs w:val="17"/>
        </w:rPr>
        <w:t>Detected</w:t>
      </w:r>
      <w:r>
        <w:rPr>
          <w:spacing w:val="-26"/>
          <w:sz w:val="17"/>
          <w:szCs w:val="17"/>
        </w:rPr>
        <w:t xml:space="preserve"> </w:t>
      </w:r>
      <w:r>
        <w:rPr>
          <w:sz w:val="17"/>
          <w:szCs w:val="17"/>
        </w:rPr>
        <w:t>column</w:t>
      </w:r>
      <w:r>
        <w:rPr>
          <w:spacing w:val="-22"/>
          <w:sz w:val="17"/>
          <w:szCs w:val="17"/>
        </w:rPr>
        <w:t xml:space="preserve"> </w:t>
      </w:r>
      <w:r>
        <w:rPr>
          <w:sz w:val="17"/>
          <w:szCs w:val="17"/>
        </w:rPr>
        <w:t>is</w:t>
      </w:r>
      <w:r>
        <w:rPr>
          <w:spacing w:val="-29"/>
          <w:sz w:val="17"/>
          <w:szCs w:val="17"/>
        </w:rPr>
        <w:t xml:space="preserve"> </w:t>
      </w:r>
      <w:r>
        <w:rPr>
          <w:sz w:val="17"/>
          <w:szCs w:val="17"/>
        </w:rPr>
        <w:t>the</w:t>
      </w:r>
      <w:r>
        <w:rPr>
          <w:spacing w:val="-27"/>
          <w:sz w:val="17"/>
          <w:szCs w:val="17"/>
        </w:rPr>
        <w:t xml:space="preserve"> </w:t>
      </w:r>
      <w:r>
        <w:rPr>
          <w:sz w:val="17"/>
          <w:szCs w:val="17"/>
        </w:rPr>
        <w:t>highest</w:t>
      </w:r>
      <w:r>
        <w:rPr>
          <w:spacing w:val="-19"/>
          <w:sz w:val="17"/>
          <w:szCs w:val="17"/>
        </w:rPr>
        <w:t xml:space="preserve"> </w:t>
      </w:r>
      <w:r>
        <w:rPr>
          <w:sz w:val="17"/>
          <w:szCs w:val="17"/>
        </w:rPr>
        <w:t>average</w:t>
      </w:r>
      <w:r>
        <w:rPr>
          <w:spacing w:val="-21"/>
          <w:sz w:val="17"/>
          <w:szCs w:val="17"/>
        </w:rPr>
        <w:t xml:space="preserve"> </w:t>
      </w:r>
      <w:r>
        <w:rPr>
          <w:sz w:val="17"/>
          <w:szCs w:val="17"/>
        </w:rPr>
        <w:t>ot</w:t>
      </w:r>
      <w:r>
        <w:rPr>
          <w:spacing w:val="-27"/>
          <w:sz w:val="17"/>
          <w:szCs w:val="17"/>
        </w:rPr>
        <w:t xml:space="preserve"> </w:t>
      </w:r>
      <w:r>
        <w:rPr>
          <w:sz w:val="17"/>
          <w:szCs w:val="17"/>
        </w:rPr>
        <w:t>all</w:t>
      </w:r>
      <w:r>
        <w:rPr>
          <w:spacing w:val="-32"/>
          <w:sz w:val="17"/>
          <w:szCs w:val="17"/>
        </w:rPr>
        <w:t xml:space="preserve"> </w:t>
      </w:r>
      <w:r>
        <w:rPr>
          <w:sz w:val="17"/>
          <w:szCs w:val="17"/>
        </w:rPr>
        <w:t>HAAfi</w:t>
      </w:r>
      <w:r>
        <w:rPr>
          <w:spacing w:val="-26"/>
          <w:sz w:val="17"/>
          <w:szCs w:val="17"/>
        </w:rPr>
        <w:t xml:space="preserve"> </w:t>
      </w:r>
      <w:r>
        <w:rPr>
          <w:sz w:val="17"/>
          <w:szCs w:val="17"/>
        </w:rPr>
        <w:t>sample</w:t>
      </w:r>
      <w:r>
        <w:rPr>
          <w:spacing w:val="-24"/>
          <w:sz w:val="17"/>
          <w:szCs w:val="17"/>
        </w:rPr>
        <w:t xml:space="preserve"> </w:t>
      </w:r>
      <w:r>
        <w:rPr>
          <w:sz w:val="17"/>
          <w:szCs w:val="17"/>
        </w:rPr>
        <w:t>results</w:t>
      </w:r>
      <w:r>
        <w:rPr>
          <w:spacing w:val="-21"/>
          <w:sz w:val="17"/>
          <w:szCs w:val="17"/>
        </w:rPr>
        <w:t xml:space="preserve"> </w:t>
      </w:r>
      <w:r>
        <w:rPr>
          <w:sz w:val="17"/>
          <w:szCs w:val="17"/>
        </w:rPr>
        <w:t>collected</w:t>
      </w:r>
      <w:r>
        <w:rPr>
          <w:spacing w:val="-24"/>
          <w:sz w:val="17"/>
          <w:szCs w:val="17"/>
        </w:rPr>
        <w:t xml:space="preserve"> </w:t>
      </w:r>
      <w:r>
        <w:rPr>
          <w:sz w:val="17"/>
          <w:szCs w:val="17"/>
        </w:rPr>
        <w:t>at</w:t>
      </w:r>
      <w:r>
        <w:rPr>
          <w:spacing w:val="-28"/>
          <w:sz w:val="17"/>
          <w:szCs w:val="17"/>
        </w:rPr>
        <w:t xml:space="preserve"> </w:t>
      </w:r>
      <w:r>
        <w:rPr>
          <w:sz w:val="17"/>
          <w:szCs w:val="17"/>
        </w:rPr>
        <w:t>a</w:t>
      </w:r>
      <w:r>
        <w:rPr>
          <w:spacing w:val="-28"/>
          <w:sz w:val="17"/>
          <w:szCs w:val="17"/>
        </w:rPr>
        <w:t xml:space="preserve"> </w:t>
      </w:r>
      <w:r>
        <w:rPr>
          <w:sz w:val="17"/>
          <w:szCs w:val="17"/>
        </w:rPr>
        <w:t>location</w:t>
      </w:r>
      <w:r>
        <w:rPr>
          <w:spacing w:val="-27"/>
          <w:sz w:val="17"/>
          <w:szCs w:val="17"/>
        </w:rPr>
        <w:t xml:space="preserve"> </w:t>
      </w:r>
      <w:r>
        <w:rPr>
          <w:sz w:val="17"/>
          <w:szCs w:val="17"/>
        </w:rPr>
        <w:t>over</w:t>
      </w:r>
      <w:r>
        <w:rPr>
          <w:spacing w:val="-24"/>
          <w:sz w:val="17"/>
          <w:szCs w:val="17"/>
        </w:rPr>
        <w:t xml:space="preserve"> </w:t>
      </w:r>
      <w:r>
        <w:rPr>
          <w:color w:val="333333"/>
          <w:sz w:val="17"/>
          <w:szCs w:val="17"/>
        </w:rPr>
        <w:t>a</w:t>
      </w:r>
      <w:r>
        <w:rPr>
          <w:color w:val="333333"/>
          <w:spacing w:val="-25"/>
          <w:sz w:val="17"/>
          <w:szCs w:val="17"/>
        </w:rPr>
        <w:t xml:space="preserve"> </w:t>
      </w:r>
      <w:r>
        <w:rPr>
          <w:sz w:val="17"/>
          <w:szCs w:val="17"/>
        </w:rPr>
        <w:t>year’</w:t>
      </w:r>
    </w:p>
    <w:p w:rsidR="00E8557B" w:rsidRDefault="00E8557B">
      <w:pPr>
        <w:pStyle w:val="BodyText"/>
        <w:spacing w:before="4"/>
        <w:rPr>
          <w:sz w:val="14"/>
          <w:szCs w:val="14"/>
        </w:rPr>
      </w:pPr>
    </w:p>
    <w:tbl>
      <w:tblPr>
        <w:tblW w:w="0" w:type="auto"/>
        <w:tblInd w:w="327"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tblPr>
      <w:tblGrid>
        <w:gridCol w:w="2189"/>
        <w:gridCol w:w="1471"/>
        <w:gridCol w:w="1370"/>
        <w:gridCol w:w="1449"/>
        <w:gridCol w:w="1300"/>
        <w:gridCol w:w="1259"/>
        <w:gridCol w:w="1515"/>
        <w:gridCol w:w="1568"/>
        <w:gridCol w:w="793"/>
        <w:gridCol w:w="437"/>
        <w:gridCol w:w="1503"/>
      </w:tblGrid>
      <w:tr w:rsidR="00E8557B">
        <w:trPr>
          <w:trHeight w:val="666"/>
        </w:trPr>
        <w:tc>
          <w:tcPr>
            <w:tcW w:w="2189" w:type="dxa"/>
          </w:tcPr>
          <w:p w:rsidR="00E8557B" w:rsidRDefault="00E8557B">
            <w:pPr>
              <w:pStyle w:val="TableParagraph"/>
              <w:spacing w:before="67" w:line="194" w:lineRule="exact"/>
              <w:ind w:left="89"/>
              <w:rPr>
                <w:sz w:val="17"/>
                <w:szCs w:val="17"/>
              </w:rPr>
            </w:pPr>
            <w:r>
              <w:rPr>
                <w:w w:val="105"/>
                <w:sz w:val="17"/>
                <w:szCs w:val="17"/>
              </w:rPr>
              <w:t>Total Trfhalomethanes</w:t>
            </w:r>
          </w:p>
          <w:p w:rsidR="00E8557B" w:rsidRDefault="00E8557B">
            <w:pPr>
              <w:pStyle w:val="TableParagraph"/>
              <w:spacing w:line="194" w:lineRule="exact"/>
              <w:ind w:left="84"/>
              <w:rPr>
                <w:b/>
                <w:bCs/>
                <w:sz w:val="17"/>
                <w:szCs w:val="17"/>
              </w:rPr>
            </w:pPr>
            <w:r>
              <w:rPr>
                <w:b/>
                <w:bCs/>
                <w:sz w:val="17"/>
                <w:szCs w:val="17"/>
              </w:rPr>
              <w:t>(TTHU)</w:t>
            </w:r>
          </w:p>
        </w:tc>
        <w:tc>
          <w:tcPr>
            <w:tcW w:w="1471" w:type="dxa"/>
            <w:tcBorders>
              <w:right w:val="nil"/>
            </w:tcBorders>
          </w:tcPr>
          <w:p w:rsidR="00E8557B" w:rsidRDefault="00E8557B">
            <w:pPr>
              <w:pStyle w:val="TableParagraph"/>
              <w:spacing w:before="58"/>
              <w:ind w:left="511" w:right="534"/>
              <w:jc w:val="center"/>
              <w:rPr>
                <w:sz w:val="17"/>
                <w:szCs w:val="17"/>
              </w:rPr>
            </w:pPr>
            <w:r>
              <w:rPr>
                <w:sz w:val="17"/>
                <w:szCs w:val="17"/>
              </w:rPr>
              <w:t>2019</w:t>
            </w:r>
          </w:p>
        </w:tc>
        <w:tc>
          <w:tcPr>
            <w:tcW w:w="1370" w:type="dxa"/>
            <w:tcBorders>
              <w:left w:val="nil"/>
            </w:tcBorders>
          </w:tcPr>
          <w:p w:rsidR="00E8557B" w:rsidRDefault="00E8557B">
            <w:pPr>
              <w:pStyle w:val="TableParagraph"/>
              <w:spacing w:before="58"/>
              <w:ind w:left="558" w:right="564"/>
              <w:jc w:val="center"/>
              <w:rPr>
                <w:sz w:val="17"/>
                <w:szCs w:val="17"/>
              </w:rPr>
            </w:pPr>
            <w:r>
              <w:rPr>
                <w:w w:val="105"/>
                <w:sz w:val="17"/>
                <w:szCs w:val="17"/>
              </w:rPr>
              <w:t>11</w:t>
            </w:r>
          </w:p>
        </w:tc>
        <w:tc>
          <w:tcPr>
            <w:tcW w:w="1449" w:type="dxa"/>
          </w:tcPr>
          <w:p w:rsidR="00E8557B" w:rsidRDefault="00E8557B">
            <w:pPr>
              <w:pStyle w:val="TableParagraph"/>
              <w:spacing w:before="58"/>
              <w:ind w:left="382"/>
              <w:rPr>
                <w:sz w:val="17"/>
                <w:szCs w:val="17"/>
              </w:rPr>
            </w:pPr>
            <w:r>
              <w:rPr>
                <w:w w:val="95"/>
                <w:sz w:val="17"/>
                <w:szCs w:val="17"/>
              </w:rPr>
              <w:t xml:space="preserve">1.46 </w:t>
            </w:r>
            <w:r>
              <w:rPr>
                <w:w w:val="65"/>
                <w:sz w:val="17"/>
                <w:szCs w:val="17"/>
              </w:rPr>
              <w:t xml:space="preserve">— </w:t>
            </w:r>
            <w:r>
              <w:rPr>
                <w:w w:val="95"/>
                <w:sz w:val="17"/>
                <w:szCs w:val="17"/>
              </w:rPr>
              <w:t>21.8</w:t>
            </w:r>
          </w:p>
        </w:tc>
        <w:tc>
          <w:tcPr>
            <w:tcW w:w="1300" w:type="dxa"/>
          </w:tcPr>
          <w:p w:rsidR="00E8557B" w:rsidRDefault="00E8557B">
            <w:pPr>
              <w:pStyle w:val="TableParagraph"/>
              <w:spacing w:before="58" w:line="194" w:lineRule="exact"/>
              <w:ind w:left="101" w:right="27"/>
              <w:jc w:val="center"/>
              <w:rPr>
                <w:sz w:val="17"/>
                <w:szCs w:val="17"/>
              </w:rPr>
            </w:pPr>
            <w:r>
              <w:rPr>
                <w:sz w:val="17"/>
                <w:szCs w:val="17"/>
              </w:rPr>
              <w:t>No goal for the</w:t>
            </w:r>
          </w:p>
          <w:p w:rsidR="00E8557B" w:rsidRDefault="00E8557B">
            <w:pPr>
              <w:pStyle w:val="TableParagraph"/>
              <w:spacing w:line="205" w:lineRule="exact"/>
              <w:ind w:left="101" w:right="25"/>
              <w:jc w:val="center"/>
              <w:rPr>
                <w:sz w:val="18"/>
                <w:szCs w:val="18"/>
              </w:rPr>
            </w:pPr>
            <w:r>
              <w:rPr>
                <w:w w:val="95"/>
                <w:sz w:val="18"/>
                <w:szCs w:val="18"/>
              </w:rPr>
              <w:t>total</w:t>
            </w:r>
          </w:p>
        </w:tc>
        <w:tc>
          <w:tcPr>
            <w:tcW w:w="1259" w:type="dxa"/>
            <w:tcBorders>
              <w:right w:val="nil"/>
            </w:tcBorders>
          </w:tcPr>
          <w:p w:rsidR="00E8557B" w:rsidRDefault="00E8557B">
            <w:pPr>
              <w:pStyle w:val="TableParagraph"/>
              <w:spacing w:before="59"/>
              <w:ind w:left="537" w:right="445"/>
              <w:jc w:val="center"/>
              <w:rPr>
                <w:rFonts w:ascii="Courier New" w:eastAsia="Times New Roman" w:cs="Courier New"/>
                <w:sz w:val="19"/>
                <w:szCs w:val="19"/>
              </w:rPr>
            </w:pPr>
            <w:r>
              <w:rPr>
                <w:rFonts w:ascii="Courier New" w:eastAsia="Times New Roman" w:cs="Courier New"/>
                <w:sz w:val="19"/>
                <w:szCs w:val="19"/>
              </w:rPr>
              <w:t>80</w:t>
            </w:r>
          </w:p>
        </w:tc>
        <w:tc>
          <w:tcPr>
            <w:tcW w:w="1515" w:type="dxa"/>
            <w:tcBorders>
              <w:left w:val="nil"/>
              <w:right w:val="nil"/>
            </w:tcBorders>
          </w:tcPr>
          <w:p w:rsidR="00E8557B" w:rsidRDefault="00E8557B">
            <w:pPr>
              <w:pStyle w:val="TableParagraph"/>
              <w:spacing w:before="81"/>
              <w:ind w:left="495"/>
              <w:rPr>
                <w:rFonts w:ascii="Courier New"/>
                <w:sz w:val="17"/>
                <w:szCs w:val="17"/>
              </w:rPr>
            </w:pPr>
            <w:r>
              <w:rPr>
                <w:rFonts w:ascii="Courier New" w:eastAsia="Times New Roman" w:cs="Courier New"/>
                <w:w w:val="95"/>
                <w:sz w:val="17"/>
                <w:szCs w:val="17"/>
              </w:rPr>
              <w:t>ppb</w:t>
            </w:r>
          </w:p>
        </w:tc>
        <w:tc>
          <w:tcPr>
            <w:tcW w:w="1568" w:type="dxa"/>
            <w:tcBorders>
              <w:left w:val="nil"/>
              <w:right w:val="nil"/>
            </w:tcBorders>
          </w:tcPr>
          <w:p w:rsidR="00E8557B" w:rsidRDefault="00E8557B">
            <w:pPr>
              <w:pStyle w:val="TableParagraph"/>
              <w:spacing w:before="63"/>
              <w:ind w:left="786"/>
              <w:rPr>
                <w:sz w:val="17"/>
                <w:szCs w:val="17"/>
              </w:rPr>
            </w:pPr>
            <w:r>
              <w:rPr>
                <w:w w:val="90"/>
                <w:sz w:val="17"/>
                <w:szCs w:val="17"/>
              </w:rPr>
              <w:t>By-product</w:t>
            </w:r>
          </w:p>
        </w:tc>
        <w:tc>
          <w:tcPr>
            <w:tcW w:w="793" w:type="dxa"/>
            <w:tcBorders>
              <w:left w:val="nil"/>
              <w:right w:val="nil"/>
            </w:tcBorders>
          </w:tcPr>
          <w:p w:rsidR="00E8557B" w:rsidRDefault="00E8557B">
            <w:pPr>
              <w:pStyle w:val="TableParagraph"/>
              <w:spacing w:before="63"/>
              <w:ind w:left="41"/>
              <w:rPr>
                <w:sz w:val="17"/>
                <w:szCs w:val="17"/>
              </w:rPr>
            </w:pPr>
            <w:r>
              <w:rPr>
                <w:w w:val="95"/>
                <w:sz w:val="17"/>
                <w:szCs w:val="17"/>
              </w:rPr>
              <w:t>of drinking</w:t>
            </w:r>
          </w:p>
        </w:tc>
        <w:tc>
          <w:tcPr>
            <w:tcW w:w="437" w:type="dxa"/>
            <w:tcBorders>
              <w:left w:val="nil"/>
              <w:right w:val="nil"/>
            </w:tcBorders>
          </w:tcPr>
          <w:p w:rsidR="00E8557B" w:rsidRDefault="00E8557B">
            <w:pPr>
              <w:pStyle w:val="TableParagraph"/>
              <w:spacing w:before="63"/>
              <w:ind w:left="40"/>
              <w:rPr>
                <w:sz w:val="17"/>
                <w:szCs w:val="17"/>
              </w:rPr>
            </w:pPr>
            <w:r>
              <w:rPr>
                <w:w w:val="90"/>
                <w:sz w:val="17"/>
                <w:szCs w:val="17"/>
              </w:rPr>
              <w:t>water</w:t>
            </w:r>
          </w:p>
        </w:tc>
        <w:tc>
          <w:tcPr>
            <w:tcW w:w="1503" w:type="dxa"/>
            <w:tcBorders>
              <w:left w:val="nil"/>
            </w:tcBorders>
          </w:tcPr>
          <w:p w:rsidR="00E8557B" w:rsidRDefault="00E8557B">
            <w:pPr>
              <w:pStyle w:val="TableParagraph"/>
              <w:spacing w:before="63"/>
              <w:ind w:left="40"/>
              <w:rPr>
                <w:sz w:val="17"/>
                <w:szCs w:val="17"/>
              </w:rPr>
            </w:pPr>
            <w:r>
              <w:rPr>
                <w:sz w:val="17"/>
                <w:szCs w:val="17"/>
              </w:rPr>
              <w:t>disinfection,</w:t>
            </w:r>
          </w:p>
        </w:tc>
      </w:tr>
    </w:tbl>
    <w:p w:rsidR="00E8557B" w:rsidRDefault="00E8557B">
      <w:pPr>
        <w:ind w:left="337"/>
        <w:rPr>
          <w:sz w:val="17"/>
          <w:szCs w:val="17"/>
        </w:rPr>
      </w:pPr>
      <w:r>
        <w:rPr>
          <w:position w:val="2"/>
          <w:sz w:val="17"/>
          <w:szCs w:val="17"/>
        </w:rPr>
        <w:t>'*</w:t>
      </w:r>
      <w:r>
        <w:rPr>
          <w:spacing w:val="-24"/>
          <w:position w:val="2"/>
          <w:sz w:val="17"/>
          <w:szCs w:val="17"/>
        </w:rPr>
        <w:t xml:space="preserve"> </w:t>
      </w:r>
      <w:r>
        <w:rPr>
          <w:position w:val="2"/>
          <w:sz w:val="17"/>
          <w:szCs w:val="17"/>
        </w:rPr>
        <w:t>The</w:t>
      </w:r>
      <w:r>
        <w:rPr>
          <w:spacing w:val="-31"/>
          <w:position w:val="2"/>
          <w:sz w:val="17"/>
          <w:szCs w:val="17"/>
        </w:rPr>
        <w:t xml:space="preserve"> </w:t>
      </w:r>
      <w:r>
        <w:rPr>
          <w:position w:val="2"/>
          <w:sz w:val="17"/>
          <w:szCs w:val="17"/>
        </w:rPr>
        <w:t>value</w:t>
      </w:r>
      <w:r>
        <w:rPr>
          <w:spacing w:val="-31"/>
          <w:position w:val="2"/>
          <w:sz w:val="17"/>
          <w:szCs w:val="17"/>
        </w:rPr>
        <w:t xml:space="preserve"> </w:t>
      </w:r>
      <w:r>
        <w:rPr>
          <w:position w:val="2"/>
          <w:sz w:val="17"/>
          <w:szCs w:val="17"/>
        </w:rPr>
        <w:t>in</w:t>
      </w:r>
      <w:r>
        <w:rPr>
          <w:spacing w:val="-30"/>
          <w:position w:val="2"/>
          <w:sz w:val="17"/>
          <w:szCs w:val="17"/>
        </w:rPr>
        <w:t xml:space="preserve"> </w:t>
      </w:r>
      <w:r>
        <w:rPr>
          <w:position w:val="2"/>
          <w:sz w:val="17"/>
          <w:szCs w:val="17"/>
        </w:rPr>
        <w:t>the</w:t>
      </w:r>
      <w:r>
        <w:rPr>
          <w:spacing w:val="-33"/>
          <w:position w:val="2"/>
          <w:sz w:val="17"/>
          <w:szCs w:val="17"/>
        </w:rPr>
        <w:t xml:space="preserve"> </w:t>
      </w:r>
      <w:r>
        <w:rPr>
          <w:position w:val="2"/>
          <w:sz w:val="17"/>
          <w:szCs w:val="17"/>
        </w:rPr>
        <w:t>Highest</w:t>
      </w:r>
      <w:r>
        <w:rPr>
          <w:spacing w:val="-26"/>
          <w:position w:val="2"/>
          <w:sz w:val="17"/>
          <w:szCs w:val="17"/>
        </w:rPr>
        <w:t xml:space="preserve"> </w:t>
      </w:r>
      <w:r>
        <w:rPr>
          <w:position w:val="2"/>
          <w:sz w:val="17"/>
          <w:szCs w:val="17"/>
        </w:rPr>
        <w:t>Level</w:t>
      </w:r>
      <w:r>
        <w:rPr>
          <w:spacing w:val="-29"/>
          <w:position w:val="2"/>
          <w:sz w:val="17"/>
          <w:szCs w:val="17"/>
        </w:rPr>
        <w:t xml:space="preserve"> </w:t>
      </w:r>
      <w:r>
        <w:rPr>
          <w:position w:val="2"/>
          <w:sz w:val="17"/>
          <w:szCs w:val="17"/>
        </w:rPr>
        <w:t>or</w:t>
      </w:r>
      <w:r>
        <w:rPr>
          <w:spacing w:val="-31"/>
          <w:position w:val="2"/>
          <w:sz w:val="17"/>
          <w:szCs w:val="17"/>
        </w:rPr>
        <w:t xml:space="preserve"> </w:t>
      </w:r>
      <w:r>
        <w:rPr>
          <w:position w:val="2"/>
          <w:sz w:val="17"/>
          <w:szCs w:val="17"/>
        </w:rPr>
        <w:t>Average</w:t>
      </w:r>
      <w:r>
        <w:rPr>
          <w:spacing w:val="-28"/>
          <w:position w:val="2"/>
          <w:sz w:val="17"/>
          <w:szCs w:val="17"/>
        </w:rPr>
        <w:t xml:space="preserve"> </w:t>
      </w:r>
      <w:r>
        <w:rPr>
          <w:position w:val="2"/>
          <w:sz w:val="17"/>
          <w:szCs w:val="17"/>
        </w:rPr>
        <w:t>Detected</w:t>
      </w:r>
      <w:r>
        <w:rPr>
          <w:spacing w:val="-30"/>
          <w:position w:val="2"/>
          <w:sz w:val="17"/>
          <w:szCs w:val="17"/>
        </w:rPr>
        <w:t xml:space="preserve"> </w:t>
      </w:r>
      <w:r>
        <w:rPr>
          <w:position w:val="2"/>
          <w:sz w:val="17"/>
          <w:szCs w:val="17"/>
        </w:rPr>
        <w:t>Do1umn</w:t>
      </w:r>
      <w:r>
        <w:rPr>
          <w:spacing w:val="-27"/>
          <w:position w:val="2"/>
          <w:sz w:val="17"/>
          <w:szCs w:val="17"/>
        </w:rPr>
        <w:t xml:space="preserve"> </w:t>
      </w:r>
      <w:r>
        <w:rPr>
          <w:position w:val="2"/>
          <w:sz w:val="17"/>
          <w:szCs w:val="17"/>
        </w:rPr>
        <w:t>is</w:t>
      </w:r>
      <w:r>
        <w:rPr>
          <w:spacing w:val="-37"/>
          <w:position w:val="2"/>
          <w:sz w:val="17"/>
          <w:szCs w:val="17"/>
        </w:rPr>
        <w:t xml:space="preserve"> </w:t>
      </w:r>
      <w:r>
        <w:rPr>
          <w:position w:val="2"/>
          <w:sz w:val="17"/>
          <w:szCs w:val="17"/>
        </w:rPr>
        <w:t>the</w:t>
      </w:r>
      <w:r>
        <w:rPr>
          <w:spacing w:val="-35"/>
          <w:position w:val="2"/>
          <w:sz w:val="17"/>
          <w:szCs w:val="17"/>
        </w:rPr>
        <w:t xml:space="preserve"> </w:t>
      </w:r>
      <w:r>
        <w:rPr>
          <w:position w:val="2"/>
          <w:sz w:val="17"/>
          <w:szCs w:val="17"/>
        </w:rPr>
        <w:t>highest</w:t>
      </w:r>
      <w:r>
        <w:rPr>
          <w:spacing w:val="-28"/>
          <w:position w:val="2"/>
          <w:sz w:val="17"/>
          <w:szCs w:val="17"/>
        </w:rPr>
        <w:t xml:space="preserve"> </w:t>
      </w:r>
      <w:r>
        <w:rPr>
          <w:position w:val="4"/>
          <w:sz w:val="17"/>
          <w:szCs w:val="17"/>
        </w:rPr>
        <w:t>av</w:t>
      </w:r>
      <w:r>
        <w:rPr>
          <w:position w:val="2"/>
          <w:sz w:val="17"/>
          <w:szCs w:val="17"/>
        </w:rPr>
        <w:t>era</w:t>
      </w:r>
      <w:r>
        <w:rPr>
          <w:sz w:val="17"/>
          <w:szCs w:val="17"/>
        </w:rPr>
        <w:t>B•</w:t>
      </w:r>
      <w:r>
        <w:rPr>
          <w:spacing w:val="-21"/>
          <w:sz w:val="17"/>
          <w:szCs w:val="17"/>
        </w:rPr>
        <w:t xml:space="preserve"> </w:t>
      </w:r>
      <w:r>
        <w:rPr>
          <w:position w:val="2"/>
          <w:sz w:val="17"/>
          <w:szCs w:val="17"/>
        </w:rPr>
        <w:t>Of</w:t>
      </w:r>
      <w:r>
        <w:rPr>
          <w:spacing w:val="-32"/>
          <w:position w:val="2"/>
          <w:sz w:val="17"/>
          <w:szCs w:val="17"/>
        </w:rPr>
        <w:t xml:space="preserve"> </w:t>
      </w:r>
      <w:r>
        <w:rPr>
          <w:position w:val="2"/>
          <w:sz w:val="17"/>
          <w:szCs w:val="17"/>
        </w:rPr>
        <w:t>all</w:t>
      </w:r>
      <w:r>
        <w:rPr>
          <w:spacing w:val="-31"/>
          <w:position w:val="2"/>
          <w:sz w:val="17"/>
          <w:szCs w:val="17"/>
        </w:rPr>
        <w:t xml:space="preserve"> </w:t>
      </w:r>
      <w:r>
        <w:rPr>
          <w:position w:val="2"/>
          <w:sz w:val="17"/>
          <w:szCs w:val="17"/>
        </w:rPr>
        <w:t>TTHM</w:t>
      </w:r>
      <w:r>
        <w:rPr>
          <w:spacing w:val="-29"/>
          <w:position w:val="2"/>
          <w:sz w:val="17"/>
          <w:szCs w:val="17"/>
        </w:rPr>
        <w:t xml:space="preserve"> </w:t>
      </w:r>
      <w:r>
        <w:rPr>
          <w:position w:val="2"/>
          <w:sz w:val="17"/>
          <w:szCs w:val="17"/>
        </w:rPr>
        <w:t>sample</w:t>
      </w:r>
      <w:r>
        <w:rPr>
          <w:spacing w:val="-29"/>
          <w:position w:val="2"/>
          <w:sz w:val="17"/>
          <w:szCs w:val="17"/>
        </w:rPr>
        <w:t xml:space="preserve"> </w:t>
      </w:r>
      <w:r>
        <w:rPr>
          <w:position w:val="2"/>
          <w:sz w:val="17"/>
          <w:szCs w:val="17"/>
        </w:rPr>
        <w:t>results</w:t>
      </w:r>
      <w:r>
        <w:rPr>
          <w:spacing w:val="-30"/>
          <w:position w:val="2"/>
          <w:sz w:val="17"/>
          <w:szCs w:val="17"/>
        </w:rPr>
        <w:t xml:space="preserve"> </w:t>
      </w:r>
      <w:r>
        <w:rPr>
          <w:position w:val="2"/>
          <w:sz w:val="17"/>
          <w:szCs w:val="17"/>
        </w:rPr>
        <w:t>collected</w:t>
      </w:r>
      <w:r>
        <w:rPr>
          <w:spacing w:val="-28"/>
          <w:position w:val="2"/>
          <w:sz w:val="17"/>
          <w:szCs w:val="17"/>
        </w:rPr>
        <w:t xml:space="preserve"> </w:t>
      </w:r>
      <w:r>
        <w:rPr>
          <w:position w:val="2"/>
          <w:sz w:val="17"/>
          <w:szCs w:val="17"/>
        </w:rPr>
        <w:t>at</w:t>
      </w:r>
      <w:r>
        <w:rPr>
          <w:spacing w:val="-32"/>
          <w:position w:val="2"/>
          <w:sz w:val="17"/>
          <w:szCs w:val="17"/>
        </w:rPr>
        <w:t xml:space="preserve"> </w:t>
      </w:r>
      <w:r>
        <w:rPr>
          <w:color w:val="151515"/>
          <w:position w:val="2"/>
          <w:sz w:val="17"/>
          <w:szCs w:val="17"/>
        </w:rPr>
        <w:t>a</w:t>
      </w:r>
      <w:r>
        <w:rPr>
          <w:color w:val="151515"/>
          <w:spacing w:val="-35"/>
          <w:position w:val="2"/>
          <w:sz w:val="17"/>
          <w:szCs w:val="17"/>
        </w:rPr>
        <w:t xml:space="preserve"> </w:t>
      </w:r>
      <w:r>
        <w:rPr>
          <w:position w:val="2"/>
          <w:sz w:val="17"/>
          <w:szCs w:val="17"/>
        </w:rPr>
        <w:t>location</w:t>
      </w:r>
      <w:r>
        <w:rPr>
          <w:spacing w:val="-31"/>
          <w:position w:val="2"/>
          <w:sz w:val="17"/>
          <w:szCs w:val="17"/>
        </w:rPr>
        <w:t xml:space="preserve"> </w:t>
      </w:r>
      <w:r>
        <w:rPr>
          <w:position w:val="2"/>
          <w:sz w:val="17"/>
          <w:szCs w:val="17"/>
        </w:rPr>
        <w:t>over</w:t>
      </w:r>
      <w:r>
        <w:rPr>
          <w:spacing w:val="-29"/>
          <w:position w:val="2"/>
          <w:sz w:val="17"/>
          <w:szCs w:val="17"/>
        </w:rPr>
        <w:t xml:space="preserve"> </w:t>
      </w:r>
      <w:r>
        <w:rPr>
          <w:color w:val="161616"/>
          <w:position w:val="2"/>
          <w:sz w:val="17"/>
          <w:szCs w:val="17"/>
        </w:rPr>
        <w:t>a</w:t>
      </w:r>
      <w:r>
        <w:rPr>
          <w:color w:val="161616"/>
          <w:spacing w:val="-29"/>
          <w:position w:val="2"/>
          <w:sz w:val="17"/>
          <w:szCs w:val="17"/>
        </w:rPr>
        <w:t xml:space="preserve"> </w:t>
      </w:r>
      <w:r>
        <w:rPr>
          <w:position w:val="2"/>
          <w:sz w:val="17"/>
          <w:szCs w:val="17"/>
        </w:rPr>
        <w:t>year'</w:t>
      </w:r>
    </w:p>
    <w:p w:rsidR="00E8557B" w:rsidRDefault="00E8557B">
      <w:pPr>
        <w:pStyle w:val="BodyText"/>
      </w:pPr>
    </w:p>
    <w:p w:rsidR="00E8557B" w:rsidRDefault="00E8557B">
      <w:pPr>
        <w:pStyle w:val="BodyText"/>
        <w:spacing w:before="3"/>
        <w:rPr>
          <w:sz w:val="17"/>
          <w:szCs w:val="17"/>
        </w:rPr>
      </w:pPr>
    </w:p>
    <w:tbl>
      <w:tblPr>
        <w:tblW w:w="0" w:type="auto"/>
        <w:tblInd w:w="307"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left w:w="0" w:type="dxa"/>
          <w:right w:w="0" w:type="dxa"/>
        </w:tblCellMar>
        <w:tblLook w:val="01E0"/>
      </w:tblPr>
      <w:tblGrid>
        <w:gridCol w:w="2218"/>
        <w:gridCol w:w="1359"/>
        <w:gridCol w:w="1479"/>
        <w:gridCol w:w="1445"/>
        <w:gridCol w:w="1291"/>
        <w:gridCol w:w="1310"/>
        <w:gridCol w:w="1099"/>
        <w:gridCol w:w="1061"/>
        <w:gridCol w:w="3619"/>
      </w:tblGrid>
      <w:tr w:rsidR="00E8557B">
        <w:trPr>
          <w:trHeight w:val="690"/>
        </w:trPr>
        <w:tc>
          <w:tcPr>
            <w:tcW w:w="2218" w:type="dxa"/>
          </w:tcPr>
          <w:p w:rsidR="00E8557B" w:rsidRDefault="00E8557B">
            <w:pPr>
              <w:pStyle w:val="TableParagraph"/>
              <w:spacing w:before="42"/>
              <w:ind w:left="110"/>
              <w:rPr>
                <w:sz w:val="17"/>
                <w:szCs w:val="17"/>
              </w:rPr>
            </w:pPr>
            <w:r>
              <w:rPr>
                <w:sz w:val="17"/>
                <w:szCs w:val="17"/>
              </w:rPr>
              <w:t>fnorganic C'•ontamfnants</w:t>
            </w:r>
          </w:p>
        </w:tc>
        <w:tc>
          <w:tcPr>
            <w:tcW w:w="1359" w:type="dxa"/>
          </w:tcPr>
          <w:p w:rsidR="00E8557B" w:rsidRDefault="00E8557B">
            <w:pPr>
              <w:pStyle w:val="TableParagraph"/>
              <w:spacing w:before="42"/>
              <w:ind w:left="93" w:right="38"/>
              <w:jc w:val="center"/>
              <w:rPr>
                <w:sz w:val="17"/>
                <w:szCs w:val="17"/>
              </w:rPr>
            </w:pPr>
            <w:r>
              <w:rPr>
                <w:i/>
                <w:iCs/>
                <w:sz w:val="17"/>
                <w:szCs w:val="17"/>
              </w:rPr>
              <w:t xml:space="preserve">Coflectton </w:t>
            </w:r>
            <w:r>
              <w:rPr>
                <w:sz w:val="17"/>
                <w:szCs w:val="17"/>
              </w:rPr>
              <w:t>Date</w:t>
            </w:r>
          </w:p>
        </w:tc>
        <w:tc>
          <w:tcPr>
            <w:tcW w:w="1479" w:type="dxa"/>
          </w:tcPr>
          <w:p w:rsidR="00E8557B" w:rsidRDefault="00E8557B">
            <w:pPr>
              <w:pStyle w:val="TableParagraph"/>
              <w:spacing w:before="42"/>
              <w:ind w:left="420" w:hanging="193"/>
              <w:rPr>
                <w:sz w:val="17"/>
                <w:szCs w:val="17"/>
              </w:rPr>
            </w:pPr>
            <w:r>
              <w:rPr>
                <w:w w:val="105"/>
                <w:sz w:val="17"/>
                <w:szCs w:val="17"/>
              </w:rPr>
              <w:t>Hlghest Level Detected</w:t>
            </w:r>
          </w:p>
        </w:tc>
        <w:tc>
          <w:tcPr>
            <w:tcW w:w="1445" w:type="dxa"/>
          </w:tcPr>
          <w:p w:rsidR="00E8557B" w:rsidRDefault="00E8557B">
            <w:pPr>
              <w:pStyle w:val="TableParagraph"/>
              <w:spacing w:before="42"/>
              <w:ind w:left="65"/>
              <w:jc w:val="center"/>
              <w:rPr>
                <w:sz w:val="17"/>
                <w:szCs w:val="17"/>
              </w:rPr>
            </w:pPr>
            <w:r>
              <w:rPr>
                <w:sz w:val="17"/>
                <w:szCs w:val="17"/>
              </w:rPr>
              <w:t>Range of</w:t>
            </w:r>
          </w:p>
          <w:p w:rsidR="00E8557B" w:rsidRDefault="00E8557B">
            <w:pPr>
              <w:pStyle w:val="TableParagraph"/>
              <w:spacing w:before="1"/>
              <w:ind w:left="26"/>
              <w:jc w:val="center"/>
              <w:rPr>
                <w:sz w:val="17"/>
                <w:szCs w:val="17"/>
              </w:rPr>
            </w:pPr>
            <w:r>
              <w:rPr>
                <w:b/>
                <w:bCs/>
                <w:w w:val="95"/>
                <w:sz w:val="17"/>
                <w:szCs w:val="17"/>
              </w:rPr>
              <w:t>Individual</w:t>
            </w:r>
            <w:r>
              <w:rPr>
                <w:b/>
                <w:bCs/>
                <w:spacing w:val="-29"/>
                <w:w w:val="95"/>
                <w:sz w:val="17"/>
                <w:szCs w:val="17"/>
              </w:rPr>
              <w:t xml:space="preserve"> </w:t>
            </w:r>
            <w:r>
              <w:rPr>
                <w:w w:val="95"/>
                <w:sz w:val="17"/>
                <w:szCs w:val="17"/>
              </w:rPr>
              <w:t>Samples</w:t>
            </w:r>
          </w:p>
        </w:tc>
        <w:tc>
          <w:tcPr>
            <w:tcW w:w="1291" w:type="dxa"/>
          </w:tcPr>
          <w:p w:rsidR="00E8557B" w:rsidRDefault="00E8557B">
            <w:pPr>
              <w:pStyle w:val="TableParagraph"/>
              <w:spacing w:before="32"/>
              <w:ind w:left="318" w:right="255"/>
              <w:jc w:val="center"/>
              <w:rPr>
                <w:b/>
                <w:bCs/>
                <w:sz w:val="17"/>
                <w:szCs w:val="17"/>
              </w:rPr>
            </w:pPr>
            <w:r>
              <w:rPr>
                <w:b/>
                <w:bCs/>
                <w:sz w:val="17"/>
                <w:szCs w:val="17"/>
              </w:rPr>
              <w:t>MCLG</w:t>
            </w:r>
          </w:p>
        </w:tc>
        <w:tc>
          <w:tcPr>
            <w:tcW w:w="1310" w:type="dxa"/>
          </w:tcPr>
          <w:p w:rsidR="00E8557B" w:rsidRDefault="00E8557B">
            <w:pPr>
              <w:pStyle w:val="TableParagraph"/>
              <w:spacing w:before="2"/>
              <w:rPr>
                <w:sz w:val="6"/>
                <w:szCs w:val="6"/>
              </w:rPr>
            </w:pPr>
          </w:p>
          <w:p w:rsidR="00E8557B" w:rsidRDefault="00E8557B">
            <w:pPr>
              <w:pStyle w:val="TableParagraph"/>
              <w:spacing w:line="134" w:lineRule="exact"/>
              <w:ind w:left="509"/>
              <w:rPr>
                <w:sz w:val="13"/>
                <w:szCs w:val="13"/>
              </w:rPr>
            </w:pPr>
            <w:r w:rsidRPr="00635229">
              <w:rPr>
                <w:noProof/>
                <w:position w:val="-2"/>
                <w:sz w:val="13"/>
                <w:szCs w:val="13"/>
              </w:rPr>
              <w:pict>
                <v:shape id="image10.png" o:spid="_x0000_i1029" type="#_x0000_t75" style="width:17.5pt;height:6.5pt;visibility:visible">
                  <v:imagedata r:id="rId15" o:title=""/>
                </v:shape>
              </w:pict>
            </w:r>
          </w:p>
        </w:tc>
        <w:tc>
          <w:tcPr>
            <w:tcW w:w="1099" w:type="dxa"/>
          </w:tcPr>
          <w:p w:rsidR="00E8557B" w:rsidRDefault="00E8557B">
            <w:pPr>
              <w:pStyle w:val="TableParagraph"/>
              <w:spacing w:before="37"/>
              <w:ind w:left="342" w:right="294"/>
              <w:jc w:val="center"/>
              <w:rPr>
                <w:sz w:val="17"/>
                <w:szCs w:val="17"/>
              </w:rPr>
            </w:pPr>
            <w:r>
              <w:rPr>
                <w:w w:val="105"/>
                <w:sz w:val="17"/>
                <w:szCs w:val="17"/>
              </w:rPr>
              <w:t>Units</w:t>
            </w:r>
          </w:p>
        </w:tc>
        <w:tc>
          <w:tcPr>
            <w:tcW w:w="1061" w:type="dxa"/>
          </w:tcPr>
          <w:p w:rsidR="00E8557B" w:rsidRDefault="00E8557B">
            <w:pPr>
              <w:pStyle w:val="TableParagraph"/>
              <w:spacing w:before="37"/>
              <w:ind w:left="184" w:right="137"/>
              <w:jc w:val="center"/>
              <w:rPr>
                <w:sz w:val="17"/>
                <w:szCs w:val="17"/>
              </w:rPr>
            </w:pPr>
            <w:r>
              <w:rPr>
                <w:w w:val="105"/>
                <w:sz w:val="17"/>
                <w:szCs w:val="17"/>
              </w:rPr>
              <w:t>Violation</w:t>
            </w:r>
          </w:p>
        </w:tc>
        <w:tc>
          <w:tcPr>
            <w:tcW w:w="3619" w:type="dxa"/>
          </w:tcPr>
          <w:p w:rsidR="00E8557B" w:rsidRDefault="00E8557B">
            <w:pPr>
              <w:pStyle w:val="TableParagraph"/>
              <w:spacing w:before="37"/>
              <w:ind w:left="89"/>
              <w:rPr>
                <w:sz w:val="17"/>
                <w:szCs w:val="17"/>
              </w:rPr>
            </w:pPr>
            <w:r>
              <w:rPr>
                <w:w w:val="105"/>
                <w:sz w:val="17"/>
                <w:szCs w:val="17"/>
              </w:rPr>
              <w:t xml:space="preserve">Likaly Source </w:t>
            </w:r>
            <w:r>
              <w:rPr>
                <w:color w:val="0C0C0C"/>
                <w:w w:val="105"/>
                <w:sz w:val="17"/>
                <w:szCs w:val="17"/>
              </w:rPr>
              <w:t xml:space="preserve">of </w:t>
            </w:r>
            <w:r>
              <w:rPr>
                <w:w w:val="105"/>
                <w:sz w:val="17"/>
                <w:szCs w:val="17"/>
              </w:rPr>
              <w:t>Contamination</w:t>
            </w:r>
          </w:p>
        </w:tc>
      </w:tr>
      <w:tr w:rsidR="00E8557B">
        <w:trPr>
          <w:trHeight w:val="690"/>
        </w:trPr>
        <w:tc>
          <w:tcPr>
            <w:tcW w:w="2218" w:type="dxa"/>
          </w:tcPr>
          <w:p w:rsidR="00E8557B" w:rsidRDefault="00E8557B">
            <w:pPr>
              <w:pStyle w:val="TableParagraph"/>
              <w:spacing w:before="3"/>
              <w:rPr>
                <w:sz w:val="8"/>
                <w:szCs w:val="8"/>
              </w:rPr>
            </w:pPr>
          </w:p>
          <w:p w:rsidR="00E8557B" w:rsidRDefault="00E8557B">
            <w:pPr>
              <w:pStyle w:val="TableParagraph"/>
              <w:spacing w:line="124" w:lineRule="exact"/>
              <w:ind w:left="102"/>
              <w:rPr>
                <w:sz w:val="12"/>
                <w:szCs w:val="12"/>
              </w:rPr>
            </w:pPr>
            <w:r w:rsidRPr="00635229">
              <w:rPr>
                <w:noProof/>
                <w:position w:val="-1"/>
                <w:sz w:val="12"/>
                <w:szCs w:val="12"/>
              </w:rPr>
              <w:pict>
                <v:shape id="image11.jpeg" o:spid="_x0000_i1030" type="#_x0000_t75" style="width:29pt;height:6.5pt;visibility:visible">
                  <v:imagedata r:id="rId16" o:title=""/>
                </v:shape>
              </w:pict>
            </w:r>
          </w:p>
        </w:tc>
        <w:tc>
          <w:tcPr>
            <w:tcW w:w="1359" w:type="dxa"/>
          </w:tcPr>
          <w:p w:rsidR="00E8557B" w:rsidRDefault="00E8557B">
            <w:pPr>
              <w:pStyle w:val="TableParagraph"/>
              <w:spacing w:before="42"/>
              <w:ind w:left="81" w:right="38"/>
              <w:jc w:val="center"/>
              <w:rPr>
                <w:sz w:val="17"/>
                <w:szCs w:val="17"/>
              </w:rPr>
            </w:pPr>
            <w:r>
              <w:rPr>
                <w:sz w:val="17"/>
                <w:szCs w:val="17"/>
              </w:rPr>
              <w:t>2019</w:t>
            </w:r>
          </w:p>
        </w:tc>
        <w:tc>
          <w:tcPr>
            <w:tcW w:w="1479" w:type="dxa"/>
          </w:tcPr>
          <w:p w:rsidR="00E8557B" w:rsidRDefault="00E8557B">
            <w:pPr>
              <w:pStyle w:val="TableParagraph"/>
              <w:spacing w:before="46"/>
              <w:ind w:left="475" w:right="427"/>
              <w:jc w:val="center"/>
              <w:rPr>
                <w:sz w:val="17"/>
                <w:szCs w:val="17"/>
              </w:rPr>
            </w:pPr>
            <w:r>
              <w:rPr>
                <w:sz w:val="17"/>
                <w:szCs w:val="17"/>
              </w:rPr>
              <w:t>D.026</w:t>
            </w:r>
          </w:p>
        </w:tc>
        <w:tc>
          <w:tcPr>
            <w:tcW w:w="1445" w:type="dxa"/>
          </w:tcPr>
          <w:p w:rsidR="00E8557B" w:rsidRDefault="00E8557B">
            <w:pPr>
              <w:pStyle w:val="TableParagraph"/>
              <w:spacing w:before="51"/>
              <w:ind w:left="51"/>
              <w:jc w:val="center"/>
              <w:rPr>
                <w:sz w:val="17"/>
                <w:szCs w:val="17"/>
              </w:rPr>
            </w:pPr>
            <w:r>
              <w:rPr>
                <w:sz w:val="17"/>
                <w:szCs w:val="17"/>
              </w:rPr>
              <w:t>0.026 - 0.02g</w:t>
            </w:r>
          </w:p>
        </w:tc>
        <w:tc>
          <w:tcPr>
            <w:tcW w:w="1291" w:type="dxa"/>
          </w:tcPr>
          <w:p w:rsidR="00E8557B" w:rsidRDefault="00E8557B">
            <w:pPr>
              <w:pStyle w:val="TableParagraph"/>
              <w:spacing w:before="3"/>
              <w:rPr>
                <w:sz w:val="8"/>
                <w:szCs w:val="8"/>
              </w:rPr>
            </w:pPr>
          </w:p>
          <w:p w:rsidR="00E8557B" w:rsidRDefault="00E8557B">
            <w:pPr>
              <w:pStyle w:val="TableParagraph"/>
              <w:spacing w:line="115" w:lineRule="exact"/>
              <w:ind w:left="619"/>
              <w:rPr>
                <w:sz w:val="11"/>
                <w:szCs w:val="11"/>
              </w:rPr>
            </w:pPr>
            <w:r w:rsidRPr="00635229">
              <w:rPr>
                <w:noProof/>
                <w:position w:val="-1"/>
                <w:sz w:val="11"/>
                <w:szCs w:val="11"/>
              </w:rPr>
              <w:pict>
                <v:shape id="image12.png" o:spid="_x0000_i1031" type="#_x0000_t75" style="width:4pt;height:5.5pt;visibility:visible">
                  <v:imagedata r:id="rId17" o:title=""/>
                </v:shape>
              </w:pict>
            </w:r>
          </w:p>
        </w:tc>
        <w:tc>
          <w:tcPr>
            <w:tcW w:w="1310" w:type="dxa"/>
          </w:tcPr>
          <w:p w:rsidR="00E8557B" w:rsidRDefault="00E8557B">
            <w:pPr>
              <w:pStyle w:val="TableParagraph"/>
              <w:spacing w:before="5"/>
              <w:rPr>
                <w:sz w:val="7"/>
                <w:szCs w:val="7"/>
              </w:rPr>
            </w:pPr>
          </w:p>
          <w:p w:rsidR="00E8557B" w:rsidRDefault="00E8557B">
            <w:pPr>
              <w:pStyle w:val="TableParagraph"/>
              <w:spacing w:line="124" w:lineRule="exact"/>
              <w:ind w:left="634"/>
              <w:rPr>
                <w:sz w:val="12"/>
                <w:szCs w:val="12"/>
              </w:rPr>
            </w:pPr>
            <w:r w:rsidRPr="00635229">
              <w:rPr>
                <w:noProof/>
                <w:position w:val="-1"/>
                <w:sz w:val="12"/>
                <w:szCs w:val="12"/>
              </w:rPr>
              <w:pict>
                <v:shape id="image13.png" o:spid="_x0000_i1032" type="#_x0000_t75" style="width:4pt;height:6.5pt;visibility:visible">
                  <v:imagedata r:id="rId18" o:title=""/>
                </v:shape>
              </w:pict>
            </w:r>
          </w:p>
        </w:tc>
        <w:tc>
          <w:tcPr>
            <w:tcW w:w="1099" w:type="dxa"/>
          </w:tcPr>
          <w:p w:rsidR="00E8557B" w:rsidRDefault="00E8557B">
            <w:pPr>
              <w:pStyle w:val="TableParagraph"/>
              <w:spacing w:before="64"/>
              <w:ind w:left="317" w:right="294"/>
              <w:jc w:val="center"/>
              <w:rPr>
                <w:rFonts w:ascii="Courier New" w:eastAsia="Times New Roman" w:cs="Courier New"/>
                <w:sz w:val="17"/>
                <w:szCs w:val="17"/>
              </w:rPr>
            </w:pPr>
            <w:r>
              <w:rPr>
                <w:rFonts w:ascii="Courier New" w:eastAsia="Times New Roman" w:cs="Courier New"/>
                <w:sz w:val="17"/>
                <w:szCs w:val="17"/>
              </w:rPr>
              <w:t>ppm</w:t>
            </w:r>
          </w:p>
        </w:tc>
        <w:tc>
          <w:tcPr>
            <w:tcW w:w="1061" w:type="dxa"/>
          </w:tcPr>
          <w:p w:rsidR="00E8557B" w:rsidRDefault="00E8557B">
            <w:pPr>
              <w:pStyle w:val="TableParagraph"/>
              <w:spacing w:before="51"/>
              <w:ind w:left="61"/>
              <w:jc w:val="center"/>
              <w:rPr>
                <w:sz w:val="17"/>
                <w:szCs w:val="17"/>
              </w:rPr>
            </w:pPr>
            <w:r>
              <w:rPr>
                <w:color w:val="0F0F0F"/>
                <w:w w:val="108"/>
                <w:sz w:val="17"/>
                <w:szCs w:val="17"/>
              </w:rPr>
              <w:t>N</w:t>
            </w:r>
          </w:p>
        </w:tc>
        <w:tc>
          <w:tcPr>
            <w:tcW w:w="3619" w:type="dxa"/>
          </w:tcPr>
          <w:p w:rsidR="00E8557B" w:rsidRDefault="00E8557B">
            <w:pPr>
              <w:pStyle w:val="TableParagraph"/>
              <w:spacing w:before="46" w:line="247" w:lineRule="auto"/>
              <w:ind w:left="80" w:right="292" w:hanging="2"/>
              <w:rPr>
                <w:sz w:val="17"/>
                <w:szCs w:val="17"/>
              </w:rPr>
            </w:pPr>
            <w:r>
              <w:rPr>
                <w:w w:val="95"/>
                <w:sz w:val="17"/>
                <w:szCs w:val="17"/>
              </w:rPr>
              <w:t xml:space="preserve">D/scharge </w:t>
            </w:r>
            <w:r>
              <w:rPr>
                <w:color w:val="0C0C0C"/>
                <w:w w:val="95"/>
                <w:sz w:val="17"/>
                <w:szCs w:val="17"/>
              </w:rPr>
              <w:t xml:space="preserve">où </w:t>
            </w:r>
            <w:r>
              <w:rPr>
                <w:w w:val="95"/>
                <w:sz w:val="17"/>
                <w:szCs w:val="17"/>
              </w:rPr>
              <w:t xml:space="preserve">dri/ling wastes; Discharge </w:t>
            </w:r>
            <w:r>
              <w:rPr>
                <w:color w:val="0E0E0E"/>
                <w:w w:val="95"/>
                <w:sz w:val="17"/>
                <w:szCs w:val="17"/>
              </w:rPr>
              <w:t xml:space="preserve">from </w:t>
            </w:r>
            <w:r>
              <w:rPr>
                <w:w w:val="95"/>
                <w:sz w:val="17"/>
                <w:szCs w:val="17"/>
              </w:rPr>
              <w:t>metal refineries; Erosion of naturel deposits.</w:t>
            </w:r>
          </w:p>
        </w:tc>
      </w:tr>
      <w:tr w:rsidR="00E8557B">
        <w:trPr>
          <w:trHeight w:val="666"/>
        </w:trPr>
        <w:tc>
          <w:tcPr>
            <w:tcW w:w="2218" w:type="dxa"/>
          </w:tcPr>
          <w:p w:rsidR="00E8557B" w:rsidRDefault="00E8557B">
            <w:pPr>
              <w:pStyle w:val="TableParagraph"/>
              <w:spacing w:before="61"/>
              <w:ind w:left="88"/>
              <w:rPr>
                <w:sz w:val="17"/>
                <w:szCs w:val="17"/>
              </w:rPr>
            </w:pPr>
            <w:r>
              <w:rPr>
                <w:sz w:val="17"/>
                <w:szCs w:val="17"/>
              </w:rPr>
              <w:t>FIuor1de</w:t>
            </w:r>
          </w:p>
        </w:tc>
        <w:tc>
          <w:tcPr>
            <w:tcW w:w="1359" w:type="dxa"/>
          </w:tcPr>
          <w:p w:rsidR="00E8557B" w:rsidRDefault="00E8557B">
            <w:pPr>
              <w:pStyle w:val="TableParagraph"/>
              <w:spacing w:before="56"/>
              <w:ind w:left="78" w:right="38"/>
              <w:jc w:val="center"/>
              <w:rPr>
                <w:sz w:val="17"/>
                <w:szCs w:val="17"/>
              </w:rPr>
            </w:pPr>
            <w:r>
              <w:rPr>
                <w:sz w:val="17"/>
                <w:szCs w:val="17"/>
              </w:rPr>
              <w:t>05/17/2018</w:t>
            </w:r>
          </w:p>
        </w:tc>
        <w:tc>
          <w:tcPr>
            <w:tcW w:w="1479" w:type="dxa"/>
          </w:tcPr>
          <w:p w:rsidR="00E8557B" w:rsidRDefault="00E8557B">
            <w:pPr>
              <w:pStyle w:val="TableParagraph"/>
              <w:spacing w:before="51"/>
              <w:ind w:left="476" w:right="419"/>
              <w:jc w:val="center"/>
              <w:rPr>
                <w:sz w:val="17"/>
                <w:szCs w:val="17"/>
              </w:rPr>
            </w:pPr>
            <w:r>
              <w:rPr>
                <w:sz w:val="17"/>
                <w:szCs w:val="17"/>
              </w:rPr>
              <w:t>1.53</w:t>
            </w:r>
          </w:p>
        </w:tc>
        <w:tc>
          <w:tcPr>
            <w:tcW w:w="1445" w:type="dxa"/>
          </w:tcPr>
          <w:p w:rsidR="00E8557B" w:rsidRDefault="00E8557B">
            <w:pPr>
              <w:pStyle w:val="TableParagraph"/>
              <w:spacing w:before="51"/>
              <w:ind w:left="51"/>
              <w:jc w:val="center"/>
              <w:rPr>
                <w:sz w:val="17"/>
                <w:szCs w:val="17"/>
              </w:rPr>
            </w:pPr>
            <w:r>
              <w:rPr>
                <w:sz w:val="17"/>
                <w:szCs w:val="17"/>
              </w:rPr>
              <w:t xml:space="preserve">1.53 </w:t>
            </w:r>
            <w:r>
              <w:rPr>
                <w:color w:val="0E0E0E"/>
                <w:sz w:val="17"/>
                <w:szCs w:val="17"/>
              </w:rPr>
              <w:t xml:space="preserve">- </w:t>
            </w:r>
            <w:r>
              <w:rPr>
                <w:sz w:val="17"/>
                <w:szCs w:val="17"/>
              </w:rPr>
              <w:t>1.53</w:t>
            </w:r>
          </w:p>
        </w:tc>
        <w:tc>
          <w:tcPr>
            <w:tcW w:w="1291" w:type="dxa"/>
          </w:tcPr>
          <w:p w:rsidR="00E8557B" w:rsidRDefault="00E8557B">
            <w:pPr>
              <w:pStyle w:val="TableParagraph"/>
              <w:spacing w:before="51"/>
              <w:ind w:left="43"/>
              <w:jc w:val="center"/>
              <w:rPr>
                <w:sz w:val="17"/>
                <w:szCs w:val="17"/>
              </w:rPr>
            </w:pPr>
            <w:r>
              <w:rPr>
                <w:w w:val="89"/>
                <w:sz w:val="17"/>
                <w:szCs w:val="17"/>
              </w:rPr>
              <w:t>4</w:t>
            </w:r>
          </w:p>
        </w:tc>
        <w:tc>
          <w:tcPr>
            <w:tcW w:w="1310" w:type="dxa"/>
          </w:tcPr>
          <w:p w:rsidR="00E8557B" w:rsidRDefault="00E8557B">
            <w:pPr>
              <w:pStyle w:val="TableParagraph"/>
              <w:spacing w:before="69"/>
              <w:ind w:left="539"/>
              <w:rPr>
                <w:rFonts w:ascii="Courier New"/>
                <w:sz w:val="17"/>
                <w:szCs w:val="17"/>
              </w:rPr>
            </w:pPr>
            <w:r>
              <w:rPr>
                <w:rFonts w:ascii="Courier New" w:eastAsia="Times New Roman" w:cs="Courier New"/>
                <w:w w:val="90"/>
                <w:sz w:val="17"/>
                <w:szCs w:val="17"/>
              </w:rPr>
              <w:t>4.0</w:t>
            </w:r>
          </w:p>
        </w:tc>
        <w:tc>
          <w:tcPr>
            <w:tcW w:w="1099" w:type="dxa"/>
          </w:tcPr>
          <w:p w:rsidR="00E8557B" w:rsidRDefault="00E8557B">
            <w:pPr>
              <w:pStyle w:val="TableParagraph"/>
              <w:spacing w:before="74"/>
              <w:ind w:left="317" w:right="294"/>
              <w:jc w:val="center"/>
              <w:rPr>
                <w:rFonts w:ascii="Courier New" w:eastAsia="Times New Roman" w:cs="Courier New"/>
                <w:sz w:val="17"/>
                <w:szCs w:val="17"/>
              </w:rPr>
            </w:pPr>
            <w:r>
              <w:rPr>
                <w:rFonts w:ascii="Courier New" w:eastAsia="Times New Roman" w:cs="Courier New"/>
                <w:sz w:val="17"/>
                <w:szCs w:val="17"/>
              </w:rPr>
              <w:t>ppm</w:t>
            </w:r>
          </w:p>
        </w:tc>
        <w:tc>
          <w:tcPr>
            <w:tcW w:w="1061" w:type="dxa"/>
          </w:tcPr>
          <w:p w:rsidR="00E8557B" w:rsidRDefault="00E8557B">
            <w:pPr>
              <w:pStyle w:val="TableParagraph"/>
              <w:spacing w:before="61"/>
              <w:ind w:left="49"/>
              <w:jc w:val="center"/>
              <w:rPr>
                <w:sz w:val="17"/>
                <w:szCs w:val="17"/>
              </w:rPr>
            </w:pPr>
            <w:r>
              <w:rPr>
                <w:color w:val="111111"/>
                <w:w w:val="98"/>
                <w:sz w:val="17"/>
                <w:szCs w:val="17"/>
              </w:rPr>
              <w:t>N</w:t>
            </w:r>
          </w:p>
        </w:tc>
        <w:tc>
          <w:tcPr>
            <w:tcW w:w="3619" w:type="dxa"/>
          </w:tcPr>
          <w:p w:rsidR="00E8557B" w:rsidRDefault="00E8557B">
            <w:pPr>
              <w:pStyle w:val="TableParagraph"/>
              <w:spacing w:before="37"/>
              <w:ind w:left="67"/>
              <w:rPr>
                <w:sz w:val="19"/>
                <w:szCs w:val="19"/>
              </w:rPr>
            </w:pPr>
            <w:r>
              <w:rPr>
                <w:w w:val="85"/>
                <w:sz w:val="19"/>
                <w:szCs w:val="19"/>
              </w:rPr>
              <w:t xml:space="preserve">Erosion of natural deposits; Water additive </w:t>
            </w:r>
            <w:r>
              <w:rPr>
                <w:color w:val="080808"/>
                <w:w w:val="85"/>
                <w:sz w:val="19"/>
                <w:szCs w:val="19"/>
              </w:rPr>
              <w:t>which</w:t>
            </w:r>
          </w:p>
          <w:p w:rsidR="00E8557B" w:rsidRDefault="00E8557B">
            <w:pPr>
              <w:pStyle w:val="TableParagraph"/>
              <w:spacing w:line="190" w:lineRule="atLeast"/>
              <w:ind w:left="66" w:right="148" w:firstLine="4"/>
              <w:rPr>
                <w:sz w:val="17"/>
                <w:szCs w:val="17"/>
              </w:rPr>
            </w:pPr>
            <w:r>
              <w:rPr>
                <w:w w:val="95"/>
                <w:sz w:val="17"/>
                <w:szCs w:val="17"/>
              </w:rPr>
              <w:t xml:space="preserve">promotes strong teeth; Discharge from fertilizer </w:t>
            </w:r>
            <w:r>
              <w:rPr>
                <w:color w:val="0A0A0A"/>
                <w:sz w:val="17"/>
                <w:szCs w:val="17"/>
              </w:rPr>
              <w:t xml:space="preserve">and </w:t>
            </w:r>
            <w:r>
              <w:rPr>
                <w:sz w:val="17"/>
                <w:szCs w:val="17"/>
              </w:rPr>
              <w:t>aluminum faotorjes.</w:t>
            </w:r>
          </w:p>
        </w:tc>
      </w:tr>
      <w:tr w:rsidR="00E8557B">
        <w:trPr>
          <w:trHeight w:val="705"/>
        </w:trPr>
        <w:tc>
          <w:tcPr>
            <w:tcW w:w="2218" w:type="dxa"/>
          </w:tcPr>
          <w:p w:rsidR="00E8557B" w:rsidRDefault="00E8557B">
            <w:pPr>
              <w:pStyle w:val="TableParagraph"/>
              <w:spacing w:before="90"/>
              <w:ind w:left="89"/>
              <w:rPr>
                <w:sz w:val="17"/>
                <w:szCs w:val="17"/>
              </w:rPr>
            </w:pPr>
            <w:r>
              <w:rPr>
                <w:sz w:val="17"/>
                <w:szCs w:val="17"/>
              </w:rPr>
              <w:t>Nitrate [measured ae</w:t>
            </w:r>
          </w:p>
          <w:p w:rsidR="00E8557B" w:rsidRDefault="00E8557B">
            <w:pPr>
              <w:pStyle w:val="TableParagraph"/>
              <w:spacing w:before="1"/>
              <w:rPr>
                <w:sz w:val="18"/>
                <w:szCs w:val="18"/>
              </w:rPr>
            </w:pPr>
          </w:p>
          <w:p w:rsidR="00E8557B" w:rsidRDefault="00E8557B">
            <w:pPr>
              <w:pStyle w:val="TableParagraph"/>
              <w:spacing w:line="163" w:lineRule="exact"/>
              <w:ind w:left="83"/>
              <w:rPr>
                <w:sz w:val="16"/>
                <w:szCs w:val="16"/>
              </w:rPr>
            </w:pPr>
            <w:r w:rsidRPr="00635229">
              <w:rPr>
                <w:noProof/>
                <w:position w:val="-2"/>
                <w:sz w:val="16"/>
                <w:szCs w:val="16"/>
              </w:rPr>
              <w:pict>
                <v:shape id="image14.jpeg" o:spid="_x0000_i1033" type="#_x0000_t75" style="width:37.5pt;height:8pt;visibility:visible">
                  <v:imagedata r:id="rId19" o:title=""/>
                </v:shape>
              </w:pict>
            </w:r>
          </w:p>
        </w:tc>
        <w:tc>
          <w:tcPr>
            <w:tcW w:w="1359" w:type="dxa"/>
          </w:tcPr>
          <w:p w:rsidR="00E8557B" w:rsidRDefault="00E8557B">
            <w:pPr>
              <w:pStyle w:val="TableParagraph"/>
              <w:spacing w:before="85"/>
              <w:ind w:left="81" w:right="38"/>
              <w:jc w:val="center"/>
              <w:rPr>
                <w:sz w:val="17"/>
                <w:szCs w:val="17"/>
              </w:rPr>
            </w:pPr>
            <w:r>
              <w:rPr>
                <w:sz w:val="17"/>
                <w:szCs w:val="17"/>
              </w:rPr>
              <w:t>2019</w:t>
            </w:r>
          </w:p>
        </w:tc>
        <w:tc>
          <w:tcPr>
            <w:tcW w:w="1479" w:type="dxa"/>
          </w:tcPr>
          <w:p w:rsidR="00E8557B" w:rsidRDefault="00E8557B">
            <w:pPr>
              <w:pStyle w:val="TableParagraph"/>
              <w:spacing w:before="80"/>
              <w:ind w:left="476" w:right="427"/>
              <w:jc w:val="center"/>
              <w:rPr>
                <w:sz w:val="17"/>
                <w:szCs w:val="17"/>
              </w:rPr>
            </w:pPr>
            <w:r>
              <w:rPr>
                <w:sz w:val="17"/>
                <w:szCs w:val="17"/>
              </w:rPr>
              <w:t>0.0421</w:t>
            </w:r>
          </w:p>
        </w:tc>
        <w:tc>
          <w:tcPr>
            <w:tcW w:w="1445" w:type="dxa"/>
          </w:tcPr>
          <w:p w:rsidR="00E8557B" w:rsidRDefault="00E8557B">
            <w:pPr>
              <w:pStyle w:val="TableParagraph"/>
              <w:spacing w:before="90"/>
              <w:ind w:left="42"/>
              <w:jc w:val="center"/>
              <w:rPr>
                <w:sz w:val="17"/>
                <w:szCs w:val="17"/>
              </w:rPr>
            </w:pPr>
            <w:r>
              <w:rPr>
                <w:sz w:val="17"/>
                <w:szCs w:val="17"/>
              </w:rPr>
              <w:t>0.0421 - 0.0421</w:t>
            </w:r>
          </w:p>
        </w:tc>
        <w:tc>
          <w:tcPr>
            <w:tcW w:w="1291" w:type="dxa"/>
          </w:tcPr>
          <w:p w:rsidR="00E8557B" w:rsidRDefault="00E8557B">
            <w:pPr>
              <w:pStyle w:val="TableParagraph"/>
              <w:spacing w:before="80"/>
              <w:ind w:left="299" w:right="255"/>
              <w:jc w:val="center"/>
              <w:rPr>
                <w:sz w:val="17"/>
                <w:szCs w:val="17"/>
              </w:rPr>
            </w:pPr>
            <w:r>
              <w:rPr>
                <w:sz w:val="17"/>
                <w:szCs w:val="17"/>
              </w:rPr>
              <w:t>10</w:t>
            </w:r>
          </w:p>
        </w:tc>
        <w:tc>
          <w:tcPr>
            <w:tcW w:w="1310" w:type="dxa"/>
          </w:tcPr>
          <w:p w:rsidR="00E8557B" w:rsidRDefault="00E8557B">
            <w:pPr>
              <w:pStyle w:val="TableParagraph"/>
              <w:spacing w:before="91"/>
              <w:ind w:left="574"/>
              <w:rPr>
                <w:rFonts w:ascii="Courier New"/>
                <w:sz w:val="19"/>
                <w:szCs w:val="19"/>
              </w:rPr>
            </w:pPr>
            <w:r>
              <w:rPr>
                <w:rFonts w:ascii="Courier New" w:eastAsia="Times New Roman" w:cs="Courier New"/>
                <w:w w:val="90"/>
                <w:sz w:val="19"/>
                <w:szCs w:val="19"/>
              </w:rPr>
              <w:t>10</w:t>
            </w:r>
          </w:p>
        </w:tc>
        <w:tc>
          <w:tcPr>
            <w:tcW w:w="1099" w:type="dxa"/>
          </w:tcPr>
          <w:p w:rsidR="00E8557B" w:rsidRDefault="00E8557B">
            <w:pPr>
              <w:pStyle w:val="TableParagraph"/>
              <w:spacing w:before="107"/>
              <w:ind w:left="317" w:right="294"/>
              <w:jc w:val="center"/>
              <w:rPr>
                <w:rFonts w:ascii="Courier New" w:eastAsia="Times New Roman" w:cs="Courier New"/>
                <w:sz w:val="17"/>
                <w:szCs w:val="17"/>
              </w:rPr>
            </w:pPr>
            <w:r>
              <w:rPr>
                <w:rFonts w:ascii="Courier New" w:eastAsia="Times New Roman" w:cs="Courier New"/>
                <w:sz w:val="17"/>
                <w:szCs w:val="17"/>
              </w:rPr>
              <w:t>ppm</w:t>
            </w:r>
          </w:p>
        </w:tc>
        <w:tc>
          <w:tcPr>
            <w:tcW w:w="1061" w:type="dxa"/>
          </w:tcPr>
          <w:p w:rsidR="00E8557B" w:rsidRDefault="00E8557B">
            <w:pPr>
              <w:pStyle w:val="TableParagraph"/>
              <w:spacing w:before="90"/>
              <w:ind w:left="49"/>
              <w:jc w:val="center"/>
              <w:rPr>
                <w:sz w:val="17"/>
                <w:szCs w:val="17"/>
              </w:rPr>
            </w:pPr>
            <w:r>
              <w:rPr>
                <w:color w:val="0C0C0C"/>
                <w:w w:val="98"/>
                <w:sz w:val="17"/>
                <w:szCs w:val="17"/>
              </w:rPr>
              <w:t>N</w:t>
            </w:r>
          </w:p>
        </w:tc>
        <w:tc>
          <w:tcPr>
            <w:tcW w:w="3619" w:type="dxa"/>
          </w:tcPr>
          <w:p w:rsidR="00E8557B" w:rsidRDefault="00E8557B">
            <w:pPr>
              <w:pStyle w:val="TableParagraph"/>
              <w:spacing w:before="90"/>
              <w:ind w:left="79" w:hanging="11"/>
              <w:rPr>
                <w:sz w:val="17"/>
                <w:szCs w:val="17"/>
              </w:rPr>
            </w:pPr>
            <w:r>
              <w:rPr>
                <w:w w:val="95"/>
                <w:sz w:val="17"/>
                <w:szCs w:val="17"/>
              </w:rPr>
              <w:t xml:space="preserve">Runoff from fertilizer use; Leaching from septic </w:t>
            </w:r>
            <w:r>
              <w:rPr>
                <w:sz w:val="17"/>
                <w:szCs w:val="17"/>
              </w:rPr>
              <w:t>tanks, sewage; Erosion of natural deposits.</w:t>
            </w:r>
          </w:p>
        </w:tc>
      </w:tr>
      <w:tr w:rsidR="00E8557B">
        <w:trPr>
          <w:trHeight w:val="714"/>
        </w:trPr>
        <w:tc>
          <w:tcPr>
            <w:tcW w:w="2218" w:type="dxa"/>
          </w:tcPr>
          <w:p w:rsidR="00E8557B" w:rsidRDefault="00E8557B">
            <w:pPr>
              <w:pStyle w:val="TableParagraph"/>
              <w:spacing w:before="85" w:line="247" w:lineRule="auto"/>
              <w:ind w:left="80"/>
              <w:rPr>
                <w:sz w:val="17"/>
                <w:szCs w:val="17"/>
              </w:rPr>
            </w:pPr>
            <w:r>
              <w:rPr>
                <w:w w:val="105"/>
                <w:sz w:val="17"/>
                <w:szCs w:val="17"/>
              </w:rPr>
              <w:t>Nltrlte [measured as Nitrogen]</w:t>
            </w:r>
          </w:p>
        </w:tc>
        <w:tc>
          <w:tcPr>
            <w:tcW w:w="1359" w:type="dxa"/>
          </w:tcPr>
          <w:p w:rsidR="00E8557B" w:rsidRDefault="00E8557B">
            <w:pPr>
              <w:pStyle w:val="TableParagraph"/>
              <w:spacing w:before="75"/>
              <w:ind w:left="74" w:right="38"/>
              <w:jc w:val="center"/>
              <w:rPr>
                <w:sz w:val="17"/>
                <w:szCs w:val="17"/>
              </w:rPr>
            </w:pPr>
            <w:r>
              <w:rPr>
                <w:sz w:val="17"/>
                <w:szCs w:val="17"/>
              </w:rPr>
              <w:t>2019</w:t>
            </w:r>
          </w:p>
        </w:tc>
        <w:tc>
          <w:tcPr>
            <w:tcW w:w="1479" w:type="dxa"/>
          </w:tcPr>
          <w:p w:rsidR="00E8557B" w:rsidRDefault="00E8557B">
            <w:pPr>
              <w:pStyle w:val="TableParagraph"/>
              <w:spacing w:before="4"/>
              <w:rPr>
                <w:sz w:val="10"/>
                <w:szCs w:val="10"/>
              </w:rPr>
            </w:pPr>
          </w:p>
          <w:p w:rsidR="00E8557B" w:rsidRDefault="00E8557B">
            <w:pPr>
              <w:pStyle w:val="TableParagraph"/>
              <w:spacing w:line="134" w:lineRule="exact"/>
              <w:ind w:left="548"/>
              <w:rPr>
                <w:sz w:val="13"/>
                <w:szCs w:val="13"/>
              </w:rPr>
            </w:pPr>
            <w:r w:rsidRPr="00635229">
              <w:rPr>
                <w:noProof/>
                <w:position w:val="-2"/>
                <w:sz w:val="13"/>
                <w:szCs w:val="13"/>
              </w:rPr>
              <w:pict>
                <v:shape id="image15.png" o:spid="_x0000_i1034" type="#_x0000_t75" style="width:19.5pt;height:6.5pt;visibility:visible">
                  <v:imagedata r:id="rId20" o:title=""/>
                </v:shape>
              </w:pict>
            </w:r>
          </w:p>
        </w:tc>
        <w:tc>
          <w:tcPr>
            <w:tcW w:w="1445" w:type="dxa"/>
          </w:tcPr>
          <w:p w:rsidR="00E8557B" w:rsidRDefault="00E8557B">
            <w:pPr>
              <w:pStyle w:val="TableParagraph"/>
              <w:spacing w:before="80"/>
              <w:ind w:left="32"/>
              <w:jc w:val="center"/>
              <w:rPr>
                <w:sz w:val="17"/>
                <w:szCs w:val="17"/>
              </w:rPr>
            </w:pPr>
            <w:r>
              <w:rPr>
                <w:sz w:val="17"/>
                <w:szCs w:val="17"/>
              </w:rPr>
              <w:t xml:space="preserve">0.1 </w:t>
            </w:r>
            <w:r>
              <w:rPr>
                <w:color w:val="727B8C"/>
                <w:sz w:val="17"/>
                <w:szCs w:val="17"/>
              </w:rPr>
              <w:t xml:space="preserve">t4 </w:t>
            </w:r>
            <w:r>
              <w:rPr>
                <w:sz w:val="17"/>
                <w:szCs w:val="17"/>
              </w:rPr>
              <w:t xml:space="preserve">- </w:t>
            </w:r>
            <w:r>
              <w:rPr>
                <w:i/>
                <w:iCs/>
                <w:color w:val="0C0C0C"/>
                <w:sz w:val="17"/>
                <w:szCs w:val="17"/>
              </w:rPr>
              <w:t>D.</w:t>
            </w:r>
            <w:r>
              <w:rPr>
                <w:sz w:val="17"/>
                <w:szCs w:val="17"/>
              </w:rPr>
              <w:t>114</w:t>
            </w:r>
          </w:p>
        </w:tc>
        <w:tc>
          <w:tcPr>
            <w:tcW w:w="1291" w:type="dxa"/>
          </w:tcPr>
          <w:p w:rsidR="00E8557B" w:rsidRDefault="00E8557B">
            <w:pPr>
              <w:pStyle w:val="TableParagraph"/>
              <w:spacing w:before="80"/>
              <w:ind w:left="44"/>
              <w:jc w:val="center"/>
              <w:rPr>
                <w:sz w:val="17"/>
                <w:szCs w:val="17"/>
              </w:rPr>
            </w:pPr>
            <w:r>
              <w:rPr>
                <w:w w:val="105"/>
                <w:sz w:val="17"/>
                <w:szCs w:val="17"/>
              </w:rPr>
              <w:t>1</w:t>
            </w:r>
          </w:p>
        </w:tc>
        <w:tc>
          <w:tcPr>
            <w:tcW w:w="1310" w:type="dxa"/>
          </w:tcPr>
          <w:p w:rsidR="00E8557B" w:rsidRDefault="00E8557B">
            <w:pPr>
              <w:pStyle w:val="TableParagraph"/>
              <w:spacing w:before="80"/>
              <w:ind w:left="615"/>
              <w:rPr>
                <w:sz w:val="17"/>
                <w:szCs w:val="17"/>
              </w:rPr>
            </w:pPr>
            <w:r>
              <w:rPr>
                <w:w w:val="105"/>
                <w:sz w:val="17"/>
                <w:szCs w:val="17"/>
              </w:rPr>
              <w:t>1</w:t>
            </w:r>
          </w:p>
        </w:tc>
        <w:tc>
          <w:tcPr>
            <w:tcW w:w="1099" w:type="dxa"/>
          </w:tcPr>
          <w:p w:rsidR="00E8557B" w:rsidRDefault="00E8557B">
            <w:pPr>
              <w:pStyle w:val="TableParagraph"/>
              <w:spacing w:before="103"/>
              <w:ind w:left="297" w:right="294"/>
              <w:jc w:val="center"/>
              <w:rPr>
                <w:rFonts w:ascii="Courier New" w:eastAsia="Times New Roman" w:cs="Courier New"/>
                <w:sz w:val="17"/>
                <w:szCs w:val="17"/>
              </w:rPr>
            </w:pPr>
            <w:r>
              <w:rPr>
                <w:rFonts w:ascii="Courier New" w:eastAsia="Times New Roman" w:cs="Courier New"/>
                <w:sz w:val="17"/>
                <w:szCs w:val="17"/>
              </w:rPr>
              <w:t>ppm</w:t>
            </w:r>
          </w:p>
        </w:tc>
        <w:tc>
          <w:tcPr>
            <w:tcW w:w="1061" w:type="dxa"/>
          </w:tcPr>
          <w:p w:rsidR="00E8557B" w:rsidRDefault="00E8557B">
            <w:pPr>
              <w:pStyle w:val="TableParagraph"/>
              <w:spacing w:before="90"/>
              <w:ind w:left="49"/>
              <w:jc w:val="center"/>
              <w:rPr>
                <w:sz w:val="17"/>
                <w:szCs w:val="17"/>
              </w:rPr>
            </w:pPr>
            <w:r>
              <w:rPr>
                <w:w w:val="98"/>
                <w:sz w:val="17"/>
                <w:szCs w:val="17"/>
              </w:rPr>
              <w:t>N</w:t>
            </w:r>
          </w:p>
        </w:tc>
        <w:tc>
          <w:tcPr>
            <w:tcW w:w="3619" w:type="dxa"/>
          </w:tcPr>
          <w:p w:rsidR="00E8557B" w:rsidRDefault="00E8557B">
            <w:pPr>
              <w:pStyle w:val="TableParagraph"/>
              <w:spacing w:before="93" w:line="235" w:lineRule="auto"/>
              <w:ind w:left="60" w:firstLine="8"/>
              <w:rPr>
                <w:sz w:val="17"/>
                <w:szCs w:val="17"/>
              </w:rPr>
            </w:pPr>
            <w:r>
              <w:rPr>
                <w:w w:val="95"/>
                <w:sz w:val="17"/>
                <w:szCs w:val="17"/>
              </w:rPr>
              <w:t xml:space="preserve">Runoff from fertilizer use; Leaching from septic </w:t>
            </w:r>
            <w:r>
              <w:rPr>
                <w:sz w:val="17"/>
                <w:szCs w:val="17"/>
              </w:rPr>
              <w:t>tanks, sewage; Erosion of natural deposits.</w:t>
            </w:r>
          </w:p>
        </w:tc>
      </w:tr>
    </w:tbl>
    <w:p w:rsidR="00E8557B" w:rsidRDefault="00E8557B">
      <w:pPr>
        <w:pStyle w:val="BodyText"/>
        <w:spacing w:before="9"/>
        <w:rPr>
          <w:sz w:val="23"/>
          <w:szCs w:val="23"/>
        </w:rPr>
      </w:pPr>
    </w:p>
    <w:tbl>
      <w:tblPr>
        <w:tblW w:w="0" w:type="auto"/>
        <w:tblInd w:w="298"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left w:w="0" w:type="dxa"/>
          <w:right w:w="0" w:type="dxa"/>
        </w:tblCellMar>
        <w:tblLook w:val="01E0"/>
      </w:tblPr>
      <w:tblGrid>
        <w:gridCol w:w="2198"/>
        <w:gridCol w:w="1372"/>
        <w:gridCol w:w="1473"/>
        <w:gridCol w:w="1449"/>
        <w:gridCol w:w="1281"/>
        <w:gridCol w:w="1305"/>
        <w:gridCol w:w="1099"/>
        <w:gridCol w:w="1070"/>
        <w:gridCol w:w="3600"/>
      </w:tblGrid>
      <w:tr w:rsidR="00E8557B">
        <w:trPr>
          <w:trHeight w:val="685"/>
        </w:trPr>
        <w:tc>
          <w:tcPr>
            <w:tcW w:w="2198" w:type="dxa"/>
          </w:tcPr>
          <w:p w:rsidR="00E8557B" w:rsidRDefault="00E8557B">
            <w:pPr>
              <w:pStyle w:val="TableParagraph"/>
              <w:spacing w:before="6" w:after="1"/>
              <w:rPr>
                <w:sz w:val="19"/>
                <w:szCs w:val="19"/>
              </w:rPr>
            </w:pPr>
          </w:p>
          <w:p w:rsidR="00E8557B" w:rsidRDefault="00E8557B">
            <w:pPr>
              <w:pStyle w:val="TableParagraph"/>
              <w:spacing w:line="153" w:lineRule="exact"/>
              <w:ind w:left="93"/>
              <w:rPr>
                <w:sz w:val="15"/>
                <w:szCs w:val="15"/>
              </w:rPr>
            </w:pPr>
            <w:r w:rsidRPr="00635229">
              <w:rPr>
                <w:noProof/>
                <w:position w:val="-2"/>
                <w:sz w:val="15"/>
                <w:szCs w:val="15"/>
              </w:rPr>
              <w:pict>
                <v:shape id="image16.jpeg" o:spid="_x0000_i1035" type="#_x0000_t75" style="width:102pt;height:7.5pt;visibility:visible">
                  <v:imagedata r:id="rId21" o:title=""/>
                </v:shape>
              </w:pict>
            </w:r>
          </w:p>
        </w:tc>
        <w:tc>
          <w:tcPr>
            <w:tcW w:w="1372" w:type="dxa"/>
          </w:tcPr>
          <w:p w:rsidR="00E8557B" w:rsidRDefault="00E8557B">
            <w:pPr>
              <w:pStyle w:val="TableParagraph"/>
              <w:spacing w:before="42"/>
              <w:ind w:left="123"/>
              <w:rPr>
                <w:sz w:val="17"/>
                <w:szCs w:val="17"/>
              </w:rPr>
            </w:pPr>
            <w:r>
              <w:rPr>
                <w:sz w:val="17"/>
                <w:szCs w:val="17"/>
              </w:rPr>
              <w:t>Collection Date</w:t>
            </w:r>
          </w:p>
        </w:tc>
        <w:tc>
          <w:tcPr>
            <w:tcW w:w="1473" w:type="dxa"/>
          </w:tcPr>
          <w:p w:rsidR="00E8557B" w:rsidRDefault="00E8557B">
            <w:pPr>
              <w:pStyle w:val="TableParagraph"/>
              <w:spacing w:before="42" w:line="247" w:lineRule="auto"/>
              <w:ind w:left="412" w:hanging="179"/>
              <w:rPr>
                <w:sz w:val="17"/>
                <w:szCs w:val="17"/>
              </w:rPr>
            </w:pPr>
            <w:r>
              <w:rPr>
                <w:sz w:val="17"/>
                <w:szCs w:val="17"/>
              </w:rPr>
              <w:t>Highest Level Oetected</w:t>
            </w:r>
          </w:p>
        </w:tc>
        <w:tc>
          <w:tcPr>
            <w:tcW w:w="1449" w:type="dxa"/>
          </w:tcPr>
          <w:p w:rsidR="00E8557B" w:rsidRDefault="00E8557B">
            <w:pPr>
              <w:pStyle w:val="TableParagraph"/>
              <w:spacing w:before="42" w:line="247" w:lineRule="auto"/>
              <w:ind w:left="26" w:right="-15" w:firstLine="386"/>
              <w:rPr>
                <w:sz w:val="17"/>
                <w:szCs w:val="17"/>
              </w:rPr>
            </w:pPr>
            <w:r>
              <w:rPr>
                <w:sz w:val="17"/>
                <w:szCs w:val="17"/>
              </w:rPr>
              <w:t>Range of Individual</w:t>
            </w:r>
            <w:r>
              <w:rPr>
                <w:spacing w:val="-25"/>
                <w:sz w:val="17"/>
                <w:szCs w:val="17"/>
              </w:rPr>
              <w:t xml:space="preserve"> </w:t>
            </w:r>
            <w:r>
              <w:rPr>
                <w:sz w:val="17"/>
                <w:szCs w:val="17"/>
              </w:rPr>
              <w:t>Samples</w:t>
            </w:r>
          </w:p>
        </w:tc>
        <w:tc>
          <w:tcPr>
            <w:tcW w:w="1281" w:type="dxa"/>
          </w:tcPr>
          <w:p w:rsidR="00E8557B" w:rsidRDefault="00E8557B">
            <w:pPr>
              <w:pStyle w:val="TableParagraph"/>
              <w:spacing w:before="42"/>
              <w:ind w:left="434"/>
              <w:rPr>
                <w:b/>
                <w:bCs/>
                <w:sz w:val="17"/>
                <w:szCs w:val="17"/>
              </w:rPr>
            </w:pPr>
            <w:r>
              <w:rPr>
                <w:b/>
                <w:bCs/>
                <w:sz w:val="17"/>
                <w:szCs w:val="17"/>
              </w:rPr>
              <w:t>MCLQ</w:t>
            </w:r>
          </w:p>
        </w:tc>
        <w:tc>
          <w:tcPr>
            <w:tcW w:w="1305" w:type="dxa"/>
          </w:tcPr>
          <w:p w:rsidR="00E8557B" w:rsidRDefault="00E8557B">
            <w:pPr>
              <w:pStyle w:val="TableParagraph"/>
              <w:rPr>
                <w:sz w:val="7"/>
                <w:szCs w:val="7"/>
              </w:rPr>
            </w:pPr>
          </w:p>
          <w:p w:rsidR="00E8557B" w:rsidRDefault="00E8557B">
            <w:pPr>
              <w:pStyle w:val="TableParagraph"/>
              <w:spacing w:line="134" w:lineRule="exact"/>
              <w:ind w:left="509"/>
              <w:rPr>
                <w:sz w:val="13"/>
                <w:szCs w:val="13"/>
              </w:rPr>
            </w:pPr>
            <w:r w:rsidRPr="00635229">
              <w:rPr>
                <w:noProof/>
                <w:position w:val="-2"/>
                <w:sz w:val="13"/>
                <w:szCs w:val="13"/>
              </w:rPr>
              <w:pict>
                <v:shape id="image17.png" o:spid="_x0000_i1036" type="#_x0000_t75" style="width:18pt;height:6.5pt;visibility:visible">
                  <v:imagedata r:id="rId22" o:title=""/>
                </v:shape>
              </w:pict>
            </w:r>
          </w:p>
        </w:tc>
        <w:tc>
          <w:tcPr>
            <w:tcW w:w="1099" w:type="dxa"/>
          </w:tcPr>
          <w:p w:rsidR="00E8557B" w:rsidRDefault="00E8557B">
            <w:pPr>
              <w:pStyle w:val="TableParagraph"/>
              <w:spacing w:before="46"/>
              <w:ind w:left="371"/>
              <w:rPr>
                <w:sz w:val="17"/>
                <w:szCs w:val="17"/>
              </w:rPr>
            </w:pPr>
            <w:r>
              <w:rPr>
                <w:w w:val="105"/>
                <w:sz w:val="17"/>
                <w:szCs w:val="17"/>
              </w:rPr>
              <w:t>Units</w:t>
            </w:r>
          </w:p>
        </w:tc>
        <w:tc>
          <w:tcPr>
            <w:tcW w:w="1070" w:type="dxa"/>
          </w:tcPr>
          <w:p w:rsidR="00E8557B" w:rsidRDefault="00E8557B">
            <w:pPr>
              <w:pStyle w:val="TableParagraph"/>
              <w:spacing w:before="46"/>
              <w:ind w:left="226"/>
              <w:rPr>
                <w:b/>
                <w:bCs/>
                <w:sz w:val="17"/>
                <w:szCs w:val="17"/>
              </w:rPr>
            </w:pPr>
            <w:r>
              <w:rPr>
                <w:b/>
                <w:bCs/>
                <w:sz w:val="17"/>
                <w:szCs w:val="17"/>
              </w:rPr>
              <w:t>Violation</w:t>
            </w:r>
          </w:p>
        </w:tc>
        <w:tc>
          <w:tcPr>
            <w:tcW w:w="3600" w:type="dxa"/>
          </w:tcPr>
          <w:p w:rsidR="00E8557B" w:rsidRDefault="00E8557B">
            <w:pPr>
              <w:pStyle w:val="TableParagraph"/>
              <w:spacing w:before="46"/>
              <w:ind w:left="85"/>
              <w:rPr>
                <w:sz w:val="17"/>
                <w:szCs w:val="17"/>
              </w:rPr>
            </w:pPr>
            <w:r>
              <w:rPr>
                <w:sz w:val="17"/>
                <w:szCs w:val="17"/>
              </w:rPr>
              <w:t>Lil‹ely Source of Contamination</w:t>
            </w:r>
          </w:p>
        </w:tc>
      </w:tr>
      <w:tr w:rsidR="00E8557B">
        <w:trPr>
          <w:trHeight w:val="308"/>
        </w:trPr>
        <w:tc>
          <w:tcPr>
            <w:tcW w:w="3570" w:type="dxa"/>
            <w:gridSpan w:val="2"/>
            <w:vMerge w:val="restart"/>
          </w:tcPr>
          <w:p w:rsidR="00E8557B" w:rsidRDefault="00E8557B">
            <w:pPr>
              <w:pStyle w:val="TableParagraph"/>
              <w:tabs>
                <w:tab w:val="left" w:pos="2497"/>
              </w:tabs>
              <w:spacing w:before="70"/>
              <w:ind w:left="75"/>
              <w:rPr>
                <w:sz w:val="17"/>
                <w:szCs w:val="17"/>
              </w:rPr>
            </w:pPr>
            <w:r>
              <w:rPr>
                <w:b/>
                <w:bCs/>
                <w:sz w:val="17"/>
                <w:szCs w:val="17"/>
              </w:rPr>
              <w:t>Combined</w:t>
            </w:r>
            <w:r>
              <w:rPr>
                <w:b/>
                <w:bCs/>
                <w:spacing w:val="-19"/>
                <w:sz w:val="17"/>
                <w:szCs w:val="17"/>
              </w:rPr>
              <w:t xml:space="preserve"> </w:t>
            </w:r>
            <w:r>
              <w:rPr>
                <w:i/>
                <w:iCs/>
                <w:sz w:val="17"/>
                <w:szCs w:val="17"/>
              </w:rPr>
              <w:t>Radlum</w:t>
            </w:r>
            <w:r>
              <w:rPr>
                <w:i/>
                <w:iCs/>
                <w:spacing w:val="-17"/>
                <w:sz w:val="17"/>
                <w:szCs w:val="17"/>
              </w:rPr>
              <w:t xml:space="preserve"> </w:t>
            </w:r>
            <w:r>
              <w:rPr>
                <w:sz w:val="17"/>
                <w:szCs w:val="17"/>
              </w:rPr>
              <w:t>226/228</w:t>
            </w:r>
            <w:r>
              <w:rPr>
                <w:sz w:val="17"/>
                <w:szCs w:val="17"/>
              </w:rPr>
              <w:tab/>
              <w:t>g5/J</w:t>
            </w:r>
            <w:r>
              <w:rPr>
                <w:spacing w:val="-29"/>
                <w:sz w:val="17"/>
                <w:szCs w:val="17"/>
              </w:rPr>
              <w:t xml:space="preserve"> </w:t>
            </w:r>
            <w:r>
              <w:rPr>
                <w:sz w:val="17"/>
                <w:szCs w:val="17"/>
              </w:rPr>
              <w:t>7/2018</w:t>
            </w:r>
          </w:p>
        </w:tc>
        <w:tc>
          <w:tcPr>
            <w:tcW w:w="1473" w:type="dxa"/>
            <w:vMerge w:val="restart"/>
          </w:tcPr>
          <w:p w:rsidR="00E8557B" w:rsidRDefault="00E8557B">
            <w:pPr>
              <w:pStyle w:val="TableParagraph"/>
              <w:spacing w:before="61"/>
              <w:ind w:left="619" w:right="561"/>
              <w:jc w:val="center"/>
              <w:rPr>
                <w:sz w:val="17"/>
                <w:szCs w:val="17"/>
              </w:rPr>
            </w:pPr>
            <w:r>
              <w:rPr>
                <w:sz w:val="17"/>
                <w:szCs w:val="17"/>
              </w:rPr>
              <w:t>1.5</w:t>
            </w:r>
          </w:p>
        </w:tc>
        <w:tc>
          <w:tcPr>
            <w:tcW w:w="1449" w:type="dxa"/>
            <w:vMerge w:val="restart"/>
          </w:tcPr>
          <w:p w:rsidR="00E8557B" w:rsidRDefault="00E8557B">
            <w:pPr>
              <w:pStyle w:val="TableParagraph"/>
              <w:spacing w:before="61"/>
              <w:ind w:left="465"/>
              <w:rPr>
                <w:sz w:val="17"/>
                <w:szCs w:val="17"/>
              </w:rPr>
            </w:pPr>
            <w:r>
              <w:rPr>
                <w:sz w:val="17"/>
                <w:szCs w:val="17"/>
              </w:rPr>
              <w:t>1.5 - 1.5</w:t>
            </w:r>
          </w:p>
        </w:tc>
        <w:tc>
          <w:tcPr>
            <w:tcW w:w="1281" w:type="dxa"/>
            <w:vMerge w:val="restart"/>
          </w:tcPr>
          <w:p w:rsidR="00E8557B" w:rsidRDefault="00E8557B">
            <w:pPr>
              <w:pStyle w:val="TableParagraph"/>
              <w:spacing w:before="59"/>
              <w:ind w:left="67"/>
              <w:jc w:val="center"/>
              <w:rPr>
                <w:rFonts w:ascii="Cambria"/>
                <w:sz w:val="17"/>
                <w:szCs w:val="17"/>
              </w:rPr>
            </w:pPr>
            <w:r>
              <w:rPr>
                <w:rFonts w:ascii="Cambria" w:eastAsia="Times New Roman" w:cs="Cambria"/>
                <w:w w:val="104"/>
                <w:sz w:val="17"/>
                <w:szCs w:val="17"/>
              </w:rPr>
              <w:t>0</w:t>
            </w:r>
          </w:p>
        </w:tc>
        <w:tc>
          <w:tcPr>
            <w:tcW w:w="1305" w:type="dxa"/>
            <w:vMerge w:val="restart"/>
          </w:tcPr>
          <w:p w:rsidR="00E8557B" w:rsidRDefault="00E8557B">
            <w:pPr>
              <w:pStyle w:val="TableParagraph"/>
              <w:spacing w:before="61"/>
              <w:ind w:left="70"/>
              <w:jc w:val="center"/>
              <w:rPr>
                <w:sz w:val="17"/>
                <w:szCs w:val="17"/>
              </w:rPr>
            </w:pPr>
            <w:r>
              <w:rPr>
                <w:w w:val="93"/>
                <w:sz w:val="17"/>
                <w:szCs w:val="17"/>
              </w:rPr>
              <w:t>5</w:t>
            </w:r>
          </w:p>
        </w:tc>
        <w:tc>
          <w:tcPr>
            <w:tcW w:w="1099" w:type="dxa"/>
            <w:vMerge w:val="restart"/>
          </w:tcPr>
          <w:p w:rsidR="00E8557B" w:rsidRDefault="00E8557B">
            <w:pPr>
              <w:pStyle w:val="TableParagraph"/>
              <w:spacing w:before="61"/>
              <w:ind w:left="383"/>
              <w:rPr>
                <w:sz w:val="17"/>
                <w:szCs w:val="17"/>
              </w:rPr>
            </w:pPr>
            <w:r>
              <w:rPr>
                <w:sz w:val="17"/>
                <w:szCs w:val="17"/>
              </w:rPr>
              <w:t>pCi/L</w:t>
            </w:r>
          </w:p>
        </w:tc>
        <w:tc>
          <w:tcPr>
            <w:tcW w:w="1070" w:type="dxa"/>
            <w:vMerge w:val="restart"/>
          </w:tcPr>
          <w:p w:rsidR="00E8557B" w:rsidRDefault="00E8557B">
            <w:pPr>
              <w:pStyle w:val="TableParagraph"/>
              <w:spacing w:before="61"/>
              <w:ind w:left="68"/>
              <w:jc w:val="center"/>
              <w:rPr>
                <w:sz w:val="17"/>
                <w:szCs w:val="17"/>
              </w:rPr>
            </w:pPr>
            <w:r>
              <w:rPr>
                <w:w w:val="98"/>
                <w:sz w:val="17"/>
                <w:szCs w:val="17"/>
              </w:rPr>
              <w:t>N</w:t>
            </w:r>
          </w:p>
        </w:tc>
        <w:tc>
          <w:tcPr>
            <w:tcW w:w="3600" w:type="dxa"/>
            <w:tcBorders>
              <w:bottom w:val="nil"/>
            </w:tcBorders>
          </w:tcPr>
          <w:p w:rsidR="00E8557B" w:rsidRDefault="00E8557B">
            <w:pPr>
              <w:pStyle w:val="TableParagraph"/>
              <w:spacing w:before="66"/>
              <w:ind w:left="84"/>
              <w:rPr>
                <w:sz w:val="17"/>
                <w:szCs w:val="17"/>
              </w:rPr>
            </w:pPr>
            <w:r>
              <w:rPr>
                <w:sz w:val="17"/>
                <w:szCs w:val="17"/>
              </w:rPr>
              <w:t>Erosion of natural deposits.</w:t>
            </w:r>
          </w:p>
        </w:tc>
      </w:tr>
      <w:tr w:rsidR="00E8557B">
        <w:trPr>
          <w:trHeight w:val="371"/>
        </w:trPr>
        <w:tc>
          <w:tcPr>
            <w:tcW w:w="3570" w:type="dxa"/>
            <w:gridSpan w:val="2"/>
            <w:vMerge/>
            <w:tcBorders>
              <w:top w:val="nil"/>
            </w:tcBorders>
          </w:tcPr>
          <w:p w:rsidR="00E8557B" w:rsidRDefault="00E8557B">
            <w:pPr>
              <w:rPr>
                <w:sz w:val="2"/>
                <w:szCs w:val="2"/>
              </w:rPr>
            </w:pPr>
          </w:p>
        </w:tc>
        <w:tc>
          <w:tcPr>
            <w:tcW w:w="1473" w:type="dxa"/>
            <w:vMerge/>
            <w:tcBorders>
              <w:top w:val="nil"/>
            </w:tcBorders>
          </w:tcPr>
          <w:p w:rsidR="00E8557B" w:rsidRDefault="00E8557B">
            <w:pPr>
              <w:rPr>
                <w:sz w:val="2"/>
                <w:szCs w:val="2"/>
              </w:rPr>
            </w:pPr>
          </w:p>
        </w:tc>
        <w:tc>
          <w:tcPr>
            <w:tcW w:w="1449" w:type="dxa"/>
            <w:vMerge/>
            <w:tcBorders>
              <w:top w:val="nil"/>
            </w:tcBorders>
          </w:tcPr>
          <w:p w:rsidR="00E8557B" w:rsidRDefault="00E8557B">
            <w:pPr>
              <w:rPr>
                <w:sz w:val="2"/>
                <w:szCs w:val="2"/>
              </w:rPr>
            </w:pPr>
          </w:p>
        </w:tc>
        <w:tc>
          <w:tcPr>
            <w:tcW w:w="1281" w:type="dxa"/>
            <w:vMerge/>
            <w:tcBorders>
              <w:top w:val="nil"/>
            </w:tcBorders>
          </w:tcPr>
          <w:p w:rsidR="00E8557B" w:rsidRDefault="00E8557B">
            <w:pPr>
              <w:rPr>
                <w:sz w:val="2"/>
                <w:szCs w:val="2"/>
              </w:rPr>
            </w:pPr>
          </w:p>
        </w:tc>
        <w:tc>
          <w:tcPr>
            <w:tcW w:w="1305" w:type="dxa"/>
            <w:vMerge/>
            <w:tcBorders>
              <w:top w:val="nil"/>
            </w:tcBorders>
          </w:tcPr>
          <w:p w:rsidR="00E8557B" w:rsidRDefault="00E8557B">
            <w:pPr>
              <w:rPr>
                <w:sz w:val="2"/>
                <w:szCs w:val="2"/>
              </w:rPr>
            </w:pPr>
          </w:p>
        </w:tc>
        <w:tc>
          <w:tcPr>
            <w:tcW w:w="1099" w:type="dxa"/>
            <w:vMerge/>
            <w:tcBorders>
              <w:top w:val="nil"/>
            </w:tcBorders>
          </w:tcPr>
          <w:p w:rsidR="00E8557B" w:rsidRDefault="00E8557B">
            <w:pPr>
              <w:rPr>
                <w:sz w:val="2"/>
                <w:szCs w:val="2"/>
              </w:rPr>
            </w:pPr>
          </w:p>
        </w:tc>
        <w:tc>
          <w:tcPr>
            <w:tcW w:w="1070" w:type="dxa"/>
            <w:vMerge/>
            <w:tcBorders>
              <w:top w:val="nil"/>
            </w:tcBorders>
          </w:tcPr>
          <w:p w:rsidR="00E8557B" w:rsidRDefault="00E8557B">
            <w:pPr>
              <w:rPr>
                <w:sz w:val="2"/>
                <w:szCs w:val="2"/>
              </w:rPr>
            </w:pPr>
          </w:p>
        </w:tc>
        <w:tc>
          <w:tcPr>
            <w:tcW w:w="3600" w:type="dxa"/>
            <w:tcBorders>
              <w:top w:val="nil"/>
              <w:right w:val="nil"/>
            </w:tcBorders>
          </w:tcPr>
          <w:p w:rsidR="00E8557B" w:rsidRDefault="00E8557B">
            <w:pPr>
              <w:pStyle w:val="TableParagraph"/>
              <w:rPr>
                <w:rFonts w:ascii="Times New Roman"/>
                <w:sz w:val="16"/>
                <w:szCs w:val="16"/>
              </w:rPr>
            </w:pPr>
          </w:p>
        </w:tc>
      </w:tr>
    </w:tbl>
    <w:p w:rsidR="00E8557B" w:rsidRDefault="00E8557B">
      <w:pPr>
        <w:pStyle w:val="BodyText"/>
        <w:spacing w:before="153"/>
        <w:ind w:left="311"/>
      </w:pPr>
      <w:r>
        <w:rPr>
          <w:w w:val="110"/>
        </w:rPr>
        <w:t>Disinfectant Residual</w:t>
      </w:r>
    </w:p>
    <w:p w:rsidR="00E8557B" w:rsidRDefault="00E8557B">
      <w:pPr>
        <w:spacing w:before="134"/>
        <w:ind w:left="299"/>
        <w:rPr>
          <w:sz w:val="17"/>
          <w:szCs w:val="17"/>
        </w:rPr>
      </w:pPr>
      <w:r>
        <w:rPr>
          <w:color w:val="0F0F0F"/>
          <w:sz w:val="17"/>
          <w:szCs w:val="17"/>
        </w:rPr>
        <w:t xml:space="preserve">' </w:t>
      </w:r>
      <w:r>
        <w:rPr>
          <w:color w:val="181818"/>
          <w:sz w:val="17"/>
          <w:szCs w:val="17"/>
        </w:rPr>
        <w:t xml:space="preserve">A </w:t>
      </w:r>
      <w:r>
        <w:rPr>
          <w:color w:val="0A0A0A"/>
          <w:sz w:val="17"/>
          <w:szCs w:val="17"/>
        </w:rPr>
        <w:t xml:space="preserve">blank </w:t>
      </w:r>
      <w:r>
        <w:rPr>
          <w:sz w:val="17"/>
          <w:szCs w:val="17"/>
        </w:rPr>
        <w:t xml:space="preserve">disinfectant resldual table </w:t>
      </w:r>
      <w:r>
        <w:rPr>
          <w:color w:val="0E0E0E"/>
          <w:sz w:val="17"/>
          <w:szCs w:val="17"/>
        </w:rPr>
        <w:t xml:space="preserve">has </w:t>
      </w:r>
      <w:r>
        <w:rPr>
          <w:sz w:val="17"/>
          <w:szCs w:val="17"/>
        </w:rPr>
        <w:t xml:space="preserve">been acl¢fed to fhe </w:t>
      </w:r>
      <w:r>
        <w:rPr>
          <w:color w:val="050505"/>
          <w:sz w:val="17"/>
          <w:szCs w:val="17"/>
        </w:rPr>
        <w:t xml:space="preserve">CCR </w:t>
      </w:r>
      <w:r>
        <w:rPr>
          <w:sz w:val="17"/>
          <w:szCs w:val="17"/>
        </w:rPr>
        <w:t xml:space="preserve">template, </w:t>
      </w:r>
      <w:r>
        <w:rPr>
          <w:i/>
          <w:iCs/>
          <w:sz w:val="17"/>
          <w:szCs w:val="17"/>
        </w:rPr>
        <w:t xml:space="preserve">you </w:t>
      </w:r>
      <w:r>
        <w:rPr>
          <w:sz w:val="17"/>
          <w:szCs w:val="17"/>
        </w:rPr>
        <w:t xml:space="preserve">w'ilI need </w:t>
      </w:r>
      <w:r>
        <w:rPr>
          <w:color w:val="181818"/>
          <w:sz w:val="17"/>
          <w:szCs w:val="17"/>
        </w:rPr>
        <w:t xml:space="preserve">to </w:t>
      </w:r>
      <w:r>
        <w:rPr>
          <w:color w:val="1A1A1A"/>
          <w:sz w:val="17"/>
          <w:szCs w:val="17"/>
        </w:rPr>
        <w:t xml:space="preserve">add </w:t>
      </w:r>
      <w:r>
        <w:rPr>
          <w:sz w:val="17"/>
          <w:szCs w:val="17"/>
        </w:rPr>
        <w:t xml:space="preserve">data to the fields. Your data can </w:t>
      </w:r>
      <w:r>
        <w:rPr>
          <w:color w:val="151515"/>
          <w:sz w:val="17"/>
          <w:szCs w:val="17"/>
        </w:rPr>
        <w:t xml:space="preserve">be </w:t>
      </w:r>
      <w:r>
        <w:rPr>
          <w:sz w:val="17"/>
          <w:szCs w:val="17"/>
        </w:rPr>
        <w:t>taken off the Disinfectant Level Quarterly Operating Reports</w:t>
      </w:r>
    </w:p>
    <w:p w:rsidR="00E8557B" w:rsidRDefault="00E8557B">
      <w:pPr>
        <w:spacing w:before="11"/>
        <w:ind w:left="307"/>
        <w:rPr>
          <w:b/>
          <w:bCs/>
          <w:sz w:val="17"/>
          <w:szCs w:val="17"/>
        </w:rPr>
      </w:pPr>
      <w:r>
        <w:rPr>
          <w:noProof/>
        </w:rPr>
        <w:pict>
          <v:shape id="image18.png" o:spid="_x0000_s1042" type="#_x0000_t75" style="position:absolute;left:0;text-align:left;margin-left:754.55pt;margin-top:31.8pt;width:2.9pt;height:14.4pt;z-index:-251658752;visibility:visible;mso-wrap-distance-left:0;mso-wrap-distance-right:0;mso-position-horizontal-relative:page">
            <v:imagedata r:id="rId23" o:title=""/>
            <w10:wrap anchorx="page"/>
          </v:shape>
        </w:pict>
      </w:r>
      <w:r>
        <w:rPr>
          <w:b/>
          <w:bCs/>
          <w:sz w:val="17"/>
          <w:szCs w:val="17"/>
        </w:rPr>
        <w:t>(DLOOR).’</w:t>
      </w:r>
    </w:p>
    <w:p w:rsidR="00E8557B" w:rsidRDefault="00E8557B">
      <w:pPr>
        <w:pStyle w:val="BodyText"/>
        <w:rPr>
          <w:b/>
          <w:bCs/>
          <w:sz w:val="14"/>
          <w:szCs w:val="14"/>
        </w:rPr>
      </w:pPr>
    </w:p>
    <w:tbl>
      <w:tblPr>
        <w:tblW w:w="0" w:type="auto"/>
        <w:tblInd w:w="298"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left w:w="0" w:type="dxa"/>
          <w:right w:w="0" w:type="dxa"/>
        </w:tblCellMar>
        <w:tblLook w:val="01E0"/>
      </w:tblPr>
      <w:tblGrid>
        <w:gridCol w:w="4790"/>
        <w:gridCol w:w="1435"/>
        <w:gridCol w:w="1301"/>
        <w:gridCol w:w="2448"/>
        <w:gridCol w:w="1478"/>
        <w:gridCol w:w="3388"/>
      </w:tblGrid>
      <w:tr w:rsidR="00E8557B">
        <w:trPr>
          <w:trHeight w:val="347"/>
        </w:trPr>
        <w:tc>
          <w:tcPr>
            <w:tcW w:w="4790" w:type="dxa"/>
            <w:vMerge w:val="restart"/>
          </w:tcPr>
          <w:p w:rsidR="00E8557B" w:rsidRDefault="00E8557B">
            <w:pPr>
              <w:pStyle w:val="TableParagraph"/>
              <w:tabs>
                <w:tab w:val="left" w:pos="2503"/>
                <w:tab w:val="left" w:pos="3559"/>
              </w:tabs>
              <w:spacing w:before="32"/>
              <w:ind w:left="70"/>
              <w:rPr>
                <w:sz w:val="17"/>
                <w:szCs w:val="17"/>
              </w:rPr>
            </w:pPr>
            <w:r>
              <w:rPr>
                <w:sz w:val="17"/>
                <w:szCs w:val="17"/>
              </w:rPr>
              <w:t>Disinfectant</w:t>
            </w:r>
            <w:r>
              <w:rPr>
                <w:spacing w:val="19"/>
                <w:sz w:val="17"/>
                <w:szCs w:val="17"/>
              </w:rPr>
              <w:t xml:space="preserve"> </w:t>
            </w:r>
            <w:r>
              <w:rPr>
                <w:sz w:val="17"/>
                <w:szCs w:val="17"/>
              </w:rPr>
              <w:t>Residual</w:t>
            </w:r>
            <w:r>
              <w:rPr>
                <w:sz w:val="17"/>
                <w:szCs w:val="17"/>
              </w:rPr>
              <w:tab/>
            </w:r>
            <w:r>
              <w:rPr>
                <w:b/>
                <w:bCs/>
                <w:position w:val="1"/>
                <w:sz w:val="17"/>
                <w:szCs w:val="17"/>
              </w:rPr>
              <w:t>Year</w:t>
            </w:r>
            <w:r>
              <w:rPr>
                <w:b/>
                <w:bCs/>
                <w:position w:val="1"/>
                <w:sz w:val="17"/>
                <w:szCs w:val="17"/>
              </w:rPr>
              <w:tab/>
            </w:r>
            <w:r>
              <w:rPr>
                <w:sz w:val="17"/>
                <w:szCs w:val="17"/>
              </w:rPr>
              <w:t>Average</w:t>
            </w:r>
            <w:r>
              <w:rPr>
                <w:spacing w:val="5"/>
                <w:sz w:val="17"/>
                <w:szCs w:val="17"/>
              </w:rPr>
              <w:t xml:space="preserve"> </w:t>
            </w:r>
            <w:r>
              <w:rPr>
                <w:sz w:val="17"/>
                <w:szCs w:val="17"/>
              </w:rPr>
              <w:t>Level</w:t>
            </w:r>
          </w:p>
        </w:tc>
        <w:tc>
          <w:tcPr>
            <w:tcW w:w="1435" w:type="dxa"/>
            <w:vMerge w:val="restart"/>
          </w:tcPr>
          <w:p w:rsidR="00E8557B" w:rsidRDefault="00E8557B">
            <w:pPr>
              <w:pStyle w:val="TableParagraph"/>
              <w:spacing w:before="37" w:line="254" w:lineRule="auto"/>
              <w:ind w:left="455" w:right="5" w:hanging="289"/>
              <w:rPr>
                <w:sz w:val="17"/>
                <w:szCs w:val="17"/>
              </w:rPr>
            </w:pPr>
            <w:r>
              <w:rPr>
                <w:sz w:val="17"/>
                <w:szCs w:val="17"/>
              </w:rPr>
              <w:t>Range of Levels Detected</w:t>
            </w:r>
          </w:p>
        </w:tc>
        <w:tc>
          <w:tcPr>
            <w:tcW w:w="1301" w:type="dxa"/>
            <w:vMerge w:val="restart"/>
          </w:tcPr>
          <w:p w:rsidR="00E8557B" w:rsidRDefault="00E8557B">
            <w:pPr>
              <w:pStyle w:val="TableParagraph"/>
              <w:spacing w:before="37"/>
              <w:ind w:left="469"/>
              <w:rPr>
                <w:sz w:val="17"/>
                <w:szCs w:val="17"/>
              </w:rPr>
            </w:pPr>
            <w:r>
              <w:rPr>
                <w:sz w:val="17"/>
                <w:szCs w:val="17"/>
              </w:rPr>
              <w:t>MRDL</w:t>
            </w:r>
          </w:p>
        </w:tc>
        <w:tc>
          <w:tcPr>
            <w:tcW w:w="2448" w:type="dxa"/>
            <w:vMerge w:val="restart"/>
          </w:tcPr>
          <w:p w:rsidR="00E8557B" w:rsidRDefault="00E8557B">
            <w:pPr>
              <w:pStyle w:val="TableParagraph"/>
              <w:spacing w:before="37"/>
              <w:ind w:right="254"/>
              <w:jc w:val="right"/>
              <w:rPr>
                <w:sz w:val="17"/>
                <w:szCs w:val="17"/>
              </w:rPr>
            </w:pPr>
            <w:r>
              <w:rPr>
                <w:w w:val="105"/>
                <w:sz w:val="17"/>
                <w:szCs w:val="17"/>
              </w:rPr>
              <w:t>Unit of</w:t>
            </w:r>
          </w:p>
          <w:p w:rsidR="00E8557B" w:rsidRDefault="00E8557B">
            <w:pPr>
              <w:pStyle w:val="TableParagraph"/>
              <w:tabs>
                <w:tab w:val="left" w:pos="1620"/>
              </w:tabs>
              <w:spacing w:line="175" w:lineRule="exact"/>
              <w:ind w:left="410"/>
              <w:rPr>
                <w:sz w:val="12"/>
                <w:szCs w:val="12"/>
              </w:rPr>
            </w:pPr>
            <w:r w:rsidRPr="00635229">
              <w:rPr>
                <w:noProof/>
                <w:position w:val="1"/>
                <w:sz w:val="12"/>
                <w:szCs w:val="12"/>
              </w:rPr>
              <w:pict>
                <v:shape id="image19.jpeg" o:spid="_x0000_i1037" type="#_x0000_t75" style="width:29.5pt;height:6.5pt;visibility:visible">
                  <v:imagedata r:id="rId24" o:title=""/>
                </v:shape>
              </w:pict>
            </w:r>
            <w:r>
              <w:rPr>
                <w:position w:val="1"/>
                <w:sz w:val="12"/>
                <w:szCs w:val="12"/>
              </w:rPr>
              <w:tab/>
            </w:r>
            <w:r w:rsidRPr="00635229">
              <w:rPr>
                <w:noProof/>
                <w:position w:val="-3"/>
                <w:sz w:val="12"/>
                <w:szCs w:val="12"/>
              </w:rPr>
              <w:pict>
                <v:shape id="image20.jpeg" o:spid="_x0000_i1038" type="#_x0000_t75" style="width:31pt;height:6.5pt;visibility:visible">
                  <v:imagedata r:id="rId25" o:title=""/>
                </v:shape>
              </w:pict>
            </w:r>
          </w:p>
        </w:tc>
        <w:tc>
          <w:tcPr>
            <w:tcW w:w="1478" w:type="dxa"/>
            <w:vMerge w:val="restart"/>
          </w:tcPr>
          <w:p w:rsidR="00E8557B" w:rsidRDefault="00E8557B">
            <w:pPr>
              <w:pStyle w:val="TableParagraph"/>
              <w:spacing w:before="37"/>
              <w:ind w:left="256"/>
              <w:rPr>
                <w:sz w:val="17"/>
                <w:szCs w:val="17"/>
              </w:rPr>
            </w:pPr>
            <w:r>
              <w:rPr>
                <w:sz w:val="17"/>
                <w:szCs w:val="17"/>
              </w:rPr>
              <w:t>Violation {Y/N)</w:t>
            </w:r>
          </w:p>
        </w:tc>
        <w:tc>
          <w:tcPr>
            <w:tcW w:w="3388" w:type="dxa"/>
            <w:tcBorders>
              <w:bottom w:val="nil"/>
            </w:tcBorders>
          </w:tcPr>
          <w:p w:rsidR="00E8557B" w:rsidRDefault="00E8557B">
            <w:pPr>
              <w:pStyle w:val="TableParagraph"/>
              <w:spacing w:before="37"/>
              <w:ind w:left="95"/>
              <w:rPr>
                <w:sz w:val="17"/>
                <w:szCs w:val="17"/>
              </w:rPr>
            </w:pPr>
            <w:r>
              <w:rPr>
                <w:sz w:val="17"/>
                <w:szCs w:val="17"/>
              </w:rPr>
              <w:t xml:space="preserve">Source </w:t>
            </w:r>
            <w:r>
              <w:rPr>
                <w:color w:val="161616"/>
                <w:sz w:val="17"/>
                <w:szCs w:val="17"/>
              </w:rPr>
              <w:t xml:space="preserve">in </w:t>
            </w:r>
            <w:r>
              <w:rPr>
                <w:sz w:val="17"/>
                <w:szCs w:val="17"/>
              </w:rPr>
              <w:t>Drinking Water</w:t>
            </w:r>
          </w:p>
        </w:tc>
      </w:tr>
      <w:tr w:rsidR="00E8557B">
        <w:trPr>
          <w:trHeight w:val="189"/>
        </w:trPr>
        <w:tc>
          <w:tcPr>
            <w:tcW w:w="4790" w:type="dxa"/>
            <w:vMerge/>
            <w:tcBorders>
              <w:top w:val="nil"/>
            </w:tcBorders>
          </w:tcPr>
          <w:p w:rsidR="00E8557B" w:rsidRDefault="00E8557B">
            <w:pPr>
              <w:rPr>
                <w:sz w:val="2"/>
                <w:szCs w:val="2"/>
              </w:rPr>
            </w:pPr>
          </w:p>
        </w:tc>
        <w:tc>
          <w:tcPr>
            <w:tcW w:w="1435" w:type="dxa"/>
            <w:vMerge/>
            <w:tcBorders>
              <w:top w:val="nil"/>
            </w:tcBorders>
          </w:tcPr>
          <w:p w:rsidR="00E8557B" w:rsidRDefault="00E8557B">
            <w:pPr>
              <w:rPr>
                <w:sz w:val="2"/>
                <w:szCs w:val="2"/>
              </w:rPr>
            </w:pPr>
          </w:p>
        </w:tc>
        <w:tc>
          <w:tcPr>
            <w:tcW w:w="1301" w:type="dxa"/>
            <w:vMerge/>
            <w:tcBorders>
              <w:top w:val="nil"/>
            </w:tcBorders>
          </w:tcPr>
          <w:p w:rsidR="00E8557B" w:rsidRDefault="00E8557B">
            <w:pPr>
              <w:rPr>
                <w:sz w:val="2"/>
                <w:szCs w:val="2"/>
              </w:rPr>
            </w:pPr>
          </w:p>
        </w:tc>
        <w:tc>
          <w:tcPr>
            <w:tcW w:w="2448" w:type="dxa"/>
            <w:vMerge/>
            <w:tcBorders>
              <w:top w:val="nil"/>
            </w:tcBorders>
          </w:tcPr>
          <w:p w:rsidR="00E8557B" w:rsidRDefault="00E8557B">
            <w:pPr>
              <w:rPr>
                <w:sz w:val="2"/>
                <w:szCs w:val="2"/>
              </w:rPr>
            </w:pPr>
          </w:p>
        </w:tc>
        <w:tc>
          <w:tcPr>
            <w:tcW w:w="1478" w:type="dxa"/>
            <w:vMerge/>
            <w:tcBorders>
              <w:top w:val="nil"/>
            </w:tcBorders>
          </w:tcPr>
          <w:p w:rsidR="00E8557B" w:rsidRDefault="00E8557B">
            <w:pPr>
              <w:rPr>
                <w:sz w:val="2"/>
                <w:szCs w:val="2"/>
              </w:rPr>
            </w:pPr>
          </w:p>
        </w:tc>
        <w:tc>
          <w:tcPr>
            <w:tcW w:w="3388" w:type="dxa"/>
            <w:tcBorders>
              <w:top w:val="nil"/>
              <w:right w:val="nil"/>
            </w:tcBorders>
          </w:tcPr>
          <w:p w:rsidR="00E8557B" w:rsidRDefault="00E8557B">
            <w:pPr>
              <w:pStyle w:val="TableParagraph"/>
              <w:rPr>
                <w:rFonts w:ascii="Times New Roman"/>
                <w:sz w:val="12"/>
                <w:szCs w:val="12"/>
              </w:rPr>
            </w:pPr>
          </w:p>
        </w:tc>
      </w:tr>
    </w:tbl>
    <w:p w:rsidR="00E8557B" w:rsidRDefault="00E8557B">
      <w:pPr>
        <w:pStyle w:val="BodyText"/>
        <w:rPr>
          <w:b/>
          <w:bCs/>
        </w:rPr>
      </w:pPr>
    </w:p>
    <w:p w:rsidR="00E8557B" w:rsidRDefault="00E8557B">
      <w:pPr>
        <w:sectPr w:rsidR="00E8557B">
          <w:pgSz w:w="15840" w:h="12240" w:orient="landscape"/>
          <w:pgMar w:top="1020" w:right="320" w:bottom="280" w:left="0" w:header="720" w:footer="720" w:gutter="0"/>
          <w:cols w:space="720"/>
        </w:sectPr>
      </w:pPr>
    </w:p>
    <w:p w:rsidR="00E8557B" w:rsidRDefault="00E8557B">
      <w:pPr>
        <w:pStyle w:val="BodyText"/>
        <w:rPr>
          <w:b/>
          <w:bCs/>
          <w:sz w:val="23"/>
          <w:szCs w:val="23"/>
        </w:rPr>
      </w:pPr>
    </w:p>
    <w:p w:rsidR="00E8557B" w:rsidRDefault="00E8557B">
      <w:pPr>
        <w:pStyle w:val="Heading1"/>
        <w:tabs>
          <w:tab w:val="left" w:pos="1794"/>
        </w:tabs>
      </w:pPr>
      <w:r>
        <w:rPr>
          <w:w w:val="90"/>
        </w:rPr>
        <w:t>06/17'/2020</w:t>
      </w:r>
      <w:r>
        <w:rPr>
          <w:w w:val="90"/>
        </w:rPr>
        <w:tab/>
      </w:r>
      <w:r>
        <w:rPr>
          <w:w w:val="95"/>
        </w:rPr>
        <w:t>YX2010038</w:t>
      </w:r>
      <w:r>
        <w:rPr>
          <w:spacing w:val="48"/>
          <w:w w:val="95"/>
        </w:rPr>
        <w:t xml:space="preserve"> </w:t>
      </w:r>
      <w:r>
        <w:rPr>
          <w:w w:val="95"/>
        </w:rPr>
        <w:t>2019_2020-06-17_11-30-10.PDF</w:t>
      </w:r>
    </w:p>
    <w:p w:rsidR="00E8557B" w:rsidRDefault="00E8557B">
      <w:pPr>
        <w:pStyle w:val="BodyText"/>
        <w:tabs>
          <w:tab w:val="left" w:pos="616"/>
          <w:tab w:val="right" w:pos="1397"/>
        </w:tabs>
        <w:spacing w:before="254"/>
        <w:ind w:left="95"/>
      </w:pPr>
      <w:r>
        <w:br w:type="column"/>
        <w:t>5</w:t>
      </w:r>
      <w:r>
        <w:tab/>
        <w:t>of</w:t>
      </w:r>
      <w:r>
        <w:tab/>
        <w:t>6</w:t>
      </w:r>
    </w:p>
    <w:p w:rsidR="00E8557B" w:rsidRDefault="00E8557B">
      <w:pPr>
        <w:sectPr w:rsidR="00E8557B">
          <w:type w:val="continuous"/>
          <w:pgSz w:w="15840" w:h="12240" w:orient="landscape"/>
          <w:pgMar w:top="1000" w:right="320" w:bottom="280" w:left="0" w:header="720" w:footer="720" w:gutter="0"/>
          <w:cols w:num="2" w:space="720" w:equalWidth="0">
            <w:col w:w="10101" w:space="3398"/>
            <w:col w:w="2021"/>
          </w:cols>
        </w:sectPr>
      </w:pPr>
    </w:p>
    <w:p w:rsidR="00E8557B" w:rsidRDefault="00E8557B">
      <w:pPr>
        <w:pStyle w:val="Heading1"/>
        <w:spacing w:before="780"/>
        <w:ind w:left="603"/>
      </w:pPr>
      <w:r>
        <w:rPr>
          <w:noProof/>
        </w:rPr>
        <w:pict>
          <v:shapetype id="_x0000_t202" coordsize="21600,21600" o:spt="202" path="m,l,21600r21600,l21600,xe">
            <v:stroke joinstyle="miter"/>
            <v:path gradientshapeok="t" o:connecttype="rect"/>
          </v:shapetype>
          <v:shape id="_x0000_s1043" type="#_x0000_t202" style="position:absolute;left:0;text-align:left;margin-left:22.55pt;margin-top:58.2pt;width:747.75pt;height:113.55pt;z-index:251652608;mso-position-horizontal-relative:page" filled="f" stroked="f">
            <v:textbox inset="0,0,0,0">
              <w:txbxContent>
                <w:tbl>
                  <w:tblPr>
                    <w:tblW w:w="0" w:type="auto"/>
                    <w:tblInd w:w="15" w:type="dxa"/>
                    <w:tblBorders>
                      <w:top w:val="single" w:sz="12" w:space="0" w:color="232323"/>
                      <w:left w:val="single" w:sz="12" w:space="0" w:color="232323"/>
                      <w:bottom w:val="single" w:sz="12" w:space="0" w:color="232323"/>
                      <w:right w:val="single" w:sz="12" w:space="0" w:color="232323"/>
                      <w:insideH w:val="single" w:sz="12" w:space="0" w:color="232323"/>
                      <w:insideV w:val="single" w:sz="12" w:space="0" w:color="232323"/>
                    </w:tblBorders>
                    <w:tblLayout w:type="fixed"/>
                    <w:tblCellMar>
                      <w:left w:w="0" w:type="dxa"/>
                      <w:right w:w="0" w:type="dxa"/>
                    </w:tblCellMar>
                    <w:tblLook w:val="01E0"/>
                  </w:tblPr>
                  <w:tblGrid>
                    <w:gridCol w:w="3370"/>
                    <w:gridCol w:w="1589"/>
                    <w:gridCol w:w="1618"/>
                    <w:gridCol w:w="8343"/>
                  </w:tblGrid>
                  <w:tr w:rsidR="00E8557B">
                    <w:trPr>
                      <w:trHeight w:val="502"/>
                    </w:trPr>
                    <w:tc>
                      <w:tcPr>
                        <w:tcW w:w="14920" w:type="dxa"/>
                        <w:gridSpan w:val="4"/>
                      </w:tcPr>
                      <w:p w:rsidR="00E8557B" w:rsidRDefault="00E8557B">
                        <w:pPr>
                          <w:pStyle w:val="TableParagraph"/>
                          <w:spacing w:before="40"/>
                          <w:ind w:left="119"/>
                          <w:rPr>
                            <w:sz w:val="24"/>
                            <w:szCs w:val="24"/>
                          </w:rPr>
                        </w:pPr>
                        <w:r>
                          <w:rPr>
                            <w:sz w:val="24"/>
                            <w:szCs w:val="24"/>
                          </w:rPr>
                          <w:t xml:space="preserve">E. </w:t>
                        </w:r>
                        <w:r>
                          <w:rPr>
                            <w:color w:val="080808"/>
                            <w:sz w:val="24"/>
                            <w:szCs w:val="24"/>
                          </w:rPr>
                          <w:t>coli</w:t>
                        </w:r>
                      </w:p>
                    </w:tc>
                  </w:tr>
                  <w:tr w:rsidR="00E8557B">
                    <w:trPr>
                      <w:trHeight w:val="474"/>
                    </w:trPr>
                    <w:tc>
                      <w:tcPr>
                        <w:tcW w:w="14920" w:type="dxa"/>
                        <w:gridSpan w:val="4"/>
                      </w:tcPr>
                      <w:p w:rsidR="00E8557B" w:rsidRDefault="00E8557B">
                        <w:pPr>
                          <w:pStyle w:val="TableParagraph"/>
                          <w:spacing w:before="34" w:line="247" w:lineRule="auto"/>
                          <w:ind w:left="112" w:firstLine="2"/>
                          <w:rPr>
                            <w:sz w:val="17"/>
                            <w:szCs w:val="17"/>
                          </w:rPr>
                        </w:pPr>
                        <w:r>
                          <w:rPr>
                            <w:sz w:val="17"/>
                            <w:szCs w:val="17"/>
                          </w:rPr>
                          <w:t>Fecal</w:t>
                        </w:r>
                        <w:r>
                          <w:rPr>
                            <w:spacing w:val="-28"/>
                            <w:sz w:val="17"/>
                            <w:szCs w:val="17"/>
                          </w:rPr>
                          <w:t xml:space="preserve"> </w:t>
                        </w:r>
                        <w:r>
                          <w:rPr>
                            <w:sz w:val="17"/>
                            <w:szCs w:val="17"/>
                          </w:rPr>
                          <w:t>coliforms</w:t>
                        </w:r>
                        <w:r>
                          <w:rPr>
                            <w:spacing w:val="-30"/>
                            <w:sz w:val="17"/>
                            <w:szCs w:val="17"/>
                          </w:rPr>
                          <w:t xml:space="preserve"> </w:t>
                        </w:r>
                        <w:r>
                          <w:rPr>
                            <w:sz w:val="17"/>
                            <w:szCs w:val="17"/>
                          </w:rPr>
                          <w:t>and</w:t>
                        </w:r>
                        <w:r>
                          <w:rPr>
                            <w:spacing w:val="-30"/>
                            <w:sz w:val="17"/>
                            <w:szCs w:val="17"/>
                          </w:rPr>
                          <w:t xml:space="preserve"> </w:t>
                        </w:r>
                        <w:r>
                          <w:rPr>
                            <w:sz w:val="17"/>
                            <w:szCs w:val="17"/>
                          </w:rPr>
                          <w:t>E.</w:t>
                        </w:r>
                        <w:r>
                          <w:rPr>
                            <w:spacing w:val="-34"/>
                            <w:sz w:val="17"/>
                            <w:szCs w:val="17"/>
                          </w:rPr>
                          <w:t xml:space="preserve"> </w:t>
                        </w:r>
                        <w:r>
                          <w:rPr>
                            <w:sz w:val="17"/>
                            <w:szCs w:val="17"/>
                          </w:rPr>
                          <w:t>coli</w:t>
                        </w:r>
                        <w:r>
                          <w:rPr>
                            <w:spacing w:val="-27"/>
                            <w:sz w:val="17"/>
                            <w:szCs w:val="17"/>
                          </w:rPr>
                          <w:t xml:space="preserve"> </w:t>
                        </w:r>
                        <w:r>
                          <w:rPr>
                            <w:sz w:val="17"/>
                            <w:szCs w:val="17"/>
                          </w:rPr>
                          <w:t>are</w:t>
                        </w:r>
                        <w:r>
                          <w:rPr>
                            <w:spacing w:val="-31"/>
                            <w:sz w:val="17"/>
                            <w:szCs w:val="17"/>
                          </w:rPr>
                          <w:t xml:space="preserve"> </w:t>
                        </w:r>
                        <w:r>
                          <w:rPr>
                            <w:sz w:val="17"/>
                            <w:szCs w:val="17"/>
                          </w:rPr>
                          <w:t>bacteria</w:t>
                        </w:r>
                        <w:r>
                          <w:rPr>
                            <w:spacing w:val="-25"/>
                            <w:sz w:val="17"/>
                            <w:szCs w:val="17"/>
                          </w:rPr>
                          <w:t xml:space="preserve"> </w:t>
                        </w:r>
                        <w:r>
                          <w:rPr>
                            <w:sz w:val="17"/>
                            <w:szCs w:val="17"/>
                          </w:rPr>
                          <w:t>whose</w:t>
                        </w:r>
                        <w:r>
                          <w:rPr>
                            <w:spacing w:val="-33"/>
                            <w:sz w:val="17"/>
                            <w:szCs w:val="17"/>
                          </w:rPr>
                          <w:t xml:space="preserve"> </w:t>
                        </w:r>
                        <w:r>
                          <w:rPr>
                            <w:sz w:val="17"/>
                            <w:szCs w:val="17"/>
                          </w:rPr>
                          <w:t>presence</w:t>
                        </w:r>
                        <w:r>
                          <w:rPr>
                            <w:spacing w:val="-28"/>
                            <w:sz w:val="17"/>
                            <w:szCs w:val="17"/>
                          </w:rPr>
                          <w:t xml:space="preserve"> </w:t>
                        </w:r>
                        <w:r>
                          <w:rPr>
                            <w:sz w:val="17"/>
                            <w:szCs w:val="17"/>
                          </w:rPr>
                          <w:t>indicates</w:t>
                        </w:r>
                        <w:r>
                          <w:rPr>
                            <w:spacing w:val="-28"/>
                            <w:sz w:val="17"/>
                            <w:szCs w:val="17"/>
                          </w:rPr>
                          <w:t xml:space="preserve"> </w:t>
                        </w:r>
                        <w:r>
                          <w:rPr>
                            <w:sz w:val="17"/>
                            <w:szCs w:val="17"/>
                          </w:rPr>
                          <w:t>that</w:t>
                        </w:r>
                        <w:r>
                          <w:rPr>
                            <w:spacing w:val="-33"/>
                            <w:sz w:val="17"/>
                            <w:szCs w:val="17"/>
                          </w:rPr>
                          <w:t xml:space="preserve"> </w:t>
                        </w:r>
                        <w:r>
                          <w:rPr>
                            <w:sz w:val="17"/>
                            <w:szCs w:val="17"/>
                          </w:rPr>
                          <w:t>tha</w:t>
                        </w:r>
                        <w:r>
                          <w:rPr>
                            <w:spacing w:val="-28"/>
                            <w:sz w:val="17"/>
                            <w:szCs w:val="17"/>
                          </w:rPr>
                          <w:t xml:space="preserve"> </w:t>
                        </w:r>
                        <w:r>
                          <w:rPr>
                            <w:sz w:val="17"/>
                            <w:szCs w:val="17"/>
                          </w:rPr>
                          <w:t>water</w:t>
                        </w:r>
                        <w:r>
                          <w:rPr>
                            <w:spacing w:val="-31"/>
                            <w:sz w:val="17"/>
                            <w:szCs w:val="17"/>
                          </w:rPr>
                          <w:t xml:space="preserve"> </w:t>
                        </w:r>
                        <w:r>
                          <w:rPr>
                            <w:sz w:val="17"/>
                            <w:szCs w:val="17"/>
                          </w:rPr>
                          <w:t>may</w:t>
                        </w:r>
                        <w:r>
                          <w:rPr>
                            <w:spacing w:val="-32"/>
                            <w:sz w:val="17"/>
                            <w:szCs w:val="17"/>
                          </w:rPr>
                          <w:t xml:space="preserve"> </w:t>
                        </w:r>
                        <w:r>
                          <w:rPr>
                            <w:sz w:val="17"/>
                            <w:szCs w:val="17"/>
                          </w:rPr>
                          <w:t>be</w:t>
                        </w:r>
                        <w:r>
                          <w:rPr>
                            <w:spacing w:val="-30"/>
                            <w:sz w:val="17"/>
                            <w:szCs w:val="17"/>
                          </w:rPr>
                          <w:t xml:space="preserve"> </w:t>
                        </w:r>
                        <w:r>
                          <w:rPr>
                            <w:sz w:val="17"/>
                            <w:szCs w:val="17"/>
                          </w:rPr>
                          <w:t>contaminated</w:t>
                        </w:r>
                        <w:r>
                          <w:rPr>
                            <w:spacing w:val="-24"/>
                            <w:sz w:val="17"/>
                            <w:szCs w:val="17"/>
                          </w:rPr>
                          <w:t xml:space="preserve"> </w:t>
                        </w:r>
                        <w:r>
                          <w:rPr>
                            <w:sz w:val="17"/>
                            <w:szCs w:val="17"/>
                          </w:rPr>
                          <w:t>with</w:t>
                        </w:r>
                        <w:r>
                          <w:rPr>
                            <w:spacing w:val="-30"/>
                            <w:sz w:val="17"/>
                            <w:szCs w:val="17"/>
                          </w:rPr>
                          <w:t xml:space="preserve"> </w:t>
                        </w:r>
                        <w:r>
                          <w:rPr>
                            <w:color w:val="050505"/>
                            <w:sz w:val="17"/>
                            <w:szCs w:val="17"/>
                          </w:rPr>
                          <w:t>human</w:t>
                        </w:r>
                        <w:r>
                          <w:rPr>
                            <w:color w:val="050505"/>
                            <w:spacing w:val="-29"/>
                            <w:sz w:val="17"/>
                            <w:szCs w:val="17"/>
                          </w:rPr>
                          <w:t xml:space="preserve"> </w:t>
                        </w:r>
                        <w:r>
                          <w:rPr>
                            <w:sz w:val="17"/>
                            <w:szCs w:val="17"/>
                          </w:rPr>
                          <w:t>or</w:t>
                        </w:r>
                        <w:r>
                          <w:rPr>
                            <w:spacing w:val="-31"/>
                            <w:sz w:val="17"/>
                            <w:szCs w:val="17"/>
                          </w:rPr>
                          <w:t xml:space="preserve"> </w:t>
                        </w:r>
                        <w:r>
                          <w:rPr>
                            <w:sz w:val="17"/>
                            <w:szCs w:val="17"/>
                          </w:rPr>
                          <w:t>animal</w:t>
                        </w:r>
                        <w:r>
                          <w:rPr>
                            <w:spacing w:val="-26"/>
                            <w:sz w:val="17"/>
                            <w:szCs w:val="17"/>
                          </w:rPr>
                          <w:t xml:space="preserve"> </w:t>
                        </w:r>
                        <w:r>
                          <w:rPr>
                            <w:sz w:val="17"/>
                            <w:szCs w:val="17"/>
                          </w:rPr>
                          <w:t>wastes.</w:t>
                        </w:r>
                        <w:r>
                          <w:rPr>
                            <w:spacing w:val="-28"/>
                            <w:sz w:val="17"/>
                            <w:szCs w:val="17"/>
                          </w:rPr>
                          <w:t xml:space="preserve"> </w:t>
                        </w:r>
                        <w:r>
                          <w:rPr>
                            <w:sz w:val="17"/>
                            <w:szCs w:val="17"/>
                          </w:rPr>
                          <w:t>IVlicrobes</w:t>
                        </w:r>
                        <w:r>
                          <w:rPr>
                            <w:spacing w:val="-26"/>
                            <w:sz w:val="17"/>
                            <w:szCs w:val="17"/>
                          </w:rPr>
                          <w:t xml:space="preserve"> </w:t>
                        </w:r>
                        <w:r>
                          <w:rPr>
                            <w:sz w:val="17"/>
                            <w:szCs w:val="17"/>
                          </w:rPr>
                          <w:t>in</w:t>
                        </w:r>
                        <w:r>
                          <w:rPr>
                            <w:spacing w:val="-34"/>
                            <w:sz w:val="17"/>
                            <w:szCs w:val="17"/>
                          </w:rPr>
                          <w:t xml:space="preserve"> </w:t>
                        </w:r>
                        <w:r>
                          <w:rPr>
                            <w:sz w:val="17"/>
                            <w:szCs w:val="17"/>
                          </w:rPr>
                          <w:t>these</w:t>
                        </w:r>
                        <w:r>
                          <w:rPr>
                            <w:spacing w:val="-29"/>
                            <w:sz w:val="17"/>
                            <w:szCs w:val="17"/>
                          </w:rPr>
                          <w:t xml:space="preserve"> </w:t>
                        </w:r>
                        <w:r>
                          <w:rPr>
                            <w:sz w:val="17"/>
                            <w:szCs w:val="17"/>
                          </w:rPr>
                          <w:t>wastes</w:t>
                        </w:r>
                        <w:r>
                          <w:rPr>
                            <w:spacing w:val="-27"/>
                            <w:sz w:val="17"/>
                            <w:szCs w:val="17"/>
                          </w:rPr>
                          <w:t xml:space="preserve"> </w:t>
                        </w:r>
                        <w:r>
                          <w:rPr>
                            <w:sz w:val="17"/>
                            <w:szCs w:val="17"/>
                          </w:rPr>
                          <w:t>can</w:t>
                        </w:r>
                        <w:r>
                          <w:rPr>
                            <w:spacing w:val="-31"/>
                            <w:sz w:val="17"/>
                            <w:szCs w:val="17"/>
                          </w:rPr>
                          <w:t xml:space="preserve"> </w:t>
                        </w:r>
                        <w:r>
                          <w:rPr>
                            <w:sz w:val="17"/>
                            <w:szCs w:val="17"/>
                          </w:rPr>
                          <w:t>cause</w:t>
                        </w:r>
                        <w:r>
                          <w:rPr>
                            <w:spacing w:val="-27"/>
                            <w:sz w:val="17"/>
                            <w:szCs w:val="17"/>
                          </w:rPr>
                          <w:t xml:space="preserve"> </w:t>
                        </w:r>
                        <w:r>
                          <w:rPr>
                            <w:sz w:val="17"/>
                            <w:szCs w:val="17"/>
                          </w:rPr>
                          <w:t>short-term</w:t>
                        </w:r>
                        <w:r>
                          <w:rPr>
                            <w:spacing w:val="-27"/>
                            <w:sz w:val="17"/>
                            <w:szCs w:val="17"/>
                          </w:rPr>
                          <w:t xml:space="preserve"> </w:t>
                        </w:r>
                        <w:r>
                          <w:rPr>
                            <w:sz w:val="17"/>
                            <w:szCs w:val="17"/>
                          </w:rPr>
                          <w:t>effects,</w:t>
                        </w:r>
                        <w:r>
                          <w:rPr>
                            <w:spacing w:val="-30"/>
                            <w:sz w:val="17"/>
                            <w:szCs w:val="17"/>
                          </w:rPr>
                          <w:t xml:space="preserve"> </w:t>
                        </w:r>
                        <w:r>
                          <w:rPr>
                            <w:sz w:val="17"/>
                            <w:szCs w:val="17"/>
                          </w:rPr>
                          <w:t>such</w:t>
                        </w:r>
                        <w:r>
                          <w:rPr>
                            <w:spacing w:val="-30"/>
                            <w:sz w:val="17"/>
                            <w:szCs w:val="17"/>
                          </w:rPr>
                          <w:t xml:space="preserve"> </w:t>
                        </w:r>
                        <w:r>
                          <w:rPr>
                            <w:sz w:val="17"/>
                            <w:szCs w:val="17"/>
                          </w:rPr>
                          <w:t>as</w:t>
                        </w:r>
                        <w:r>
                          <w:rPr>
                            <w:spacing w:val="-34"/>
                            <w:sz w:val="17"/>
                            <w:szCs w:val="17"/>
                          </w:rPr>
                          <w:t xml:space="preserve"> </w:t>
                        </w:r>
                        <w:r>
                          <w:rPr>
                            <w:sz w:val="17"/>
                            <w:szCs w:val="17"/>
                          </w:rPr>
                          <w:t>diarrhea, cramps,</w:t>
                        </w:r>
                        <w:r>
                          <w:rPr>
                            <w:spacing w:val="-15"/>
                            <w:sz w:val="17"/>
                            <w:szCs w:val="17"/>
                          </w:rPr>
                          <w:t xml:space="preserve"> </w:t>
                        </w:r>
                        <w:r>
                          <w:rPr>
                            <w:sz w:val="17"/>
                            <w:szCs w:val="17"/>
                          </w:rPr>
                          <w:t>nausea,</w:t>
                        </w:r>
                        <w:r>
                          <w:rPr>
                            <w:spacing w:val="-5"/>
                            <w:sz w:val="17"/>
                            <w:szCs w:val="17"/>
                          </w:rPr>
                          <w:t xml:space="preserve"> </w:t>
                        </w:r>
                        <w:r>
                          <w:rPr>
                            <w:sz w:val="17"/>
                            <w:szCs w:val="17"/>
                          </w:rPr>
                          <w:t>headaches,</w:t>
                        </w:r>
                        <w:r>
                          <w:rPr>
                            <w:spacing w:val="-8"/>
                            <w:sz w:val="17"/>
                            <w:szCs w:val="17"/>
                          </w:rPr>
                          <w:t xml:space="preserve"> </w:t>
                        </w:r>
                        <w:r>
                          <w:rPr>
                            <w:i/>
                            <w:iCs/>
                            <w:sz w:val="17"/>
                            <w:szCs w:val="17"/>
                          </w:rPr>
                          <w:t>or</w:t>
                        </w:r>
                        <w:r>
                          <w:rPr>
                            <w:i/>
                            <w:iCs/>
                            <w:spacing w:val="-7"/>
                            <w:sz w:val="17"/>
                            <w:szCs w:val="17"/>
                          </w:rPr>
                          <w:t xml:space="preserve"> </w:t>
                        </w:r>
                        <w:r>
                          <w:rPr>
                            <w:sz w:val="17"/>
                            <w:szCs w:val="17"/>
                          </w:rPr>
                          <w:t>other</w:t>
                        </w:r>
                        <w:r>
                          <w:rPr>
                            <w:spacing w:val="-7"/>
                            <w:sz w:val="17"/>
                            <w:szCs w:val="17"/>
                          </w:rPr>
                          <w:t xml:space="preserve"> </w:t>
                        </w:r>
                        <w:r>
                          <w:rPr>
                            <w:sz w:val="17"/>
                            <w:szCs w:val="17"/>
                          </w:rPr>
                          <w:t>symptoms.</w:t>
                        </w:r>
                        <w:r>
                          <w:rPr>
                            <w:spacing w:val="-4"/>
                            <w:sz w:val="17"/>
                            <w:szCs w:val="17"/>
                          </w:rPr>
                          <w:t xml:space="preserve"> </w:t>
                        </w:r>
                        <w:r>
                          <w:rPr>
                            <w:sz w:val="17"/>
                            <w:szCs w:val="17"/>
                          </w:rPr>
                          <w:t>They</w:t>
                        </w:r>
                        <w:r>
                          <w:rPr>
                            <w:spacing w:val="-13"/>
                            <w:sz w:val="17"/>
                            <w:szCs w:val="17"/>
                          </w:rPr>
                          <w:t xml:space="preserve"> </w:t>
                        </w:r>
                        <w:r>
                          <w:rPr>
                            <w:sz w:val="17"/>
                            <w:szCs w:val="17"/>
                          </w:rPr>
                          <w:t>may</w:t>
                        </w:r>
                        <w:r>
                          <w:rPr>
                            <w:spacing w:val="-15"/>
                            <w:sz w:val="17"/>
                            <w:szCs w:val="17"/>
                          </w:rPr>
                          <w:t xml:space="preserve"> </w:t>
                        </w:r>
                        <w:r>
                          <w:rPr>
                            <w:sz w:val="17"/>
                            <w:szCs w:val="17"/>
                          </w:rPr>
                          <w:t>pose</w:t>
                        </w:r>
                        <w:r>
                          <w:rPr>
                            <w:spacing w:val="-7"/>
                            <w:sz w:val="17"/>
                            <w:szCs w:val="17"/>
                          </w:rPr>
                          <w:t xml:space="preserve"> </w:t>
                        </w:r>
                        <w:r>
                          <w:rPr>
                            <w:color w:val="1A1A1A"/>
                            <w:sz w:val="17"/>
                            <w:szCs w:val="17"/>
                          </w:rPr>
                          <w:t>a</w:t>
                        </w:r>
                        <w:r>
                          <w:rPr>
                            <w:color w:val="1A1A1A"/>
                            <w:spacing w:val="-10"/>
                            <w:sz w:val="17"/>
                            <w:szCs w:val="17"/>
                          </w:rPr>
                          <w:t xml:space="preserve"> </w:t>
                        </w:r>
                        <w:r>
                          <w:rPr>
                            <w:sz w:val="17"/>
                            <w:szCs w:val="17"/>
                          </w:rPr>
                          <w:t>special</w:t>
                        </w:r>
                        <w:r>
                          <w:rPr>
                            <w:spacing w:val="-13"/>
                            <w:sz w:val="17"/>
                            <w:szCs w:val="17"/>
                          </w:rPr>
                          <w:t xml:space="preserve"> </w:t>
                        </w:r>
                        <w:r>
                          <w:rPr>
                            <w:sz w:val="17"/>
                            <w:szCs w:val="17"/>
                          </w:rPr>
                          <w:t>health</w:t>
                        </w:r>
                        <w:r>
                          <w:rPr>
                            <w:spacing w:val="-5"/>
                            <w:sz w:val="17"/>
                            <w:szCs w:val="17"/>
                          </w:rPr>
                          <w:t xml:space="preserve"> </w:t>
                        </w:r>
                        <w:r>
                          <w:rPr>
                            <w:sz w:val="17"/>
                            <w:szCs w:val="17"/>
                          </w:rPr>
                          <w:t>risk</w:t>
                        </w:r>
                        <w:r>
                          <w:rPr>
                            <w:spacing w:val="-7"/>
                            <w:sz w:val="17"/>
                            <w:szCs w:val="17"/>
                          </w:rPr>
                          <w:t xml:space="preserve"> </w:t>
                        </w:r>
                        <w:r>
                          <w:rPr>
                            <w:sz w:val="17"/>
                            <w:szCs w:val="17"/>
                          </w:rPr>
                          <w:t>for</w:t>
                        </w:r>
                        <w:r>
                          <w:rPr>
                            <w:spacing w:val="-13"/>
                            <w:sz w:val="17"/>
                            <w:szCs w:val="17"/>
                          </w:rPr>
                          <w:t xml:space="preserve"> </w:t>
                        </w:r>
                        <w:r>
                          <w:rPr>
                            <w:sz w:val="17"/>
                            <w:szCs w:val="17"/>
                          </w:rPr>
                          <w:t>infants, young</w:t>
                        </w:r>
                        <w:r>
                          <w:rPr>
                            <w:spacing w:val="-9"/>
                            <w:sz w:val="17"/>
                            <w:szCs w:val="17"/>
                          </w:rPr>
                          <w:t xml:space="preserve"> </w:t>
                        </w:r>
                        <w:r>
                          <w:rPr>
                            <w:sz w:val="17"/>
                            <w:szCs w:val="17"/>
                          </w:rPr>
                          <w:t>children,</w:t>
                        </w:r>
                        <w:r>
                          <w:rPr>
                            <w:spacing w:val="-6"/>
                            <w:sz w:val="17"/>
                            <w:szCs w:val="17"/>
                          </w:rPr>
                          <w:t xml:space="preserve"> </w:t>
                        </w:r>
                        <w:r>
                          <w:rPr>
                            <w:sz w:val="17"/>
                            <w:szCs w:val="17"/>
                          </w:rPr>
                          <w:t>and</w:t>
                        </w:r>
                        <w:r>
                          <w:rPr>
                            <w:spacing w:val="-16"/>
                            <w:sz w:val="17"/>
                            <w:szCs w:val="17"/>
                          </w:rPr>
                          <w:t xml:space="preserve"> </w:t>
                        </w:r>
                        <w:r>
                          <w:rPr>
                            <w:sz w:val="17"/>
                            <w:szCs w:val="17"/>
                          </w:rPr>
                          <w:t>people</w:t>
                        </w:r>
                        <w:r>
                          <w:rPr>
                            <w:spacing w:val="-8"/>
                            <w:sz w:val="17"/>
                            <w:szCs w:val="17"/>
                          </w:rPr>
                          <w:t xml:space="preserve"> </w:t>
                        </w:r>
                        <w:r>
                          <w:rPr>
                            <w:sz w:val="17"/>
                            <w:szCs w:val="17"/>
                          </w:rPr>
                          <w:t>with</w:t>
                        </w:r>
                        <w:r>
                          <w:rPr>
                            <w:spacing w:val="-11"/>
                            <w:sz w:val="17"/>
                            <w:szCs w:val="17"/>
                          </w:rPr>
                          <w:t xml:space="preserve"> </w:t>
                        </w:r>
                        <w:r>
                          <w:rPr>
                            <w:sz w:val="17"/>
                            <w:szCs w:val="17"/>
                          </w:rPr>
                          <w:t>sav9rely</w:t>
                        </w:r>
                        <w:r>
                          <w:rPr>
                            <w:spacing w:val="-6"/>
                            <w:sz w:val="17"/>
                            <w:szCs w:val="17"/>
                          </w:rPr>
                          <w:t xml:space="preserve"> </w:t>
                        </w:r>
                        <w:r>
                          <w:rPr>
                            <w:sz w:val="17"/>
                            <w:szCs w:val="17"/>
                          </w:rPr>
                          <w:t>compromised</w:t>
                        </w:r>
                        <w:r>
                          <w:rPr>
                            <w:spacing w:val="3"/>
                            <w:sz w:val="17"/>
                            <w:szCs w:val="17"/>
                          </w:rPr>
                          <w:t xml:space="preserve"> </w:t>
                        </w:r>
                        <w:r>
                          <w:rPr>
                            <w:sz w:val="17"/>
                            <w:szCs w:val="17"/>
                          </w:rPr>
                          <w:t>immune</w:t>
                        </w:r>
                        <w:r>
                          <w:rPr>
                            <w:spacing w:val="-4"/>
                            <w:sz w:val="17"/>
                            <w:szCs w:val="17"/>
                          </w:rPr>
                          <w:t xml:space="preserve"> </w:t>
                        </w:r>
                        <w:r>
                          <w:rPr>
                            <w:sz w:val="17"/>
                            <w:szCs w:val="17"/>
                          </w:rPr>
                          <w:t>systems.</w:t>
                        </w:r>
                      </w:p>
                    </w:tc>
                  </w:tr>
                  <w:tr w:rsidR="00E8557B">
                    <w:trPr>
                      <w:trHeight w:val="474"/>
                    </w:trPr>
                    <w:tc>
                      <w:tcPr>
                        <w:tcW w:w="3370" w:type="dxa"/>
                      </w:tcPr>
                      <w:p w:rsidR="00E8557B" w:rsidRDefault="00E8557B">
                        <w:pPr>
                          <w:pStyle w:val="TableParagraph"/>
                          <w:spacing w:before="34"/>
                          <w:ind w:left="109"/>
                          <w:rPr>
                            <w:sz w:val="17"/>
                            <w:szCs w:val="17"/>
                          </w:rPr>
                        </w:pPr>
                        <w:r>
                          <w:rPr>
                            <w:b/>
                            <w:bCs/>
                            <w:sz w:val="17"/>
                            <w:szCs w:val="17"/>
                          </w:rPr>
                          <w:t xml:space="preserve">Violation </w:t>
                        </w:r>
                        <w:r>
                          <w:rPr>
                            <w:sz w:val="17"/>
                            <w:szCs w:val="17"/>
                          </w:rPr>
                          <w:t>Type</w:t>
                        </w:r>
                      </w:p>
                    </w:tc>
                    <w:tc>
                      <w:tcPr>
                        <w:tcW w:w="1589" w:type="dxa"/>
                      </w:tcPr>
                      <w:p w:rsidR="00E8557B" w:rsidRDefault="00E8557B">
                        <w:pPr>
                          <w:pStyle w:val="TableParagraph"/>
                          <w:spacing w:before="34"/>
                          <w:ind w:left="243" w:right="113"/>
                          <w:jc w:val="center"/>
                          <w:rPr>
                            <w:sz w:val="17"/>
                            <w:szCs w:val="17"/>
                          </w:rPr>
                        </w:pPr>
                        <w:r>
                          <w:rPr>
                            <w:w w:val="105"/>
                            <w:sz w:val="17"/>
                            <w:szCs w:val="17"/>
                          </w:rPr>
                          <w:t>violation Begin</w:t>
                        </w:r>
                      </w:p>
                    </w:tc>
                    <w:tc>
                      <w:tcPr>
                        <w:tcW w:w="1618" w:type="dxa"/>
                      </w:tcPr>
                      <w:p w:rsidR="00E8557B" w:rsidRDefault="00E8557B">
                        <w:pPr>
                          <w:pStyle w:val="TableParagraph"/>
                          <w:spacing w:before="34"/>
                          <w:ind w:left="340" w:right="206"/>
                          <w:jc w:val="center"/>
                          <w:rPr>
                            <w:sz w:val="17"/>
                            <w:szCs w:val="17"/>
                          </w:rPr>
                        </w:pPr>
                        <w:r>
                          <w:rPr>
                            <w:sz w:val="17"/>
                            <w:szCs w:val="17"/>
                          </w:rPr>
                          <w:t xml:space="preserve">Violation </w:t>
                        </w:r>
                        <w:r>
                          <w:rPr>
                            <w:color w:val="050505"/>
                            <w:sz w:val="17"/>
                            <w:szCs w:val="17"/>
                          </w:rPr>
                          <w:t>End</w:t>
                        </w:r>
                      </w:p>
                    </w:tc>
                    <w:tc>
                      <w:tcPr>
                        <w:tcW w:w="8343" w:type="dxa"/>
                      </w:tcPr>
                      <w:p w:rsidR="00E8557B" w:rsidRDefault="00E8557B">
                        <w:pPr>
                          <w:pStyle w:val="TableParagraph"/>
                          <w:spacing w:before="34"/>
                          <w:ind w:left="79"/>
                          <w:rPr>
                            <w:sz w:val="17"/>
                            <w:szCs w:val="17"/>
                          </w:rPr>
                        </w:pPr>
                        <w:r>
                          <w:rPr>
                            <w:w w:val="105"/>
                            <w:sz w:val="17"/>
                            <w:szCs w:val="17"/>
                          </w:rPr>
                          <w:t>Violation Explanation</w:t>
                        </w:r>
                      </w:p>
                    </w:tc>
                  </w:tr>
                  <w:tr w:rsidR="00E8557B">
                    <w:trPr>
                      <w:trHeight w:val="675"/>
                    </w:trPr>
                    <w:tc>
                      <w:tcPr>
                        <w:tcW w:w="3370" w:type="dxa"/>
                      </w:tcPr>
                      <w:p w:rsidR="00E8557B" w:rsidRDefault="00E8557B">
                        <w:pPr>
                          <w:pStyle w:val="TableParagraph"/>
                          <w:spacing w:before="24" w:line="254" w:lineRule="auto"/>
                          <w:ind w:left="105"/>
                          <w:rPr>
                            <w:sz w:val="17"/>
                            <w:szCs w:val="17"/>
                          </w:rPr>
                        </w:pPr>
                        <w:r>
                          <w:rPr>
                            <w:sz w:val="17"/>
                            <w:szCs w:val="17"/>
                          </w:rPr>
                          <w:t xml:space="preserve">MOI•'JITOR GWR </w:t>
                        </w:r>
                        <w:r>
                          <w:rPr>
                            <w:w w:val="95"/>
                            <w:sz w:val="17"/>
                            <w:szCs w:val="17"/>
                          </w:rPr>
                          <w:t>TRIGGERED/ADD/TIOMAL, MAJOR</w:t>
                        </w:r>
                      </w:p>
                    </w:tc>
                    <w:tc>
                      <w:tcPr>
                        <w:tcW w:w="1589" w:type="dxa"/>
                      </w:tcPr>
                      <w:p w:rsidR="00E8557B" w:rsidRDefault="00E8557B">
                        <w:pPr>
                          <w:pStyle w:val="TableParagraph"/>
                          <w:spacing w:before="34"/>
                          <w:ind w:left="221" w:right="113"/>
                          <w:jc w:val="center"/>
                          <w:rPr>
                            <w:sz w:val="17"/>
                            <w:szCs w:val="17"/>
                          </w:rPr>
                        </w:pPr>
                        <w:r>
                          <w:rPr>
                            <w:sz w:val="17"/>
                            <w:szCs w:val="17"/>
                          </w:rPr>
                          <w:t>08/29/2019</w:t>
                        </w:r>
                      </w:p>
                    </w:tc>
                    <w:tc>
                      <w:tcPr>
                        <w:tcW w:w="1618" w:type="dxa"/>
                      </w:tcPr>
                      <w:p w:rsidR="00E8557B" w:rsidRDefault="00E8557B">
                        <w:pPr>
                          <w:pStyle w:val="TableParagraph"/>
                          <w:spacing w:before="29"/>
                          <w:ind w:left="336" w:right="206"/>
                          <w:jc w:val="center"/>
                          <w:rPr>
                            <w:sz w:val="17"/>
                            <w:szCs w:val="17"/>
                          </w:rPr>
                        </w:pPr>
                        <w:r>
                          <w:rPr>
                            <w:sz w:val="17"/>
                            <w:szCs w:val="17"/>
                          </w:rPr>
                          <w:t>2019</w:t>
                        </w:r>
                      </w:p>
                    </w:tc>
                    <w:tc>
                      <w:tcPr>
                        <w:tcW w:w="8343" w:type="dxa"/>
                      </w:tcPr>
                      <w:p w:rsidR="00E8557B" w:rsidRDefault="00E8557B">
                        <w:pPr>
                          <w:pStyle w:val="TableParagraph"/>
                          <w:spacing w:before="29" w:line="249" w:lineRule="auto"/>
                          <w:ind w:left="63" w:firstLine="14"/>
                          <w:rPr>
                            <w:sz w:val="17"/>
                            <w:szCs w:val="17"/>
                          </w:rPr>
                        </w:pPr>
                        <w:r>
                          <w:rPr>
                            <w:sz w:val="17"/>
                            <w:szCs w:val="17"/>
                          </w:rPr>
                          <w:t>We</w:t>
                        </w:r>
                        <w:r>
                          <w:rPr>
                            <w:spacing w:val="-23"/>
                            <w:sz w:val="17"/>
                            <w:szCs w:val="17"/>
                          </w:rPr>
                          <w:t xml:space="preserve"> </w:t>
                        </w:r>
                        <w:r>
                          <w:rPr>
                            <w:sz w:val="17"/>
                            <w:szCs w:val="17"/>
                          </w:rPr>
                          <w:t>failed</w:t>
                        </w:r>
                        <w:r>
                          <w:rPr>
                            <w:spacing w:val="-16"/>
                            <w:sz w:val="17"/>
                            <w:szCs w:val="17"/>
                          </w:rPr>
                          <w:t xml:space="preserve"> </w:t>
                        </w:r>
                        <w:r>
                          <w:rPr>
                            <w:sz w:val="17"/>
                            <w:szCs w:val="17"/>
                          </w:rPr>
                          <w:t>to</w:t>
                        </w:r>
                        <w:r>
                          <w:rPr>
                            <w:spacing w:val="-20"/>
                            <w:sz w:val="17"/>
                            <w:szCs w:val="17"/>
                          </w:rPr>
                          <w:t xml:space="preserve"> </w:t>
                        </w:r>
                        <w:r>
                          <w:rPr>
                            <w:sz w:val="17"/>
                            <w:szCs w:val="17"/>
                          </w:rPr>
                          <w:t>collect</w:t>
                        </w:r>
                        <w:r>
                          <w:rPr>
                            <w:spacing w:val="-15"/>
                            <w:sz w:val="17"/>
                            <w:szCs w:val="17"/>
                          </w:rPr>
                          <w:t xml:space="preserve"> </w:t>
                        </w:r>
                        <w:r>
                          <w:rPr>
                            <w:sz w:val="17"/>
                            <w:szCs w:val="17"/>
                          </w:rPr>
                          <w:t>follow-up</w:t>
                        </w:r>
                        <w:r>
                          <w:rPr>
                            <w:spacing w:val="-13"/>
                            <w:sz w:val="17"/>
                            <w:szCs w:val="17"/>
                          </w:rPr>
                          <w:t xml:space="preserve"> </w:t>
                        </w:r>
                        <w:r>
                          <w:rPr>
                            <w:sz w:val="17"/>
                            <w:szCs w:val="17"/>
                          </w:rPr>
                          <w:t>samples</w:t>
                        </w:r>
                        <w:r>
                          <w:rPr>
                            <w:spacing w:val="-16"/>
                            <w:sz w:val="17"/>
                            <w:szCs w:val="17"/>
                          </w:rPr>
                          <w:t xml:space="preserve"> </w:t>
                        </w:r>
                        <w:r>
                          <w:rPr>
                            <w:sz w:val="17"/>
                            <w:szCs w:val="17"/>
                          </w:rPr>
                          <w:t>within</w:t>
                        </w:r>
                        <w:r>
                          <w:rPr>
                            <w:spacing w:val="-18"/>
                            <w:sz w:val="17"/>
                            <w:szCs w:val="17"/>
                          </w:rPr>
                          <w:t xml:space="preserve"> </w:t>
                        </w:r>
                        <w:r>
                          <w:rPr>
                            <w:sz w:val="17"/>
                            <w:szCs w:val="17"/>
                          </w:rPr>
                          <w:t>24</w:t>
                        </w:r>
                        <w:r>
                          <w:rPr>
                            <w:spacing w:val="-23"/>
                            <w:sz w:val="17"/>
                            <w:szCs w:val="17"/>
                          </w:rPr>
                          <w:t xml:space="preserve"> </w:t>
                        </w:r>
                        <w:r>
                          <w:rPr>
                            <w:sz w:val="17"/>
                            <w:szCs w:val="17"/>
                          </w:rPr>
                          <w:t>hours</w:t>
                        </w:r>
                        <w:r>
                          <w:rPr>
                            <w:spacing w:val="-23"/>
                            <w:sz w:val="17"/>
                            <w:szCs w:val="17"/>
                          </w:rPr>
                          <w:t xml:space="preserve"> </w:t>
                        </w:r>
                        <w:r>
                          <w:rPr>
                            <w:sz w:val="17"/>
                            <w:szCs w:val="17"/>
                          </w:rPr>
                          <w:t>of</w:t>
                        </w:r>
                        <w:r>
                          <w:rPr>
                            <w:spacing w:val="-26"/>
                            <w:sz w:val="17"/>
                            <w:szCs w:val="17"/>
                          </w:rPr>
                          <w:t xml:space="preserve"> </w:t>
                        </w:r>
                        <w:r>
                          <w:rPr>
                            <w:sz w:val="17"/>
                            <w:szCs w:val="17"/>
                          </w:rPr>
                          <w:t>learning</w:t>
                        </w:r>
                        <w:r>
                          <w:rPr>
                            <w:spacing w:val="-16"/>
                            <w:sz w:val="17"/>
                            <w:szCs w:val="17"/>
                          </w:rPr>
                          <w:t xml:space="preserve"> </w:t>
                        </w:r>
                        <w:r>
                          <w:rPr>
                            <w:color w:val="080808"/>
                            <w:sz w:val="17"/>
                            <w:szCs w:val="17"/>
                          </w:rPr>
                          <w:t>of</w:t>
                        </w:r>
                        <w:r>
                          <w:rPr>
                            <w:color w:val="080808"/>
                            <w:spacing w:val="-16"/>
                            <w:sz w:val="17"/>
                            <w:szCs w:val="17"/>
                          </w:rPr>
                          <w:t xml:space="preserve"> </w:t>
                        </w:r>
                        <w:r>
                          <w:rPr>
                            <w:sz w:val="17"/>
                            <w:szCs w:val="17"/>
                          </w:rPr>
                          <w:t>the</w:t>
                        </w:r>
                        <w:r>
                          <w:rPr>
                            <w:spacing w:val="-17"/>
                            <w:sz w:val="17"/>
                            <w:szCs w:val="17"/>
                          </w:rPr>
                          <w:t xml:space="preserve"> </w:t>
                        </w:r>
                        <w:r>
                          <w:rPr>
                            <w:sz w:val="17"/>
                            <w:szCs w:val="17"/>
                          </w:rPr>
                          <w:t>tolal</w:t>
                        </w:r>
                        <w:r>
                          <w:rPr>
                            <w:spacing w:val="-16"/>
                            <w:sz w:val="17"/>
                            <w:szCs w:val="17"/>
                          </w:rPr>
                          <w:t xml:space="preserve"> </w:t>
                        </w:r>
                        <w:r>
                          <w:rPr>
                            <w:sz w:val="17"/>
                            <w:szCs w:val="17"/>
                          </w:rPr>
                          <w:t>cofiform-positive</w:t>
                        </w:r>
                        <w:r>
                          <w:rPr>
                            <w:spacing w:val="-18"/>
                            <w:sz w:val="17"/>
                            <w:szCs w:val="17"/>
                          </w:rPr>
                          <w:t xml:space="preserve"> </w:t>
                        </w:r>
                        <w:r>
                          <w:rPr>
                            <w:sz w:val="17"/>
                            <w:szCs w:val="17"/>
                          </w:rPr>
                          <w:t>sample.</w:t>
                        </w:r>
                        <w:r>
                          <w:rPr>
                            <w:spacing w:val="-16"/>
                            <w:sz w:val="17"/>
                            <w:szCs w:val="17"/>
                          </w:rPr>
                          <w:t xml:space="preserve"> </w:t>
                        </w:r>
                        <w:r>
                          <w:rPr>
                            <w:sz w:val="17"/>
                            <w:szCs w:val="17"/>
                          </w:rPr>
                          <w:t>these needed</w:t>
                        </w:r>
                        <w:r>
                          <w:rPr>
                            <w:spacing w:val="-22"/>
                            <w:sz w:val="17"/>
                            <w:szCs w:val="17"/>
                          </w:rPr>
                          <w:t xml:space="preserve"> </w:t>
                        </w:r>
                        <w:r>
                          <w:rPr>
                            <w:color w:val="1C1C1C"/>
                            <w:sz w:val="17"/>
                            <w:szCs w:val="17"/>
                          </w:rPr>
                          <w:t>to</w:t>
                        </w:r>
                        <w:r>
                          <w:rPr>
                            <w:color w:val="1C1C1C"/>
                            <w:spacing w:val="-27"/>
                            <w:sz w:val="17"/>
                            <w:szCs w:val="17"/>
                          </w:rPr>
                          <w:t xml:space="preserve"> </w:t>
                        </w:r>
                        <w:r>
                          <w:rPr>
                            <w:sz w:val="17"/>
                            <w:szCs w:val="17"/>
                          </w:rPr>
                          <w:t>be</w:t>
                        </w:r>
                        <w:r>
                          <w:rPr>
                            <w:spacing w:val="-29"/>
                            <w:sz w:val="17"/>
                            <w:szCs w:val="17"/>
                          </w:rPr>
                          <w:t xml:space="preserve"> </w:t>
                        </w:r>
                        <w:r>
                          <w:rPr>
                            <w:sz w:val="17"/>
                            <w:szCs w:val="17"/>
                          </w:rPr>
                          <w:t>tested</w:t>
                        </w:r>
                        <w:r>
                          <w:rPr>
                            <w:spacing w:val="-23"/>
                            <w:sz w:val="17"/>
                            <w:szCs w:val="17"/>
                          </w:rPr>
                          <w:t xml:space="preserve"> </w:t>
                        </w:r>
                        <w:r>
                          <w:rPr>
                            <w:sz w:val="17"/>
                            <w:szCs w:val="17"/>
                          </w:rPr>
                          <w:t>for</w:t>
                        </w:r>
                        <w:r>
                          <w:rPr>
                            <w:spacing w:val="-24"/>
                            <w:sz w:val="17"/>
                            <w:szCs w:val="17"/>
                          </w:rPr>
                          <w:t xml:space="preserve"> </w:t>
                        </w:r>
                        <w:r>
                          <w:rPr>
                            <w:sz w:val="17"/>
                            <w:szCs w:val="17"/>
                          </w:rPr>
                          <w:t>fecal</w:t>
                        </w:r>
                        <w:r>
                          <w:rPr>
                            <w:spacing w:val="-27"/>
                            <w:sz w:val="17"/>
                            <w:szCs w:val="17"/>
                          </w:rPr>
                          <w:t xml:space="preserve"> </w:t>
                        </w:r>
                        <w:r>
                          <w:rPr>
                            <w:sz w:val="17"/>
                            <w:szCs w:val="17"/>
                          </w:rPr>
                          <w:t>indicators</w:t>
                        </w:r>
                        <w:r>
                          <w:rPr>
                            <w:spacing w:val="-20"/>
                            <w:sz w:val="17"/>
                            <w:szCs w:val="17"/>
                          </w:rPr>
                          <w:t xml:space="preserve"> </w:t>
                        </w:r>
                        <w:r>
                          <w:rPr>
                            <w:sz w:val="17"/>
                            <w:szCs w:val="17"/>
                          </w:rPr>
                          <w:t>from</w:t>
                        </w:r>
                        <w:r>
                          <w:rPr>
                            <w:spacing w:val="-25"/>
                            <w:sz w:val="17"/>
                            <w:szCs w:val="17"/>
                          </w:rPr>
                          <w:t xml:space="preserve"> </w:t>
                        </w:r>
                        <w:r>
                          <w:rPr>
                            <w:sz w:val="17"/>
                            <w:szCs w:val="17"/>
                          </w:rPr>
                          <w:t>all</w:t>
                        </w:r>
                        <w:r>
                          <w:rPr>
                            <w:spacing w:val="-32"/>
                            <w:sz w:val="17"/>
                            <w:szCs w:val="17"/>
                          </w:rPr>
                          <w:t xml:space="preserve"> </w:t>
                        </w:r>
                        <w:r>
                          <w:rPr>
                            <w:sz w:val="17"/>
                            <w:szCs w:val="17"/>
                          </w:rPr>
                          <w:t>sources</w:t>
                        </w:r>
                        <w:r>
                          <w:rPr>
                            <w:spacing w:val="-18"/>
                            <w:sz w:val="17"/>
                            <w:szCs w:val="17"/>
                          </w:rPr>
                          <w:t xml:space="preserve"> </w:t>
                        </w:r>
                        <w:r>
                          <w:rPr>
                            <w:sz w:val="17"/>
                            <w:szCs w:val="17"/>
                          </w:rPr>
                          <w:t>that</w:t>
                        </w:r>
                        <w:r>
                          <w:rPr>
                            <w:spacing w:val="-24"/>
                            <w:sz w:val="17"/>
                            <w:szCs w:val="17"/>
                          </w:rPr>
                          <w:t xml:space="preserve"> </w:t>
                        </w:r>
                        <w:r>
                          <w:rPr>
                            <w:sz w:val="17"/>
                            <w:szCs w:val="17"/>
                          </w:rPr>
                          <w:t>were</w:t>
                        </w:r>
                        <w:r>
                          <w:rPr>
                            <w:spacing w:val="-22"/>
                            <w:sz w:val="17"/>
                            <w:szCs w:val="17"/>
                          </w:rPr>
                          <w:t xml:space="preserve"> </w:t>
                        </w:r>
                        <w:r>
                          <w:rPr>
                            <w:sz w:val="17"/>
                            <w:szCs w:val="17"/>
                          </w:rPr>
                          <w:t>being</w:t>
                        </w:r>
                        <w:r>
                          <w:rPr>
                            <w:spacing w:val="-26"/>
                            <w:sz w:val="17"/>
                            <w:szCs w:val="17"/>
                          </w:rPr>
                          <w:t xml:space="preserve"> </w:t>
                        </w:r>
                        <w:r>
                          <w:rPr>
                            <w:sz w:val="17"/>
                            <w:szCs w:val="17"/>
                          </w:rPr>
                          <w:t>used</w:t>
                        </w:r>
                        <w:r>
                          <w:rPr>
                            <w:spacing w:val="-27"/>
                            <w:sz w:val="17"/>
                            <w:szCs w:val="17"/>
                          </w:rPr>
                          <w:t xml:space="preserve"> </w:t>
                        </w:r>
                        <w:r>
                          <w:rPr>
                            <w:color w:val="080808"/>
                            <w:sz w:val="17"/>
                            <w:szCs w:val="17"/>
                          </w:rPr>
                          <w:t>at</w:t>
                        </w:r>
                        <w:r>
                          <w:rPr>
                            <w:color w:val="080808"/>
                            <w:spacing w:val="-26"/>
                            <w:sz w:val="17"/>
                            <w:szCs w:val="17"/>
                          </w:rPr>
                          <w:t xml:space="preserve"> </w:t>
                        </w:r>
                        <w:r>
                          <w:rPr>
                            <w:sz w:val="17"/>
                            <w:szCs w:val="17"/>
                          </w:rPr>
                          <w:t>the</w:t>
                        </w:r>
                        <w:r>
                          <w:rPr>
                            <w:spacing w:val="-23"/>
                            <w:sz w:val="17"/>
                            <w:szCs w:val="17"/>
                          </w:rPr>
                          <w:t xml:space="preserve"> </w:t>
                        </w:r>
                        <w:r>
                          <w:rPr>
                            <w:sz w:val="17"/>
                            <w:szCs w:val="17"/>
                          </w:rPr>
                          <w:t>time</w:t>
                        </w:r>
                        <w:r>
                          <w:rPr>
                            <w:spacing w:val="-27"/>
                            <w:sz w:val="17"/>
                            <w:szCs w:val="17"/>
                          </w:rPr>
                          <w:t xml:space="preserve"> </w:t>
                        </w:r>
                        <w:r>
                          <w:rPr>
                            <w:sz w:val="17"/>
                            <w:szCs w:val="17"/>
                          </w:rPr>
                          <w:t>the</w:t>
                        </w:r>
                        <w:r>
                          <w:rPr>
                            <w:spacing w:val="-26"/>
                            <w:sz w:val="17"/>
                            <w:szCs w:val="17"/>
                          </w:rPr>
                          <w:t xml:space="preserve"> </w:t>
                        </w:r>
                        <w:r>
                          <w:rPr>
                            <w:sz w:val="17"/>
                            <w:szCs w:val="17"/>
                          </w:rPr>
                          <w:t>positive</w:t>
                        </w:r>
                        <w:r>
                          <w:rPr>
                            <w:spacing w:val="-22"/>
                            <w:sz w:val="17"/>
                            <w:szCs w:val="17"/>
                          </w:rPr>
                          <w:t xml:space="preserve"> </w:t>
                        </w:r>
                        <w:r>
                          <w:rPr>
                            <w:sz w:val="17"/>
                            <w:szCs w:val="17"/>
                          </w:rPr>
                          <w:t>sample</w:t>
                        </w:r>
                        <w:r>
                          <w:rPr>
                            <w:spacing w:val="-24"/>
                            <w:sz w:val="17"/>
                            <w:szCs w:val="17"/>
                          </w:rPr>
                          <w:t xml:space="preserve"> </w:t>
                        </w:r>
                        <w:r>
                          <w:rPr>
                            <w:sz w:val="17"/>
                            <w:szCs w:val="17"/>
                          </w:rPr>
                          <w:t>was coliected.</w:t>
                        </w:r>
                      </w:p>
                    </w:tc>
                  </w:tr>
                </w:tbl>
                <w:p w:rsidR="00E8557B" w:rsidRDefault="00E8557B">
                  <w:pPr>
                    <w:pStyle w:val="BodyText"/>
                  </w:pPr>
                </w:p>
              </w:txbxContent>
            </v:textbox>
            <w10:wrap anchorx="page"/>
          </v:shape>
        </w:pict>
      </w:r>
      <w:r>
        <w:t>Violations</w:t>
      </w:r>
    </w:p>
    <w:p w:rsidR="00E8557B" w:rsidRDefault="00E8557B">
      <w:pPr>
        <w:sectPr w:rsidR="00E8557B">
          <w:pgSz w:w="15840" w:h="12240" w:orient="landscape"/>
          <w:pgMar w:top="1020" w:right="320" w:bottom="280" w:left="0" w:header="720" w:footer="720" w:gutter="0"/>
          <w:cols w:space="720"/>
        </w:sectPr>
      </w:pPr>
    </w:p>
    <w:p w:rsidR="00E8557B" w:rsidRDefault="00E8557B">
      <w:pPr>
        <w:pStyle w:val="BodyText"/>
      </w:pPr>
      <w:r>
        <w:rPr>
          <w:noProof/>
        </w:rPr>
        <w:pict>
          <v:shape id="_x0000_s1044" type="#_x0000_t202" style="position:absolute;margin-left:26.15pt;margin-top:51pt;width:743.65pt;height:30pt;z-index:251651584;mso-position-horizontal-relative:page;mso-position-vertical-relative:page" filled="f" stroked="f">
            <v:textbox inset="0,0,0,0">
              <w:txbxContent>
                <w:tbl>
                  <w:tblPr>
                    <w:tblW w:w="0" w:type="auto"/>
                    <w:tblInd w:w="7"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tblPr>
                  <w:tblGrid>
                    <w:gridCol w:w="1944"/>
                    <w:gridCol w:w="1382"/>
                    <w:gridCol w:w="1459"/>
                    <w:gridCol w:w="1473"/>
                    <w:gridCol w:w="1286"/>
                    <w:gridCol w:w="1300"/>
                    <w:gridCol w:w="1127"/>
                    <w:gridCol w:w="1487"/>
                    <w:gridCol w:w="3388"/>
                  </w:tblGrid>
                  <w:tr w:rsidR="00E8557B">
                    <w:trPr>
                      <w:trHeight w:val="570"/>
                    </w:trPr>
                    <w:tc>
                      <w:tcPr>
                        <w:tcW w:w="1944" w:type="dxa"/>
                      </w:tcPr>
                      <w:p w:rsidR="00E8557B" w:rsidRDefault="00E8557B">
                        <w:pPr>
                          <w:pStyle w:val="TableParagraph"/>
                          <w:rPr>
                            <w:rFonts w:ascii="Times New Roman"/>
                            <w:sz w:val="16"/>
                            <w:szCs w:val="16"/>
                          </w:rPr>
                        </w:pPr>
                      </w:p>
                    </w:tc>
                    <w:tc>
                      <w:tcPr>
                        <w:tcW w:w="1382" w:type="dxa"/>
                      </w:tcPr>
                      <w:p w:rsidR="00E8557B" w:rsidRDefault="00E8557B">
                        <w:pPr>
                          <w:pStyle w:val="TableParagraph"/>
                          <w:spacing w:before="68"/>
                          <w:ind w:left="563"/>
                          <w:rPr>
                            <w:sz w:val="17"/>
                            <w:szCs w:val="17"/>
                          </w:rPr>
                        </w:pPr>
                        <w:r>
                          <w:rPr>
                            <w:sz w:val="17"/>
                            <w:szCs w:val="17"/>
                          </w:rPr>
                          <w:t>2019</w:t>
                        </w:r>
                      </w:p>
                    </w:tc>
                    <w:tc>
                      <w:tcPr>
                        <w:tcW w:w="1459" w:type="dxa"/>
                      </w:tcPr>
                      <w:p w:rsidR="00E8557B" w:rsidRPr="00BE5F73" w:rsidRDefault="00E8557B">
                        <w:pPr>
                          <w:pStyle w:val="TableParagraph"/>
                          <w:rPr>
                            <w:rFonts w:ascii="Times New Roman"/>
                            <w:b/>
                            <w:bCs/>
                            <w:sz w:val="24"/>
                            <w:szCs w:val="24"/>
                          </w:rPr>
                        </w:pPr>
                        <w:r w:rsidRPr="00BE5F73">
                          <w:rPr>
                            <w:rFonts w:ascii="Times New Roman" w:eastAsia="Times New Roman" w:cs="Times New Roman"/>
                            <w:b/>
                            <w:bCs/>
                            <w:sz w:val="24"/>
                            <w:szCs w:val="24"/>
                          </w:rPr>
                          <w:t xml:space="preserve">    0.9</w:t>
                        </w:r>
                      </w:p>
                    </w:tc>
                    <w:tc>
                      <w:tcPr>
                        <w:tcW w:w="1473" w:type="dxa"/>
                      </w:tcPr>
                      <w:p w:rsidR="00E8557B" w:rsidRPr="00BE5F73" w:rsidRDefault="00E8557B">
                        <w:pPr>
                          <w:pStyle w:val="TableParagraph"/>
                          <w:rPr>
                            <w:rFonts w:ascii="Times New Roman"/>
                            <w:b/>
                            <w:bCs/>
                            <w:sz w:val="24"/>
                            <w:szCs w:val="24"/>
                          </w:rPr>
                        </w:pPr>
                        <w:r w:rsidRPr="00BE5F73">
                          <w:rPr>
                            <w:rFonts w:ascii="Times New Roman" w:eastAsia="Times New Roman" w:cs="Times New Roman"/>
                            <w:b/>
                            <w:bCs/>
                            <w:sz w:val="24"/>
                            <w:szCs w:val="24"/>
                          </w:rPr>
                          <w:t xml:space="preserve">     2.4 to 0.7</w:t>
                        </w:r>
                      </w:p>
                    </w:tc>
                    <w:tc>
                      <w:tcPr>
                        <w:tcW w:w="1286" w:type="dxa"/>
                      </w:tcPr>
                      <w:p w:rsidR="00E8557B" w:rsidRDefault="00E8557B">
                        <w:pPr>
                          <w:pStyle w:val="TableParagraph"/>
                          <w:spacing w:before="68"/>
                          <w:ind w:left="122"/>
                          <w:jc w:val="center"/>
                          <w:rPr>
                            <w:sz w:val="17"/>
                            <w:szCs w:val="17"/>
                          </w:rPr>
                        </w:pPr>
                        <w:r>
                          <w:rPr>
                            <w:sz w:val="17"/>
                            <w:szCs w:val="17"/>
                          </w:rPr>
                          <w:t>4</w:t>
                        </w:r>
                      </w:p>
                    </w:tc>
                    <w:tc>
                      <w:tcPr>
                        <w:tcW w:w="1300" w:type="dxa"/>
                      </w:tcPr>
                      <w:p w:rsidR="00E8557B" w:rsidRDefault="00E8557B">
                        <w:pPr>
                          <w:pStyle w:val="TableParagraph"/>
                          <w:spacing w:before="68"/>
                          <w:ind w:left="147"/>
                          <w:jc w:val="center"/>
                          <w:rPr>
                            <w:sz w:val="17"/>
                            <w:szCs w:val="17"/>
                          </w:rPr>
                        </w:pPr>
                        <w:r>
                          <w:rPr>
                            <w:color w:val="151515"/>
                            <w:sz w:val="17"/>
                            <w:szCs w:val="17"/>
                          </w:rPr>
                          <w:t>4</w:t>
                        </w:r>
                      </w:p>
                    </w:tc>
                    <w:tc>
                      <w:tcPr>
                        <w:tcW w:w="1127" w:type="dxa"/>
                      </w:tcPr>
                      <w:p w:rsidR="00E8557B" w:rsidRDefault="00E8557B">
                        <w:pPr>
                          <w:pStyle w:val="TableParagraph"/>
                          <w:rPr>
                            <w:rFonts w:ascii="Times New Roman"/>
                            <w:sz w:val="16"/>
                            <w:szCs w:val="16"/>
                          </w:rPr>
                        </w:pPr>
                      </w:p>
                    </w:tc>
                    <w:tc>
                      <w:tcPr>
                        <w:tcW w:w="1487" w:type="dxa"/>
                      </w:tcPr>
                      <w:p w:rsidR="00E8557B" w:rsidRDefault="00E8557B">
                        <w:pPr>
                          <w:pStyle w:val="TableParagraph"/>
                          <w:spacing w:before="63"/>
                          <w:ind w:left="618" w:right="482"/>
                          <w:jc w:val="center"/>
                          <w:rPr>
                            <w:sz w:val="17"/>
                            <w:szCs w:val="17"/>
                          </w:rPr>
                        </w:pPr>
                        <w:r>
                          <w:rPr>
                            <w:sz w:val="17"/>
                            <w:szCs w:val="17"/>
                          </w:rPr>
                          <w:t>ppm</w:t>
                        </w:r>
                      </w:p>
                    </w:tc>
                    <w:tc>
                      <w:tcPr>
                        <w:tcW w:w="3388" w:type="dxa"/>
                      </w:tcPr>
                      <w:p w:rsidR="00E8557B" w:rsidRDefault="00E8557B">
                        <w:pPr>
                          <w:pStyle w:val="TableParagraph"/>
                          <w:spacing w:before="58"/>
                          <w:ind w:left="95"/>
                          <w:rPr>
                            <w:sz w:val="17"/>
                            <w:szCs w:val="17"/>
                          </w:rPr>
                        </w:pPr>
                        <w:r>
                          <w:rPr>
                            <w:sz w:val="17"/>
                            <w:szCs w:val="17"/>
                          </w:rPr>
                          <w:t>Water additive used to control microbes.</w:t>
                        </w:r>
                      </w:p>
                    </w:tc>
                  </w:tr>
                </w:tbl>
                <w:p w:rsidR="00E8557B" w:rsidRDefault="00E8557B">
                  <w:pPr>
                    <w:pStyle w:val="BodyText"/>
                  </w:pPr>
                </w:p>
              </w:txbxContent>
            </v:textbox>
            <w10:wrap anchorx="page" anchory="page"/>
          </v:shape>
        </w:pict>
      </w: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spacing w:before="10" w:after="1"/>
        <w:rPr>
          <w:sz w:val="17"/>
          <w:szCs w:val="17"/>
        </w:rPr>
      </w:pPr>
    </w:p>
    <w:p w:rsidR="00E8557B" w:rsidRDefault="00E8557B">
      <w:pPr>
        <w:pStyle w:val="BodyText"/>
        <w:spacing w:line="24" w:lineRule="exact"/>
        <w:ind w:left="6640" w:right="-1469"/>
        <w:rPr>
          <w:sz w:val="2"/>
          <w:szCs w:val="2"/>
        </w:rPr>
      </w:pPr>
      <w:r>
        <w:rPr>
          <w:noProof/>
        </w:rPr>
      </w:r>
      <w:r w:rsidRPr="00ED21B0">
        <w:rPr>
          <w:sz w:val="2"/>
          <w:szCs w:val="2"/>
        </w:rPr>
        <w:pict>
          <v:group id="_x0000_s1045" style="width:38.65pt;height:1.2pt;mso-position-horizontal-relative:char;mso-position-vertical-relative:line" coordsize="773,24">
            <v:line id="_x0000_s1046" style="position:absolute" from="0,12" to="773,12" strokecolor="#575757" strokeweight="1.2pt"/>
            <w10:anchorlock/>
          </v:group>
        </w:pict>
      </w:r>
    </w:p>
    <w:p w:rsidR="00E8557B" w:rsidRDefault="00E8557B">
      <w:pPr>
        <w:tabs>
          <w:tab w:val="left" w:pos="1792"/>
        </w:tabs>
        <w:spacing w:line="33" w:lineRule="exact"/>
        <w:ind w:left="880"/>
        <w:rPr>
          <w:sz w:val="2"/>
          <w:szCs w:val="2"/>
        </w:rPr>
      </w:pPr>
      <w:r>
        <w:rPr>
          <w:noProof/>
        </w:rPr>
      </w:r>
      <w:r w:rsidRPr="00ED21B0">
        <w:rPr>
          <w:sz w:val="2"/>
          <w:szCs w:val="2"/>
        </w:rPr>
        <w:pict>
          <v:group id="_x0000_s1047" style="width:25.2pt;height:1.2pt;mso-position-horizontal-relative:char;mso-position-vertical-relative:line" coordsize="504,24">
            <v:line id="_x0000_s1048" style="position:absolute" from="0,12" to="504,12" strokecolor="#707070" strokeweight="1.2pt"/>
            <w10:anchorlock/>
          </v:group>
        </w:pict>
      </w:r>
      <w:r>
        <w:rPr>
          <w:sz w:val="2"/>
          <w:szCs w:val="2"/>
        </w:rPr>
        <w:tab/>
      </w:r>
      <w:r>
        <w:rPr>
          <w:noProof/>
        </w:rPr>
      </w:r>
      <w:r w:rsidRPr="00ED21B0">
        <w:rPr>
          <w:sz w:val="2"/>
          <w:szCs w:val="2"/>
        </w:rPr>
        <w:pict>
          <v:group id="_x0000_s1049" style="width:71.8pt;height:1.2pt;mso-position-horizontal-relative:char;mso-position-vertical-relative:line" coordsize="1436,24">
            <v:line id="_x0000_s1050" style="position:absolute" from="0,12" to="1435,12" strokecolor="#343434" strokeweight="1.2pt"/>
            <w10:anchorlock/>
          </v:group>
        </w:pict>
      </w: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tabs>
          <w:tab w:val="left" w:pos="1867"/>
        </w:tabs>
        <w:spacing w:before="211"/>
        <w:ind w:left="199"/>
      </w:pPr>
      <w:r>
        <w:t>)6/1</w:t>
      </w:r>
      <w:r>
        <w:rPr>
          <w:position w:val="1"/>
        </w:rPr>
        <w:t>7/2020</w:t>
      </w:r>
      <w:r>
        <w:rPr>
          <w:position w:val="1"/>
        </w:rPr>
        <w:tab/>
      </w:r>
      <w:r>
        <w:t>TX2010038_2019 2020-06-17</w:t>
      </w:r>
      <w:r>
        <w:rPr>
          <w:spacing w:val="50"/>
        </w:rPr>
        <w:t xml:space="preserve"> </w:t>
      </w:r>
      <w:r>
        <w:t>11-30-10.PDF</w:t>
      </w:r>
    </w:p>
    <w:p w:rsidR="00E8557B" w:rsidRDefault="00E8557B">
      <w:pPr>
        <w:pStyle w:val="BodyText"/>
      </w:pPr>
      <w:r>
        <w:br w:type="column"/>
      </w: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pPr>
    </w:p>
    <w:p w:rsidR="00E8557B" w:rsidRDefault="00E8557B">
      <w:pPr>
        <w:pStyle w:val="BodyText"/>
        <w:spacing w:before="8" w:after="1"/>
        <w:rPr>
          <w:sz w:val="13"/>
          <w:szCs w:val="13"/>
        </w:rPr>
      </w:pPr>
    </w:p>
    <w:p w:rsidR="00E8557B" w:rsidRDefault="00E8557B">
      <w:pPr>
        <w:spacing w:line="33" w:lineRule="exact"/>
        <w:ind w:left="-1976"/>
        <w:rPr>
          <w:sz w:val="2"/>
          <w:szCs w:val="2"/>
        </w:rPr>
      </w:pPr>
      <w:r>
        <w:rPr>
          <w:noProof/>
        </w:rPr>
      </w:r>
      <w:r w:rsidRPr="00ED21B0">
        <w:rPr>
          <w:sz w:val="2"/>
          <w:szCs w:val="2"/>
        </w:rPr>
        <w:pict>
          <v:group id="_x0000_s1051" style="width:70.35pt;height:1.2pt;mso-position-horizontal-relative:char;mso-position-vertical-relative:line" coordsize="1407,24">
            <v:line id="_x0000_s1052" style="position:absolute" from="0,12" to="1406,12" strokecolor="#3f3f3f" strokeweight="1.2pt"/>
            <w10:anchorlock/>
          </v:group>
        </w:pict>
      </w:r>
      <w:r>
        <w:rPr>
          <w:rFonts w:ascii="Times New Roman" w:eastAsia="Times New Roman" w:cs="Times New Roman"/>
          <w:spacing w:val="171"/>
          <w:sz w:val="2"/>
          <w:szCs w:val="2"/>
        </w:rPr>
        <w:t xml:space="preserve"> </w:t>
      </w:r>
      <w:r>
        <w:rPr>
          <w:noProof/>
        </w:rPr>
      </w:r>
      <w:r w:rsidRPr="002423B7">
        <w:rPr>
          <w:spacing w:val="171"/>
          <w:sz w:val="2"/>
          <w:szCs w:val="2"/>
        </w:rPr>
        <w:pict>
          <v:group id="_x0000_s1053" style="width:63.15pt;height:1.2pt;mso-position-horizontal-relative:char;mso-position-vertical-relative:line" coordsize="1263,24">
            <v:line id="_x0000_s1054" style="position:absolute" from="0,12" to="696,12" strokecolor="#3f3f3f" strokeweight="1.2pt"/>
            <v:line id="_x0000_s1055" style="position:absolute" from="749,12" to="1262,12" strokecolor="#3f3f3f" strokeweight="1.2pt"/>
            <w10:anchorlock/>
          </v:group>
        </w:pict>
      </w: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rPr>
          <w:sz w:val="24"/>
          <w:szCs w:val="24"/>
        </w:rPr>
      </w:pPr>
    </w:p>
    <w:p w:rsidR="00E8557B" w:rsidRDefault="00E8557B">
      <w:pPr>
        <w:pStyle w:val="BodyText"/>
        <w:spacing w:before="3"/>
        <w:rPr>
          <w:sz w:val="19"/>
          <w:szCs w:val="19"/>
        </w:rPr>
      </w:pPr>
    </w:p>
    <w:p w:rsidR="00E8557B" w:rsidRDefault="00E8557B">
      <w:pPr>
        <w:tabs>
          <w:tab w:val="left" w:pos="717"/>
          <w:tab w:val="right" w:pos="1488"/>
        </w:tabs>
        <w:ind w:left="199"/>
      </w:pPr>
      <w:r>
        <w:rPr>
          <w:color w:val="161616"/>
        </w:rPr>
        <w:t>d</w:t>
      </w:r>
      <w:r>
        <w:rPr>
          <w:color w:val="161616"/>
        </w:rPr>
        <w:tab/>
      </w:r>
      <w:r>
        <w:t>of</w:t>
      </w:r>
      <w:r>
        <w:tab/>
        <w:t>6</w:t>
      </w:r>
    </w:p>
    <w:sectPr w:rsidR="00E8557B" w:rsidSect="002423B7">
      <w:type w:val="continuous"/>
      <w:pgSz w:w="15840" w:h="12240" w:orient="landscape"/>
      <w:pgMar w:top="1000" w:right="320" w:bottom="280" w:left="0" w:header="720" w:footer="720" w:gutter="0"/>
      <w:cols w:num="2" w:space="720" w:equalWidth="0">
        <w:col w:w="6024" w:space="7469"/>
        <w:col w:w="2027"/>
      </w:cols>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316C7"/>
    <w:multiLevelType w:val="hybridMultilevel"/>
    <w:tmpl w:val="FFFFFFFF"/>
    <w:lvl w:ilvl="0" w:tplc="180AB6D6">
      <w:numFmt w:val="bullet"/>
      <w:lvlText w:val="-"/>
      <w:lvlJc w:val="left"/>
      <w:pPr>
        <w:ind w:left="568" w:hanging="251"/>
      </w:pPr>
      <w:rPr>
        <w:rFonts w:ascii="Arial" w:eastAsia="Times New Roman" w:hAnsi="Arial" w:hint="default"/>
        <w:w w:val="104"/>
        <w:sz w:val="20"/>
        <w:szCs w:val="20"/>
      </w:rPr>
    </w:lvl>
    <w:lvl w:ilvl="1" w:tplc="E3D87638">
      <w:numFmt w:val="bullet"/>
      <w:lvlText w:val="•"/>
      <w:lvlJc w:val="left"/>
      <w:pPr>
        <w:ind w:left="2056" w:hanging="251"/>
      </w:pPr>
      <w:rPr>
        <w:rFonts w:hint="default"/>
      </w:rPr>
    </w:lvl>
    <w:lvl w:ilvl="2" w:tplc="B0ECE612">
      <w:numFmt w:val="bullet"/>
      <w:lvlText w:val="•"/>
      <w:lvlJc w:val="left"/>
      <w:pPr>
        <w:ind w:left="3552" w:hanging="251"/>
      </w:pPr>
      <w:rPr>
        <w:rFonts w:hint="default"/>
      </w:rPr>
    </w:lvl>
    <w:lvl w:ilvl="3" w:tplc="D160FB78">
      <w:numFmt w:val="bullet"/>
      <w:lvlText w:val="•"/>
      <w:lvlJc w:val="left"/>
      <w:pPr>
        <w:ind w:left="5048" w:hanging="251"/>
      </w:pPr>
      <w:rPr>
        <w:rFonts w:hint="default"/>
      </w:rPr>
    </w:lvl>
    <w:lvl w:ilvl="4" w:tplc="AE36C6E0">
      <w:numFmt w:val="bullet"/>
      <w:lvlText w:val="•"/>
      <w:lvlJc w:val="left"/>
      <w:pPr>
        <w:ind w:left="6544" w:hanging="251"/>
      </w:pPr>
      <w:rPr>
        <w:rFonts w:hint="default"/>
      </w:rPr>
    </w:lvl>
    <w:lvl w:ilvl="5" w:tplc="342C0702">
      <w:numFmt w:val="bullet"/>
      <w:lvlText w:val="•"/>
      <w:lvlJc w:val="left"/>
      <w:pPr>
        <w:ind w:left="8040" w:hanging="251"/>
      </w:pPr>
      <w:rPr>
        <w:rFonts w:hint="default"/>
      </w:rPr>
    </w:lvl>
    <w:lvl w:ilvl="6" w:tplc="4FE811AC">
      <w:numFmt w:val="bullet"/>
      <w:lvlText w:val="•"/>
      <w:lvlJc w:val="left"/>
      <w:pPr>
        <w:ind w:left="9536" w:hanging="251"/>
      </w:pPr>
      <w:rPr>
        <w:rFonts w:hint="default"/>
      </w:rPr>
    </w:lvl>
    <w:lvl w:ilvl="7" w:tplc="3DCAF586">
      <w:numFmt w:val="bullet"/>
      <w:lvlText w:val="•"/>
      <w:lvlJc w:val="left"/>
      <w:pPr>
        <w:ind w:left="11032" w:hanging="251"/>
      </w:pPr>
      <w:rPr>
        <w:rFonts w:hint="default"/>
      </w:rPr>
    </w:lvl>
    <w:lvl w:ilvl="8" w:tplc="BE266418">
      <w:numFmt w:val="bullet"/>
      <w:lvlText w:val="•"/>
      <w:lvlJc w:val="left"/>
      <w:pPr>
        <w:ind w:left="12528" w:hanging="25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rawingGridHorizontalSpacing w:val="110"/>
  <w:displayHorizontalDrawingGridEvery w:val="2"/>
  <w:characterSpacingControl w:val="doNotCompress"/>
  <w:doNotValidateAgainstSchema/>
  <w:doNotDemarcateInvalidXml/>
  <w:compat>
    <w:shapeLayoutLikeWW8/>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3B7"/>
    <w:rsid w:val="002423B7"/>
    <w:rsid w:val="00635229"/>
    <w:rsid w:val="00BE5F73"/>
    <w:rsid w:val="00E8557B"/>
    <w:rsid w:val="00ED21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date"/>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3B7"/>
    <w:pPr>
      <w:widowControl w:val="0"/>
      <w:autoSpaceDE w:val="0"/>
      <w:autoSpaceDN w:val="0"/>
    </w:pPr>
    <w:rPr>
      <w:rFonts w:ascii="Arial" w:hAnsi="Arial" w:cs="Arial"/>
    </w:rPr>
  </w:style>
  <w:style w:type="paragraph" w:styleId="Heading1">
    <w:name w:val="heading 1"/>
    <w:basedOn w:val="Normal"/>
    <w:link w:val="Heading1Char"/>
    <w:uiPriority w:val="99"/>
    <w:qFormat/>
    <w:rsid w:val="002423B7"/>
    <w:pPr>
      <w:ind w:left="95"/>
      <w:outlineLvl w:val="0"/>
    </w:pPr>
    <w:rPr>
      <w:sz w:val="23"/>
      <w:szCs w:val="23"/>
    </w:rPr>
  </w:style>
  <w:style w:type="paragraph" w:styleId="Heading2">
    <w:name w:val="heading 2"/>
    <w:basedOn w:val="Normal"/>
    <w:link w:val="Heading2Char"/>
    <w:uiPriority w:val="99"/>
    <w:qFormat/>
    <w:rsid w:val="002423B7"/>
    <w:pPr>
      <w:spacing w:before="150"/>
      <w:ind w:left="681"/>
      <w:outlineLvl w:val="1"/>
    </w:pPr>
    <w:rPr>
      <w:b/>
      <w:bCs/>
      <w:sz w:val="21"/>
      <w:szCs w:val="21"/>
    </w:rPr>
  </w:style>
  <w:style w:type="paragraph" w:styleId="Heading3">
    <w:name w:val="heading 3"/>
    <w:basedOn w:val="Normal"/>
    <w:link w:val="Heading3Char"/>
    <w:uiPriority w:val="99"/>
    <w:qFormat/>
    <w:rsid w:val="002423B7"/>
    <w:pPr>
      <w:ind w:left="590"/>
      <w:outlineLvl w:val="2"/>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21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B521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B5213"/>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2423B7"/>
    <w:rPr>
      <w:sz w:val="20"/>
      <w:szCs w:val="20"/>
    </w:rPr>
  </w:style>
  <w:style w:type="character" w:customStyle="1" w:styleId="BodyTextChar">
    <w:name w:val="Body Text Char"/>
    <w:basedOn w:val="DefaultParagraphFont"/>
    <w:link w:val="BodyText"/>
    <w:uiPriority w:val="99"/>
    <w:semiHidden/>
    <w:rsid w:val="003B5213"/>
    <w:rPr>
      <w:rFonts w:ascii="Arial" w:hAnsi="Arial" w:cs="Arial"/>
    </w:rPr>
  </w:style>
  <w:style w:type="paragraph" w:styleId="ListParagraph">
    <w:name w:val="List Paragraph"/>
    <w:basedOn w:val="Normal"/>
    <w:uiPriority w:val="99"/>
    <w:qFormat/>
    <w:rsid w:val="002423B7"/>
    <w:pPr>
      <w:spacing w:before="1"/>
      <w:ind w:left="565" w:hanging="260"/>
    </w:pPr>
  </w:style>
  <w:style w:type="paragraph" w:customStyle="1" w:styleId="TableParagraph">
    <w:name w:val="Table Paragraph"/>
    <w:basedOn w:val="Normal"/>
    <w:uiPriority w:val="99"/>
    <w:rsid w:val="002423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hyperlink" Target="http://www.epa.gov/safewater/lead" TargetMode="Externa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1598</Words>
  <Characters>9111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ana</cp:lastModifiedBy>
  <cp:revision>2</cp:revision>
  <dcterms:created xsi:type="dcterms:W3CDTF">2020-06-17T21:43:00Z</dcterms:created>
  <dcterms:modified xsi:type="dcterms:W3CDTF">2020-08-21T19:32:00Z</dcterms:modified>
</cp:coreProperties>
</file>