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0D9D" w14:textId="4C97DF11" w:rsidR="00E07D35" w:rsidRDefault="00E07D35" w:rsidP="00E07D35">
      <w:pPr>
        <w:pStyle w:val="Title"/>
      </w:pPr>
      <w:r w:rsidRPr="00E07D35">
        <w:rPr>
          <w:noProof/>
        </w:rPr>
        <w:drawing>
          <wp:anchor distT="0" distB="0" distL="114300" distR="114300" simplePos="0" relativeHeight="251658240" behindDoc="0" locked="0" layoutInCell="1" allowOverlap="1" wp14:anchorId="1D81E34E" wp14:editId="2E4A5F93">
            <wp:simplePos x="0" y="0"/>
            <wp:positionH relativeFrom="column">
              <wp:posOffset>4152900</wp:posOffset>
            </wp:positionH>
            <wp:positionV relativeFrom="paragraph">
              <wp:posOffset>7620</wp:posOffset>
            </wp:positionV>
            <wp:extent cx="1724660" cy="1493520"/>
            <wp:effectExtent l="0" t="0" r="8890" b="0"/>
            <wp:wrapSquare wrapText="bothSides"/>
            <wp:docPr id="58317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746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86CF2" w14:textId="77777777" w:rsidR="00E07D35" w:rsidRDefault="00E07D35" w:rsidP="00E07D35">
      <w:pPr>
        <w:pStyle w:val="Title"/>
      </w:pPr>
    </w:p>
    <w:p w14:paraId="255CA8D5" w14:textId="20084CE6" w:rsidR="00D01B94" w:rsidRDefault="003B4DB8" w:rsidP="00E07D35">
      <w:pPr>
        <w:pStyle w:val="Title"/>
      </w:pPr>
      <w:r>
        <w:t>Recruitment</w:t>
      </w:r>
      <w:r w:rsidR="00E07D35">
        <w:t xml:space="preserve"> Policy</w:t>
      </w:r>
      <w:r w:rsidR="00E07D35">
        <w:tab/>
      </w:r>
      <w:r w:rsidR="00E07D35">
        <w:tab/>
      </w:r>
      <w:r w:rsidR="00E07D35">
        <w:tab/>
      </w:r>
    </w:p>
    <w:p w14:paraId="2AFFC2E1" w14:textId="77777777" w:rsidR="00736BFE" w:rsidRDefault="00736BFE" w:rsidP="00E07D35">
      <w:pPr>
        <w:pStyle w:val="Heading1"/>
      </w:pPr>
    </w:p>
    <w:p w14:paraId="4B525567" w14:textId="2B244F37" w:rsidR="00E07D35" w:rsidRDefault="00E07D35" w:rsidP="00E07D35">
      <w:pPr>
        <w:pStyle w:val="Heading1"/>
      </w:pPr>
      <w:r>
        <w:t>Introduction</w:t>
      </w:r>
    </w:p>
    <w:p w14:paraId="4F531950" w14:textId="77777777" w:rsidR="00FC536D" w:rsidRDefault="003B4DB8" w:rsidP="003B4DB8">
      <w:pPr>
        <w:rPr>
          <w:rFonts w:cstheme="minorHAnsi"/>
          <w:sz w:val="22"/>
          <w:szCs w:val="22"/>
        </w:rPr>
      </w:pPr>
      <w:r w:rsidRPr="00D06814">
        <w:rPr>
          <w:rFonts w:cstheme="minorHAnsi"/>
          <w:sz w:val="22"/>
          <w:szCs w:val="22"/>
        </w:rPr>
        <w:t xml:space="preserve">Mighty Oak Training (Trading Name) is a training organisation that provides </w:t>
      </w:r>
      <w:r>
        <w:rPr>
          <w:rFonts w:cstheme="minorHAnsi"/>
          <w:sz w:val="22"/>
          <w:szCs w:val="22"/>
        </w:rPr>
        <w:t>l</w:t>
      </w:r>
      <w:r w:rsidRPr="00D06814">
        <w:rPr>
          <w:rFonts w:cstheme="minorHAnsi"/>
          <w:sz w:val="22"/>
          <w:szCs w:val="22"/>
        </w:rPr>
        <w:t xml:space="preserve">earning and </w:t>
      </w:r>
      <w:r>
        <w:rPr>
          <w:rFonts w:cstheme="minorHAnsi"/>
          <w:sz w:val="22"/>
          <w:szCs w:val="22"/>
        </w:rPr>
        <w:t>d</w:t>
      </w:r>
      <w:r w:rsidRPr="00D06814">
        <w:rPr>
          <w:rFonts w:cstheme="minorHAnsi"/>
          <w:sz w:val="22"/>
          <w:szCs w:val="22"/>
        </w:rPr>
        <w:t xml:space="preserve">evelopment to Local Authority staff and other organisations in a variety of subjects. </w:t>
      </w:r>
      <w:r>
        <w:rPr>
          <w:rFonts w:cstheme="minorHAnsi"/>
          <w:sz w:val="22"/>
          <w:szCs w:val="22"/>
        </w:rPr>
        <w:t xml:space="preserve">We have a responsibility to ensure that recruitment of its personnel is done in a legal and fair manner. </w:t>
      </w:r>
      <w:r w:rsidR="00B25CE5">
        <w:rPr>
          <w:rFonts w:cstheme="minorHAnsi"/>
          <w:sz w:val="22"/>
          <w:szCs w:val="22"/>
        </w:rPr>
        <w:t>Mighty Oak</w:t>
      </w:r>
      <w:r w:rsidR="00B25CE5" w:rsidRPr="00B25CE5">
        <w:rPr>
          <w:rFonts w:cstheme="minorHAnsi"/>
          <w:sz w:val="22"/>
          <w:szCs w:val="22"/>
        </w:rPr>
        <w:t xml:space="preserve">is </w:t>
      </w:r>
      <w:r w:rsidR="00B25CE5">
        <w:rPr>
          <w:rFonts w:cstheme="minorHAnsi"/>
          <w:sz w:val="22"/>
          <w:szCs w:val="22"/>
        </w:rPr>
        <w:t xml:space="preserve">is </w:t>
      </w:r>
      <w:r w:rsidR="00B25CE5" w:rsidRPr="00B25CE5">
        <w:rPr>
          <w:rFonts w:cstheme="minorHAnsi"/>
          <w:sz w:val="22"/>
          <w:szCs w:val="22"/>
        </w:rPr>
        <w:t>committed to safeguarding and promoting the welfare of children, young people, and vulnerable adults. As part of this commitment, we have developed a Safer Recruitment Policy to ensure that all staff and volunteers are recruited using fair, consistent, and rigorous procedures that help to deter, reject, or identify people who may pose a risk to others.</w:t>
      </w:r>
      <w:r w:rsidR="00B25CE5">
        <w:rPr>
          <w:rFonts w:cstheme="minorHAnsi"/>
          <w:sz w:val="22"/>
          <w:szCs w:val="22"/>
        </w:rPr>
        <w:t xml:space="preserve"> </w:t>
      </w:r>
    </w:p>
    <w:p w14:paraId="332F7D5E" w14:textId="3B65E6C6" w:rsidR="003B4DB8" w:rsidRDefault="003B4DB8" w:rsidP="003B4DB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Mighty Oak will always seek to recruit the best person for the job.</w:t>
      </w:r>
    </w:p>
    <w:p w14:paraId="4003F0BC" w14:textId="31D8EFB9" w:rsidR="00152694" w:rsidRDefault="003B4DB8" w:rsidP="00152694">
      <w:pPr>
        <w:pStyle w:val="Heading1"/>
      </w:pPr>
      <w:r>
        <w:t>Recruitment process</w:t>
      </w:r>
    </w:p>
    <w:p w14:paraId="028C52DB" w14:textId="22B0F1CB" w:rsidR="003B4DB8" w:rsidRPr="003B4DB8" w:rsidRDefault="003B4DB8" w:rsidP="003B4DB8">
      <w:pPr>
        <w:rPr>
          <w:rFonts w:cstheme="minorHAnsi"/>
          <w:sz w:val="22"/>
          <w:szCs w:val="22"/>
        </w:rPr>
      </w:pPr>
      <w:r w:rsidRPr="003B4DB8">
        <w:rPr>
          <w:rFonts w:cstheme="minorHAnsi"/>
          <w:sz w:val="22"/>
          <w:szCs w:val="22"/>
        </w:rPr>
        <w:t>Any post will be advertised through appropriate methods and documentation for recruitment will include:</w:t>
      </w:r>
    </w:p>
    <w:p w14:paraId="5C535CAB" w14:textId="77777777" w:rsidR="003B4DB8" w:rsidRPr="003B4DB8" w:rsidRDefault="003B4DB8" w:rsidP="003B4DB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2"/>
          <w:szCs w:val="22"/>
        </w:rPr>
      </w:pPr>
      <w:r w:rsidRPr="003B4DB8">
        <w:rPr>
          <w:rFonts w:cstheme="minorHAnsi"/>
          <w:sz w:val="22"/>
          <w:szCs w:val="22"/>
        </w:rPr>
        <w:t>Job description</w:t>
      </w:r>
    </w:p>
    <w:p w14:paraId="05170669" w14:textId="77777777" w:rsidR="003B4DB8" w:rsidRPr="003B4DB8" w:rsidRDefault="003B4DB8" w:rsidP="003B4DB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2"/>
          <w:szCs w:val="22"/>
        </w:rPr>
      </w:pPr>
      <w:r w:rsidRPr="003B4DB8">
        <w:rPr>
          <w:rFonts w:cstheme="minorHAnsi"/>
          <w:sz w:val="22"/>
          <w:szCs w:val="22"/>
        </w:rPr>
        <w:t>Person specification</w:t>
      </w:r>
    </w:p>
    <w:p w14:paraId="5F5D9F0B" w14:textId="77777777" w:rsidR="003B4DB8" w:rsidRDefault="003B4DB8" w:rsidP="003B4DB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2"/>
          <w:szCs w:val="22"/>
        </w:rPr>
      </w:pPr>
      <w:r w:rsidRPr="003B4DB8">
        <w:rPr>
          <w:rFonts w:cstheme="minorHAnsi"/>
          <w:sz w:val="22"/>
          <w:szCs w:val="22"/>
        </w:rPr>
        <w:t>Application form (CVs will not be accepted in place of an application form)</w:t>
      </w:r>
    </w:p>
    <w:p w14:paraId="3E0D1F4D" w14:textId="77777777" w:rsidR="003B4DB8" w:rsidRPr="003B4DB8" w:rsidRDefault="003B4DB8" w:rsidP="003B4DB8">
      <w:pPr>
        <w:spacing w:after="0" w:line="240" w:lineRule="auto"/>
        <w:rPr>
          <w:rFonts w:cstheme="minorHAnsi"/>
          <w:sz w:val="22"/>
          <w:szCs w:val="22"/>
        </w:rPr>
      </w:pPr>
    </w:p>
    <w:p w14:paraId="378E8DA3" w14:textId="4D6D5C96" w:rsidR="003B4DB8" w:rsidRPr="003B4DB8" w:rsidRDefault="00FC536D" w:rsidP="003B4DB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Where possible s</w:t>
      </w:r>
      <w:r w:rsidR="003B4DB8" w:rsidRPr="003B4DB8">
        <w:rPr>
          <w:rFonts w:cstheme="minorHAnsi"/>
          <w:sz w:val="22"/>
          <w:szCs w:val="22"/>
        </w:rPr>
        <w:t xml:space="preserve">hortlisting will be done by two members of </w:t>
      </w:r>
      <w:r>
        <w:rPr>
          <w:rFonts w:cstheme="minorHAnsi"/>
          <w:sz w:val="22"/>
          <w:szCs w:val="22"/>
        </w:rPr>
        <w:t>M</w:t>
      </w:r>
      <w:r w:rsidR="003B4DB8" w:rsidRPr="003B4DB8">
        <w:rPr>
          <w:rFonts w:cstheme="minorHAnsi"/>
          <w:sz w:val="22"/>
          <w:szCs w:val="22"/>
        </w:rPr>
        <w:t xml:space="preserve">ighty </w:t>
      </w:r>
      <w:r>
        <w:rPr>
          <w:rFonts w:cstheme="minorHAnsi"/>
          <w:sz w:val="22"/>
          <w:szCs w:val="22"/>
        </w:rPr>
        <w:t>O</w:t>
      </w:r>
      <w:r w:rsidR="003B4DB8" w:rsidRPr="003B4DB8">
        <w:rPr>
          <w:rFonts w:cstheme="minorHAnsi"/>
          <w:sz w:val="22"/>
          <w:szCs w:val="22"/>
        </w:rPr>
        <w:t>ak who will consider responses by application against the person specification and considering any relevant experience.</w:t>
      </w:r>
    </w:p>
    <w:p w14:paraId="72DC7B8E" w14:textId="77777777" w:rsidR="003B4DB8" w:rsidRPr="003B4DB8" w:rsidRDefault="003B4DB8" w:rsidP="003B4DB8">
      <w:pPr>
        <w:rPr>
          <w:rFonts w:cstheme="minorHAnsi"/>
          <w:sz w:val="22"/>
          <w:szCs w:val="22"/>
        </w:rPr>
      </w:pPr>
      <w:r w:rsidRPr="003B4DB8">
        <w:rPr>
          <w:rFonts w:cstheme="minorHAnsi"/>
          <w:sz w:val="22"/>
          <w:szCs w:val="22"/>
        </w:rPr>
        <w:t>Interviews will be conducted in a structured format. Pre-prepared questions will be objective and relevant to the role. Follow up questions are permitted. Selection will be made using a scoring method against the person specification and interview responses.</w:t>
      </w:r>
    </w:p>
    <w:p w14:paraId="5C9A47DD" w14:textId="35D49BBA" w:rsidR="00152694" w:rsidRDefault="003B4DB8" w:rsidP="00152694">
      <w:pPr>
        <w:pStyle w:val="Heading1"/>
      </w:pPr>
      <w:r>
        <w:t>Appointment</w:t>
      </w:r>
      <w:r w:rsidR="0034690D">
        <w:t xml:space="preserve"> and Safe Recruitment </w:t>
      </w:r>
    </w:p>
    <w:p w14:paraId="2B4203A7" w14:textId="61132364" w:rsidR="00736BFE" w:rsidRPr="00285446" w:rsidRDefault="003B4DB8" w:rsidP="00736BF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Appointments will be made subject to:</w:t>
      </w:r>
    </w:p>
    <w:p w14:paraId="1E92ED3F" w14:textId="6FB4859A" w:rsidR="00736BFE" w:rsidRPr="00285446" w:rsidRDefault="003B4DB8" w:rsidP="00736BFE">
      <w:pPr>
        <w:numPr>
          <w:ilvl w:val="0"/>
          <w:numId w:val="5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Satisfactory references</w:t>
      </w:r>
      <w:r w:rsidR="00A74BBF">
        <w:rPr>
          <w:rFonts w:cstheme="minorHAnsi"/>
          <w:sz w:val="22"/>
          <w:szCs w:val="22"/>
        </w:rPr>
        <w:t>. A minimum of 2 references</w:t>
      </w:r>
      <w:r w:rsidR="00CF017E">
        <w:rPr>
          <w:rFonts w:cstheme="minorHAnsi"/>
          <w:sz w:val="22"/>
          <w:szCs w:val="22"/>
        </w:rPr>
        <w:t xml:space="preserve"> will be obtained, one of which must be from the current or most recent employer</w:t>
      </w:r>
    </w:p>
    <w:p w14:paraId="05A4399F" w14:textId="34AE6FC6" w:rsidR="00736BFE" w:rsidRPr="00285446" w:rsidRDefault="003B4DB8" w:rsidP="00736BFE">
      <w:pPr>
        <w:numPr>
          <w:ilvl w:val="0"/>
          <w:numId w:val="5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Evidence of right to work in the UK</w:t>
      </w:r>
    </w:p>
    <w:p w14:paraId="084330ED" w14:textId="4BA96748" w:rsidR="00736BFE" w:rsidRPr="00285446" w:rsidRDefault="003B4DB8" w:rsidP="00736BFE">
      <w:pPr>
        <w:numPr>
          <w:ilvl w:val="0"/>
          <w:numId w:val="5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Satisfactory DBS check</w:t>
      </w:r>
    </w:p>
    <w:p w14:paraId="14B8B55D" w14:textId="1E0B7ADD" w:rsidR="00736BFE" w:rsidRPr="00285446" w:rsidRDefault="003B4DB8" w:rsidP="00736BFE">
      <w:pPr>
        <w:numPr>
          <w:ilvl w:val="0"/>
          <w:numId w:val="5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Proof of relevant qualifications</w:t>
      </w:r>
    </w:p>
    <w:p w14:paraId="69C922E1" w14:textId="77777777" w:rsidR="00736BFE" w:rsidRDefault="00736BFE" w:rsidP="00736BFE">
      <w:pPr>
        <w:rPr>
          <w:rFonts w:cstheme="minorHAnsi"/>
          <w:sz w:val="22"/>
          <w:szCs w:val="22"/>
        </w:rPr>
      </w:pPr>
    </w:p>
    <w:p w14:paraId="675FC228" w14:textId="7288CC86" w:rsidR="003B4DB8" w:rsidRDefault="003B4DB8" w:rsidP="003B4DB8">
      <w:pPr>
        <w:pStyle w:val="Heading1"/>
      </w:pPr>
      <w:r>
        <w:lastRenderedPageBreak/>
        <w:t>Specialist roles</w:t>
      </w:r>
    </w:p>
    <w:p w14:paraId="0EE79319" w14:textId="21F102B9" w:rsidR="003B4DB8" w:rsidRPr="003B4DB8" w:rsidRDefault="003B4DB8" w:rsidP="003B4DB8">
      <w:pPr>
        <w:rPr>
          <w:sz w:val="22"/>
          <w:szCs w:val="22"/>
        </w:rPr>
      </w:pPr>
      <w:r w:rsidRPr="003B4DB8">
        <w:rPr>
          <w:sz w:val="22"/>
          <w:szCs w:val="22"/>
        </w:rPr>
        <w:t xml:space="preserve">Mighty Oak </w:t>
      </w:r>
      <w:r>
        <w:rPr>
          <w:sz w:val="22"/>
          <w:szCs w:val="22"/>
        </w:rPr>
        <w:t>will</w:t>
      </w:r>
      <w:r w:rsidRPr="003B4DB8">
        <w:rPr>
          <w:sz w:val="22"/>
          <w:szCs w:val="22"/>
        </w:rPr>
        <w:t xml:space="preserve"> only recruit training associates with a minimum of 3 years sector expertise who hold a relevant learning and development qualification (or who are willing to work towards one). We require evidence of session planning and learning activities prepared by any potential training associate before recruiting.</w:t>
      </w:r>
    </w:p>
    <w:p w14:paraId="002094FD" w14:textId="50B2C47F" w:rsidR="003B4DB8" w:rsidRDefault="003B4DB8" w:rsidP="003B4DB8">
      <w:pPr>
        <w:rPr>
          <w:sz w:val="22"/>
          <w:szCs w:val="22"/>
        </w:rPr>
      </w:pPr>
      <w:r w:rsidRPr="003B4DB8">
        <w:rPr>
          <w:sz w:val="22"/>
          <w:szCs w:val="22"/>
        </w:rPr>
        <w:t xml:space="preserve">Employees are expected to have an assessment/training qualification or </w:t>
      </w:r>
      <w:r>
        <w:rPr>
          <w:sz w:val="22"/>
          <w:szCs w:val="22"/>
        </w:rPr>
        <w:t>be</w:t>
      </w:r>
      <w:r w:rsidRPr="003B4DB8">
        <w:rPr>
          <w:sz w:val="22"/>
          <w:szCs w:val="22"/>
        </w:rPr>
        <w:t xml:space="preserve"> prepared to study for one on selection.</w:t>
      </w:r>
    </w:p>
    <w:p w14:paraId="38CAD63E" w14:textId="54AB8FE4" w:rsidR="00D56CB5" w:rsidRDefault="00D56CB5" w:rsidP="00D56CB5">
      <w:pPr>
        <w:pStyle w:val="Heading1"/>
      </w:pPr>
      <w:r>
        <w:t>Induction and Probation</w:t>
      </w:r>
    </w:p>
    <w:p w14:paraId="79990FF0" w14:textId="52F584F7" w:rsidR="00EF5527" w:rsidRPr="00EF5527" w:rsidRDefault="00EF5527" w:rsidP="00EF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5527">
        <w:rPr>
          <w:rFonts w:ascii="Times New Roman" w:eastAsia="Times New Roman" w:hAnsi="Times New Roman" w:cs="Times New Roman"/>
          <w:sz w:val="24"/>
          <w:szCs w:val="24"/>
          <w:lang w:eastAsia="en-GB"/>
        </w:rPr>
        <w:t>All new staff will undergo a safeguarding induction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s</w:t>
      </w:r>
      <w:r w:rsidRPr="00EF5527">
        <w:rPr>
          <w:rFonts w:ascii="Times New Roman" w:eastAsia="Times New Roman" w:hAnsi="Times New Roman" w:cs="Times New Roman"/>
          <w:sz w:val="24"/>
          <w:szCs w:val="24"/>
          <w:lang w:eastAsia="en-GB"/>
        </w:rPr>
        <w:t>afeguarding policies and codes of conduct will be shared.</w:t>
      </w:r>
    </w:p>
    <w:p w14:paraId="0005660D" w14:textId="741D7771" w:rsidR="00EF5527" w:rsidRPr="00EF5527" w:rsidRDefault="00EF5527" w:rsidP="00EF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5527">
        <w:rPr>
          <w:rFonts w:ascii="Times New Roman" w:eastAsia="Times New Roman" w:hAnsi="Times New Roman" w:cs="Times New Roman"/>
          <w:sz w:val="24"/>
          <w:szCs w:val="24"/>
          <w:lang w:eastAsia="en-GB"/>
        </w:rPr>
        <w:t>Probationary periods will include regular supervision and review of safeguarding awareness.</w:t>
      </w:r>
    </w:p>
    <w:p w14:paraId="2EF9364D" w14:textId="79475E09" w:rsidR="00736BFE" w:rsidRDefault="003B4DB8" w:rsidP="00736BFE">
      <w:pPr>
        <w:pStyle w:val="Heading1"/>
      </w:pPr>
      <w:bookmarkStart w:id="0" w:name="_Hlk195878835"/>
      <w:r>
        <w:t>GDPR / confidentiality</w:t>
      </w:r>
    </w:p>
    <w:bookmarkEnd w:id="0"/>
    <w:p w14:paraId="059FE4AA" w14:textId="261DB333" w:rsidR="00736BFE" w:rsidRDefault="003B4DB8" w:rsidP="00736BF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Records relating to recruitment will be held confidentially and destroyed in accordance with GDPR principles.</w:t>
      </w:r>
    </w:p>
    <w:p w14:paraId="2E87B553" w14:textId="77777777" w:rsidR="000165D3" w:rsidRPr="000165D3" w:rsidRDefault="000165D3" w:rsidP="000165D3"/>
    <w:p w14:paraId="76CFAA52" w14:textId="05826183" w:rsidR="00152694" w:rsidRDefault="00152694" w:rsidP="00152694">
      <w:pPr>
        <w:pStyle w:val="Heading1"/>
      </w:pPr>
      <w:r>
        <w:t>Version information</w:t>
      </w:r>
    </w:p>
    <w:p w14:paraId="75C6380F" w14:textId="65D80D5A" w:rsidR="00152694" w:rsidRDefault="00152694" w:rsidP="0015269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82572A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 xml:space="preserve"> policy updated April 202</w:t>
      </w:r>
      <w:r w:rsidR="0082572A">
        <w:rPr>
          <w:rFonts w:cstheme="minorHAnsi"/>
          <w:sz w:val="22"/>
          <w:szCs w:val="22"/>
        </w:rPr>
        <w:t xml:space="preserve">5 </w:t>
      </w:r>
      <w:r>
        <w:rPr>
          <w:rFonts w:cstheme="minorHAnsi"/>
          <w:sz w:val="22"/>
          <w:szCs w:val="22"/>
        </w:rPr>
        <w:t>(policy will be updated annually)</w:t>
      </w:r>
    </w:p>
    <w:p w14:paraId="50619C99" w14:textId="77777777" w:rsidR="00152694" w:rsidRDefault="00152694" w:rsidP="00152694">
      <w:pPr>
        <w:rPr>
          <w:rFonts w:cstheme="minorHAnsi"/>
          <w:sz w:val="22"/>
          <w:szCs w:val="22"/>
        </w:rPr>
      </w:pPr>
      <w:r w:rsidRPr="003C0F67">
        <w:rPr>
          <w:rFonts w:cs="Arial"/>
          <w:b/>
          <w:bCs/>
          <w:noProof/>
        </w:rPr>
        <w:drawing>
          <wp:inline distT="0" distB="0" distL="0" distR="0" wp14:anchorId="4127C123" wp14:editId="2D292598">
            <wp:extent cx="971550" cy="495300"/>
            <wp:effectExtent l="0" t="0" r="0" b="0"/>
            <wp:docPr id="2" name="Picture 2" descr="Julie -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ie - Signa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6AE1" w14:textId="77777777" w:rsidR="00152694" w:rsidRDefault="00152694" w:rsidP="0015269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Julie Maycock (Company Owner) </w:t>
      </w:r>
    </w:p>
    <w:p w14:paraId="562E16A6" w14:textId="606DAB8E" w:rsidR="00152694" w:rsidRPr="003813F5" w:rsidRDefault="009909EF" w:rsidP="00152694">
      <w:pPr>
        <w:pStyle w:val="BodyTex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Pr="009909E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 2025 </w:t>
      </w:r>
    </w:p>
    <w:p w14:paraId="371F5F92" w14:textId="77777777" w:rsidR="00152694" w:rsidRPr="00152694" w:rsidRDefault="00152694" w:rsidP="00152694"/>
    <w:sectPr w:rsidR="00152694" w:rsidRPr="00152694" w:rsidSect="00B51E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639E" w14:textId="77777777" w:rsidR="00B51E5E" w:rsidRDefault="00B51E5E" w:rsidP="00E07D35">
      <w:pPr>
        <w:spacing w:after="0" w:line="240" w:lineRule="auto"/>
      </w:pPr>
      <w:r>
        <w:separator/>
      </w:r>
    </w:p>
  </w:endnote>
  <w:endnote w:type="continuationSeparator" w:id="0">
    <w:p w14:paraId="61802D04" w14:textId="77777777" w:rsidR="00B51E5E" w:rsidRDefault="00B51E5E" w:rsidP="00E0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80E7" w14:textId="77777777" w:rsidR="00E07D35" w:rsidRDefault="00E07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0287" w14:textId="77777777" w:rsidR="00E07D35" w:rsidRDefault="00E07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A15A" w14:textId="77777777" w:rsidR="00E07D35" w:rsidRDefault="00E07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028D" w14:textId="77777777" w:rsidR="00B51E5E" w:rsidRDefault="00B51E5E" w:rsidP="00E07D35">
      <w:pPr>
        <w:spacing w:after="0" w:line="240" w:lineRule="auto"/>
      </w:pPr>
      <w:r>
        <w:separator/>
      </w:r>
    </w:p>
  </w:footnote>
  <w:footnote w:type="continuationSeparator" w:id="0">
    <w:p w14:paraId="22C66221" w14:textId="77777777" w:rsidR="00B51E5E" w:rsidRDefault="00B51E5E" w:rsidP="00E0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7F1BC" w14:textId="4B05DC2B" w:rsidR="00E07D35" w:rsidRDefault="00E07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8C45" w14:textId="3ADC33A4" w:rsidR="00E07D35" w:rsidRDefault="00E07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68C1" w14:textId="1FA65489" w:rsidR="00E07D35" w:rsidRDefault="00E07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8A8"/>
    <w:multiLevelType w:val="hybridMultilevel"/>
    <w:tmpl w:val="AD0E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460C"/>
    <w:multiLevelType w:val="hybridMultilevel"/>
    <w:tmpl w:val="EFB4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782B"/>
    <w:multiLevelType w:val="multilevel"/>
    <w:tmpl w:val="C8C2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30213"/>
    <w:multiLevelType w:val="hybridMultilevel"/>
    <w:tmpl w:val="6154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17D9A"/>
    <w:multiLevelType w:val="multilevel"/>
    <w:tmpl w:val="C242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C33E0"/>
    <w:multiLevelType w:val="hybridMultilevel"/>
    <w:tmpl w:val="A09E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56578"/>
    <w:multiLevelType w:val="hybridMultilevel"/>
    <w:tmpl w:val="CC70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6437">
    <w:abstractNumId w:val="3"/>
  </w:num>
  <w:num w:numId="2" w16cid:durableId="410933302">
    <w:abstractNumId w:val="1"/>
  </w:num>
  <w:num w:numId="3" w16cid:durableId="1196381841">
    <w:abstractNumId w:val="5"/>
  </w:num>
  <w:num w:numId="4" w16cid:durableId="844132602">
    <w:abstractNumId w:val="0"/>
  </w:num>
  <w:num w:numId="5" w16cid:durableId="741371344">
    <w:abstractNumId w:val="4"/>
  </w:num>
  <w:num w:numId="6" w16cid:durableId="1064451095">
    <w:abstractNumId w:val="2"/>
  </w:num>
  <w:num w:numId="7" w16cid:durableId="1919093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35"/>
    <w:rsid w:val="000165D3"/>
    <w:rsid w:val="00152694"/>
    <w:rsid w:val="002F1FCE"/>
    <w:rsid w:val="0034690D"/>
    <w:rsid w:val="003B4DB8"/>
    <w:rsid w:val="00674ED6"/>
    <w:rsid w:val="00736BFE"/>
    <w:rsid w:val="0082572A"/>
    <w:rsid w:val="008D5A6E"/>
    <w:rsid w:val="009909EF"/>
    <w:rsid w:val="00A00ABE"/>
    <w:rsid w:val="00A4036E"/>
    <w:rsid w:val="00A74BBF"/>
    <w:rsid w:val="00B25CE5"/>
    <w:rsid w:val="00B51E5E"/>
    <w:rsid w:val="00BE2BA7"/>
    <w:rsid w:val="00CF017E"/>
    <w:rsid w:val="00D01B94"/>
    <w:rsid w:val="00D56CB5"/>
    <w:rsid w:val="00E00761"/>
    <w:rsid w:val="00E07D35"/>
    <w:rsid w:val="00EF5527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F3DDE"/>
  <w15:chartTrackingRefBased/>
  <w15:docId w15:val="{07AAFBC4-0CDD-4072-9994-E2F8AA2B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35"/>
  </w:style>
  <w:style w:type="paragraph" w:styleId="Heading1">
    <w:name w:val="heading 1"/>
    <w:basedOn w:val="Normal"/>
    <w:next w:val="Normal"/>
    <w:link w:val="Heading1Char"/>
    <w:uiPriority w:val="9"/>
    <w:qFormat/>
    <w:rsid w:val="00E07D3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D3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D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D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D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D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D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D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7D3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7D35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D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D35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D35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D35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D35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D35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07D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D35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D3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D35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07D3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D35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07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D35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D35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D35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E07D35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D3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E07D35"/>
    <w:rPr>
      <w:b/>
      <w:bCs/>
    </w:rPr>
  </w:style>
  <w:style w:type="character" w:styleId="Emphasis">
    <w:name w:val="Emphasis"/>
    <w:basedOn w:val="DefaultParagraphFont"/>
    <w:uiPriority w:val="20"/>
    <w:qFormat/>
    <w:rsid w:val="00E07D35"/>
    <w:rPr>
      <w:i/>
      <w:iCs/>
    </w:rPr>
  </w:style>
  <w:style w:type="paragraph" w:styleId="NoSpacing">
    <w:name w:val="No Spacing"/>
    <w:uiPriority w:val="1"/>
    <w:qFormat/>
    <w:rsid w:val="00E07D3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07D3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07D35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E07D3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D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07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D35"/>
  </w:style>
  <w:style w:type="paragraph" w:styleId="Footer">
    <w:name w:val="footer"/>
    <w:basedOn w:val="Normal"/>
    <w:link w:val="FooterChar"/>
    <w:uiPriority w:val="99"/>
    <w:unhideWhenUsed/>
    <w:rsid w:val="00E07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D35"/>
  </w:style>
  <w:style w:type="character" w:styleId="Hyperlink">
    <w:name w:val="Hyperlink"/>
    <w:rsid w:val="00152694"/>
    <w:rPr>
      <w:color w:val="0000FF"/>
      <w:u w:val="single"/>
    </w:rPr>
  </w:style>
  <w:style w:type="paragraph" w:styleId="BodyText2">
    <w:name w:val="Body Text 2"/>
    <w:basedOn w:val="Normal"/>
    <w:link w:val="BodyText2Char"/>
    <w:rsid w:val="00152694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152694"/>
    <w:rPr>
      <w:rFonts w:ascii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0165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65D3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0165D3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97486225C94098801C89EC28ED24" ma:contentTypeVersion="15" ma:contentTypeDescription="Create a new document." ma:contentTypeScope="" ma:versionID="ed3bb5c8f035c4835fbe648edc9e62a1">
  <xsd:schema xmlns:xsd="http://www.w3.org/2001/XMLSchema" xmlns:xs="http://www.w3.org/2001/XMLSchema" xmlns:p="http://schemas.microsoft.com/office/2006/metadata/properties" xmlns:ns2="7c6c3cc0-e175-474b-a7d4-41892b08eab1" xmlns:ns3="38ebd9ad-ae07-4370-8115-a63f93e034c0" targetNamespace="http://schemas.microsoft.com/office/2006/metadata/properties" ma:root="true" ma:fieldsID="b941c3d42bc515eb6f42a9b1ca3e762b" ns2:_="" ns3:_="">
    <xsd:import namespace="7c6c3cc0-e175-474b-a7d4-41892b08eab1"/>
    <xsd:import namespace="38ebd9ad-ae07-4370-8115-a63f93e03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3cc0-e175-474b-a7d4-41892b08e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b23429-0002-44a9-bfcc-7d2c8d69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bd9ad-ae07-4370-8115-a63f93e034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d94db4-cae8-4ef1-a502-6492b091e678}" ma:internalName="TaxCatchAll" ma:showField="CatchAllData" ma:web="38ebd9ad-ae07-4370-8115-a63f93e03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009A1-0407-4FD4-A92F-E6E805352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3cc0-e175-474b-a7d4-41892b08eab1"/>
    <ds:schemaRef ds:uri="38ebd9ad-ae07-4370-8115-a63f93e03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A5B8A-E643-4AA5-8BBE-6BA9F66C1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Cahill</dc:creator>
  <cp:keywords/>
  <dc:description/>
  <cp:lastModifiedBy>Julie Maycock</cp:lastModifiedBy>
  <cp:revision>12</cp:revision>
  <dcterms:created xsi:type="dcterms:W3CDTF">2025-04-18T13:14:00Z</dcterms:created>
  <dcterms:modified xsi:type="dcterms:W3CDTF">2025-04-18T13:28:00Z</dcterms:modified>
</cp:coreProperties>
</file>