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CC38" w14:textId="77777777" w:rsidR="000303B8" w:rsidRPr="000303B8" w:rsidRDefault="000303B8" w:rsidP="000303B8">
      <w:r w:rsidRPr="000303B8">
        <w:t>PROPOSED AMENDMENTS TO IOWA JAYCEE ARTICLES OF INCORPORATION AND BYLAWS</w:t>
      </w:r>
    </w:p>
    <w:p w14:paraId="3BB27F33" w14:textId="4B33B843" w:rsidR="000303B8" w:rsidRPr="000303B8" w:rsidRDefault="000303B8" w:rsidP="000303B8">
      <w:r w:rsidRPr="000303B8">
        <w:t>If proposed amendments are adopted, the Iowa Jaycee Cabinet requests permission to re</w:t>
      </w:r>
      <w:r w:rsidRPr="000303B8">
        <w:softHyphen/>
        <w:t>number and re</w:t>
      </w:r>
      <w:r w:rsidR="007A29BC">
        <w:t>-</w:t>
      </w:r>
      <w:r w:rsidRPr="000303B8">
        <w:softHyphen/>
        <w:t>letter sections to account for deletions and insertions and make any necessary spelling and typographical corrections.</w:t>
      </w:r>
    </w:p>
    <w:p w14:paraId="49C68EEF" w14:textId="77777777" w:rsidR="000303B8" w:rsidRPr="000303B8" w:rsidRDefault="000303B8" w:rsidP="000303B8">
      <w:r w:rsidRPr="000303B8">
        <w:t> </w:t>
      </w:r>
    </w:p>
    <w:tbl>
      <w:tblPr>
        <w:tblW w:w="0" w:type="auto"/>
        <w:tblCellMar>
          <w:top w:w="15" w:type="dxa"/>
          <w:left w:w="15" w:type="dxa"/>
          <w:bottom w:w="15" w:type="dxa"/>
          <w:right w:w="15" w:type="dxa"/>
        </w:tblCellMar>
        <w:tblLook w:val="04A0" w:firstRow="1" w:lastRow="0" w:firstColumn="1" w:lastColumn="0" w:noHBand="0" w:noVBand="1"/>
      </w:tblPr>
      <w:tblGrid>
        <w:gridCol w:w="4598"/>
        <w:gridCol w:w="4742"/>
      </w:tblGrid>
      <w:tr w:rsidR="000303B8" w:rsidRPr="000303B8" w14:paraId="3244C08F"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644A2" w14:textId="35C1BD44" w:rsidR="000303B8" w:rsidRPr="000303B8" w:rsidRDefault="000303B8" w:rsidP="000303B8">
            <w:r>
              <w:rPr>
                <w:b/>
                <w:bCs/>
              </w:rPr>
              <w:t>Bylaw 6: Cabinet Section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E494" w14:textId="77777777" w:rsidR="000303B8" w:rsidRPr="000303B8" w:rsidRDefault="000303B8" w:rsidP="000303B8">
            <w:r w:rsidRPr="000303B8">
              <w:t> </w:t>
            </w:r>
          </w:p>
        </w:tc>
      </w:tr>
      <w:tr w:rsidR="000303B8" w:rsidRPr="000303B8" w14:paraId="4EF74109" w14:textId="77777777" w:rsidTr="000303B8">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BE9AC" w14:textId="69E3F066" w:rsidR="000303B8" w:rsidRPr="000303B8" w:rsidRDefault="000303B8" w:rsidP="000303B8">
            <w:r>
              <w:t>Strike “five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160C" w14:textId="77777777" w:rsidR="000303B8" w:rsidRPr="000303B8" w:rsidRDefault="000303B8" w:rsidP="000303B8">
            <w:r w:rsidRPr="000303B8">
              <w:rPr>
                <w:b/>
                <w:bCs/>
              </w:rPr>
              <w:t>If Adopted Will Read:</w:t>
            </w:r>
          </w:p>
          <w:p w14:paraId="3B3A846E" w14:textId="51BCF136" w:rsidR="000303B8" w:rsidRPr="000303B8" w:rsidRDefault="000303B8" w:rsidP="000303B8">
            <w:r w:rsidRPr="000303B8">
              <w:t>There shall be not more than four (4</w:t>
            </w:r>
            <w:r>
              <w:t xml:space="preserve">) </w:t>
            </w:r>
            <w:r w:rsidRPr="000303B8">
              <w:t>Vice Presidents</w:t>
            </w:r>
          </w:p>
        </w:tc>
      </w:tr>
      <w:tr w:rsidR="000303B8" w:rsidRPr="000303B8" w14:paraId="15B0EAEC" w14:textId="77777777" w:rsidTr="000303B8">
        <w:trPr>
          <w:trHeight w:val="8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6D546" w14:textId="74D41129" w:rsidR="000303B8" w:rsidRPr="000303B8" w:rsidRDefault="000303B8" w:rsidP="000303B8">
            <w:r w:rsidRPr="000303B8">
              <w:rPr>
                <w:i/>
                <w:iCs/>
              </w:rPr>
              <w:t>Rationale:</w:t>
            </w:r>
            <w:r w:rsidRPr="000303B8">
              <w:t xml:space="preserve"> </w:t>
            </w:r>
            <w:r>
              <w:rPr>
                <w:i/>
                <w:iCs/>
              </w:rPr>
              <w:t>Confusing as it says both four and five vice presidents</w:t>
            </w:r>
            <w:r w:rsidRPr="000303B8">
              <w:rPr>
                <w:i/>
                <w:iCs/>
              </w:rPr>
              <w:t>.</w:t>
            </w:r>
          </w:p>
        </w:tc>
      </w:tr>
      <w:tr w:rsidR="000303B8" w:rsidRPr="000303B8" w14:paraId="133FEFE9"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2964" w14:textId="356B98FE" w:rsidR="000303B8" w:rsidRPr="000303B8" w:rsidRDefault="000303B8" w:rsidP="000303B8">
            <w:r>
              <w:rPr>
                <w:b/>
                <w:bCs/>
              </w:rPr>
              <w:t>Bylaw 10: Nomination and Election of Officers Section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DAA02" w14:textId="77777777" w:rsidR="000303B8" w:rsidRPr="000303B8" w:rsidRDefault="000303B8" w:rsidP="000303B8">
            <w:r w:rsidRPr="000303B8">
              <w:t> </w:t>
            </w:r>
          </w:p>
        </w:tc>
      </w:tr>
      <w:tr w:rsidR="000303B8" w:rsidRPr="000303B8" w14:paraId="0A45F63E" w14:textId="77777777" w:rsidTr="000303B8">
        <w:trPr>
          <w:trHeight w:val="4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87AD" w14:textId="2C712D11" w:rsidR="000303B8" w:rsidRPr="000303B8" w:rsidRDefault="000303B8" w:rsidP="000303B8">
            <w:r w:rsidRPr="000303B8">
              <w:t>Strike “Mid-Year All State or July 1, whichever comes first.</w:t>
            </w:r>
            <w:r>
              <w:t>” And change to July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8BD02" w14:textId="77777777" w:rsidR="000303B8" w:rsidRPr="000303B8" w:rsidRDefault="000303B8" w:rsidP="000303B8">
            <w:r w:rsidRPr="000303B8">
              <w:rPr>
                <w:b/>
                <w:bCs/>
              </w:rPr>
              <w:t>If Adopted Will Read:</w:t>
            </w:r>
          </w:p>
          <w:p w14:paraId="62D7C24D" w14:textId="199F3A90" w:rsidR="000303B8" w:rsidRPr="000303B8" w:rsidRDefault="000303B8" w:rsidP="000303B8">
            <w:r w:rsidRPr="000303B8">
              <w:rPr>
                <w:b/>
                <w:bCs/>
              </w:rPr>
              <w:t xml:space="preserve">Section 2. </w:t>
            </w:r>
            <w:r w:rsidRPr="000303B8">
              <w:t xml:space="preserve">The elections committee shall submit to the Board of Directors for its approval rules for the conduct of elections by </w:t>
            </w:r>
            <w:r>
              <w:t>July 15</w:t>
            </w:r>
            <w:r w:rsidRPr="000303B8">
              <w:t>. The election rules may be amended by a three-fourths (3/4) vote of the Board of Directors.</w:t>
            </w:r>
          </w:p>
        </w:tc>
      </w:tr>
      <w:tr w:rsidR="000303B8" w:rsidRPr="000303B8" w14:paraId="774D1D8A"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45C13" w14:textId="29E79C80" w:rsidR="000303B8" w:rsidRPr="000303B8" w:rsidRDefault="000303B8" w:rsidP="000303B8">
            <w:r w:rsidRPr="000303B8">
              <w:rPr>
                <w:i/>
                <w:iCs/>
              </w:rPr>
              <w:t xml:space="preserve">Rationale: </w:t>
            </w:r>
            <w:r>
              <w:rPr>
                <w:i/>
                <w:iCs/>
              </w:rPr>
              <w:t>Removing Mid-year or Fall All State</w:t>
            </w:r>
          </w:p>
        </w:tc>
      </w:tr>
      <w:tr w:rsidR="000303B8" w:rsidRPr="000303B8" w14:paraId="748E01CE"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332C3" w14:textId="0D96247C" w:rsidR="000303B8" w:rsidRPr="000303B8" w:rsidRDefault="000303B8" w:rsidP="000303B8">
            <w:r>
              <w:rPr>
                <w:b/>
                <w:bCs/>
              </w:rPr>
              <w:t xml:space="preserve">Bylaw 10: Nomination and Election of Officers Section </w:t>
            </w:r>
            <w:r>
              <w:rPr>
                <w:b/>
                <w:bC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F57F4" w14:textId="77777777" w:rsidR="000303B8" w:rsidRPr="000303B8" w:rsidRDefault="000303B8" w:rsidP="000303B8">
            <w:r w:rsidRPr="000303B8">
              <w:t> </w:t>
            </w:r>
          </w:p>
        </w:tc>
      </w:tr>
      <w:tr w:rsidR="000303B8" w:rsidRPr="000303B8" w14:paraId="0AD875EE" w14:textId="77777777" w:rsidTr="000303B8">
        <w:trPr>
          <w:trHeight w:val="4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837B2" w14:textId="75C2A7EB" w:rsidR="000303B8" w:rsidRPr="000303B8" w:rsidRDefault="000303B8" w:rsidP="000303B8">
            <w:r w:rsidRPr="000303B8">
              <w:lastRenderedPageBreak/>
              <w:t>Replace “</w:t>
            </w:r>
            <w:r>
              <w:t>June 1” and change to June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D64E2" w14:textId="77777777" w:rsidR="000303B8" w:rsidRPr="000303B8" w:rsidRDefault="000303B8" w:rsidP="000303B8">
            <w:r w:rsidRPr="000303B8">
              <w:rPr>
                <w:b/>
                <w:bCs/>
              </w:rPr>
              <w:t>If Adopted Will Read:</w:t>
            </w:r>
          </w:p>
          <w:p w14:paraId="3803F4F0" w14:textId="2A419F95" w:rsidR="000303B8" w:rsidRPr="000303B8" w:rsidRDefault="000303B8" w:rsidP="000303B8">
            <w:r w:rsidRPr="000303B8">
              <w:rPr>
                <w:b/>
                <w:bCs/>
              </w:rPr>
              <w:t xml:space="preserve">Section 1. </w:t>
            </w:r>
            <w:r w:rsidRPr="000303B8">
              <w:t>The election committee shall be appointed no later than June 1</w:t>
            </w:r>
            <w:r>
              <w:t>5</w:t>
            </w:r>
            <w:r w:rsidRPr="000303B8">
              <w:t>. Makeup of the committee shall be as defined by Bylaw 18 Section 2.</w:t>
            </w:r>
          </w:p>
        </w:tc>
      </w:tr>
      <w:tr w:rsidR="000303B8" w:rsidRPr="000303B8" w14:paraId="46B4910F" w14:textId="77777777" w:rsidTr="000303B8">
        <w:trPr>
          <w:trHeight w:val="8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0DDAA" w14:textId="65ED780C" w:rsidR="000303B8" w:rsidRPr="000303B8" w:rsidRDefault="000303B8" w:rsidP="000303B8">
            <w:r w:rsidRPr="000303B8">
              <w:rPr>
                <w:i/>
                <w:iCs/>
              </w:rPr>
              <w:t>Rationale:</w:t>
            </w:r>
            <w:r w:rsidRPr="000303B8">
              <w:t xml:space="preserve"> </w:t>
            </w:r>
            <w:r>
              <w:rPr>
                <w:i/>
                <w:iCs/>
              </w:rPr>
              <w:t>Sets a date point consistent with the election committee.</w:t>
            </w:r>
          </w:p>
        </w:tc>
      </w:tr>
      <w:tr w:rsidR="000303B8" w:rsidRPr="000303B8" w14:paraId="143E935E"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DBF2C" w14:textId="61E5C0F2" w:rsidR="000303B8" w:rsidRPr="000303B8" w:rsidRDefault="000303B8" w:rsidP="000303B8">
            <w:r>
              <w:rPr>
                <w:b/>
                <w:bCs/>
              </w:rPr>
              <w:t>Bylaw 11: Meetings and Corporations Section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BC2D8" w14:textId="77777777" w:rsidR="000303B8" w:rsidRPr="000303B8" w:rsidRDefault="000303B8" w:rsidP="000303B8">
            <w:r w:rsidRPr="000303B8">
              <w:t> </w:t>
            </w:r>
          </w:p>
        </w:tc>
      </w:tr>
      <w:tr w:rsidR="000303B8" w:rsidRPr="000303B8" w14:paraId="092636CD" w14:textId="77777777" w:rsidTr="000303B8">
        <w:trPr>
          <w:trHeight w:val="2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27C8" w14:textId="3D839265" w:rsidR="000303B8" w:rsidRPr="000303B8" w:rsidRDefault="000303B8" w:rsidP="000303B8">
            <w:r>
              <w:t xml:space="preserve">Add: </w:t>
            </w:r>
            <w:r w:rsidRPr="000303B8">
              <w:t>The Annual Meeting of the Corporation may be held virtually for the purpose of elections to be held prior to October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0B0F" w14:textId="77777777" w:rsidR="000303B8" w:rsidRPr="000303B8" w:rsidRDefault="000303B8" w:rsidP="000303B8">
            <w:r w:rsidRPr="000303B8">
              <w:rPr>
                <w:b/>
                <w:bCs/>
              </w:rPr>
              <w:t>If Adopted Will Read:</w:t>
            </w:r>
          </w:p>
          <w:p w14:paraId="07717190" w14:textId="77777777" w:rsidR="000303B8" w:rsidRPr="000303B8" w:rsidRDefault="000303B8" w:rsidP="000303B8">
            <w:r w:rsidRPr="000303B8">
              <w:rPr>
                <w:b/>
                <w:bCs/>
              </w:rPr>
              <w:t xml:space="preserve">Section 1. </w:t>
            </w:r>
            <w:r w:rsidRPr="000303B8">
              <w:t>The corporation shall hold two (2) meetings per calendar year: Year End All State and an Annual Meeting of the Corporation. All meeting dates shall be determined by the Board of Directors. The Annual Meeting of the Corporation may be held virtually for the purpose of elections to be held prior to October 15.</w:t>
            </w:r>
          </w:p>
          <w:p w14:paraId="0FB40B67" w14:textId="74AF62E2" w:rsidR="000303B8" w:rsidRPr="000303B8" w:rsidRDefault="000303B8" w:rsidP="000303B8"/>
        </w:tc>
      </w:tr>
      <w:tr w:rsidR="000303B8" w:rsidRPr="000303B8" w14:paraId="1D63A22C"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11BC9" w14:textId="5B65B800" w:rsidR="000303B8" w:rsidRPr="000303B8" w:rsidRDefault="000303B8" w:rsidP="000303B8">
            <w:r w:rsidRPr="000303B8">
              <w:rPr>
                <w:i/>
                <w:iCs/>
              </w:rPr>
              <w:t xml:space="preserve">Rationale: </w:t>
            </w:r>
            <w:r>
              <w:rPr>
                <w:i/>
                <w:iCs/>
              </w:rPr>
              <w:t>To allow for legal virtual election and annual meeting</w:t>
            </w:r>
            <w:r w:rsidR="008D427D">
              <w:rPr>
                <w:i/>
                <w:iCs/>
              </w:rPr>
              <w:t>.</w:t>
            </w:r>
          </w:p>
        </w:tc>
      </w:tr>
      <w:tr w:rsidR="000303B8" w:rsidRPr="000303B8" w14:paraId="6CA66CE7"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135A6" w14:textId="30143F21" w:rsidR="000303B8" w:rsidRPr="000303B8" w:rsidRDefault="008D427D" w:rsidP="000303B8">
            <w:r>
              <w:rPr>
                <w:b/>
                <w:bCs/>
              </w:rPr>
              <w:t>Bylaw 11: Meetings and Corporations Section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3D59B" w14:textId="77777777" w:rsidR="000303B8" w:rsidRPr="000303B8" w:rsidRDefault="000303B8" w:rsidP="000303B8">
            <w:r w:rsidRPr="000303B8">
              <w:t> </w:t>
            </w:r>
          </w:p>
        </w:tc>
      </w:tr>
      <w:tr w:rsidR="000303B8" w:rsidRPr="000303B8" w14:paraId="3BFFB222" w14:textId="77777777" w:rsidTr="000303B8">
        <w:trPr>
          <w:trHeight w:val="3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CD2B4" w14:textId="6B11308C" w:rsidR="000303B8" w:rsidRPr="000303B8" w:rsidRDefault="008D427D" w:rsidP="000303B8">
            <w:r>
              <w:lastRenderedPageBreak/>
              <w:t>Replace 5 times with 2 times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C15BD" w14:textId="77777777" w:rsidR="000303B8" w:rsidRPr="000303B8" w:rsidRDefault="000303B8" w:rsidP="000303B8">
            <w:r w:rsidRPr="000303B8">
              <w:rPr>
                <w:b/>
                <w:bCs/>
              </w:rPr>
              <w:t>If Adopted Will Read:</w:t>
            </w:r>
          </w:p>
          <w:p w14:paraId="6C7ABF09" w14:textId="68B52E23" w:rsidR="000303B8" w:rsidRPr="000303B8" w:rsidRDefault="008D427D" w:rsidP="000303B8">
            <w:r w:rsidRPr="008D427D">
              <w:t xml:space="preserve">In addition to a meeting of the Board of Directors to be held during the annual meeting of the corporation the Board of Directors shall meet a minimum of </w:t>
            </w:r>
            <w:r>
              <w:t>two (2)</w:t>
            </w:r>
            <w:r w:rsidRPr="008D427D">
              <w:t xml:space="preserve"> times during the calendar year. The dates and locations of these meetings shall be determined by the Board of Directors.</w:t>
            </w:r>
          </w:p>
        </w:tc>
      </w:tr>
      <w:tr w:rsidR="000303B8" w:rsidRPr="000303B8" w14:paraId="4919A7D6"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1918D" w14:textId="350DAE2A" w:rsidR="000303B8" w:rsidRPr="000303B8" w:rsidRDefault="000303B8" w:rsidP="000303B8">
            <w:r w:rsidRPr="000303B8">
              <w:rPr>
                <w:i/>
                <w:iCs/>
              </w:rPr>
              <w:t xml:space="preserve">Rationale: </w:t>
            </w:r>
            <w:r w:rsidR="008D427D">
              <w:rPr>
                <w:i/>
                <w:iCs/>
              </w:rPr>
              <w:t>Changed to match realistic business needs of the organization.</w:t>
            </w:r>
          </w:p>
        </w:tc>
      </w:tr>
      <w:tr w:rsidR="000303B8" w:rsidRPr="000303B8" w14:paraId="0A451375"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89FDF" w14:textId="499C5C66" w:rsidR="000303B8" w:rsidRPr="000303B8" w:rsidRDefault="008D427D" w:rsidP="000303B8">
            <w:r>
              <w:rPr>
                <w:b/>
                <w:bCs/>
              </w:rPr>
              <w:t xml:space="preserve">Bylaw 11: Meetings and Corporations Section </w:t>
            </w:r>
            <w:r>
              <w:rPr>
                <w:b/>
                <w:bC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13C4" w14:textId="77777777" w:rsidR="000303B8" w:rsidRPr="000303B8" w:rsidRDefault="000303B8" w:rsidP="000303B8">
            <w:r w:rsidRPr="000303B8">
              <w:t> </w:t>
            </w:r>
          </w:p>
        </w:tc>
      </w:tr>
      <w:tr w:rsidR="000303B8" w:rsidRPr="000303B8" w14:paraId="07FA8EB1" w14:textId="77777777" w:rsidTr="000303B8">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82D66" w14:textId="51518D61" w:rsidR="000303B8" w:rsidRPr="000303B8" w:rsidRDefault="008D427D" w:rsidP="000303B8">
            <w:r>
              <w:t>Change 12 months to 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256E1" w14:textId="77777777" w:rsidR="000303B8" w:rsidRPr="000303B8" w:rsidRDefault="000303B8" w:rsidP="000303B8">
            <w:r w:rsidRPr="000303B8">
              <w:rPr>
                <w:b/>
                <w:bCs/>
              </w:rPr>
              <w:t>If Adopted Will Read:</w:t>
            </w:r>
          </w:p>
          <w:p w14:paraId="4D8BD1C0" w14:textId="73819D92" w:rsidR="000303B8" w:rsidRPr="000303B8" w:rsidRDefault="008D427D" w:rsidP="000303B8">
            <w:r w:rsidRPr="008D427D">
              <w:t xml:space="preserve">The date of each State Convention shall be communicated to all chapters </w:t>
            </w:r>
            <w:r>
              <w:t>6</w:t>
            </w:r>
            <w:r w:rsidRPr="008D427D">
              <w:t xml:space="preserve"> months prior. The location and agenda of each State Convention shall be communicated at the previous State Convention or earlier.</w:t>
            </w:r>
          </w:p>
        </w:tc>
      </w:tr>
      <w:tr w:rsidR="000303B8" w:rsidRPr="000303B8" w14:paraId="7AB4FF5E"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0CAE8" w14:textId="6867B6E7" w:rsidR="000303B8" w:rsidRPr="000303B8" w:rsidRDefault="000303B8" w:rsidP="000303B8">
            <w:r w:rsidRPr="000303B8">
              <w:rPr>
                <w:i/>
                <w:iCs/>
              </w:rPr>
              <w:t xml:space="preserve">Rationale: </w:t>
            </w:r>
            <w:r w:rsidR="008D427D">
              <w:rPr>
                <w:i/>
                <w:iCs/>
              </w:rPr>
              <w:t>Changed to match realistic business needs of the organization for All-State Planning</w:t>
            </w:r>
          </w:p>
        </w:tc>
      </w:tr>
      <w:tr w:rsidR="000303B8" w:rsidRPr="000303B8" w14:paraId="1060522E"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5B83B" w14:textId="1D8EE087" w:rsidR="000303B8" w:rsidRPr="000303B8" w:rsidRDefault="008D427D" w:rsidP="000303B8">
            <w:pPr>
              <w:rPr>
                <w:b/>
                <w:bCs/>
              </w:rPr>
            </w:pPr>
            <w:r w:rsidRPr="008D427D">
              <w:rPr>
                <w:b/>
                <w:bCs/>
              </w:rPr>
              <w:t>Bylaw 12: Representation at Corporate Meetings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654F" w14:textId="77777777" w:rsidR="000303B8" w:rsidRPr="000303B8" w:rsidRDefault="000303B8" w:rsidP="000303B8">
            <w:r w:rsidRPr="000303B8">
              <w:t> </w:t>
            </w:r>
          </w:p>
        </w:tc>
      </w:tr>
      <w:tr w:rsidR="000303B8" w:rsidRPr="000303B8" w14:paraId="5DB5FFB8" w14:textId="77777777" w:rsidTr="000303B8">
        <w:trPr>
          <w:trHeight w:val="2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D7751" w14:textId="0DC8736A" w:rsidR="000303B8" w:rsidRPr="000303B8" w:rsidRDefault="008D427D" w:rsidP="000303B8">
            <w:r>
              <w:lastRenderedPageBreak/>
              <w:t xml:space="preserve">Changed number of delegates per for elections and annual meeting.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738A5" w14:textId="77777777" w:rsidR="000303B8" w:rsidRPr="000303B8" w:rsidRDefault="000303B8" w:rsidP="000303B8">
            <w:r w:rsidRPr="000303B8">
              <w:rPr>
                <w:b/>
                <w:bCs/>
              </w:rPr>
              <w:t>If Adopted Will Read:</w:t>
            </w:r>
          </w:p>
          <w:tbl>
            <w:tblPr>
              <w:tblW w:w="0" w:type="auto"/>
              <w:tblCellMar>
                <w:top w:w="15" w:type="dxa"/>
                <w:left w:w="15" w:type="dxa"/>
                <w:bottom w:w="15" w:type="dxa"/>
                <w:right w:w="15" w:type="dxa"/>
              </w:tblCellMar>
              <w:tblLook w:val="04A0" w:firstRow="1" w:lastRow="0" w:firstColumn="1" w:lastColumn="0" w:noHBand="0" w:noVBand="1"/>
            </w:tblPr>
            <w:tblGrid>
              <w:gridCol w:w="2718"/>
              <w:gridCol w:w="1814"/>
            </w:tblGrid>
            <w:tr w:rsidR="008D427D" w:rsidRPr="008D427D" w14:paraId="4F4D3B91" w14:textId="77777777" w:rsidTr="008D42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FCD46" w14:textId="3EC1110B" w:rsidR="008D427D" w:rsidRPr="008D427D" w:rsidRDefault="008D427D" w:rsidP="008D427D">
                  <w:r w:rsidRPr="008D427D">
                    <w:t>Class A Membership 1</w:t>
                  </w:r>
                  <w:r>
                    <w:t>0</w:t>
                  </w:r>
                  <w:r w:rsidRPr="008D427D">
                    <w:t>-</w:t>
                  </w:r>
                  <w:r>
                    <w:t>19</w:t>
                  </w:r>
                  <w:r w:rsidRPr="008D427D">
                    <w:t xml:space="preserve">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2DBF5" w14:textId="75E9AA7F" w:rsidR="008D427D" w:rsidRPr="008D427D" w:rsidRDefault="008D427D" w:rsidP="008D427D">
                  <w:r>
                    <w:t xml:space="preserve">1 </w:t>
                  </w:r>
                  <w:r w:rsidRPr="008D427D">
                    <w:t xml:space="preserve">Delegate &amp; </w:t>
                  </w:r>
                  <w:r>
                    <w:t>1</w:t>
                  </w:r>
                  <w:r w:rsidRPr="008D427D">
                    <w:t xml:space="preserve"> Vote</w:t>
                  </w:r>
                </w:p>
              </w:tc>
            </w:tr>
            <w:tr w:rsidR="008D427D" w:rsidRPr="008D427D" w14:paraId="46E385D8" w14:textId="77777777" w:rsidTr="008D42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3034A" w14:textId="6FD37306" w:rsidR="008D427D" w:rsidRPr="008D427D" w:rsidRDefault="008D427D" w:rsidP="008D427D">
                  <w:r w:rsidRPr="008D427D">
                    <w:t xml:space="preserve">Class B Membership </w:t>
                  </w:r>
                  <w:r>
                    <w:t xml:space="preserve">20 </w:t>
                  </w:r>
                  <w:r w:rsidRPr="008D427D">
                    <w:t>-</w:t>
                  </w:r>
                  <w:r>
                    <w:t>30</w:t>
                  </w:r>
                  <w:r w:rsidRPr="008D427D">
                    <w:t xml:space="preserve">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21103" w14:textId="1F968D04" w:rsidR="008D427D" w:rsidRPr="008D427D" w:rsidRDefault="008D427D" w:rsidP="008D427D">
                  <w:r>
                    <w:t>2</w:t>
                  </w:r>
                  <w:r w:rsidRPr="008D427D">
                    <w:t xml:space="preserve"> Delegates &amp; </w:t>
                  </w:r>
                  <w:r>
                    <w:t>2</w:t>
                  </w:r>
                  <w:r w:rsidRPr="008D427D">
                    <w:t xml:space="preserve"> Votes</w:t>
                  </w:r>
                </w:p>
              </w:tc>
            </w:tr>
            <w:tr w:rsidR="008D427D" w:rsidRPr="008D427D" w14:paraId="23705D7E" w14:textId="77777777" w:rsidTr="008D42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27C92" w14:textId="4B3961DB" w:rsidR="008D427D" w:rsidRPr="008D427D" w:rsidRDefault="008D427D" w:rsidP="008D427D">
                  <w:r w:rsidRPr="008D427D">
                    <w:t xml:space="preserve">Class C Membership </w:t>
                  </w:r>
                  <w:r>
                    <w:t>31</w:t>
                  </w:r>
                  <w:r w:rsidRPr="008D427D">
                    <w:t>-</w:t>
                  </w:r>
                  <w:r>
                    <w:t>40</w:t>
                  </w:r>
                  <w:r w:rsidRPr="008D427D">
                    <w:t xml:space="preserve">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1C35C" w14:textId="332CB6ED" w:rsidR="008D427D" w:rsidRPr="008D427D" w:rsidRDefault="008D427D" w:rsidP="008D427D">
                  <w:r>
                    <w:t>3</w:t>
                  </w:r>
                  <w:r w:rsidRPr="008D427D">
                    <w:t xml:space="preserve"> Delegates &amp; </w:t>
                  </w:r>
                  <w:r>
                    <w:t>3</w:t>
                  </w:r>
                  <w:r w:rsidRPr="008D427D">
                    <w:t xml:space="preserve"> Votes</w:t>
                  </w:r>
                </w:p>
              </w:tc>
            </w:tr>
            <w:tr w:rsidR="008D427D" w:rsidRPr="008D427D" w14:paraId="5DA4A90C" w14:textId="77777777" w:rsidTr="008D42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5FAD" w14:textId="17254747" w:rsidR="008D427D" w:rsidRPr="008D427D" w:rsidRDefault="008D427D" w:rsidP="008D427D">
                  <w:r w:rsidRPr="008D427D">
                    <w:t xml:space="preserve">Class D Membership </w:t>
                  </w:r>
                  <w:r>
                    <w:t>41</w:t>
                  </w:r>
                  <w:r w:rsidRPr="008D427D">
                    <w:t>-</w:t>
                  </w:r>
                  <w:r>
                    <w:t>50</w:t>
                  </w:r>
                  <w:r w:rsidRPr="008D427D">
                    <w:t xml:space="preserve">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62C77" w14:textId="0DD22A89" w:rsidR="008D427D" w:rsidRPr="008D427D" w:rsidRDefault="008D427D" w:rsidP="008D427D">
                  <w:r>
                    <w:t>4</w:t>
                  </w:r>
                  <w:r w:rsidRPr="008D427D">
                    <w:t xml:space="preserve"> Delegates &amp; </w:t>
                  </w:r>
                  <w:r>
                    <w:t>4</w:t>
                  </w:r>
                  <w:r w:rsidRPr="008D427D">
                    <w:t xml:space="preserve"> votes</w:t>
                  </w:r>
                </w:p>
              </w:tc>
            </w:tr>
          </w:tbl>
          <w:p w14:paraId="10F606B5" w14:textId="77777777" w:rsidR="008D427D" w:rsidRPr="008D427D" w:rsidRDefault="008D427D" w:rsidP="008D427D"/>
          <w:p w14:paraId="496BFCF5" w14:textId="77777777" w:rsidR="008D427D" w:rsidRPr="008D427D" w:rsidRDefault="008D427D" w:rsidP="008D427D">
            <w:r w:rsidRPr="008D427D">
              <w:t>There shall be one (1) delegate, and one (1) vote allowed for each increment of fifty (50), or part thereof, over one hundred (100) members.</w:t>
            </w:r>
          </w:p>
          <w:p w14:paraId="2CE4B9BB" w14:textId="0203339D" w:rsidR="000303B8" w:rsidRPr="000303B8" w:rsidRDefault="000303B8" w:rsidP="000303B8"/>
        </w:tc>
      </w:tr>
      <w:tr w:rsidR="000303B8" w:rsidRPr="000303B8" w14:paraId="2D03475B"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1CF2" w14:textId="73AE6AD7" w:rsidR="000303B8" w:rsidRPr="000303B8" w:rsidRDefault="000303B8" w:rsidP="000303B8">
            <w:r w:rsidRPr="000303B8">
              <w:rPr>
                <w:i/>
                <w:iCs/>
              </w:rPr>
              <w:t xml:space="preserve">Rationale: </w:t>
            </w:r>
            <w:r w:rsidR="008D427D">
              <w:rPr>
                <w:i/>
                <w:iCs/>
              </w:rPr>
              <w:t xml:space="preserve">Lowered to 10 as chapters above 10 are recognized by JCI USA and majority of chapters are under 50.  This allows more delegate voting opportunities for all of our chapters. </w:t>
            </w:r>
          </w:p>
        </w:tc>
      </w:tr>
      <w:tr w:rsidR="000303B8" w:rsidRPr="000303B8" w14:paraId="35656DF5"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546EC" w14:textId="3692462F" w:rsidR="000303B8" w:rsidRPr="000303B8" w:rsidRDefault="008D427D" w:rsidP="000303B8">
            <w:pPr>
              <w:rPr>
                <w:b/>
                <w:bCs/>
              </w:rPr>
            </w:pPr>
            <w:r w:rsidRPr="008D427D">
              <w:rPr>
                <w:b/>
                <w:bCs/>
              </w:rPr>
              <w:t>Bylaw 17: Reserve Fund</w:t>
            </w:r>
            <w:r>
              <w:rPr>
                <w:b/>
                <w:bCs/>
              </w:rPr>
              <w:t xml:space="preserve"> Section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B5E9" w14:textId="77777777" w:rsidR="000303B8" w:rsidRPr="000303B8" w:rsidRDefault="000303B8" w:rsidP="000303B8">
            <w:r w:rsidRPr="000303B8">
              <w:t> </w:t>
            </w:r>
          </w:p>
        </w:tc>
      </w:tr>
      <w:tr w:rsidR="000303B8" w:rsidRPr="000303B8" w14:paraId="7D230337" w14:textId="77777777" w:rsidTr="000303B8">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82055" w14:textId="57753A2F" w:rsidR="000303B8" w:rsidRPr="000303B8" w:rsidRDefault="000303B8" w:rsidP="000303B8">
            <w:r w:rsidRPr="000303B8">
              <w:t xml:space="preserve">Change </w:t>
            </w:r>
            <w:r w:rsidR="008D427D">
              <w:t>“contingency reserve fund” to “Working Capital Reserve”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D0590" w14:textId="77777777" w:rsidR="000303B8" w:rsidRPr="000303B8" w:rsidRDefault="000303B8" w:rsidP="000303B8">
            <w:r w:rsidRPr="000303B8">
              <w:rPr>
                <w:b/>
                <w:bCs/>
              </w:rPr>
              <w:t>If Adopted Will Read:</w:t>
            </w:r>
          </w:p>
          <w:p w14:paraId="417B89C0" w14:textId="5391F49C" w:rsidR="008D427D" w:rsidRPr="008D427D" w:rsidRDefault="008D427D" w:rsidP="008D427D">
            <w:r w:rsidRPr="008D427D">
              <w:rPr>
                <w:b/>
                <w:bCs/>
              </w:rPr>
              <w:t xml:space="preserve">Section 1. </w:t>
            </w:r>
            <w:r w:rsidRPr="008D427D">
              <w:t xml:space="preserve">In carrying out their fiscal responsibility, the Board of Directors, in conjunction with the President and the Secretary-Treasurer, shall make every reasonable effort to establish and maintain a separate fund, which shall be designated as a </w:t>
            </w:r>
            <w:r>
              <w:t>Working Capital Reserve</w:t>
            </w:r>
            <w:r w:rsidRPr="008D427D">
              <w:t xml:space="preserve">. Said fund shall exist for the purpose of protecting the future financial welfare of the JCI Iowa. The amount maintained in said fund shall be determined by fiscal policy enacted by the </w:t>
            </w:r>
            <w:r w:rsidRPr="008D427D">
              <w:lastRenderedPageBreak/>
              <w:t xml:space="preserve">Board of Directors. The corporation shall draw upon the </w:t>
            </w:r>
            <w:r>
              <w:t>Working Capital Reserve</w:t>
            </w:r>
            <w:r w:rsidRPr="008D427D">
              <w:t xml:space="preserve"> </w:t>
            </w:r>
            <w:r w:rsidRPr="008D427D">
              <w:t>only in the event of exigent or unforeseen financial circumstances. Exigent or unforeseen financial circumstances may include,</w:t>
            </w:r>
            <w:r>
              <w:t xml:space="preserve"> </w:t>
            </w:r>
            <w:r w:rsidRPr="008D427D">
              <w:t>but not be limited to, items such as: unattained sponsorship funds which had been included in the current annual budget, office expenses incurred when actual income fails to meet budgeted expenses, fees and costs relating to litigation involving the corporation, and catastrophic expenses which are not covered by insurance. The contingency reserve fund shall not be drawn upon unless previously approved by a three-fourths (3/4) vote of the Board of Directors.</w:t>
            </w:r>
          </w:p>
          <w:p w14:paraId="7B0B575A" w14:textId="1BBDC930" w:rsidR="000303B8" w:rsidRPr="000303B8" w:rsidRDefault="000303B8" w:rsidP="000303B8"/>
        </w:tc>
      </w:tr>
      <w:tr w:rsidR="000303B8" w:rsidRPr="000303B8" w14:paraId="6DB9D494"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F47FF" w14:textId="076A79DF" w:rsidR="000303B8" w:rsidRPr="000303B8" w:rsidRDefault="000303B8" w:rsidP="000303B8">
            <w:r w:rsidRPr="000303B8">
              <w:rPr>
                <w:i/>
                <w:iCs/>
              </w:rPr>
              <w:lastRenderedPageBreak/>
              <w:t xml:space="preserve">Rationale: </w:t>
            </w:r>
            <w:r w:rsidR="008D427D">
              <w:rPr>
                <w:i/>
                <w:iCs/>
              </w:rPr>
              <w:t>Removing Contingency Reserve Fund as this has not been used in over 10 years and is not realistic for working business of the organization</w:t>
            </w:r>
          </w:p>
        </w:tc>
      </w:tr>
      <w:tr w:rsidR="000303B8" w:rsidRPr="000303B8" w14:paraId="1C6CC213"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D34E5" w14:textId="520ADA7D" w:rsidR="000303B8" w:rsidRPr="000303B8" w:rsidRDefault="008D427D" w:rsidP="000303B8">
            <w:pPr>
              <w:rPr>
                <w:b/>
                <w:bCs/>
              </w:rPr>
            </w:pPr>
            <w:r w:rsidRPr="008D427D">
              <w:rPr>
                <w:b/>
                <w:bCs/>
              </w:rPr>
              <w:t>Bylaw 18: Standing Committees</w:t>
            </w:r>
            <w:r>
              <w:rPr>
                <w:b/>
                <w:bCs/>
              </w:rPr>
              <w:t xml:space="preserve"> Section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E3DF" w14:textId="77777777" w:rsidR="000303B8" w:rsidRPr="000303B8" w:rsidRDefault="000303B8" w:rsidP="000303B8">
            <w:r w:rsidRPr="000303B8">
              <w:t> </w:t>
            </w:r>
          </w:p>
        </w:tc>
      </w:tr>
      <w:tr w:rsidR="000303B8" w:rsidRPr="000303B8" w14:paraId="1314354E" w14:textId="77777777" w:rsidTr="000303B8">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0123" w14:textId="36FDD106" w:rsidR="000303B8" w:rsidRPr="000303B8" w:rsidRDefault="00596A1E" w:rsidP="000303B8">
            <w:r>
              <w:t xml:space="preserve">Changing the members of the Budget and Finance </w:t>
            </w:r>
            <w:proofErr w:type="spellStart"/>
            <w:r>
              <w:t>COmmittee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E51F7" w14:textId="77777777" w:rsidR="000303B8" w:rsidRPr="000303B8" w:rsidRDefault="000303B8" w:rsidP="000303B8">
            <w:r w:rsidRPr="000303B8">
              <w:rPr>
                <w:b/>
                <w:bCs/>
              </w:rPr>
              <w:t>If Adopted Will Read:</w:t>
            </w:r>
          </w:p>
          <w:p w14:paraId="541839DD" w14:textId="77777777" w:rsidR="00596A1E" w:rsidRPr="00596A1E" w:rsidRDefault="00596A1E" w:rsidP="00596A1E">
            <w:r w:rsidRPr="00596A1E">
              <w:t>Immediate Past State Treasurer, Current Treasurer of Foundations for Iowa Jaycee Charities, and three (3) members at-large appointed by the President and approved by the Board of Directors. Members of the Budget and Finance Committee do not solely have to be current members. In the absence of the Immediate Past State Treasurer, a fourth (4th) at-large member may be appointed.</w:t>
            </w:r>
          </w:p>
          <w:p w14:paraId="757B37AF" w14:textId="35A9F491" w:rsidR="000303B8" w:rsidRPr="000303B8" w:rsidRDefault="000303B8" w:rsidP="000303B8"/>
        </w:tc>
      </w:tr>
      <w:tr w:rsidR="000303B8" w:rsidRPr="000303B8" w14:paraId="03148D1A"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DA737" w14:textId="75FA397E" w:rsidR="000303B8" w:rsidRPr="000303B8" w:rsidRDefault="000303B8" w:rsidP="000303B8">
            <w:pPr>
              <w:rPr>
                <w:i/>
                <w:iCs/>
              </w:rPr>
            </w:pPr>
            <w:r w:rsidRPr="000303B8">
              <w:rPr>
                <w:i/>
                <w:iCs/>
              </w:rPr>
              <w:lastRenderedPageBreak/>
              <w:t xml:space="preserve">Rationale: </w:t>
            </w:r>
            <w:r w:rsidR="00596A1E">
              <w:rPr>
                <w:i/>
                <w:iCs/>
              </w:rPr>
              <w:t xml:space="preserve">The </w:t>
            </w:r>
            <w:r w:rsidR="00596A1E" w:rsidRPr="00596A1E">
              <w:rPr>
                <w:i/>
                <w:iCs/>
              </w:rPr>
              <w:t>Foundation</w:t>
            </w:r>
            <w:r w:rsidR="00596A1E">
              <w:rPr>
                <w:i/>
                <w:iCs/>
              </w:rPr>
              <w:t xml:space="preserve"> discussed that </w:t>
            </w:r>
            <w:r w:rsidR="00596A1E" w:rsidRPr="00596A1E">
              <w:rPr>
                <w:i/>
                <w:iCs/>
              </w:rPr>
              <w:t>the current Treasurer for their foundation should be on this committee to help with any finances that need to go back and forth from our organization and the foundation.  In particular: potentially using some of our savings in a separate account at the Foundation to help gain interest.  They have had huge success in putting money in a fluid account</w:t>
            </w:r>
            <w:r w:rsidR="00596A1E">
              <w:rPr>
                <w:i/>
                <w:iCs/>
              </w:rPr>
              <w:t xml:space="preserve"> and this gives us the opportunity for further input with the Foundation of Iowa Jaycee Charities</w:t>
            </w:r>
          </w:p>
        </w:tc>
      </w:tr>
      <w:tr w:rsidR="000303B8" w:rsidRPr="000303B8" w14:paraId="4C228F52"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5C0B0" w14:textId="4C920A11" w:rsidR="000303B8" w:rsidRPr="000303B8" w:rsidRDefault="00596A1E" w:rsidP="000303B8">
            <w:pPr>
              <w:rPr>
                <w:b/>
                <w:bCs/>
              </w:rPr>
            </w:pPr>
            <w:r w:rsidRPr="00596A1E">
              <w:rPr>
                <w:b/>
                <w:bCs/>
              </w:rPr>
              <w:t>Policy III - State Officers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DFA28" w14:textId="77777777" w:rsidR="000303B8" w:rsidRPr="000303B8" w:rsidRDefault="000303B8" w:rsidP="000303B8">
            <w:r w:rsidRPr="000303B8">
              <w:t> </w:t>
            </w:r>
          </w:p>
        </w:tc>
      </w:tr>
      <w:tr w:rsidR="000303B8" w:rsidRPr="000303B8" w14:paraId="45BDEB0D" w14:textId="77777777" w:rsidTr="000303B8">
        <w:trPr>
          <w:trHeight w:val="3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E28EF" w14:textId="77777777" w:rsidR="00596A1E" w:rsidRPr="00596A1E" w:rsidRDefault="00596A1E" w:rsidP="00596A1E">
            <w:r>
              <w:t xml:space="preserve">Remove </w:t>
            </w:r>
            <w:r w:rsidRPr="00596A1E">
              <w:rPr>
                <w:b/>
                <w:bCs/>
              </w:rPr>
              <w:t>Section C – Regional Directors</w:t>
            </w:r>
          </w:p>
          <w:p w14:paraId="61C53C67" w14:textId="77777777" w:rsidR="00596A1E" w:rsidRPr="00596A1E" w:rsidRDefault="00596A1E" w:rsidP="00596A1E">
            <w:pPr>
              <w:numPr>
                <w:ilvl w:val="0"/>
                <w:numId w:val="4"/>
              </w:numPr>
            </w:pPr>
            <w:r w:rsidRPr="00596A1E">
              <w:rPr>
                <w:b/>
                <w:bCs/>
              </w:rPr>
              <w:t>General</w:t>
            </w:r>
            <w:r w:rsidRPr="00596A1E">
              <w:t>: The Regional Directors shall make a visitation to each assigned local member organization at least two (2) times during their term of office. Additional visits shall be made as their time may permit and as the need of the local organizations may require or as requested by the State President. As used herein, the term "visitation" means attendance at a regular local general membership meeting or local Board of Directors meeting or a local Jaycee function. They shall make such additional visits as their time may permit or as requested by the State President.</w:t>
            </w:r>
          </w:p>
          <w:p w14:paraId="66AB249E" w14:textId="77777777" w:rsidR="00596A1E" w:rsidRPr="00596A1E" w:rsidRDefault="00596A1E" w:rsidP="00596A1E">
            <w:pPr>
              <w:numPr>
                <w:ilvl w:val="0"/>
                <w:numId w:val="4"/>
              </w:numPr>
            </w:pPr>
            <w:r w:rsidRPr="00596A1E">
              <w:rPr>
                <w:b/>
                <w:bCs/>
              </w:rPr>
              <w:t>Meetings</w:t>
            </w:r>
            <w:r w:rsidRPr="00596A1E">
              <w:t>: The Regional Director shall conduct quarterly regional meetings.</w:t>
            </w:r>
          </w:p>
          <w:p w14:paraId="4EA89C23" w14:textId="77777777" w:rsidR="00596A1E" w:rsidRPr="00596A1E" w:rsidRDefault="00596A1E" w:rsidP="00596A1E">
            <w:pPr>
              <w:numPr>
                <w:ilvl w:val="0"/>
                <w:numId w:val="4"/>
              </w:numPr>
            </w:pPr>
            <w:r w:rsidRPr="00596A1E">
              <w:rPr>
                <w:b/>
                <w:bCs/>
              </w:rPr>
              <w:t>Blue Chip</w:t>
            </w:r>
            <w:r w:rsidRPr="00596A1E">
              <w:t xml:space="preserve">: The Regional Directors shall complete and submit all Blue Chip Submissions in compliance with the JCI USA requirements. The failure to comply with this policy </w:t>
            </w:r>
            <w:r w:rsidRPr="00596A1E">
              <w:lastRenderedPageBreak/>
              <w:t>shall be construed as the immediate resignation of the Regional Director from his position.</w:t>
            </w:r>
          </w:p>
          <w:p w14:paraId="357AC348" w14:textId="77777777" w:rsidR="00596A1E" w:rsidRPr="00596A1E" w:rsidRDefault="00596A1E" w:rsidP="00596A1E"/>
          <w:p w14:paraId="41A26F75" w14:textId="77777777" w:rsidR="00596A1E" w:rsidRPr="00596A1E" w:rsidRDefault="00596A1E" w:rsidP="00596A1E">
            <w:r w:rsidRPr="00596A1E">
              <w:rPr>
                <w:b/>
                <w:bCs/>
              </w:rPr>
              <w:t>Section D – District Directors</w:t>
            </w:r>
          </w:p>
          <w:p w14:paraId="0F9AAE3A" w14:textId="77777777" w:rsidR="00596A1E" w:rsidRPr="00596A1E" w:rsidRDefault="00596A1E" w:rsidP="00596A1E">
            <w:pPr>
              <w:numPr>
                <w:ilvl w:val="0"/>
                <w:numId w:val="5"/>
              </w:numPr>
            </w:pPr>
            <w:r w:rsidRPr="00596A1E">
              <w:rPr>
                <w:b/>
                <w:bCs/>
              </w:rPr>
              <w:t>General</w:t>
            </w:r>
            <w:r w:rsidRPr="00596A1E">
              <w:t>: The District Directors shall make a visitation to each assigned local member organization at least four (4) times during their term of office. Additional visits shall be made as their time may permit and as the need of the local organizations may require or as requested by the State President. As used herein, the term "visitation" means attendance at a regular local general membership meeting or the local Board of Directors meeting or a local Jaycee function.</w:t>
            </w:r>
          </w:p>
          <w:p w14:paraId="51F84991" w14:textId="77777777" w:rsidR="000303B8" w:rsidRDefault="00596A1E" w:rsidP="00596A1E">
            <w:r w:rsidRPr="00596A1E">
              <w:rPr>
                <w:b/>
                <w:bCs/>
              </w:rPr>
              <w:t>Blue Chip</w:t>
            </w:r>
            <w:r w:rsidRPr="00596A1E">
              <w:t>: The District Directors shall complete and submit all Blue Chip Submissions in compliance with the JCI USA requirements. The failure to comply with this policy shall be construed as the immediate resignation of the District Director from his position.</w:t>
            </w:r>
          </w:p>
          <w:p w14:paraId="3922B2C4" w14:textId="77777777" w:rsidR="00596A1E" w:rsidRDefault="00596A1E" w:rsidP="00596A1E"/>
          <w:p w14:paraId="64E11EDE" w14:textId="0FAEBEC8" w:rsidR="00596A1E" w:rsidRPr="000303B8" w:rsidRDefault="00596A1E" w:rsidP="00596A1E">
            <w:r>
              <w:t>Also move up each preceding Section up 2 Letters in the order of this Policy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21F0" w14:textId="77777777" w:rsidR="000303B8" w:rsidRPr="000303B8" w:rsidRDefault="000303B8" w:rsidP="000303B8">
            <w:r w:rsidRPr="000303B8">
              <w:rPr>
                <w:b/>
                <w:bCs/>
              </w:rPr>
              <w:lastRenderedPageBreak/>
              <w:t>If Adopted Will Read:</w:t>
            </w:r>
          </w:p>
          <w:p w14:paraId="21A4AE42" w14:textId="4A400863" w:rsidR="000303B8" w:rsidRPr="000303B8" w:rsidRDefault="00596A1E" w:rsidP="000303B8">
            <w:r>
              <w:t>Stricken from the policy</w:t>
            </w:r>
          </w:p>
        </w:tc>
      </w:tr>
      <w:tr w:rsidR="000303B8" w:rsidRPr="000303B8" w14:paraId="6CBAE3C3"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F19BB" w14:textId="1CEF69E7" w:rsidR="000303B8" w:rsidRPr="000303B8" w:rsidRDefault="000303B8" w:rsidP="000303B8">
            <w:r w:rsidRPr="000303B8">
              <w:rPr>
                <w:i/>
                <w:iCs/>
              </w:rPr>
              <w:t>Rationale: To match organization structure</w:t>
            </w:r>
          </w:p>
        </w:tc>
      </w:tr>
      <w:tr w:rsidR="000303B8" w:rsidRPr="000303B8" w14:paraId="1F987550"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09EF5" w14:textId="48631362" w:rsidR="000303B8" w:rsidRPr="000303B8" w:rsidRDefault="00596A1E" w:rsidP="000303B8">
            <w:pPr>
              <w:rPr>
                <w:b/>
                <w:bCs/>
              </w:rPr>
            </w:pPr>
            <w:r w:rsidRPr="00596A1E">
              <w:rPr>
                <w:b/>
                <w:bCs/>
              </w:rPr>
              <w:lastRenderedPageBreak/>
              <w:t>Policy VI – Finances</w:t>
            </w:r>
            <w:r>
              <w:rPr>
                <w:b/>
                <w:bCs/>
              </w:rPr>
              <w:t xml:space="preserve"> Section B – Bonds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F053A" w14:textId="77777777" w:rsidR="000303B8" w:rsidRPr="000303B8" w:rsidRDefault="000303B8" w:rsidP="000303B8">
            <w:r w:rsidRPr="000303B8">
              <w:t> </w:t>
            </w:r>
          </w:p>
        </w:tc>
      </w:tr>
      <w:tr w:rsidR="000303B8" w:rsidRPr="000303B8" w14:paraId="4FE7E96A" w14:textId="77777777" w:rsidTr="000303B8">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93FA0" w14:textId="623181BB" w:rsidR="000303B8" w:rsidRPr="000303B8" w:rsidRDefault="000303B8" w:rsidP="000303B8">
            <w:r w:rsidRPr="000303B8">
              <w:t>Change “</w:t>
            </w:r>
            <w:r w:rsidR="00596A1E" w:rsidRPr="00596A1E">
              <w:t>Administrative Vice President, Membership Vice President, Associate Treasurer and Executive Director</w:t>
            </w:r>
            <w:r w:rsidRPr="000303B8">
              <w:t>”</w:t>
            </w:r>
            <w:r w:rsidR="00596A1E">
              <w:t xml:space="preserve"> to “Vice Presidents and Authorized Signers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AB47E" w14:textId="77777777" w:rsidR="000303B8" w:rsidRPr="000303B8" w:rsidRDefault="000303B8" w:rsidP="000303B8">
            <w:r w:rsidRPr="000303B8">
              <w:rPr>
                <w:b/>
                <w:bCs/>
              </w:rPr>
              <w:t>If Adopted Will Read:</w:t>
            </w:r>
          </w:p>
          <w:p w14:paraId="639B17AB" w14:textId="295881D6" w:rsidR="000303B8" w:rsidRPr="000303B8" w:rsidRDefault="00596A1E" w:rsidP="000303B8">
            <w:r w:rsidRPr="00596A1E">
              <w:rPr>
                <w:b/>
                <w:bCs/>
              </w:rPr>
              <w:t>General</w:t>
            </w:r>
            <w:r w:rsidRPr="00596A1E">
              <w:t>: The President, Secretary-Treasurer, Vice President</w:t>
            </w:r>
            <w:r>
              <w:t>(s) and Authorized Signers</w:t>
            </w:r>
            <w:r w:rsidRPr="00596A1E">
              <w:t xml:space="preserve"> shall be bonded in such amount as may be fixed by the Cabinet; the expense of such bonds shall be paid by the Corporation.</w:t>
            </w:r>
          </w:p>
        </w:tc>
      </w:tr>
      <w:tr w:rsidR="000303B8" w:rsidRPr="000303B8" w14:paraId="05B54C2D"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26FBD" w14:textId="6942E3A1" w:rsidR="000303B8" w:rsidRPr="000303B8" w:rsidRDefault="000303B8" w:rsidP="000303B8">
            <w:r w:rsidRPr="000303B8">
              <w:rPr>
                <w:i/>
                <w:iCs/>
              </w:rPr>
              <w:t xml:space="preserve">Rationale: </w:t>
            </w:r>
            <w:r w:rsidR="00596A1E">
              <w:rPr>
                <w:i/>
                <w:iCs/>
              </w:rPr>
              <w:t xml:space="preserve">To match organization structure and reflect </w:t>
            </w:r>
            <w:r w:rsidRPr="000303B8">
              <w:rPr>
                <w:i/>
                <w:iCs/>
              </w:rPr>
              <w:t>current practice</w:t>
            </w:r>
          </w:p>
        </w:tc>
      </w:tr>
      <w:tr w:rsidR="000303B8" w:rsidRPr="000303B8" w14:paraId="01A21E36"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1BC3" w14:textId="77687077" w:rsidR="000303B8" w:rsidRPr="000303B8" w:rsidRDefault="00596A1E" w:rsidP="000303B8">
            <w:r w:rsidRPr="00596A1E">
              <w:rPr>
                <w:b/>
                <w:bCs/>
              </w:rPr>
              <w:t>Policy VI – Finances</w:t>
            </w:r>
            <w:r>
              <w:rPr>
                <w:b/>
                <w:bCs/>
              </w:rPr>
              <w:t xml:space="preserve"> Section </w:t>
            </w:r>
            <w:r>
              <w:rPr>
                <w:b/>
                <w:bCs/>
              </w:rPr>
              <w:t xml:space="preserve">C – Contingency 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DD145" w14:textId="77777777" w:rsidR="000303B8" w:rsidRPr="000303B8" w:rsidRDefault="000303B8" w:rsidP="000303B8">
            <w:r w:rsidRPr="000303B8">
              <w:t> </w:t>
            </w:r>
          </w:p>
        </w:tc>
      </w:tr>
      <w:tr w:rsidR="000303B8" w:rsidRPr="000303B8" w14:paraId="3CF23ACB" w14:textId="77777777" w:rsidTr="000303B8">
        <w:trPr>
          <w:trHeight w:val="3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2ACB4" w14:textId="7D0D646C" w:rsidR="00596A1E" w:rsidRPr="00596A1E" w:rsidRDefault="00596A1E" w:rsidP="00596A1E">
            <w:r>
              <w:t>Remove:</w:t>
            </w:r>
            <w:r w:rsidRPr="00596A1E">
              <w:rPr>
                <w:rFonts w:ascii="Arial" w:eastAsia="Times New Roman" w:hAnsi="Arial" w:cs="Arial"/>
                <w:b/>
                <w:bCs/>
                <w:color w:val="000000"/>
                <w:kern w:val="0"/>
                <w14:ligatures w14:val="none"/>
              </w:rPr>
              <w:t xml:space="preserve"> </w:t>
            </w:r>
            <w:r w:rsidRPr="00596A1E">
              <w:rPr>
                <w:b/>
                <w:bCs/>
              </w:rPr>
              <w:t>Section C – Contingency Reserve</w:t>
            </w:r>
          </w:p>
          <w:p w14:paraId="0DE86A22" w14:textId="77777777" w:rsidR="00596A1E" w:rsidRPr="00596A1E" w:rsidRDefault="00596A1E" w:rsidP="00596A1E">
            <w:pPr>
              <w:numPr>
                <w:ilvl w:val="0"/>
                <w:numId w:val="1"/>
              </w:numPr>
            </w:pPr>
            <w:r w:rsidRPr="00596A1E">
              <w:rPr>
                <w:b/>
                <w:bCs/>
              </w:rPr>
              <w:t>Minimum</w:t>
            </w:r>
            <w:r w:rsidRPr="00596A1E">
              <w:t xml:space="preserve">: Each annual budget shall allocate not less than three thousand dollars ($3,000) to its Contingency Reserve until such time as the Contingency Reserve reaches two hundred fifty thousand dollars ($250,000), after which time such reserve shall maintained at that level. Interest and other income earned from investment of the Contingency Reserve shall accrue to and become a part of such Contingency Reserve provided, however, at such time as the Contingency Reserve equals or exceeds two hundred fifty thousand dollars ($250,000), all interest and such other income shall be </w:t>
            </w:r>
            <w:r w:rsidRPr="00596A1E">
              <w:lastRenderedPageBreak/>
              <w:t>available for appropriations as a part of the general fund.</w:t>
            </w:r>
          </w:p>
          <w:p w14:paraId="283C4DD4" w14:textId="77777777" w:rsidR="00596A1E" w:rsidRPr="00596A1E" w:rsidRDefault="00596A1E" w:rsidP="00596A1E">
            <w:pPr>
              <w:numPr>
                <w:ilvl w:val="0"/>
                <w:numId w:val="1"/>
              </w:numPr>
            </w:pPr>
            <w:r w:rsidRPr="00596A1E">
              <w:rPr>
                <w:b/>
                <w:bCs/>
              </w:rPr>
              <w:t>Withdrawals</w:t>
            </w:r>
            <w:r w:rsidRPr="00596A1E">
              <w:t>:</w:t>
            </w:r>
          </w:p>
          <w:p w14:paraId="2C828FB0" w14:textId="77777777" w:rsidR="00596A1E" w:rsidRPr="00596A1E" w:rsidRDefault="00596A1E" w:rsidP="00596A1E">
            <w:pPr>
              <w:numPr>
                <w:ilvl w:val="1"/>
                <w:numId w:val="2"/>
              </w:numPr>
            </w:pPr>
            <w:r w:rsidRPr="00596A1E">
              <w:t>Money may be withdrawn from the Contingency Reserve Fund only upon recommendation of a three-fourths (3/4) vote of the Cabinet concurred in by a two-thirds (2/3) vote of the Board of Directors.</w:t>
            </w:r>
          </w:p>
          <w:p w14:paraId="27CF2C54" w14:textId="77777777" w:rsidR="00596A1E" w:rsidRPr="00596A1E" w:rsidRDefault="00596A1E" w:rsidP="00596A1E">
            <w:pPr>
              <w:numPr>
                <w:ilvl w:val="1"/>
                <w:numId w:val="3"/>
              </w:numPr>
            </w:pPr>
            <w:r w:rsidRPr="00596A1E">
              <w:t>Withdrawals from the Contingency Reserve Fund shall be authorized only when the Board of Directors has been given thirty (30) days written notice of a recommendation of the Cabinet to make a withdrawal.</w:t>
            </w:r>
          </w:p>
          <w:p w14:paraId="51E460BD" w14:textId="77777777" w:rsidR="00596A1E" w:rsidRPr="00596A1E" w:rsidRDefault="00596A1E" w:rsidP="00596A1E">
            <w:pPr>
              <w:numPr>
                <w:ilvl w:val="0"/>
                <w:numId w:val="1"/>
              </w:numPr>
            </w:pPr>
            <w:r w:rsidRPr="00596A1E">
              <w:rPr>
                <w:b/>
                <w:bCs/>
              </w:rPr>
              <w:t>Operating Surplus</w:t>
            </w:r>
            <w:r w:rsidRPr="00596A1E">
              <w:t>: Fifty percent (50%) of any operating surplus shall be added to the Contingency Reserve Fund until such time as the Contingency Reserve Fund reaches two hundred fifty thousand dollars ($250,000).</w:t>
            </w:r>
          </w:p>
          <w:p w14:paraId="416024C7" w14:textId="77777777" w:rsidR="00596A1E" w:rsidRPr="00596A1E" w:rsidRDefault="00596A1E" w:rsidP="00596A1E">
            <w:pPr>
              <w:numPr>
                <w:ilvl w:val="0"/>
                <w:numId w:val="1"/>
              </w:numPr>
            </w:pPr>
            <w:r w:rsidRPr="00596A1E">
              <w:rPr>
                <w:b/>
                <w:bCs/>
              </w:rPr>
              <w:t>Investment</w:t>
            </w:r>
            <w:r w:rsidRPr="00596A1E">
              <w:t>: The Contingency Reserve Fund shall be retained in cash or invested on the basis of recommendations by the Budget and Finance Committee which are approved by a majority vote of the Board of Directors.</w:t>
            </w:r>
          </w:p>
          <w:p w14:paraId="206FB246" w14:textId="77777777" w:rsidR="00596A1E" w:rsidRPr="00596A1E" w:rsidRDefault="00596A1E" w:rsidP="00596A1E">
            <w:pPr>
              <w:numPr>
                <w:ilvl w:val="0"/>
                <w:numId w:val="1"/>
              </w:numPr>
            </w:pPr>
            <w:r w:rsidRPr="00596A1E">
              <w:rPr>
                <w:b/>
                <w:bCs/>
              </w:rPr>
              <w:t>Purpose</w:t>
            </w:r>
            <w:r w:rsidRPr="00596A1E">
              <w:t>: The Contingency Reserve Fund shall be used in the event of an emergency that would curtail the normal income of the Organization.</w:t>
            </w:r>
          </w:p>
          <w:p w14:paraId="436D9E70" w14:textId="7816E1F2" w:rsidR="000303B8" w:rsidRPr="000303B8" w:rsidRDefault="000303B8" w:rsidP="000303B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3F798" w14:textId="77777777" w:rsidR="000303B8" w:rsidRPr="000303B8" w:rsidRDefault="000303B8" w:rsidP="000303B8">
            <w:r w:rsidRPr="000303B8">
              <w:rPr>
                <w:b/>
                <w:bCs/>
              </w:rPr>
              <w:lastRenderedPageBreak/>
              <w:t>If Adopted Will Read:</w:t>
            </w:r>
          </w:p>
          <w:p w14:paraId="191E5D69" w14:textId="26C58ABE" w:rsidR="000303B8" w:rsidRPr="000303B8" w:rsidRDefault="00596A1E" w:rsidP="000303B8">
            <w:r>
              <w:t>Stricken from Policy</w:t>
            </w:r>
          </w:p>
        </w:tc>
      </w:tr>
      <w:tr w:rsidR="000303B8" w:rsidRPr="000303B8" w14:paraId="5B6B638B"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659AF" w14:textId="5193C92A" w:rsidR="000303B8" w:rsidRPr="000303B8" w:rsidRDefault="000303B8" w:rsidP="000303B8">
            <w:r w:rsidRPr="000303B8">
              <w:rPr>
                <w:i/>
                <w:iCs/>
              </w:rPr>
              <w:lastRenderedPageBreak/>
              <w:t>Rationale: Reflect current practice</w:t>
            </w:r>
            <w:r w:rsidR="00596A1E">
              <w:rPr>
                <w:i/>
                <w:iCs/>
              </w:rPr>
              <w:t xml:space="preserve"> as this Reserve Fund has not existed in over a decade and does not reflect current practice of the organization</w:t>
            </w:r>
          </w:p>
        </w:tc>
      </w:tr>
      <w:tr w:rsidR="000303B8" w:rsidRPr="000303B8" w14:paraId="39D6B87E"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6A496" w14:textId="3606E37B" w:rsidR="000303B8" w:rsidRPr="000303B8" w:rsidRDefault="00573570" w:rsidP="000303B8">
            <w:pPr>
              <w:rPr>
                <w:b/>
                <w:bCs/>
              </w:rPr>
            </w:pPr>
            <w:r w:rsidRPr="00573570">
              <w:rPr>
                <w:b/>
                <w:bCs/>
              </w:rPr>
              <w:t>Section F – Annual Budget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4E735" w14:textId="77777777" w:rsidR="000303B8" w:rsidRPr="000303B8" w:rsidRDefault="000303B8" w:rsidP="000303B8">
            <w:r w:rsidRPr="000303B8">
              <w:t> </w:t>
            </w:r>
          </w:p>
        </w:tc>
      </w:tr>
      <w:tr w:rsidR="000303B8" w:rsidRPr="000303B8" w14:paraId="1F006BF9" w14:textId="77777777" w:rsidTr="000303B8">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08440" w14:textId="426E8CB8" w:rsidR="000303B8" w:rsidRPr="000303B8" w:rsidRDefault="00573570" w:rsidP="000303B8">
            <w:r>
              <w:t>Change “Local Officers Training School” to Annual Board Retreat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E7A38" w14:textId="77777777" w:rsidR="000303B8" w:rsidRPr="000303B8" w:rsidRDefault="000303B8" w:rsidP="000303B8">
            <w:r w:rsidRPr="000303B8">
              <w:rPr>
                <w:b/>
                <w:bCs/>
              </w:rPr>
              <w:t>If Adopted Will Read:</w:t>
            </w:r>
          </w:p>
          <w:p w14:paraId="54F390A2" w14:textId="58A918AE" w:rsidR="000303B8" w:rsidRPr="000303B8" w:rsidRDefault="00573570" w:rsidP="000303B8">
            <w:r w:rsidRPr="00573570">
              <w:t xml:space="preserve">The annual operating budget for the following year, excluding the ONTO fund budget, shall be approved at a Board of Directors Meeting at </w:t>
            </w:r>
            <w:r>
              <w:t>the Annual Board Retreat</w:t>
            </w:r>
          </w:p>
        </w:tc>
      </w:tr>
      <w:tr w:rsidR="000303B8" w:rsidRPr="000303B8" w14:paraId="661AA5BC"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AF01E" w14:textId="0C0F6392" w:rsidR="000303B8" w:rsidRPr="000303B8" w:rsidRDefault="000303B8" w:rsidP="000303B8">
            <w:r w:rsidRPr="000303B8">
              <w:rPr>
                <w:i/>
                <w:iCs/>
              </w:rPr>
              <w:t xml:space="preserve">Rationale: </w:t>
            </w:r>
            <w:r w:rsidR="00573570">
              <w:rPr>
                <w:i/>
                <w:iCs/>
              </w:rPr>
              <w:t>To match current practice as LOTS is no longer offered</w:t>
            </w:r>
          </w:p>
        </w:tc>
      </w:tr>
      <w:tr w:rsidR="000303B8" w:rsidRPr="000303B8" w14:paraId="7836A18A"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4FA6F" w14:textId="61DE813A" w:rsidR="000303B8" w:rsidRPr="000303B8" w:rsidRDefault="00573570" w:rsidP="000303B8">
            <w:pPr>
              <w:rPr>
                <w:b/>
                <w:bCs/>
              </w:rPr>
            </w:pPr>
            <w:r w:rsidRPr="00573570">
              <w:rPr>
                <w:b/>
                <w:bCs/>
              </w:rPr>
              <w:t>Section G – Spending</w:t>
            </w:r>
            <w:r>
              <w:rPr>
                <w:b/>
                <w:bCs/>
              </w:rPr>
              <w:t xml:space="preserve"> Authorized Signatures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845B3" w14:textId="77777777" w:rsidR="000303B8" w:rsidRPr="000303B8" w:rsidRDefault="000303B8" w:rsidP="000303B8">
            <w:r w:rsidRPr="000303B8">
              <w:t> </w:t>
            </w:r>
          </w:p>
        </w:tc>
      </w:tr>
      <w:tr w:rsidR="000303B8" w:rsidRPr="000303B8" w14:paraId="296307C9" w14:textId="77777777" w:rsidTr="000303B8">
        <w:trPr>
          <w:trHeight w:val="2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03035" w14:textId="238EF860" w:rsidR="000303B8" w:rsidRPr="000303B8" w:rsidRDefault="00573570" w:rsidP="000303B8">
            <w:r>
              <w:t>Change who is allowed to be Authorized Signatures on the bank accounts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64296" w14:textId="77777777" w:rsidR="000303B8" w:rsidRPr="000303B8" w:rsidRDefault="000303B8" w:rsidP="000303B8">
            <w:r w:rsidRPr="000303B8">
              <w:rPr>
                <w:b/>
                <w:bCs/>
              </w:rPr>
              <w:t>If Adopted Will Read:</w:t>
            </w:r>
          </w:p>
          <w:p w14:paraId="5C9C8F1D" w14:textId="77777777" w:rsidR="00573570" w:rsidRPr="00573570" w:rsidRDefault="00573570" w:rsidP="00573570">
            <w:r w:rsidRPr="00573570">
              <w:t>The Authorized Signatures of all Iowa Jaycees/JCI Iowa Bank Accounts shall be limited to President, Treasurer, Immediate Past President, Immediate Past Treasurer &amp; Any Past President of JCI Iowa as determined by the current President of JCI Iowa.</w:t>
            </w:r>
          </w:p>
          <w:p w14:paraId="7E554C74" w14:textId="3BAC5097" w:rsidR="000303B8" w:rsidRPr="000303B8" w:rsidRDefault="000303B8" w:rsidP="000303B8"/>
        </w:tc>
      </w:tr>
      <w:tr w:rsidR="000303B8" w:rsidRPr="000303B8" w14:paraId="2CA83610"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E776B" w14:textId="226D5273" w:rsidR="000303B8" w:rsidRPr="000303B8" w:rsidRDefault="000303B8" w:rsidP="000303B8">
            <w:r w:rsidRPr="000303B8">
              <w:rPr>
                <w:i/>
                <w:iCs/>
              </w:rPr>
              <w:t xml:space="preserve">Rationale: </w:t>
            </w:r>
            <w:r w:rsidR="00573570">
              <w:rPr>
                <w:i/>
                <w:iCs/>
              </w:rPr>
              <w:t>For better transparency from year to year and to match current business practice of the organization, the portion of any past JCI Iowa President was added.</w:t>
            </w:r>
          </w:p>
        </w:tc>
      </w:tr>
      <w:tr w:rsidR="000303B8" w:rsidRPr="000303B8" w14:paraId="418FD20E"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D6C2" w14:textId="0C652486" w:rsidR="000303B8" w:rsidRPr="000303B8" w:rsidRDefault="00573570" w:rsidP="000303B8">
            <w:pPr>
              <w:rPr>
                <w:b/>
                <w:bCs/>
              </w:rPr>
            </w:pPr>
            <w:r w:rsidRPr="00573570">
              <w:rPr>
                <w:b/>
                <w:bCs/>
              </w:rPr>
              <w:t>Policy VII – Membership</w:t>
            </w:r>
            <w:r>
              <w:rPr>
                <w:b/>
                <w:bCs/>
              </w:rPr>
              <w:t xml:space="preserve"> Section A, 1 General; 2 Procedure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1AD3D" w14:textId="77777777" w:rsidR="000303B8" w:rsidRPr="000303B8" w:rsidRDefault="000303B8" w:rsidP="000303B8">
            <w:r w:rsidRPr="000303B8">
              <w:t> </w:t>
            </w:r>
          </w:p>
        </w:tc>
      </w:tr>
      <w:tr w:rsidR="000303B8" w:rsidRPr="000303B8" w14:paraId="30CC4F7F" w14:textId="77777777" w:rsidTr="000303B8">
        <w:trPr>
          <w:trHeight w:val="2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A3535" w14:textId="75E479AC" w:rsidR="000303B8" w:rsidRPr="000303B8" w:rsidRDefault="00573570" w:rsidP="000303B8">
            <w:r>
              <w:lastRenderedPageBreak/>
              <w:t>Changed fifteen (15) to ten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80F16" w14:textId="77777777" w:rsidR="000303B8" w:rsidRPr="000303B8" w:rsidRDefault="000303B8" w:rsidP="000303B8">
            <w:r w:rsidRPr="000303B8">
              <w:rPr>
                <w:b/>
                <w:bCs/>
              </w:rPr>
              <w:t>If Adopted Will Read:</w:t>
            </w:r>
          </w:p>
          <w:p w14:paraId="7F1CB71F" w14:textId="365F6DBD" w:rsidR="00573570" w:rsidRPr="00573570" w:rsidRDefault="00573570" w:rsidP="00573570">
            <w:pPr>
              <w:numPr>
                <w:ilvl w:val="0"/>
                <w:numId w:val="6"/>
              </w:numPr>
            </w:pPr>
            <w:r w:rsidRPr="00573570">
              <w:rPr>
                <w:b/>
                <w:bCs/>
              </w:rPr>
              <w:t>General</w:t>
            </w:r>
            <w:r w:rsidRPr="00573570">
              <w:t xml:space="preserve">: It shall be the policy of the JCI Iowa that all chapters must maintain a membership base of at least </w:t>
            </w:r>
            <w:r>
              <w:t>ten (10</w:t>
            </w:r>
            <w:r w:rsidRPr="00573570">
              <w:t>) members.</w:t>
            </w:r>
          </w:p>
          <w:p w14:paraId="22B37822" w14:textId="77777777" w:rsidR="000303B8" w:rsidRDefault="00573570" w:rsidP="00573570">
            <w:pPr>
              <w:pStyle w:val="ListParagraph"/>
              <w:numPr>
                <w:ilvl w:val="0"/>
                <w:numId w:val="6"/>
              </w:numPr>
            </w:pPr>
            <w:r w:rsidRPr="00573570">
              <w:rPr>
                <w:b/>
                <w:bCs/>
              </w:rPr>
              <w:t>Procedure</w:t>
            </w:r>
            <w:r w:rsidRPr="00573570">
              <w:t xml:space="preserve">: Any chapter whose membership falls below </w:t>
            </w:r>
            <w:r>
              <w:t>ten (10)</w:t>
            </w:r>
            <w:r w:rsidRPr="00573570">
              <w:t xml:space="preserve"> members will be ineligible to vote or receive awards until the </w:t>
            </w:r>
            <w:r>
              <w:t>10</w:t>
            </w:r>
            <w:r w:rsidRPr="00573570">
              <w:t>-member</w:t>
            </w:r>
            <w:r w:rsidRPr="00573570">
              <w:t xml:space="preserve"> level is re-established. Any chapter whose membership falls below </w:t>
            </w:r>
            <w:r>
              <w:t>ten (10)</w:t>
            </w:r>
            <w:r w:rsidRPr="00573570">
              <w:t xml:space="preserve"> members will, with written notice from the State President sent to the Chapter President at their last known address, be subject to the “JCI Iowa Chapter Probation Policy” and shall have up to ninety (90) days to bring their membership base up to a minimum of </w:t>
            </w:r>
            <w:r>
              <w:t>ten (10)</w:t>
            </w:r>
            <w:r w:rsidRPr="00573570">
              <w:t xml:space="preserve"> members or appropriate steps may be taken by the JCI Iowa to revoke the chapter's charter.</w:t>
            </w:r>
          </w:p>
          <w:p w14:paraId="5947C137" w14:textId="1D4944CB" w:rsidR="00573570" w:rsidRPr="000303B8" w:rsidRDefault="00573570" w:rsidP="00573570">
            <w:pPr>
              <w:pStyle w:val="ListParagraph"/>
              <w:numPr>
                <w:ilvl w:val="0"/>
                <w:numId w:val="6"/>
              </w:numPr>
            </w:pPr>
            <w:r w:rsidRPr="00573570">
              <w:rPr>
                <w:b/>
                <w:bCs/>
              </w:rPr>
              <w:t>Waiver</w:t>
            </w:r>
            <w:r w:rsidRPr="00573570">
              <w:t xml:space="preserve">: At the State President's discretion, if satisfactory progress toward attaining </w:t>
            </w:r>
            <w:r>
              <w:t>ten (10)</w:t>
            </w:r>
            <w:r w:rsidRPr="00573570">
              <w:t xml:space="preserve"> members is achieved, the State President may extend the ninety (90) day time period in order to maintain the chapter’s charter.</w:t>
            </w:r>
          </w:p>
        </w:tc>
      </w:tr>
      <w:tr w:rsidR="000303B8" w:rsidRPr="000303B8" w14:paraId="45C250D5"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27FEC" w14:textId="77777777" w:rsidR="000303B8" w:rsidRPr="000303B8" w:rsidRDefault="000303B8" w:rsidP="000303B8">
            <w:r w:rsidRPr="000303B8">
              <w:rPr>
                <w:i/>
                <w:iCs/>
              </w:rPr>
              <w:t>Rationale: To match proposed new organization structure</w:t>
            </w:r>
          </w:p>
        </w:tc>
      </w:tr>
      <w:tr w:rsidR="000303B8" w:rsidRPr="000303B8" w14:paraId="68241E1C"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FE6B6" w14:textId="77777777" w:rsidR="00573570" w:rsidRPr="00573570" w:rsidRDefault="00573570" w:rsidP="00573570">
            <w:pPr>
              <w:rPr>
                <w:b/>
                <w:bCs/>
              </w:rPr>
            </w:pPr>
            <w:r w:rsidRPr="00573570">
              <w:rPr>
                <w:b/>
                <w:bCs/>
              </w:rPr>
              <w:t>Section A – Payment of Membership Dues</w:t>
            </w:r>
          </w:p>
          <w:p w14:paraId="4AA3DBE3" w14:textId="7132A7E4" w:rsidR="000303B8" w:rsidRPr="000303B8" w:rsidRDefault="00573570" w:rsidP="000303B8">
            <w:pPr>
              <w:numPr>
                <w:ilvl w:val="0"/>
                <w:numId w:val="7"/>
              </w:numPr>
              <w:rPr>
                <w:b/>
                <w:bCs/>
              </w:rPr>
            </w:pPr>
            <w:r w:rsidRPr="00573570">
              <w:rPr>
                <w:b/>
                <w:bCs/>
              </w:rPr>
              <w:lastRenderedPageBreak/>
              <w:t>Payment Of Membership Dues to Be Secured by Closeout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76B82" w14:textId="77777777" w:rsidR="000303B8" w:rsidRPr="000303B8" w:rsidRDefault="000303B8" w:rsidP="000303B8">
            <w:r w:rsidRPr="000303B8">
              <w:lastRenderedPageBreak/>
              <w:t> </w:t>
            </w:r>
          </w:p>
        </w:tc>
      </w:tr>
      <w:tr w:rsidR="000303B8" w:rsidRPr="000303B8" w14:paraId="173ABC86"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407BD" w14:textId="65BEA1E3" w:rsidR="000303B8" w:rsidRPr="000303B8" w:rsidRDefault="00573570" w:rsidP="000303B8">
            <w:r>
              <w:t>Change “Service Center” to Post Office Box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25F75" w14:textId="77777777" w:rsidR="000303B8" w:rsidRDefault="000303B8" w:rsidP="000303B8">
            <w:pPr>
              <w:rPr>
                <w:b/>
                <w:bCs/>
              </w:rPr>
            </w:pPr>
            <w:r w:rsidRPr="000303B8">
              <w:rPr>
                <w:b/>
                <w:bCs/>
              </w:rPr>
              <w:t>If Adopted Will Read:</w:t>
            </w:r>
          </w:p>
          <w:p w14:paraId="4BC9C942" w14:textId="71FF7F7F" w:rsidR="00573570" w:rsidRPr="000303B8" w:rsidRDefault="00573570" w:rsidP="000303B8">
            <w:r w:rsidRPr="00573570">
              <w:t xml:space="preserve">A check payable to the JCI Iowa is received at the </w:t>
            </w:r>
            <w:r>
              <w:t>Post Office Box</w:t>
            </w:r>
            <w:r w:rsidRPr="00573570">
              <w:t xml:space="preserve"> in Newton or location designated by the State Treasurer by closeout night</w:t>
            </w:r>
          </w:p>
        </w:tc>
      </w:tr>
      <w:tr w:rsidR="000303B8" w:rsidRPr="000303B8" w14:paraId="34A01128"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F2876" w14:textId="638B6267" w:rsidR="000303B8" w:rsidRPr="000303B8" w:rsidRDefault="000303B8" w:rsidP="000303B8">
            <w:r w:rsidRPr="000303B8">
              <w:rPr>
                <w:i/>
                <w:iCs/>
              </w:rPr>
              <w:t xml:space="preserve">Rationale: </w:t>
            </w:r>
            <w:r w:rsidR="00573570">
              <w:rPr>
                <w:i/>
                <w:iCs/>
              </w:rPr>
              <w:t>We do not have a Service Center Anymore</w:t>
            </w:r>
          </w:p>
        </w:tc>
      </w:tr>
      <w:tr w:rsidR="000303B8" w:rsidRPr="000303B8" w14:paraId="3F53D86D" w14:textId="77777777" w:rsidTr="000303B8">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F00A5" w14:textId="6C723CE9" w:rsidR="000303B8" w:rsidRPr="000303B8" w:rsidRDefault="00573570" w:rsidP="000303B8">
            <w:pPr>
              <w:rPr>
                <w:b/>
                <w:bCs/>
              </w:rPr>
            </w:pPr>
            <w:r w:rsidRPr="00573570">
              <w:rPr>
                <w:b/>
                <w:bCs/>
              </w:rPr>
              <w:t>Section B – Monthly 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8C754" w14:textId="77777777" w:rsidR="000303B8" w:rsidRPr="000303B8" w:rsidRDefault="000303B8" w:rsidP="000303B8">
            <w:r w:rsidRPr="000303B8">
              <w:t> </w:t>
            </w:r>
          </w:p>
        </w:tc>
      </w:tr>
      <w:tr w:rsidR="000303B8" w:rsidRPr="000303B8" w14:paraId="4E17DF75" w14:textId="77777777" w:rsidTr="00573570">
        <w:trPr>
          <w:trHeight w:val="10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C2FC0" w14:textId="77777777" w:rsidR="006A105E" w:rsidRPr="006A105E" w:rsidRDefault="00573570" w:rsidP="006A105E">
            <w:r>
              <w:lastRenderedPageBreak/>
              <w:t>Strick this Policy</w:t>
            </w:r>
            <w:r w:rsidR="006A105E">
              <w:t xml:space="preserve">: </w:t>
            </w:r>
            <w:r w:rsidR="006A105E" w:rsidRPr="006A105E">
              <w:rPr>
                <w:b/>
                <w:bCs/>
              </w:rPr>
              <w:t>Section B – Monthly Statement</w:t>
            </w:r>
          </w:p>
          <w:p w14:paraId="2D50C981" w14:textId="77777777" w:rsidR="006A105E" w:rsidRPr="006A105E" w:rsidRDefault="006A105E" w:rsidP="006A105E">
            <w:pPr>
              <w:numPr>
                <w:ilvl w:val="0"/>
                <w:numId w:val="8"/>
              </w:numPr>
              <w:rPr>
                <w:b/>
                <w:bCs/>
              </w:rPr>
            </w:pPr>
            <w:r w:rsidRPr="006A105E">
              <w:t>The JCI Iowa shall send each chapter, no later than the fifteenth of the month, a statement reflecting:</w:t>
            </w:r>
          </w:p>
          <w:p w14:paraId="0F4F1403" w14:textId="77777777" w:rsidR="006A105E" w:rsidRPr="006A105E" w:rsidRDefault="006A105E" w:rsidP="006A105E">
            <w:pPr>
              <w:numPr>
                <w:ilvl w:val="1"/>
                <w:numId w:val="9"/>
              </w:numPr>
              <w:rPr>
                <w:b/>
                <w:bCs/>
              </w:rPr>
            </w:pPr>
            <w:r w:rsidRPr="006A105E">
              <w:t>the number of renewals and new members reported to the JCI USA in the preceding month</w:t>
            </w:r>
          </w:p>
          <w:p w14:paraId="67BF68C4" w14:textId="77777777" w:rsidR="006A105E" w:rsidRPr="006A105E" w:rsidRDefault="006A105E" w:rsidP="006A105E">
            <w:pPr>
              <w:numPr>
                <w:ilvl w:val="1"/>
                <w:numId w:val="10"/>
              </w:numPr>
              <w:rPr>
                <w:b/>
                <w:bCs/>
              </w:rPr>
            </w:pPr>
            <w:r w:rsidRPr="006A105E">
              <w:t>the amount due the JCI Iowa for the reported renewals and new members</w:t>
            </w:r>
          </w:p>
          <w:p w14:paraId="35231174" w14:textId="77777777" w:rsidR="006A105E" w:rsidRPr="006A105E" w:rsidRDefault="006A105E" w:rsidP="006A105E">
            <w:pPr>
              <w:numPr>
                <w:ilvl w:val="1"/>
                <w:numId w:val="11"/>
              </w:numPr>
              <w:rPr>
                <w:b/>
                <w:bCs/>
              </w:rPr>
            </w:pPr>
            <w:r w:rsidRPr="006A105E">
              <w:t>the amount received</w:t>
            </w:r>
          </w:p>
          <w:p w14:paraId="1D615859" w14:textId="77777777" w:rsidR="006A105E" w:rsidRPr="006A105E" w:rsidRDefault="006A105E" w:rsidP="006A105E">
            <w:pPr>
              <w:numPr>
                <w:ilvl w:val="1"/>
                <w:numId w:val="12"/>
              </w:numPr>
              <w:rPr>
                <w:b/>
                <w:bCs/>
              </w:rPr>
            </w:pPr>
            <w:r w:rsidRPr="006A105E">
              <w:t>any outstanding balance, including any balance due for prior months. If a chapter has any dispute with the statement, the chapter must notify the JCI Iowa in writing directed to the Secretary/Treasurer at the Service Center in Newton no later than thirty (30) days after the date of the statement. If a chapter does not notify the JCI Iowa of any dispute within thirty (30) days, the statement will be presumed to be accurate.</w:t>
            </w:r>
          </w:p>
          <w:p w14:paraId="68E2F76B" w14:textId="3A871391" w:rsidR="000303B8" w:rsidRPr="000303B8" w:rsidRDefault="000303B8" w:rsidP="000303B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2F2C2" w14:textId="5E18E64F" w:rsidR="000303B8" w:rsidRPr="000303B8" w:rsidRDefault="000303B8" w:rsidP="000303B8"/>
        </w:tc>
      </w:tr>
      <w:tr w:rsidR="000303B8" w:rsidRPr="000303B8" w14:paraId="48C31622" w14:textId="77777777" w:rsidTr="000303B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46353" w14:textId="35A7E6EF" w:rsidR="000303B8" w:rsidRPr="000303B8" w:rsidRDefault="000303B8" w:rsidP="000303B8">
            <w:r w:rsidRPr="000303B8">
              <w:rPr>
                <w:i/>
                <w:iCs/>
              </w:rPr>
              <w:t xml:space="preserve">Rationale: </w:t>
            </w:r>
            <w:r w:rsidR="006A105E">
              <w:rPr>
                <w:i/>
                <w:iCs/>
              </w:rPr>
              <w:t>This is done electronically with JCI USA</w:t>
            </w:r>
          </w:p>
        </w:tc>
      </w:tr>
    </w:tbl>
    <w:p w14:paraId="772C7D93" w14:textId="77777777" w:rsidR="002356F8" w:rsidRDefault="002356F8"/>
    <w:sectPr w:rsidR="0023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7472"/>
    <w:multiLevelType w:val="multilevel"/>
    <w:tmpl w:val="08A89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D286F"/>
    <w:multiLevelType w:val="multilevel"/>
    <w:tmpl w:val="B4A6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B642E"/>
    <w:multiLevelType w:val="multilevel"/>
    <w:tmpl w:val="FF1E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412B3"/>
    <w:multiLevelType w:val="multilevel"/>
    <w:tmpl w:val="2C50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13534"/>
    <w:multiLevelType w:val="multilevel"/>
    <w:tmpl w:val="B9A0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1F511F"/>
    <w:multiLevelType w:val="multilevel"/>
    <w:tmpl w:val="B22E2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3931534">
    <w:abstractNumId w:val="5"/>
  </w:num>
  <w:num w:numId="2" w16cid:durableId="273832621">
    <w:abstractNumId w:val="5"/>
    <w:lvlOverride w:ilvl="1">
      <w:lvl w:ilvl="1">
        <w:numFmt w:val="lowerLetter"/>
        <w:lvlText w:val="%2."/>
        <w:lvlJc w:val="left"/>
      </w:lvl>
    </w:lvlOverride>
  </w:num>
  <w:num w:numId="3" w16cid:durableId="587737768">
    <w:abstractNumId w:val="5"/>
    <w:lvlOverride w:ilvl="1">
      <w:lvl w:ilvl="1">
        <w:numFmt w:val="lowerLetter"/>
        <w:lvlText w:val="%2."/>
        <w:lvlJc w:val="left"/>
      </w:lvl>
    </w:lvlOverride>
  </w:num>
  <w:num w:numId="4" w16cid:durableId="861356814">
    <w:abstractNumId w:val="2"/>
  </w:num>
  <w:num w:numId="5" w16cid:durableId="2083063576">
    <w:abstractNumId w:val="1"/>
  </w:num>
  <w:num w:numId="6" w16cid:durableId="1491825785">
    <w:abstractNumId w:val="4"/>
  </w:num>
  <w:num w:numId="7" w16cid:durableId="65495394">
    <w:abstractNumId w:val="3"/>
  </w:num>
  <w:num w:numId="8" w16cid:durableId="2034182300">
    <w:abstractNumId w:val="0"/>
  </w:num>
  <w:num w:numId="9" w16cid:durableId="597254557">
    <w:abstractNumId w:val="0"/>
    <w:lvlOverride w:ilvl="1">
      <w:lvl w:ilvl="1">
        <w:numFmt w:val="lowerLetter"/>
        <w:lvlText w:val="%2."/>
        <w:lvlJc w:val="left"/>
      </w:lvl>
    </w:lvlOverride>
  </w:num>
  <w:num w:numId="10" w16cid:durableId="1385788122">
    <w:abstractNumId w:val="0"/>
    <w:lvlOverride w:ilvl="1">
      <w:lvl w:ilvl="1">
        <w:numFmt w:val="lowerLetter"/>
        <w:lvlText w:val="%2."/>
        <w:lvlJc w:val="left"/>
      </w:lvl>
    </w:lvlOverride>
  </w:num>
  <w:num w:numId="11" w16cid:durableId="470101746">
    <w:abstractNumId w:val="0"/>
    <w:lvlOverride w:ilvl="1">
      <w:lvl w:ilvl="1">
        <w:numFmt w:val="lowerLetter"/>
        <w:lvlText w:val="%2."/>
        <w:lvlJc w:val="left"/>
      </w:lvl>
    </w:lvlOverride>
  </w:num>
  <w:num w:numId="12" w16cid:durableId="1720975707">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B8"/>
    <w:rsid w:val="000303B8"/>
    <w:rsid w:val="00177985"/>
    <w:rsid w:val="002356F8"/>
    <w:rsid w:val="002966A5"/>
    <w:rsid w:val="00573570"/>
    <w:rsid w:val="00596A1E"/>
    <w:rsid w:val="00611765"/>
    <w:rsid w:val="006A105E"/>
    <w:rsid w:val="007966E5"/>
    <w:rsid w:val="007A29BC"/>
    <w:rsid w:val="007D2804"/>
    <w:rsid w:val="008D427D"/>
    <w:rsid w:val="00937909"/>
    <w:rsid w:val="00F7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F22D"/>
  <w15:chartTrackingRefBased/>
  <w15:docId w15:val="{A632EC9D-6456-47D4-BC95-B0188089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3B8"/>
    <w:rPr>
      <w:rFonts w:eastAsiaTheme="majorEastAsia" w:cstheme="majorBidi"/>
      <w:color w:val="272727" w:themeColor="text1" w:themeTint="D8"/>
    </w:rPr>
  </w:style>
  <w:style w:type="paragraph" w:styleId="Title">
    <w:name w:val="Title"/>
    <w:basedOn w:val="Normal"/>
    <w:next w:val="Normal"/>
    <w:link w:val="TitleChar"/>
    <w:uiPriority w:val="10"/>
    <w:qFormat/>
    <w:rsid w:val="00030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3B8"/>
    <w:pPr>
      <w:spacing w:before="160"/>
      <w:jc w:val="center"/>
    </w:pPr>
    <w:rPr>
      <w:i/>
      <w:iCs/>
      <w:color w:val="404040" w:themeColor="text1" w:themeTint="BF"/>
    </w:rPr>
  </w:style>
  <w:style w:type="character" w:customStyle="1" w:styleId="QuoteChar">
    <w:name w:val="Quote Char"/>
    <w:basedOn w:val="DefaultParagraphFont"/>
    <w:link w:val="Quote"/>
    <w:uiPriority w:val="29"/>
    <w:rsid w:val="000303B8"/>
    <w:rPr>
      <w:i/>
      <w:iCs/>
      <w:color w:val="404040" w:themeColor="text1" w:themeTint="BF"/>
    </w:rPr>
  </w:style>
  <w:style w:type="paragraph" w:styleId="ListParagraph">
    <w:name w:val="List Paragraph"/>
    <w:basedOn w:val="Normal"/>
    <w:uiPriority w:val="34"/>
    <w:qFormat/>
    <w:rsid w:val="000303B8"/>
    <w:pPr>
      <w:ind w:left="720"/>
      <w:contextualSpacing/>
    </w:pPr>
  </w:style>
  <w:style w:type="character" w:styleId="IntenseEmphasis">
    <w:name w:val="Intense Emphasis"/>
    <w:basedOn w:val="DefaultParagraphFont"/>
    <w:uiPriority w:val="21"/>
    <w:qFormat/>
    <w:rsid w:val="000303B8"/>
    <w:rPr>
      <w:i/>
      <w:iCs/>
      <w:color w:val="0F4761" w:themeColor="accent1" w:themeShade="BF"/>
    </w:rPr>
  </w:style>
  <w:style w:type="paragraph" w:styleId="IntenseQuote">
    <w:name w:val="Intense Quote"/>
    <w:basedOn w:val="Normal"/>
    <w:next w:val="Normal"/>
    <w:link w:val="IntenseQuoteChar"/>
    <w:uiPriority w:val="30"/>
    <w:qFormat/>
    <w:rsid w:val="00030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3B8"/>
    <w:rPr>
      <w:i/>
      <w:iCs/>
      <w:color w:val="0F4761" w:themeColor="accent1" w:themeShade="BF"/>
    </w:rPr>
  </w:style>
  <w:style w:type="character" w:styleId="IntenseReference">
    <w:name w:val="Intense Reference"/>
    <w:basedOn w:val="DefaultParagraphFont"/>
    <w:uiPriority w:val="32"/>
    <w:qFormat/>
    <w:rsid w:val="000303B8"/>
    <w:rPr>
      <w:b/>
      <w:bCs/>
      <w:smallCaps/>
      <w:color w:val="0F4761" w:themeColor="accent1" w:themeShade="BF"/>
      <w:spacing w:val="5"/>
    </w:rPr>
  </w:style>
  <w:style w:type="paragraph" w:styleId="NormalWeb">
    <w:name w:val="Normal (Web)"/>
    <w:basedOn w:val="Normal"/>
    <w:uiPriority w:val="99"/>
    <w:semiHidden/>
    <w:unhideWhenUsed/>
    <w:rsid w:val="00596A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719">
      <w:bodyDiv w:val="1"/>
      <w:marLeft w:val="0"/>
      <w:marRight w:val="0"/>
      <w:marTop w:val="0"/>
      <w:marBottom w:val="0"/>
      <w:divBdr>
        <w:top w:val="none" w:sz="0" w:space="0" w:color="auto"/>
        <w:left w:val="none" w:sz="0" w:space="0" w:color="auto"/>
        <w:bottom w:val="none" w:sz="0" w:space="0" w:color="auto"/>
        <w:right w:val="none" w:sz="0" w:space="0" w:color="auto"/>
      </w:divBdr>
    </w:div>
    <w:div w:id="20475081">
      <w:bodyDiv w:val="1"/>
      <w:marLeft w:val="0"/>
      <w:marRight w:val="0"/>
      <w:marTop w:val="0"/>
      <w:marBottom w:val="0"/>
      <w:divBdr>
        <w:top w:val="none" w:sz="0" w:space="0" w:color="auto"/>
        <w:left w:val="none" w:sz="0" w:space="0" w:color="auto"/>
        <w:bottom w:val="none" w:sz="0" w:space="0" w:color="auto"/>
        <w:right w:val="none" w:sz="0" w:space="0" w:color="auto"/>
      </w:divBdr>
    </w:div>
    <w:div w:id="80880054">
      <w:bodyDiv w:val="1"/>
      <w:marLeft w:val="0"/>
      <w:marRight w:val="0"/>
      <w:marTop w:val="0"/>
      <w:marBottom w:val="0"/>
      <w:divBdr>
        <w:top w:val="none" w:sz="0" w:space="0" w:color="auto"/>
        <w:left w:val="none" w:sz="0" w:space="0" w:color="auto"/>
        <w:bottom w:val="none" w:sz="0" w:space="0" w:color="auto"/>
        <w:right w:val="none" w:sz="0" w:space="0" w:color="auto"/>
      </w:divBdr>
      <w:divsChild>
        <w:div w:id="1334839393">
          <w:marLeft w:val="-75"/>
          <w:marRight w:val="0"/>
          <w:marTop w:val="0"/>
          <w:marBottom w:val="0"/>
          <w:divBdr>
            <w:top w:val="none" w:sz="0" w:space="0" w:color="auto"/>
            <w:left w:val="none" w:sz="0" w:space="0" w:color="auto"/>
            <w:bottom w:val="none" w:sz="0" w:space="0" w:color="auto"/>
            <w:right w:val="none" w:sz="0" w:space="0" w:color="auto"/>
          </w:divBdr>
        </w:div>
      </w:divsChild>
    </w:div>
    <w:div w:id="216859957">
      <w:bodyDiv w:val="1"/>
      <w:marLeft w:val="0"/>
      <w:marRight w:val="0"/>
      <w:marTop w:val="0"/>
      <w:marBottom w:val="0"/>
      <w:divBdr>
        <w:top w:val="none" w:sz="0" w:space="0" w:color="auto"/>
        <w:left w:val="none" w:sz="0" w:space="0" w:color="auto"/>
        <w:bottom w:val="none" w:sz="0" w:space="0" w:color="auto"/>
        <w:right w:val="none" w:sz="0" w:space="0" w:color="auto"/>
      </w:divBdr>
    </w:div>
    <w:div w:id="318659742">
      <w:bodyDiv w:val="1"/>
      <w:marLeft w:val="0"/>
      <w:marRight w:val="0"/>
      <w:marTop w:val="0"/>
      <w:marBottom w:val="0"/>
      <w:divBdr>
        <w:top w:val="none" w:sz="0" w:space="0" w:color="auto"/>
        <w:left w:val="none" w:sz="0" w:space="0" w:color="auto"/>
        <w:bottom w:val="none" w:sz="0" w:space="0" w:color="auto"/>
        <w:right w:val="none" w:sz="0" w:space="0" w:color="auto"/>
      </w:divBdr>
    </w:div>
    <w:div w:id="383603909">
      <w:bodyDiv w:val="1"/>
      <w:marLeft w:val="0"/>
      <w:marRight w:val="0"/>
      <w:marTop w:val="0"/>
      <w:marBottom w:val="0"/>
      <w:divBdr>
        <w:top w:val="none" w:sz="0" w:space="0" w:color="auto"/>
        <w:left w:val="none" w:sz="0" w:space="0" w:color="auto"/>
        <w:bottom w:val="none" w:sz="0" w:space="0" w:color="auto"/>
        <w:right w:val="none" w:sz="0" w:space="0" w:color="auto"/>
      </w:divBdr>
      <w:divsChild>
        <w:div w:id="262613089">
          <w:marLeft w:val="0"/>
          <w:marRight w:val="0"/>
          <w:marTop w:val="0"/>
          <w:marBottom w:val="0"/>
          <w:divBdr>
            <w:top w:val="none" w:sz="0" w:space="0" w:color="auto"/>
            <w:left w:val="none" w:sz="0" w:space="0" w:color="auto"/>
            <w:bottom w:val="none" w:sz="0" w:space="0" w:color="auto"/>
            <w:right w:val="none" w:sz="0" w:space="0" w:color="auto"/>
          </w:divBdr>
          <w:divsChild>
            <w:div w:id="8168429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8430703">
      <w:bodyDiv w:val="1"/>
      <w:marLeft w:val="0"/>
      <w:marRight w:val="0"/>
      <w:marTop w:val="0"/>
      <w:marBottom w:val="0"/>
      <w:divBdr>
        <w:top w:val="none" w:sz="0" w:space="0" w:color="auto"/>
        <w:left w:val="none" w:sz="0" w:space="0" w:color="auto"/>
        <w:bottom w:val="none" w:sz="0" w:space="0" w:color="auto"/>
        <w:right w:val="none" w:sz="0" w:space="0" w:color="auto"/>
      </w:divBdr>
    </w:div>
    <w:div w:id="429132555">
      <w:bodyDiv w:val="1"/>
      <w:marLeft w:val="0"/>
      <w:marRight w:val="0"/>
      <w:marTop w:val="0"/>
      <w:marBottom w:val="0"/>
      <w:divBdr>
        <w:top w:val="none" w:sz="0" w:space="0" w:color="auto"/>
        <w:left w:val="none" w:sz="0" w:space="0" w:color="auto"/>
        <w:bottom w:val="none" w:sz="0" w:space="0" w:color="auto"/>
        <w:right w:val="none" w:sz="0" w:space="0" w:color="auto"/>
      </w:divBdr>
    </w:div>
    <w:div w:id="489177349">
      <w:bodyDiv w:val="1"/>
      <w:marLeft w:val="0"/>
      <w:marRight w:val="0"/>
      <w:marTop w:val="0"/>
      <w:marBottom w:val="0"/>
      <w:divBdr>
        <w:top w:val="none" w:sz="0" w:space="0" w:color="auto"/>
        <w:left w:val="none" w:sz="0" w:space="0" w:color="auto"/>
        <w:bottom w:val="none" w:sz="0" w:space="0" w:color="auto"/>
        <w:right w:val="none" w:sz="0" w:space="0" w:color="auto"/>
      </w:divBdr>
    </w:div>
    <w:div w:id="539823306">
      <w:bodyDiv w:val="1"/>
      <w:marLeft w:val="0"/>
      <w:marRight w:val="0"/>
      <w:marTop w:val="0"/>
      <w:marBottom w:val="0"/>
      <w:divBdr>
        <w:top w:val="none" w:sz="0" w:space="0" w:color="auto"/>
        <w:left w:val="none" w:sz="0" w:space="0" w:color="auto"/>
        <w:bottom w:val="none" w:sz="0" w:space="0" w:color="auto"/>
        <w:right w:val="none" w:sz="0" w:space="0" w:color="auto"/>
      </w:divBdr>
    </w:div>
    <w:div w:id="557590682">
      <w:bodyDiv w:val="1"/>
      <w:marLeft w:val="0"/>
      <w:marRight w:val="0"/>
      <w:marTop w:val="0"/>
      <w:marBottom w:val="0"/>
      <w:divBdr>
        <w:top w:val="none" w:sz="0" w:space="0" w:color="auto"/>
        <w:left w:val="none" w:sz="0" w:space="0" w:color="auto"/>
        <w:bottom w:val="none" w:sz="0" w:space="0" w:color="auto"/>
        <w:right w:val="none" w:sz="0" w:space="0" w:color="auto"/>
      </w:divBdr>
    </w:div>
    <w:div w:id="584994117">
      <w:bodyDiv w:val="1"/>
      <w:marLeft w:val="0"/>
      <w:marRight w:val="0"/>
      <w:marTop w:val="0"/>
      <w:marBottom w:val="0"/>
      <w:divBdr>
        <w:top w:val="none" w:sz="0" w:space="0" w:color="auto"/>
        <w:left w:val="none" w:sz="0" w:space="0" w:color="auto"/>
        <w:bottom w:val="none" w:sz="0" w:space="0" w:color="auto"/>
        <w:right w:val="none" w:sz="0" w:space="0" w:color="auto"/>
      </w:divBdr>
    </w:div>
    <w:div w:id="647591845">
      <w:bodyDiv w:val="1"/>
      <w:marLeft w:val="0"/>
      <w:marRight w:val="0"/>
      <w:marTop w:val="0"/>
      <w:marBottom w:val="0"/>
      <w:divBdr>
        <w:top w:val="none" w:sz="0" w:space="0" w:color="auto"/>
        <w:left w:val="none" w:sz="0" w:space="0" w:color="auto"/>
        <w:bottom w:val="none" w:sz="0" w:space="0" w:color="auto"/>
        <w:right w:val="none" w:sz="0" w:space="0" w:color="auto"/>
      </w:divBdr>
      <w:divsChild>
        <w:div w:id="1570113127">
          <w:marLeft w:val="-75"/>
          <w:marRight w:val="0"/>
          <w:marTop w:val="0"/>
          <w:marBottom w:val="0"/>
          <w:divBdr>
            <w:top w:val="none" w:sz="0" w:space="0" w:color="auto"/>
            <w:left w:val="none" w:sz="0" w:space="0" w:color="auto"/>
            <w:bottom w:val="none" w:sz="0" w:space="0" w:color="auto"/>
            <w:right w:val="none" w:sz="0" w:space="0" w:color="auto"/>
          </w:divBdr>
        </w:div>
      </w:divsChild>
    </w:div>
    <w:div w:id="660701140">
      <w:bodyDiv w:val="1"/>
      <w:marLeft w:val="0"/>
      <w:marRight w:val="0"/>
      <w:marTop w:val="0"/>
      <w:marBottom w:val="0"/>
      <w:divBdr>
        <w:top w:val="none" w:sz="0" w:space="0" w:color="auto"/>
        <w:left w:val="none" w:sz="0" w:space="0" w:color="auto"/>
        <w:bottom w:val="none" w:sz="0" w:space="0" w:color="auto"/>
        <w:right w:val="none" w:sz="0" w:space="0" w:color="auto"/>
      </w:divBdr>
    </w:div>
    <w:div w:id="729965388">
      <w:bodyDiv w:val="1"/>
      <w:marLeft w:val="0"/>
      <w:marRight w:val="0"/>
      <w:marTop w:val="0"/>
      <w:marBottom w:val="0"/>
      <w:divBdr>
        <w:top w:val="none" w:sz="0" w:space="0" w:color="auto"/>
        <w:left w:val="none" w:sz="0" w:space="0" w:color="auto"/>
        <w:bottom w:val="none" w:sz="0" w:space="0" w:color="auto"/>
        <w:right w:val="none" w:sz="0" w:space="0" w:color="auto"/>
      </w:divBdr>
    </w:div>
    <w:div w:id="883835113">
      <w:bodyDiv w:val="1"/>
      <w:marLeft w:val="0"/>
      <w:marRight w:val="0"/>
      <w:marTop w:val="0"/>
      <w:marBottom w:val="0"/>
      <w:divBdr>
        <w:top w:val="none" w:sz="0" w:space="0" w:color="auto"/>
        <w:left w:val="none" w:sz="0" w:space="0" w:color="auto"/>
        <w:bottom w:val="none" w:sz="0" w:space="0" w:color="auto"/>
        <w:right w:val="none" w:sz="0" w:space="0" w:color="auto"/>
      </w:divBdr>
    </w:div>
    <w:div w:id="951982296">
      <w:bodyDiv w:val="1"/>
      <w:marLeft w:val="0"/>
      <w:marRight w:val="0"/>
      <w:marTop w:val="0"/>
      <w:marBottom w:val="0"/>
      <w:divBdr>
        <w:top w:val="none" w:sz="0" w:space="0" w:color="auto"/>
        <w:left w:val="none" w:sz="0" w:space="0" w:color="auto"/>
        <w:bottom w:val="none" w:sz="0" w:space="0" w:color="auto"/>
        <w:right w:val="none" w:sz="0" w:space="0" w:color="auto"/>
      </w:divBdr>
    </w:div>
    <w:div w:id="956065831">
      <w:bodyDiv w:val="1"/>
      <w:marLeft w:val="0"/>
      <w:marRight w:val="0"/>
      <w:marTop w:val="0"/>
      <w:marBottom w:val="0"/>
      <w:divBdr>
        <w:top w:val="none" w:sz="0" w:space="0" w:color="auto"/>
        <w:left w:val="none" w:sz="0" w:space="0" w:color="auto"/>
        <w:bottom w:val="none" w:sz="0" w:space="0" w:color="auto"/>
        <w:right w:val="none" w:sz="0" w:space="0" w:color="auto"/>
      </w:divBdr>
    </w:div>
    <w:div w:id="1024794812">
      <w:bodyDiv w:val="1"/>
      <w:marLeft w:val="0"/>
      <w:marRight w:val="0"/>
      <w:marTop w:val="0"/>
      <w:marBottom w:val="0"/>
      <w:divBdr>
        <w:top w:val="none" w:sz="0" w:space="0" w:color="auto"/>
        <w:left w:val="none" w:sz="0" w:space="0" w:color="auto"/>
        <w:bottom w:val="none" w:sz="0" w:space="0" w:color="auto"/>
        <w:right w:val="none" w:sz="0" w:space="0" w:color="auto"/>
      </w:divBdr>
    </w:div>
    <w:div w:id="1143236215">
      <w:bodyDiv w:val="1"/>
      <w:marLeft w:val="0"/>
      <w:marRight w:val="0"/>
      <w:marTop w:val="0"/>
      <w:marBottom w:val="0"/>
      <w:divBdr>
        <w:top w:val="none" w:sz="0" w:space="0" w:color="auto"/>
        <w:left w:val="none" w:sz="0" w:space="0" w:color="auto"/>
        <w:bottom w:val="none" w:sz="0" w:space="0" w:color="auto"/>
        <w:right w:val="none" w:sz="0" w:space="0" w:color="auto"/>
      </w:divBdr>
      <w:divsChild>
        <w:div w:id="816186930">
          <w:marLeft w:val="-75"/>
          <w:marRight w:val="0"/>
          <w:marTop w:val="0"/>
          <w:marBottom w:val="0"/>
          <w:divBdr>
            <w:top w:val="none" w:sz="0" w:space="0" w:color="auto"/>
            <w:left w:val="none" w:sz="0" w:space="0" w:color="auto"/>
            <w:bottom w:val="none" w:sz="0" w:space="0" w:color="auto"/>
            <w:right w:val="none" w:sz="0" w:space="0" w:color="auto"/>
          </w:divBdr>
        </w:div>
      </w:divsChild>
    </w:div>
    <w:div w:id="1157039401">
      <w:bodyDiv w:val="1"/>
      <w:marLeft w:val="0"/>
      <w:marRight w:val="0"/>
      <w:marTop w:val="0"/>
      <w:marBottom w:val="0"/>
      <w:divBdr>
        <w:top w:val="none" w:sz="0" w:space="0" w:color="auto"/>
        <w:left w:val="none" w:sz="0" w:space="0" w:color="auto"/>
        <w:bottom w:val="none" w:sz="0" w:space="0" w:color="auto"/>
        <w:right w:val="none" w:sz="0" w:space="0" w:color="auto"/>
      </w:divBdr>
    </w:div>
    <w:div w:id="1331252237">
      <w:bodyDiv w:val="1"/>
      <w:marLeft w:val="0"/>
      <w:marRight w:val="0"/>
      <w:marTop w:val="0"/>
      <w:marBottom w:val="0"/>
      <w:divBdr>
        <w:top w:val="none" w:sz="0" w:space="0" w:color="auto"/>
        <w:left w:val="none" w:sz="0" w:space="0" w:color="auto"/>
        <w:bottom w:val="none" w:sz="0" w:space="0" w:color="auto"/>
        <w:right w:val="none" w:sz="0" w:space="0" w:color="auto"/>
      </w:divBdr>
    </w:div>
    <w:div w:id="1341422917">
      <w:bodyDiv w:val="1"/>
      <w:marLeft w:val="0"/>
      <w:marRight w:val="0"/>
      <w:marTop w:val="0"/>
      <w:marBottom w:val="0"/>
      <w:divBdr>
        <w:top w:val="none" w:sz="0" w:space="0" w:color="auto"/>
        <w:left w:val="none" w:sz="0" w:space="0" w:color="auto"/>
        <w:bottom w:val="none" w:sz="0" w:space="0" w:color="auto"/>
        <w:right w:val="none" w:sz="0" w:space="0" w:color="auto"/>
      </w:divBdr>
    </w:div>
    <w:div w:id="1363240205">
      <w:bodyDiv w:val="1"/>
      <w:marLeft w:val="0"/>
      <w:marRight w:val="0"/>
      <w:marTop w:val="0"/>
      <w:marBottom w:val="0"/>
      <w:divBdr>
        <w:top w:val="none" w:sz="0" w:space="0" w:color="auto"/>
        <w:left w:val="none" w:sz="0" w:space="0" w:color="auto"/>
        <w:bottom w:val="none" w:sz="0" w:space="0" w:color="auto"/>
        <w:right w:val="none" w:sz="0" w:space="0" w:color="auto"/>
      </w:divBdr>
    </w:div>
    <w:div w:id="1374384339">
      <w:bodyDiv w:val="1"/>
      <w:marLeft w:val="0"/>
      <w:marRight w:val="0"/>
      <w:marTop w:val="0"/>
      <w:marBottom w:val="0"/>
      <w:divBdr>
        <w:top w:val="none" w:sz="0" w:space="0" w:color="auto"/>
        <w:left w:val="none" w:sz="0" w:space="0" w:color="auto"/>
        <w:bottom w:val="none" w:sz="0" w:space="0" w:color="auto"/>
        <w:right w:val="none" w:sz="0" w:space="0" w:color="auto"/>
      </w:divBdr>
    </w:div>
    <w:div w:id="1398867394">
      <w:bodyDiv w:val="1"/>
      <w:marLeft w:val="0"/>
      <w:marRight w:val="0"/>
      <w:marTop w:val="0"/>
      <w:marBottom w:val="0"/>
      <w:divBdr>
        <w:top w:val="none" w:sz="0" w:space="0" w:color="auto"/>
        <w:left w:val="none" w:sz="0" w:space="0" w:color="auto"/>
        <w:bottom w:val="none" w:sz="0" w:space="0" w:color="auto"/>
        <w:right w:val="none" w:sz="0" w:space="0" w:color="auto"/>
      </w:divBdr>
    </w:div>
    <w:div w:id="1406341175">
      <w:bodyDiv w:val="1"/>
      <w:marLeft w:val="0"/>
      <w:marRight w:val="0"/>
      <w:marTop w:val="0"/>
      <w:marBottom w:val="0"/>
      <w:divBdr>
        <w:top w:val="none" w:sz="0" w:space="0" w:color="auto"/>
        <w:left w:val="none" w:sz="0" w:space="0" w:color="auto"/>
        <w:bottom w:val="none" w:sz="0" w:space="0" w:color="auto"/>
        <w:right w:val="none" w:sz="0" w:space="0" w:color="auto"/>
      </w:divBdr>
      <w:divsChild>
        <w:div w:id="600533145">
          <w:marLeft w:val="0"/>
          <w:marRight w:val="0"/>
          <w:marTop w:val="0"/>
          <w:marBottom w:val="0"/>
          <w:divBdr>
            <w:top w:val="none" w:sz="0" w:space="0" w:color="auto"/>
            <w:left w:val="none" w:sz="0" w:space="0" w:color="auto"/>
            <w:bottom w:val="none" w:sz="0" w:space="0" w:color="auto"/>
            <w:right w:val="none" w:sz="0" w:space="0" w:color="auto"/>
          </w:divBdr>
          <w:divsChild>
            <w:div w:id="9305055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0462586">
      <w:bodyDiv w:val="1"/>
      <w:marLeft w:val="0"/>
      <w:marRight w:val="0"/>
      <w:marTop w:val="0"/>
      <w:marBottom w:val="0"/>
      <w:divBdr>
        <w:top w:val="none" w:sz="0" w:space="0" w:color="auto"/>
        <w:left w:val="none" w:sz="0" w:space="0" w:color="auto"/>
        <w:bottom w:val="none" w:sz="0" w:space="0" w:color="auto"/>
        <w:right w:val="none" w:sz="0" w:space="0" w:color="auto"/>
      </w:divBdr>
    </w:div>
    <w:div w:id="1453134398">
      <w:bodyDiv w:val="1"/>
      <w:marLeft w:val="0"/>
      <w:marRight w:val="0"/>
      <w:marTop w:val="0"/>
      <w:marBottom w:val="0"/>
      <w:divBdr>
        <w:top w:val="none" w:sz="0" w:space="0" w:color="auto"/>
        <w:left w:val="none" w:sz="0" w:space="0" w:color="auto"/>
        <w:bottom w:val="none" w:sz="0" w:space="0" w:color="auto"/>
        <w:right w:val="none" w:sz="0" w:space="0" w:color="auto"/>
      </w:divBdr>
    </w:div>
    <w:div w:id="1462309153">
      <w:bodyDiv w:val="1"/>
      <w:marLeft w:val="0"/>
      <w:marRight w:val="0"/>
      <w:marTop w:val="0"/>
      <w:marBottom w:val="0"/>
      <w:divBdr>
        <w:top w:val="none" w:sz="0" w:space="0" w:color="auto"/>
        <w:left w:val="none" w:sz="0" w:space="0" w:color="auto"/>
        <w:bottom w:val="none" w:sz="0" w:space="0" w:color="auto"/>
        <w:right w:val="none" w:sz="0" w:space="0" w:color="auto"/>
      </w:divBdr>
    </w:div>
    <w:div w:id="1515607882">
      <w:bodyDiv w:val="1"/>
      <w:marLeft w:val="0"/>
      <w:marRight w:val="0"/>
      <w:marTop w:val="0"/>
      <w:marBottom w:val="0"/>
      <w:divBdr>
        <w:top w:val="none" w:sz="0" w:space="0" w:color="auto"/>
        <w:left w:val="none" w:sz="0" w:space="0" w:color="auto"/>
        <w:bottom w:val="none" w:sz="0" w:space="0" w:color="auto"/>
        <w:right w:val="none" w:sz="0" w:space="0" w:color="auto"/>
      </w:divBdr>
    </w:div>
    <w:div w:id="1532566882">
      <w:bodyDiv w:val="1"/>
      <w:marLeft w:val="0"/>
      <w:marRight w:val="0"/>
      <w:marTop w:val="0"/>
      <w:marBottom w:val="0"/>
      <w:divBdr>
        <w:top w:val="none" w:sz="0" w:space="0" w:color="auto"/>
        <w:left w:val="none" w:sz="0" w:space="0" w:color="auto"/>
        <w:bottom w:val="none" w:sz="0" w:space="0" w:color="auto"/>
        <w:right w:val="none" w:sz="0" w:space="0" w:color="auto"/>
      </w:divBdr>
    </w:div>
    <w:div w:id="1539665544">
      <w:bodyDiv w:val="1"/>
      <w:marLeft w:val="0"/>
      <w:marRight w:val="0"/>
      <w:marTop w:val="0"/>
      <w:marBottom w:val="0"/>
      <w:divBdr>
        <w:top w:val="none" w:sz="0" w:space="0" w:color="auto"/>
        <w:left w:val="none" w:sz="0" w:space="0" w:color="auto"/>
        <w:bottom w:val="none" w:sz="0" w:space="0" w:color="auto"/>
        <w:right w:val="none" w:sz="0" w:space="0" w:color="auto"/>
      </w:divBdr>
      <w:divsChild>
        <w:div w:id="823934395">
          <w:marLeft w:val="-75"/>
          <w:marRight w:val="0"/>
          <w:marTop w:val="0"/>
          <w:marBottom w:val="0"/>
          <w:divBdr>
            <w:top w:val="none" w:sz="0" w:space="0" w:color="auto"/>
            <w:left w:val="none" w:sz="0" w:space="0" w:color="auto"/>
            <w:bottom w:val="none" w:sz="0" w:space="0" w:color="auto"/>
            <w:right w:val="none" w:sz="0" w:space="0" w:color="auto"/>
          </w:divBdr>
        </w:div>
      </w:divsChild>
    </w:div>
    <w:div w:id="1574269180">
      <w:bodyDiv w:val="1"/>
      <w:marLeft w:val="0"/>
      <w:marRight w:val="0"/>
      <w:marTop w:val="0"/>
      <w:marBottom w:val="0"/>
      <w:divBdr>
        <w:top w:val="none" w:sz="0" w:space="0" w:color="auto"/>
        <w:left w:val="none" w:sz="0" w:space="0" w:color="auto"/>
        <w:bottom w:val="none" w:sz="0" w:space="0" w:color="auto"/>
        <w:right w:val="none" w:sz="0" w:space="0" w:color="auto"/>
      </w:divBdr>
    </w:div>
    <w:div w:id="1619485948">
      <w:bodyDiv w:val="1"/>
      <w:marLeft w:val="0"/>
      <w:marRight w:val="0"/>
      <w:marTop w:val="0"/>
      <w:marBottom w:val="0"/>
      <w:divBdr>
        <w:top w:val="none" w:sz="0" w:space="0" w:color="auto"/>
        <w:left w:val="none" w:sz="0" w:space="0" w:color="auto"/>
        <w:bottom w:val="none" w:sz="0" w:space="0" w:color="auto"/>
        <w:right w:val="none" w:sz="0" w:space="0" w:color="auto"/>
      </w:divBdr>
    </w:div>
    <w:div w:id="1674213912">
      <w:bodyDiv w:val="1"/>
      <w:marLeft w:val="0"/>
      <w:marRight w:val="0"/>
      <w:marTop w:val="0"/>
      <w:marBottom w:val="0"/>
      <w:divBdr>
        <w:top w:val="none" w:sz="0" w:space="0" w:color="auto"/>
        <w:left w:val="none" w:sz="0" w:space="0" w:color="auto"/>
        <w:bottom w:val="none" w:sz="0" w:space="0" w:color="auto"/>
        <w:right w:val="none" w:sz="0" w:space="0" w:color="auto"/>
      </w:divBdr>
      <w:divsChild>
        <w:div w:id="301423081">
          <w:marLeft w:val="0"/>
          <w:marRight w:val="0"/>
          <w:marTop w:val="0"/>
          <w:marBottom w:val="0"/>
          <w:divBdr>
            <w:top w:val="none" w:sz="0" w:space="0" w:color="auto"/>
            <w:left w:val="none" w:sz="0" w:space="0" w:color="auto"/>
            <w:bottom w:val="none" w:sz="0" w:space="0" w:color="auto"/>
            <w:right w:val="none" w:sz="0" w:space="0" w:color="auto"/>
          </w:divBdr>
          <w:divsChild>
            <w:div w:id="390201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0229361">
      <w:bodyDiv w:val="1"/>
      <w:marLeft w:val="0"/>
      <w:marRight w:val="0"/>
      <w:marTop w:val="0"/>
      <w:marBottom w:val="0"/>
      <w:divBdr>
        <w:top w:val="none" w:sz="0" w:space="0" w:color="auto"/>
        <w:left w:val="none" w:sz="0" w:space="0" w:color="auto"/>
        <w:bottom w:val="none" w:sz="0" w:space="0" w:color="auto"/>
        <w:right w:val="none" w:sz="0" w:space="0" w:color="auto"/>
      </w:divBdr>
    </w:div>
    <w:div w:id="1690911086">
      <w:bodyDiv w:val="1"/>
      <w:marLeft w:val="0"/>
      <w:marRight w:val="0"/>
      <w:marTop w:val="0"/>
      <w:marBottom w:val="0"/>
      <w:divBdr>
        <w:top w:val="none" w:sz="0" w:space="0" w:color="auto"/>
        <w:left w:val="none" w:sz="0" w:space="0" w:color="auto"/>
        <w:bottom w:val="none" w:sz="0" w:space="0" w:color="auto"/>
        <w:right w:val="none" w:sz="0" w:space="0" w:color="auto"/>
      </w:divBdr>
      <w:divsChild>
        <w:div w:id="1521973549">
          <w:marLeft w:val="0"/>
          <w:marRight w:val="0"/>
          <w:marTop w:val="0"/>
          <w:marBottom w:val="0"/>
          <w:divBdr>
            <w:top w:val="none" w:sz="0" w:space="0" w:color="auto"/>
            <w:left w:val="none" w:sz="0" w:space="0" w:color="auto"/>
            <w:bottom w:val="none" w:sz="0" w:space="0" w:color="auto"/>
            <w:right w:val="none" w:sz="0" w:space="0" w:color="auto"/>
          </w:divBdr>
          <w:divsChild>
            <w:div w:id="10004744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4038310">
      <w:bodyDiv w:val="1"/>
      <w:marLeft w:val="0"/>
      <w:marRight w:val="0"/>
      <w:marTop w:val="0"/>
      <w:marBottom w:val="0"/>
      <w:divBdr>
        <w:top w:val="none" w:sz="0" w:space="0" w:color="auto"/>
        <w:left w:val="none" w:sz="0" w:space="0" w:color="auto"/>
        <w:bottom w:val="none" w:sz="0" w:space="0" w:color="auto"/>
        <w:right w:val="none" w:sz="0" w:space="0" w:color="auto"/>
      </w:divBdr>
    </w:div>
    <w:div w:id="1794179207">
      <w:bodyDiv w:val="1"/>
      <w:marLeft w:val="0"/>
      <w:marRight w:val="0"/>
      <w:marTop w:val="0"/>
      <w:marBottom w:val="0"/>
      <w:divBdr>
        <w:top w:val="none" w:sz="0" w:space="0" w:color="auto"/>
        <w:left w:val="none" w:sz="0" w:space="0" w:color="auto"/>
        <w:bottom w:val="none" w:sz="0" w:space="0" w:color="auto"/>
        <w:right w:val="none" w:sz="0" w:space="0" w:color="auto"/>
      </w:divBdr>
    </w:div>
    <w:div w:id="1797526373">
      <w:bodyDiv w:val="1"/>
      <w:marLeft w:val="0"/>
      <w:marRight w:val="0"/>
      <w:marTop w:val="0"/>
      <w:marBottom w:val="0"/>
      <w:divBdr>
        <w:top w:val="none" w:sz="0" w:space="0" w:color="auto"/>
        <w:left w:val="none" w:sz="0" w:space="0" w:color="auto"/>
        <w:bottom w:val="none" w:sz="0" w:space="0" w:color="auto"/>
        <w:right w:val="none" w:sz="0" w:space="0" w:color="auto"/>
      </w:divBdr>
    </w:div>
    <w:div w:id="2056850022">
      <w:bodyDiv w:val="1"/>
      <w:marLeft w:val="0"/>
      <w:marRight w:val="0"/>
      <w:marTop w:val="0"/>
      <w:marBottom w:val="0"/>
      <w:divBdr>
        <w:top w:val="none" w:sz="0" w:space="0" w:color="auto"/>
        <w:left w:val="none" w:sz="0" w:space="0" w:color="auto"/>
        <w:bottom w:val="none" w:sz="0" w:space="0" w:color="auto"/>
        <w:right w:val="none" w:sz="0" w:space="0" w:color="auto"/>
      </w:divBdr>
    </w:div>
    <w:div w:id="2130515279">
      <w:bodyDiv w:val="1"/>
      <w:marLeft w:val="0"/>
      <w:marRight w:val="0"/>
      <w:marTop w:val="0"/>
      <w:marBottom w:val="0"/>
      <w:divBdr>
        <w:top w:val="none" w:sz="0" w:space="0" w:color="auto"/>
        <w:left w:val="none" w:sz="0" w:space="0" w:color="auto"/>
        <w:bottom w:val="none" w:sz="0" w:space="0" w:color="auto"/>
        <w:right w:val="none" w:sz="0" w:space="0" w:color="auto"/>
      </w:divBdr>
    </w:div>
    <w:div w:id="21433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Demmer</dc:creator>
  <cp:keywords/>
  <dc:description/>
  <cp:lastModifiedBy>Chris Demmer</cp:lastModifiedBy>
  <cp:revision>2</cp:revision>
  <dcterms:created xsi:type="dcterms:W3CDTF">2025-07-20T23:51:00Z</dcterms:created>
  <dcterms:modified xsi:type="dcterms:W3CDTF">2025-07-21T00:35:00Z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2025-07-21T00:32:49Z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5a3c61f5-f50d-4e02-9717-69bffe70dc06</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