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5AAF" w14:textId="35D1F5BD" w:rsidR="008159F6" w:rsidRDefault="0029795E">
      <w:pPr>
        <w:spacing w:before="240"/>
        <w:jc w:val="center"/>
        <w:rPr>
          <w:b/>
          <w:sz w:val="48"/>
          <w:szCs w:val="48"/>
        </w:rPr>
      </w:pPr>
      <w:r>
        <w:rPr>
          <w:b/>
          <w:sz w:val="48"/>
          <w:szCs w:val="48"/>
        </w:rPr>
        <w:t xml:space="preserve">2025 </w:t>
      </w:r>
      <w:r w:rsidR="001A7AF1">
        <w:rPr>
          <w:b/>
          <w:sz w:val="48"/>
          <w:szCs w:val="48"/>
        </w:rPr>
        <w:t>JCI IOWA ELECTION RULES</w:t>
      </w:r>
    </w:p>
    <w:p w14:paraId="00E9D78D" w14:textId="77777777" w:rsidR="008159F6" w:rsidRPr="0029795E" w:rsidRDefault="001A7AF1">
      <w:pPr>
        <w:spacing w:before="240"/>
        <w:rPr>
          <w:rFonts w:ascii="Aptos" w:hAnsi="Aptos"/>
          <w:sz w:val="21"/>
          <w:szCs w:val="21"/>
        </w:rPr>
      </w:pPr>
      <w:r w:rsidRPr="0029795E">
        <w:rPr>
          <w:rFonts w:ascii="Aptos" w:hAnsi="Aptos"/>
          <w:sz w:val="21"/>
          <w:szCs w:val="21"/>
        </w:rPr>
        <w:t xml:space="preserve">The following are the rules to govern the conduct of elections for the offices of Vice President and President of JCI Iowa. These rules </w:t>
      </w:r>
      <w:proofErr w:type="gramStart"/>
      <w:r w:rsidRPr="0029795E">
        <w:rPr>
          <w:rFonts w:ascii="Aptos" w:hAnsi="Aptos"/>
          <w:sz w:val="21"/>
          <w:szCs w:val="21"/>
        </w:rPr>
        <w:t>shall</w:t>
      </w:r>
      <w:proofErr w:type="gramEnd"/>
      <w:r w:rsidRPr="0029795E">
        <w:rPr>
          <w:rFonts w:ascii="Aptos" w:hAnsi="Aptos"/>
          <w:sz w:val="21"/>
          <w:szCs w:val="21"/>
        </w:rPr>
        <w:t xml:space="preserve"> govern conduct of all candidates for elections to one of the above offices from the date adopted by the Board of Directors. Any reference to terms set forth in the masculine are intended generically and should be construed both male and female.</w:t>
      </w:r>
    </w:p>
    <w:p w14:paraId="25FEE5E2" w14:textId="77777777" w:rsidR="008159F6" w:rsidRPr="0029795E" w:rsidRDefault="001A7AF1">
      <w:pPr>
        <w:numPr>
          <w:ilvl w:val="0"/>
          <w:numId w:val="1"/>
        </w:numPr>
        <w:spacing w:before="240"/>
        <w:ind w:left="360"/>
        <w:rPr>
          <w:rFonts w:ascii="Aptos" w:hAnsi="Aptos"/>
          <w:sz w:val="21"/>
          <w:szCs w:val="21"/>
        </w:rPr>
      </w:pPr>
      <w:r w:rsidRPr="0029795E">
        <w:rPr>
          <w:rFonts w:ascii="Aptos" w:hAnsi="Aptos"/>
          <w:b/>
          <w:sz w:val="21"/>
          <w:szCs w:val="21"/>
        </w:rPr>
        <w:t>QUALIFICATIONS OF CANDIDATES</w:t>
      </w:r>
    </w:p>
    <w:p w14:paraId="3EC5E8A4" w14:textId="77777777" w:rsidR="008159F6" w:rsidRPr="0029795E" w:rsidRDefault="001A7AF1">
      <w:pPr>
        <w:spacing w:before="240"/>
        <w:ind w:left="720"/>
        <w:rPr>
          <w:rFonts w:ascii="Aptos" w:hAnsi="Aptos"/>
          <w:sz w:val="21"/>
          <w:szCs w:val="21"/>
        </w:rPr>
      </w:pPr>
      <w:r w:rsidRPr="0029795E">
        <w:rPr>
          <w:rFonts w:ascii="Aptos" w:hAnsi="Aptos"/>
          <w:sz w:val="21"/>
          <w:szCs w:val="21"/>
        </w:rPr>
        <w:t>Eligibility for elective office in the corporation shall be governed by the provisions of the JCI Iowa Bylaws.</w:t>
      </w:r>
    </w:p>
    <w:p w14:paraId="497AC33E" w14:textId="77777777" w:rsidR="008159F6" w:rsidRPr="0029795E" w:rsidRDefault="001A7AF1">
      <w:pPr>
        <w:numPr>
          <w:ilvl w:val="0"/>
          <w:numId w:val="1"/>
        </w:numPr>
        <w:spacing w:before="240" w:after="200"/>
        <w:ind w:left="360"/>
        <w:rPr>
          <w:rFonts w:ascii="Aptos" w:hAnsi="Aptos"/>
          <w:sz w:val="21"/>
          <w:szCs w:val="21"/>
        </w:rPr>
      </w:pPr>
      <w:r w:rsidRPr="0029795E">
        <w:rPr>
          <w:rFonts w:ascii="Aptos" w:hAnsi="Aptos"/>
          <w:b/>
          <w:sz w:val="21"/>
          <w:szCs w:val="21"/>
        </w:rPr>
        <w:t>NOMINATIONS</w:t>
      </w:r>
    </w:p>
    <w:p w14:paraId="05A0F3A6" w14:textId="77777777" w:rsidR="008159F6" w:rsidRPr="0029795E" w:rsidRDefault="001A7AF1">
      <w:pPr>
        <w:numPr>
          <w:ilvl w:val="1"/>
          <w:numId w:val="1"/>
        </w:numPr>
        <w:spacing w:after="200"/>
        <w:ind w:left="720"/>
        <w:rPr>
          <w:rFonts w:ascii="Aptos" w:hAnsi="Aptos"/>
          <w:sz w:val="21"/>
          <w:szCs w:val="21"/>
        </w:rPr>
      </w:pPr>
      <w:r w:rsidRPr="0029795E">
        <w:rPr>
          <w:rFonts w:ascii="Aptos" w:hAnsi="Aptos"/>
          <w:sz w:val="21"/>
          <w:szCs w:val="21"/>
        </w:rPr>
        <w:t xml:space="preserve"> </w:t>
      </w:r>
      <w:r w:rsidRPr="0029795E">
        <w:rPr>
          <w:rFonts w:ascii="Aptos" w:hAnsi="Aptos"/>
          <w:sz w:val="21"/>
          <w:szCs w:val="21"/>
        </w:rPr>
        <w:t>No candidate shall formally announce his or her candidacy, make appearances, or raise funds as part of his or her campaign, before the Election Committee Chair receives his or her nomination form and fees and receives approval confirmation by the Election Committee.</w:t>
      </w:r>
    </w:p>
    <w:p w14:paraId="0AAFDDC8" w14:textId="77F2215B" w:rsidR="008159F6" w:rsidRPr="0029795E" w:rsidRDefault="001A7AF1">
      <w:pPr>
        <w:numPr>
          <w:ilvl w:val="1"/>
          <w:numId w:val="1"/>
        </w:numPr>
        <w:spacing w:after="200"/>
        <w:ind w:left="720"/>
        <w:rPr>
          <w:rFonts w:ascii="Aptos" w:hAnsi="Aptos"/>
          <w:sz w:val="21"/>
          <w:szCs w:val="21"/>
        </w:rPr>
      </w:pPr>
      <w:r w:rsidRPr="0029795E">
        <w:rPr>
          <w:rFonts w:ascii="Aptos" w:hAnsi="Aptos"/>
          <w:sz w:val="21"/>
          <w:szCs w:val="21"/>
        </w:rPr>
        <w:t>All nominations for state officers must be made on forms approved by the Election Committee, which is posted on the JCI Iowa website. The filing fees are as follows: President - $125.00 Vice President - $75.00.  The form and fees can be sent via PayPal</w:t>
      </w:r>
      <w:r w:rsidRPr="0029795E">
        <w:rPr>
          <w:rFonts w:ascii="Aptos" w:hAnsi="Aptos"/>
          <w:sz w:val="21"/>
          <w:szCs w:val="21"/>
        </w:rPr>
        <w:t xml:space="preserve"> to Iowa Junior Chamber or via mail to:</w:t>
      </w:r>
    </w:p>
    <w:p w14:paraId="17DBF728" w14:textId="77777777" w:rsidR="008159F6" w:rsidRPr="0029795E" w:rsidRDefault="001A7AF1">
      <w:pPr>
        <w:ind w:left="720" w:firstLine="720"/>
        <w:rPr>
          <w:rFonts w:ascii="Aptos" w:hAnsi="Aptos"/>
          <w:sz w:val="21"/>
          <w:szCs w:val="21"/>
        </w:rPr>
      </w:pPr>
      <w:r w:rsidRPr="0029795E">
        <w:rPr>
          <w:rFonts w:ascii="Aptos" w:hAnsi="Aptos"/>
          <w:sz w:val="21"/>
          <w:szCs w:val="21"/>
        </w:rPr>
        <w:t>JCI Iowa</w:t>
      </w:r>
    </w:p>
    <w:p w14:paraId="6CA58787" w14:textId="77777777" w:rsidR="008159F6" w:rsidRPr="0029795E" w:rsidRDefault="001A7AF1">
      <w:pPr>
        <w:ind w:left="720" w:firstLine="720"/>
        <w:rPr>
          <w:rFonts w:ascii="Aptos" w:hAnsi="Aptos"/>
          <w:sz w:val="21"/>
          <w:szCs w:val="21"/>
        </w:rPr>
      </w:pPr>
      <w:r w:rsidRPr="0029795E">
        <w:rPr>
          <w:rFonts w:ascii="Aptos" w:hAnsi="Aptos"/>
          <w:sz w:val="21"/>
          <w:szCs w:val="21"/>
        </w:rPr>
        <w:t>℅ Elections Committee</w:t>
      </w:r>
    </w:p>
    <w:p w14:paraId="254D499E" w14:textId="77777777" w:rsidR="008159F6" w:rsidRPr="0029795E" w:rsidRDefault="001A7AF1">
      <w:pPr>
        <w:ind w:left="720" w:firstLine="720"/>
        <w:rPr>
          <w:rFonts w:ascii="Aptos" w:hAnsi="Aptos"/>
          <w:sz w:val="21"/>
          <w:szCs w:val="21"/>
        </w:rPr>
      </w:pPr>
      <w:r w:rsidRPr="0029795E">
        <w:rPr>
          <w:rFonts w:ascii="Aptos" w:hAnsi="Aptos"/>
          <w:sz w:val="21"/>
          <w:szCs w:val="21"/>
        </w:rPr>
        <w:t>PO Box 983</w:t>
      </w:r>
    </w:p>
    <w:p w14:paraId="210E0ABE" w14:textId="77777777" w:rsidR="008159F6" w:rsidRPr="0029795E" w:rsidRDefault="001A7AF1">
      <w:pPr>
        <w:ind w:left="720" w:firstLine="720"/>
        <w:rPr>
          <w:rFonts w:ascii="Aptos" w:hAnsi="Aptos"/>
          <w:sz w:val="21"/>
          <w:szCs w:val="21"/>
        </w:rPr>
      </w:pPr>
      <w:r w:rsidRPr="0029795E">
        <w:rPr>
          <w:rFonts w:ascii="Aptos" w:hAnsi="Aptos"/>
          <w:sz w:val="21"/>
          <w:szCs w:val="21"/>
        </w:rPr>
        <w:t>Newton, IA 50208</w:t>
      </w:r>
    </w:p>
    <w:p w14:paraId="32BED46B" w14:textId="441250F4"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t>Nomination forms and fees for Vice President and President of JCI Iowa must be received by the Election Committee Chair by the requirements set forth in the JCI Iowa Bylaws. Applications can be emailed to jciiowa@gmail.com or mailed JCI Iowa. If you mail the physical form, you must also send an email to JCI Iowa to let us know and to ensure the paperwork is received in a timely manner. The chapter(s) that the candidate is a member in, as well as any extensions those chapter(s) have done in the past year mus</w:t>
      </w:r>
      <w:r w:rsidRPr="0029795E">
        <w:rPr>
          <w:rFonts w:ascii="Aptos" w:hAnsi="Aptos"/>
          <w:sz w:val="21"/>
          <w:szCs w:val="21"/>
        </w:rPr>
        <w:t xml:space="preserve">t be financial current (no debt to JCI Iowa or JCI USA) through </w:t>
      </w:r>
      <w:r w:rsidRPr="0029795E">
        <w:rPr>
          <w:rFonts w:ascii="Aptos" w:hAnsi="Aptos"/>
          <w:sz w:val="21"/>
          <w:szCs w:val="21"/>
          <w:highlight w:val="yellow"/>
        </w:rPr>
        <w:t xml:space="preserve">September 29, </w:t>
      </w:r>
      <w:proofErr w:type="gramStart"/>
      <w:r w:rsidRPr="0029795E">
        <w:rPr>
          <w:rFonts w:ascii="Aptos" w:hAnsi="Aptos"/>
          <w:sz w:val="21"/>
          <w:szCs w:val="21"/>
          <w:highlight w:val="yellow"/>
        </w:rPr>
        <w:t>20</w:t>
      </w:r>
      <w:r>
        <w:rPr>
          <w:rFonts w:ascii="Aptos" w:hAnsi="Aptos"/>
          <w:sz w:val="21"/>
          <w:szCs w:val="21"/>
          <w:highlight w:val="yellow"/>
        </w:rPr>
        <w:t>25</w:t>
      </w:r>
      <w:proofErr w:type="gramEnd"/>
      <w:r w:rsidRPr="0029795E">
        <w:rPr>
          <w:rFonts w:ascii="Aptos" w:hAnsi="Aptos"/>
          <w:sz w:val="21"/>
          <w:szCs w:val="21"/>
        </w:rPr>
        <w:t xml:space="preserve"> or within 30 days of most recent invoice, </w:t>
      </w:r>
      <w:proofErr w:type="gramStart"/>
      <w:r w:rsidRPr="0029795E">
        <w:rPr>
          <w:rFonts w:ascii="Aptos" w:hAnsi="Aptos"/>
          <w:sz w:val="21"/>
          <w:szCs w:val="21"/>
        </w:rPr>
        <w:t>in order to</w:t>
      </w:r>
      <w:proofErr w:type="gramEnd"/>
      <w:r w:rsidRPr="0029795E">
        <w:rPr>
          <w:rFonts w:ascii="Aptos" w:hAnsi="Aptos"/>
          <w:sz w:val="21"/>
          <w:szCs w:val="21"/>
        </w:rPr>
        <w:t xml:space="preserve"> nominate a candidate for 202</w:t>
      </w:r>
      <w:r w:rsidR="0029795E" w:rsidRPr="0029795E">
        <w:rPr>
          <w:rFonts w:ascii="Aptos" w:hAnsi="Aptos"/>
          <w:sz w:val="21"/>
          <w:szCs w:val="21"/>
        </w:rPr>
        <w:t>6</w:t>
      </w:r>
      <w:r w:rsidRPr="0029795E">
        <w:rPr>
          <w:rFonts w:ascii="Aptos" w:hAnsi="Aptos"/>
          <w:sz w:val="21"/>
          <w:szCs w:val="21"/>
        </w:rPr>
        <w:t xml:space="preserve"> office.</w:t>
      </w:r>
    </w:p>
    <w:p w14:paraId="5DE7EBF4" w14:textId="77777777"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t>Nomination forms and fees must be received by the Election Committee Chair before they can be elected to said positions.</w:t>
      </w:r>
    </w:p>
    <w:p w14:paraId="2553DCBD" w14:textId="77777777"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lastRenderedPageBreak/>
        <w:t>All certified Vice Presidential and Presidential candidates will be given time to speak at the Elections Meeting, and other State sponsored events as approved by the Election Committee. Vice President: 5 minutes President: 8 minutes. This includes the time for the nominees to speak. The speaking times and locations will be published in the Meeting Agenda. Candidates will also be informed directly.</w:t>
      </w:r>
    </w:p>
    <w:p w14:paraId="1D48041F" w14:textId="77777777"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t>In the event there is more than one candidate for an Office of Vice President or President the order of the nomination speeches will be determined by a draw.</w:t>
      </w:r>
    </w:p>
    <w:p w14:paraId="6ED2DB59" w14:textId="77777777" w:rsidR="008159F6" w:rsidRPr="0029795E" w:rsidRDefault="001A7AF1">
      <w:pPr>
        <w:numPr>
          <w:ilvl w:val="0"/>
          <w:numId w:val="1"/>
        </w:numPr>
        <w:spacing w:before="240" w:after="200"/>
        <w:ind w:left="360"/>
        <w:rPr>
          <w:rFonts w:ascii="Aptos" w:hAnsi="Aptos"/>
          <w:sz w:val="21"/>
          <w:szCs w:val="21"/>
        </w:rPr>
      </w:pPr>
      <w:r w:rsidRPr="0029795E">
        <w:rPr>
          <w:rFonts w:ascii="Aptos" w:hAnsi="Aptos"/>
          <w:b/>
          <w:sz w:val="21"/>
          <w:szCs w:val="21"/>
        </w:rPr>
        <w:t>EXPENSES</w:t>
      </w:r>
    </w:p>
    <w:p w14:paraId="2A35C71D" w14:textId="77777777"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t>Candidates for the offices listed below may spend in cash or in-kind the amounts (excluding travel expenses) listed below: President - $1,000 Vice President - $500</w:t>
      </w:r>
    </w:p>
    <w:p w14:paraId="6C247F05" w14:textId="77777777"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t xml:space="preserve">“Travel Expenses” shall be defined to </w:t>
      </w:r>
      <w:proofErr w:type="gramStart"/>
      <w:r w:rsidRPr="0029795E">
        <w:rPr>
          <w:rFonts w:ascii="Aptos" w:hAnsi="Aptos"/>
          <w:sz w:val="21"/>
          <w:szCs w:val="21"/>
        </w:rPr>
        <w:t>mean:</w:t>
      </w:r>
      <w:proofErr w:type="gramEnd"/>
      <w:r w:rsidRPr="0029795E">
        <w:rPr>
          <w:rFonts w:ascii="Aptos" w:hAnsi="Aptos"/>
          <w:sz w:val="21"/>
          <w:szCs w:val="21"/>
        </w:rPr>
        <w:t xml:space="preserve"> gas, car rental, car expenses, bus, plane or train tickets or rental.</w:t>
      </w:r>
    </w:p>
    <w:p w14:paraId="4F29DAB3" w14:textId="77777777"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t>An expense report for each candidate for those offices listed above must be submitted to the Election Committee Chair no less than 24 hours before the JCI Iowa Annual Meeting or Election.</w:t>
      </w:r>
    </w:p>
    <w:p w14:paraId="13B7F6D9" w14:textId="77777777"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t>No JCI Iowa credit cards or funds may be used to finance any campaign expenditures. No JCI Iowa equipment (i.e., copy machine, phones, and computers) may be used for campaign use.</w:t>
      </w:r>
    </w:p>
    <w:p w14:paraId="138592F0" w14:textId="77777777" w:rsidR="008159F6" w:rsidRPr="0029795E" w:rsidRDefault="001A7AF1">
      <w:pPr>
        <w:numPr>
          <w:ilvl w:val="0"/>
          <w:numId w:val="1"/>
        </w:numPr>
        <w:spacing w:before="240" w:after="200"/>
        <w:ind w:left="360"/>
        <w:rPr>
          <w:rFonts w:ascii="Aptos" w:hAnsi="Aptos"/>
          <w:sz w:val="21"/>
          <w:szCs w:val="21"/>
        </w:rPr>
      </w:pPr>
      <w:r w:rsidRPr="0029795E">
        <w:rPr>
          <w:rFonts w:ascii="Aptos" w:hAnsi="Aptos"/>
          <w:b/>
          <w:sz w:val="21"/>
          <w:szCs w:val="21"/>
        </w:rPr>
        <w:t>CAMPAIGNING</w:t>
      </w:r>
    </w:p>
    <w:p w14:paraId="0662CC32" w14:textId="45703724"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t xml:space="preserve">Each candidate is personally responsible for </w:t>
      </w:r>
      <w:r w:rsidR="0029795E" w:rsidRPr="0029795E">
        <w:rPr>
          <w:rFonts w:ascii="Aptos" w:hAnsi="Aptos"/>
          <w:sz w:val="21"/>
          <w:szCs w:val="21"/>
        </w:rPr>
        <w:t>all</w:t>
      </w:r>
      <w:r w:rsidRPr="0029795E">
        <w:rPr>
          <w:rFonts w:ascii="Aptos" w:hAnsi="Aptos"/>
          <w:sz w:val="21"/>
          <w:szCs w:val="21"/>
        </w:rPr>
        <w:t xml:space="preserve"> materials relating to his or her candidacy and must follow </w:t>
      </w:r>
      <w:r w:rsidR="0029795E" w:rsidRPr="0029795E">
        <w:rPr>
          <w:rFonts w:ascii="Aptos" w:hAnsi="Aptos"/>
          <w:sz w:val="21"/>
          <w:szCs w:val="21"/>
        </w:rPr>
        <w:t>all</w:t>
      </w:r>
      <w:r w:rsidRPr="0029795E">
        <w:rPr>
          <w:rFonts w:ascii="Aptos" w:hAnsi="Aptos"/>
          <w:sz w:val="21"/>
          <w:szCs w:val="21"/>
        </w:rPr>
        <w:t xml:space="preserve"> rules that are established by the host of the Election Meeting. The Election Committee shall inform each candidate for President or Vice President the host rules a minimum of ten (10) days prior to the Election Meeting.</w:t>
      </w:r>
    </w:p>
    <w:p w14:paraId="174046D3" w14:textId="7D1C63F7" w:rsidR="008159F6" w:rsidRPr="0029795E" w:rsidRDefault="0029795E">
      <w:pPr>
        <w:numPr>
          <w:ilvl w:val="1"/>
          <w:numId w:val="1"/>
        </w:numPr>
        <w:spacing w:before="240" w:after="200"/>
        <w:ind w:left="720"/>
        <w:rPr>
          <w:rFonts w:ascii="Aptos" w:hAnsi="Aptos"/>
          <w:sz w:val="21"/>
          <w:szCs w:val="21"/>
        </w:rPr>
      </w:pPr>
      <w:proofErr w:type="gramStart"/>
      <w:r w:rsidRPr="0029795E">
        <w:rPr>
          <w:rFonts w:ascii="Aptos" w:hAnsi="Aptos"/>
          <w:sz w:val="21"/>
          <w:szCs w:val="21"/>
        </w:rPr>
        <w:t>In regard to</w:t>
      </w:r>
      <w:proofErr w:type="gramEnd"/>
      <w:r w:rsidR="001A7AF1" w:rsidRPr="0029795E">
        <w:rPr>
          <w:rFonts w:ascii="Aptos" w:hAnsi="Aptos"/>
          <w:sz w:val="21"/>
          <w:szCs w:val="21"/>
        </w:rPr>
        <w:t xml:space="preserve"> the Election Meeting, the candidates shall be subject to the following rules in addition to the rules of the host:</w:t>
      </w:r>
    </w:p>
    <w:p w14:paraId="17E9CA05" w14:textId="77777777" w:rsidR="008159F6" w:rsidRPr="0029795E" w:rsidRDefault="001A7AF1">
      <w:pPr>
        <w:numPr>
          <w:ilvl w:val="2"/>
          <w:numId w:val="1"/>
        </w:numPr>
        <w:spacing w:before="240" w:after="200"/>
        <w:rPr>
          <w:rFonts w:ascii="Aptos" w:hAnsi="Aptos"/>
          <w:sz w:val="21"/>
          <w:szCs w:val="21"/>
        </w:rPr>
      </w:pPr>
      <w:r w:rsidRPr="0029795E">
        <w:rPr>
          <w:rFonts w:ascii="Aptos" w:hAnsi="Aptos"/>
          <w:sz w:val="21"/>
          <w:szCs w:val="21"/>
        </w:rPr>
        <w:t>Marketing materials must not be distributed or posted on social media prior to candidate approval by the Election Committee.</w:t>
      </w:r>
    </w:p>
    <w:p w14:paraId="7EF7F296" w14:textId="77777777" w:rsidR="008159F6" w:rsidRPr="0029795E" w:rsidRDefault="001A7AF1">
      <w:pPr>
        <w:numPr>
          <w:ilvl w:val="1"/>
          <w:numId w:val="1"/>
        </w:numPr>
        <w:spacing w:before="200" w:after="200"/>
        <w:ind w:left="720"/>
        <w:rPr>
          <w:rFonts w:ascii="Aptos" w:hAnsi="Aptos"/>
          <w:sz w:val="21"/>
          <w:szCs w:val="21"/>
        </w:rPr>
      </w:pPr>
      <w:r w:rsidRPr="0029795E">
        <w:rPr>
          <w:rFonts w:ascii="Aptos" w:hAnsi="Aptos"/>
          <w:sz w:val="21"/>
          <w:szCs w:val="21"/>
        </w:rPr>
        <w:t>JCI Iowa has rights to share marketing materials of approved candidates on social media outlets.</w:t>
      </w:r>
    </w:p>
    <w:p w14:paraId="09225D5B" w14:textId="77777777" w:rsidR="008159F6" w:rsidRPr="0029795E" w:rsidRDefault="001A7AF1">
      <w:pPr>
        <w:numPr>
          <w:ilvl w:val="0"/>
          <w:numId w:val="1"/>
        </w:numPr>
        <w:spacing w:before="240" w:after="200"/>
        <w:ind w:left="360"/>
        <w:rPr>
          <w:rFonts w:ascii="Aptos" w:hAnsi="Aptos"/>
          <w:sz w:val="21"/>
          <w:szCs w:val="21"/>
        </w:rPr>
      </w:pPr>
      <w:r w:rsidRPr="0029795E">
        <w:rPr>
          <w:rFonts w:ascii="Aptos" w:hAnsi="Aptos"/>
          <w:b/>
          <w:sz w:val="21"/>
          <w:szCs w:val="21"/>
        </w:rPr>
        <w:t>BALLOTING</w:t>
      </w:r>
    </w:p>
    <w:p w14:paraId="06641F17" w14:textId="77777777"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t>No new delegates, including alternates, will be certified or seated once the roll has been called.</w:t>
      </w:r>
    </w:p>
    <w:p w14:paraId="4A095D38" w14:textId="77777777"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lastRenderedPageBreak/>
        <w:t>Balloting for President shall be conducted at the Election Meeting of JCI Iowa.</w:t>
      </w:r>
    </w:p>
    <w:p w14:paraId="6449F918" w14:textId="77777777"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t>Vice Presidential elections shall be held at the Election Meeting after the Presidential Election.</w:t>
      </w:r>
    </w:p>
    <w:p w14:paraId="04E60010" w14:textId="38803111" w:rsidR="008159F6" w:rsidRPr="0029795E" w:rsidRDefault="001A7AF1">
      <w:pPr>
        <w:numPr>
          <w:ilvl w:val="2"/>
          <w:numId w:val="1"/>
        </w:numPr>
        <w:spacing w:before="240" w:after="200"/>
        <w:ind w:left="1440"/>
        <w:rPr>
          <w:rFonts w:ascii="Aptos" w:hAnsi="Aptos"/>
          <w:sz w:val="21"/>
          <w:szCs w:val="21"/>
        </w:rPr>
      </w:pPr>
      <w:r w:rsidRPr="0029795E">
        <w:rPr>
          <w:rFonts w:ascii="Aptos" w:hAnsi="Aptos"/>
          <w:sz w:val="21"/>
          <w:szCs w:val="21"/>
        </w:rPr>
        <w:t xml:space="preserve">Only those </w:t>
      </w:r>
      <w:r w:rsidR="0029795E" w:rsidRPr="0029795E">
        <w:rPr>
          <w:rFonts w:ascii="Aptos" w:hAnsi="Aptos"/>
          <w:sz w:val="21"/>
          <w:szCs w:val="21"/>
        </w:rPr>
        <w:t>Vice-Presidential</w:t>
      </w:r>
      <w:r w:rsidRPr="0029795E">
        <w:rPr>
          <w:rFonts w:ascii="Aptos" w:hAnsi="Aptos"/>
          <w:sz w:val="21"/>
          <w:szCs w:val="21"/>
        </w:rPr>
        <w:t xml:space="preserve"> candidates whose nomination forms and fees have been paid prior to the start of the Election Meeting shall have their names printed on the secret ballot. In the case of late nominations, those </w:t>
      </w:r>
      <w:r w:rsidR="0029795E" w:rsidRPr="0029795E">
        <w:rPr>
          <w:rFonts w:ascii="Aptos" w:hAnsi="Aptos"/>
          <w:sz w:val="21"/>
          <w:szCs w:val="21"/>
        </w:rPr>
        <w:t>Vice-Presidential</w:t>
      </w:r>
      <w:r w:rsidRPr="0029795E">
        <w:rPr>
          <w:rFonts w:ascii="Aptos" w:hAnsi="Aptos"/>
          <w:sz w:val="21"/>
          <w:szCs w:val="21"/>
        </w:rPr>
        <w:t xml:space="preserve"> candidates who are certified late must be voted for by </w:t>
      </w:r>
      <w:proofErr w:type="gramStart"/>
      <w:r w:rsidRPr="0029795E">
        <w:rPr>
          <w:rFonts w:ascii="Aptos" w:hAnsi="Aptos"/>
          <w:sz w:val="21"/>
          <w:szCs w:val="21"/>
        </w:rPr>
        <w:t>write-in</w:t>
      </w:r>
      <w:proofErr w:type="gramEnd"/>
      <w:r w:rsidRPr="0029795E">
        <w:rPr>
          <w:rFonts w:ascii="Aptos" w:hAnsi="Aptos"/>
          <w:sz w:val="21"/>
          <w:szCs w:val="21"/>
        </w:rPr>
        <w:t xml:space="preserve"> </w:t>
      </w:r>
      <w:proofErr w:type="gramStart"/>
      <w:r w:rsidRPr="0029795E">
        <w:rPr>
          <w:rFonts w:ascii="Aptos" w:hAnsi="Aptos"/>
          <w:sz w:val="21"/>
          <w:szCs w:val="21"/>
        </w:rPr>
        <w:t>on</w:t>
      </w:r>
      <w:proofErr w:type="gramEnd"/>
      <w:r w:rsidRPr="0029795E">
        <w:rPr>
          <w:rFonts w:ascii="Aptos" w:hAnsi="Aptos"/>
          <w:sz w:val="21"/>
          <w:szCs w:val="21"/>
        </w:rPr>
        <w:t xml:space="preserve"> the ballot. All other write-in votes shall be considered void.</w:t>
      </w:r>
    </w:p>
    <w:p w14:paraId="069D2056" w14:textId="77777777"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t>In the Presidential Election, in the event no candidate receives a majority of votes cast. (The election committee will determine the number of votes needed to be 51% based on delegates at the meeting.)</w:t>
      </w:r>
    </w:p>
    <w:p w14:paraId="54EE3166" w14:textId="77777777" w:rsidR="008159F6" w:rsidRPr="0029795E" w:rsidRDefault="001A7AF1">
      <w:pPr>
        <w:numPr>
          <w:ilvl w:val="2"/>
          <w:numId w:val="1"/>
        </w:numPr>
        <w:spacing w:before="240" w:after="200"/>
        <w:ind w:left="1440"/>
        <w:rPr>
          <w:rFonts w:ascii="Aptos" w:hAnsi="Aptos"/>
          <w:sz w:val="21"/>
          <w:szCs w:val="21"/>
        </w:rPr>
      </w:pPr>
      <w:r w:rsidRPr="0029795E">
        <w:rPr>
          <w:rFonts w:ascii="Aptos" w:hAnsi="Aptos"/>
          <w:sz w:val="21"/>
          <w:szCs w:val="21"/>
        </w:rPr>
        <w:t>If requested, the Election Committee will allow a 5 minute in-session recess for caucusing between rounds of voting.</w:t>
      </w:r>
    </w:p>
    <w:p w14:paraId="50E9EBB2" w14:textId="77777777" w:rsidR="008159F6" w:rsidRPr="0029795E" w:rsidRDefault="001A7AF1">
      <w:pPr>
        <w:numPr>
          <w:ilvl w:val="2"/>
          <w:numId w:val="1"/>
        </w:numPr>
        <w:spacing w:before="240" w:after="200"/>
        <w:ind w:left="1440"/>
        <w:rPr>
          <w:rFonts w:ascii="Aptos" w:hAnsi="Aptos"/>
          <w:sz w:val="21"/>
          <w:szCs w:val="21"/>
        </w:rPr>
      </w:pPr>
      <w:r w:rsidRPr="0029795E">
        <w:rPr>
          <w:rFonts w:ascii="Aptos" w:hAnsi="Aptos"/>
          <w:sz w:val="21"/>
          <w:szCs w:val="21"/>
        </w:rPr>
        <w:t>After the recess, delegates will be re-segregated, and a new role call, consisting only of originally certified chapters, shall re-confirm the total of voting delegates to reconfirm majority of votes cast.</w:t>
      </w:r>
    </w:p>
    <w:p w14:paraId="3903FD1B" w14:textId="77777777" w:rsidR="008159F6" w:rsidRPr="0029795E" w:rsidRDefault="001A7AF1">
      <w:pPr>
        <w:numPr>
          <w:ilvl w:val="2"/>
          <w:numId w:val="1"/>
        </w:numPr>
        <w:spacing w:before="240" w:after="200"/>
        <w:ind w:left="1440"/>
        <w:rPr>
          <w:rFonts w:ascii="Aptos" w:hAnsi="Aptos"/>
          <w:sz w:val="21"/>
          <w:szCs w:val="21"/>
        </w:rPr>
      </w:pPr>
      <w:r w:rsidRPr="0029795E">
        <w:rPr>
          <w:rFonts w:ascii="Aptos" w:hAnsi="Aptos"/>
          <w:sz w:val="21"/>
          <w:szCs w:val="21"/>
        </w:rPr>
        <w:t>After the new roll call, and before the voting, the Election Chair will ask if any candidate(s) wish to withdraw their candidacy.</w:t>
      </w:r>
    </w:p>
    <w:p w14:paraId="6911CECC" w14:textId="77777777" w:rsidR="008159F6" w:rsidRPr="0029795E" w:rsidRDefault="001A7AF1">
      <w:pPr>
        <w:numPr>
          <w:ilvl w:val="2"/>
          <w:numId w:val="1"/>
        </w:numPr>
        <w:spacing w:before="240" w:after="200"/>
        <w:ind w:left="1440"/>
        <w:rPr>
          <w:rFonts w:ascii="Aptos" w:hAnsi="Aptos"/>
          <w:sz w:val="21"/>
          <w:szCs w:val="21"/>
        </w:rPr>
      </w:pPr>
      <w:r w:rsidRPr="0029795E">
        <w:rPr>
          <w:rFonts w:ascii="Aptos" w:hAnsi="Aptos"/>
          <w:sz w:val="21"/>
          <w:szCs w:val="21"/>
        </w:rPr>
        <w:t>This process will continue until a candidate receives the majority of votes cast.</w:t>
      </w:r>
    </w:p>
    <w:p w14:paraId="6B3747B7" w14:textId="77777777" w:rsidR="008159F6" w:rsidRPr="0029795E" w:rsidRDefault="001A7AF1">
      <w:pPr>
        <w:numPr>
          <w:ilvl w:val="0"/>
          <w:numId w:val="1"/>
        </w:numPr>
        <w:spacing w:before="240" w:after="200"/>
        <w:ind w:left="360"/>
        <w:rPr>
          <w:rFonts w:ascii="Aptos" w:hAnsi="Aptos"/>
          <w:sz w:val="21"/>
          <w:szCs w:val="21"/>
        </w:rPr>
      </w:pPr>
      <w:r w:rsidRPr="0029795E">
        <w:rPr>
          <w:rFonts w:ascii="Aptos" w:hAnsi="Aptos"/>
          <w:b/>
          <w:sz w:val="21"/>
          <w:szCs w:val="21"/>
        </w:rPr>
        <w:t>VIOLATIONS/DECISIONS</w:t>
      </w:r>
    </w:p>
    <w:p w14:paraId="42C72EFE" w14:textId="79E23BF5"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t>In the event of a violation of any of these election rules, any active member of JCI Iowa may submit a written complaint to the Election Committee. All complaints must be in writing, must be signed by the member</w:t>
      </w:r>
      <w:r w:rsidR="0029795E" w:rsidRPr="0029795E">
        <w:rPr>
          <w:rFonts w:ascii="Aptos" w:hAnsi="Aptos"/>
          <w:sz w:val="21"/>
          <w:szCs w:val="21"/>
        </w:rPr>
        <w:t>(s)</w:t>
      </w:r>
      <w:r w:rsidRPr="0029795E">
        <w:rPr>
          <w:rFonts w:ascii="Aptos" w:hAnsi="Aptos"/>
          <w:sz w:val="21"/>
          <w:szCs w:val="21"/>
        </w:rPr>
        <w:t xml:space="preserve"> making the complaint, and be received by the Election Committee prior to the election affected. The Election Committee shall review all the available information and if a violation is </w:t>
      </w:r>
      <w:proofErr w:type="gramStart"/>
      <w:r w:rsidRPr="0029795E">
        <w:rPr>
          <w:rFonts w:ascii="Aptos" w:hAnsi="Aptos"/>
          <w:sz w:val="21"/>
          <w:szCs w:val="21"/>
        </w:rPr>
        <w:t>determined</w:t>
      </w:r>
      <w:proofErr w:type="gramEnd"/>
      <w:r w:rsidRPr="0029795E">
        <w:rPr>
          <w:rFonts w:ascii="Aptos" w:hAnsi="Aptos"/>
          <w:sz w:val="21"/>
          <w:szCs w:val="21"/>
        </w:rPr>
        <w:t xml:space="preserve">, warn the candidate of the infractions. If a candidate, or person acting on the candidate’s behalf and with the candidate’s approval and/or knowledge, commits a violation or infraction, the Election Committee may declare the candidate disqualified from election to the office for which he or she had been nominated. </w:t>
      </w:r>
      <w:r w:rsidRPr="0029795E">
        <w:rPr>
          <w:rFonts w:ascii="Aptos" w:hAnsi="Aptos"/>
          <w:sz w:val="21"/>
          <w:szCs w:val="21"/>
        </w:rPr>
        <w:t>If a candidate is disqualified all ballots cast on their behalf shall be void.  The Election Committee reserves the right to determine if the filing fee is refundable.</w:t>
      </w:r>
    </w:p>
    <w:p w14:paraId="6E629552" w14:textId="0B285027"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t xml:space="preserve">All candidates and </w:t>
      </w:r>
      <w:r w:rsidR="0029795E" w:rsidRPr="0029795E">
        <w:rPr>
          <w:rFonts w:ascii="Aptos" w:hAnsi="Aptos"/>
          <w:sz w:val="21"/>
          <w:szCs w:val="21"/>
        </w:rPr>
        <w:t>people</w:t>
      </w:r>
      <w:r w:rsidRPr="0029795E">
        <w:rPr>
          <w:rFonts w:ascii="Aptos" w:hAnsi="Aptos"/>
          <w:sz w:val="21"/>
          <w:szCs w:val="21"/>
        </w:rPr>
        <w:t xml:space="preserve"> acting on their behalf are expected to campaign in an ethical manner.</w:t>
      </w:r>
    </w:p>
    <w:p w14:paraId="57075CD4" w14:textId="77777777"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lastRenderedPageBreak/>
        <w:t>The Election Committee shall be responsible for decisions on all election matters, including the winners of the election. Their decision shall be final. No decision of the Election Committee may be appealed to the JCI Iowa Board of Directors.</w:t>
      </w:r>
    </w:p>
    <w:p w14:paraId="50811C89" w14:textId="77777777"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t xml:space="preserve">If at any time a candidate withdraws prior to the election or is unsuccessful in the election, the Election Committee reserves the right to determine if the filing fee is fully or partially refundable. </w:t>
      </w:r>
    </w:p>
    <w:p w14:paraId="0430A6B7" w14:textId="77777777" w:rsidR="008159F6" w:rsidRPr="0029795E" w:rsidRDefault="001A7AF1">
      <w:pPr>
        <w:numPr>
          <w:ilvl w:val="0"/>
          <w:numId w:val="1"/>
        </w:numPr>
        <w:spacing w:before="240" w:after="200"/>
        <w:ind w:left="360"/>
        <w:rPr>
          <w:rFonts w:ascii="Aptos" w:hAnsi="Aptos"/>
          <w:sz w:val="21"/>
          <w:szCs w:val="21"/>
        </w:rPr>
      </w:pPr>
      <w:r w:rsidRPr="0029795E">
        <w:rPr>
          <w:rFonts w:ascii="Aptos" w:hAnsi="Aptos"/>
          <w:b/>
          <w:sz w:val="21"/>
          <w:szCs w:val="21"/>
        </w:rPr>
        <w:t>DELEGATE ELIGIBILITY</w:t>
      </w:r>
    </w:p>
    <w:p w14:paraId="59786005" w14:textId="77777777"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t>Chapters must be financially and otherwise in good standing with JCI Iowa &amp; JCI USA, the local chapter’s municipal and county governments, and the State of Iowa at the time of delegate registration.</w:t>
      </w:r>
    </w:p>
    <w:p w14:paraId="7A0879BA" w14:textId="77777777"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t>Members wishing to be a delegate must be on the state/chapter roster by the quarterly membership closeout preceding the elections or otherwise marked as active and paid in the JCI USA membership database prior to delegate registration.</w:t>
      </w:r>
    </w:p>
    <w:p w14:paraId="3232D393" w14:textId="77777777"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t>Members must declare their chapter affiliation at the time of their registration for the Election Meeting.</w:t>
      </w:r>
    </w:p>
    <w:p w14:paraId="62EB83BE" w14:textId="77777777"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t>Delegates will be certified the day of the Elections Meeting.</w:t>
      </w:r>
    </w:p>
    <w:p w14:paraId="002A0BF6" w14:textId="77777777" w:rsidR="008159F6" w:rsidRPr="0029795E" w:rsidRDefault="001A7AF1">
      <w:pPr>
        <w:numPr>
          <w:ilvl w:val="0"/>
          <w:numId w:val="1"/>
        </w:numPr>
        <w:spacing w:before="240" w:after="200"/>
        <w:ind w:left="360"/>
        <w:rPr>
          <w:rFonts w:ascii="Aptos" w:hAnsi="Aptos"/>
          <w:sz w:val="21"/>
          <w:szCs w:val="21"/>
        </w:rPr>
      </w:pPr>
      <w:r w:rsidRPr="0029795E">
        <w:rPr>
          <w:rFonts w:ascii="Aptos" w:hAnsi="Aptos"/>
          <w:b/>
          <w:sz w:val="21"/>
          <w:szCs w:val="21"/>
        </w:rPr>
        <w:t>RULES PUBLISHED</w:t>
      </w:r>
    </w:p>
    <w:p w14:paraId="68197A1D" w14:textId="77777777"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t xml:space="preserve">Upon approval of these election rules by the Board of Directors, a copy of the approved rules shall be emailed to all JCI Iowa members. A copy of the election rules and the nomination form shall be made available on the state website. </w:t>
      </w:r>
    </w:p>
    <w:p w14:paraId="346E88A6" w14:textId="77777777"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t>The current JCI Iowa Cabinet is directed to see that a copy of the election rules and nomination forms are sent to all chapters and State Officers at least 30 days prior to the Election Meeting.</w:t>
      </w:r>
    </w:p>
    <w:p w14:paraId="0F7D0F91" w14:textId="77777777" w:rsidR="008159F6" w:rsidRPr="0029795E" w:rsidRDefault="001A7AF1">
      <w:pPr>
        <w:numPr>
          <w:ilvl w:val="1"/>
          <w:numId w:val="1"/>
        </w:numPr>
        <w:spacing w:before="240" w:after="200"/>
        <w:ind w:left="720"/>
        <w:rPr>
          <w:rFonts w:ascii="Aptos" w:hAnsi="Aptos"/>
          <w:sz w:val="21"/>
          <w:szCs w:val="21"/>
        </w:rPr>
      </w:pPr>
      <w:r w:rsidRPr="0029795E">
        <w:rPr>
          <w:rFonts w:ascii="Aptos" w:hAnsi="Aptos"/>
          <w:sz w:val="21"/>
          <w:szCs w:val="21"/>
        </w:rPr>
        <w:t>When nomination forms and fees are received by the Election Committee Chair, the Election Committee Chair shall forward a set of the election rules to each candidate nominated.</w:t>
      </w:r>
    </w:p>
    <w:p w14:paraId="11FA3377" w14:textId="377EAF6C" w:rsidR="001A7AF1" w:rsidRDefault="001A7AF1" w:rsidP="001A7AF1">
      <w:pPr>
        <w:rPr>
          <w:rFonts w:ascii="Aptos" w:hAnsi="Aptos"/>
          <w:sz w:val="21"/>
          <w:szCs w:val="21"/>
        </w:rPr>
      </w:pPr>
      <w:r w:rsidRPr="0029795E">
        <w:rPr>
          <w:rFonts w:ascii="Aptos" w:hAnsi="Aptos"/>
          <w:sz w:val="21"/>
          <w:szCs w:val="21"/>
        </w:rPr>
        <w:t>Angie Miller (Chair) – Nevada (IPP)</w:t>
      </w:r>
    </w:p>
    <w:p w14:paraId="5F9F6364" w14:textId="77777777" w:rsidR="001A7AF1" w:rsidRDefault="001A7AF1" w:rsidP="001A7AF1">
      <w:pPr>
        <w:rPr>
          <w:rFonts w:ascii="Aptos" w:hAnsi="Aptos"/>
          <w:sz w:val="21"/>
          <w:szCs w:val="21"/>
        </w:rPr>
      </w:pPr>
    </w:p>
    <w:p w14:paraId="33ED73C2" w14:textId="77777777" w:rsidR="001A7AF1" w:rsidRDefault="001A7AF1" w:rsidP="001A7AF1">
      <w:pPr>
        <w:rPr>
          <w:rFonts w:ascii="Aptos" w:hAnsi="Aptos"/>
          <w:sz w:val="21"/>
          <w:szCs w:val="21"/>
        </w:rPr>
      </w:pPr>
    </w:p>
    <w:p w14:paraId="6C8CDE44" w14:textId="77777777" w:rsidR="001A7AF1" w:rsidRDefault="001A7AF1" w:rsidP="001A7AF1">
      <w:pPr>
        <w:jc w:val="right"/>
        <w:rPr>
          <w:rFonts w:ascii="Aptos" w:hAnsi="Aptos"/>
          <w:sz w:val="21"/>
          <w:szCs w:val="21"/>
        </w:rPr>
      </w:pPr>
    </w:p>
    <w:p w14:paraId="3DFD6DE5" w14:textId="77777777" w:rsidR="001A7AF1" w:rsidRDefault="001A7AF1" w:rsidP="001A7AF1">
      <w:pPr>
        <w:jc w:val="right"/>
        <w:rPr>
          <w:rFonts w:ascii="Aptos" w:hAnsi="Aptos"/>
          <w:sz w:val="21"/>
          <w:szCs w:val="21"/>
        </w:rPr>
      </w:pPr>
    </w:p>
    <w:p w14:paraId="120C4F58" w14:textId="77777777" w:rsidR="001A7AF1" w:rsidRDefault="001A7AF1" w:rsidP="001A7AF1">
      <w:pPr>
        <w:jc w:val="right"/>
        <w:rPr>
          <w:rFonts w:ascii="Aptos" w:hAnsi="Aptos"/>
          <w:sz w:val="21"/>
          <w:szCs w:val="21"/>
        </w:rPr>
      </w:pPr>
    </w:p>
    <w:p w14:paraId="3FAE180A" w14:textId="3E6DB6D8" w:rsidR="008159F6" w:rsidRPr="0029795E" w:rsidRDefault="001A7AF1" w:rsidP="001A7AF1">
      <w:pPr>
        <w:jc w:val="right"/>
        <w:rPr>
          <w:rFonts w:ascii="Aptos" w:hAnsi="Aptos"/>
          <w:sz w:val="21"/>
          <w:szCs w:val="21"/>
        </w:rPr>
      </w:pPr>
      <w:r w:rsidRPr="0029795E">
        <w:rPr>
          <w:rFonts w:ascii="Aptos" w:hAnsi="Aptos"/>
          <w:sz w:val="21"/>
          <w:szCs w:val="21"/>
        </w:rPr>
        <w:t xml:space="preserve">JCI Iowa Election Policies </w:t>
      </w:r>
      <w:r w:rsidRPr="0029795E">
        <w:rPr>
          <w:rFonts w:ascii="Aptos" w:hAnsi="Aptos"/>
          <w:sz w:val="21"/>
          <w:szCs w:val="21"/>
        </w:rPr>
        <w:t xml:space="preserve">Reviewed </w:t>
      </w:r>
      <w:r w:rsidR="0029795E" w:rsidRPr="0029795E">
        <w:rPr>
          <w:rFonts w:ascii="Aptos" w:hAnsi="Aptos"/>
          <w:sz w:val="21"/>
          <w:szCs w:val="21"/>
        </w:rPr>
        <w:t>10</w:t>
      </w:r>
      <w:r w:rsidRPr="0029795E">
        <w:rPr>
          <w:rFonts w:ascii="Aptos" w:hAnsi="Aptos"/>
          <w:sz w:val="21"/>
          <w:szCs w:val="21"/>
        </w:rPr>
        <w:t>/202</w:t>
      </w:r>
      <w:r w:rsidR="0029795E" w:rsidRPr="0029795E">
        <w:rPr>
          <w:rFonts w:ascii="Aptos" w:hAnsi="Aptos"/>
          <w:sz w:val="21"/>
          <w:szCs w:val="21"/>
        </w:rPr>
        <w:t>5</w:t>
      </w:r>
      <w:r w:rsidRPr="0029795E">
        <w:rPr>
          <w:rFonts w:ascii="Aptos" w:hAnsi="Aptos"/>
          <w:sz w:val="21"/>
          <w:szCs w:val="21"/>
        </w:rPr>
        <w:t>.</w:t>
      </w:r>
    </w:p>
    <w:p w14:paraId="14DD1C0A" w14:textId="77777777" w:rsidR="008159F6" w:rsidRPr="0029795E" w:rsidRDefault="001A7AF1">
      <w:pPr>
        <w:spacing w:before="240"/>
        <w:rPr>
          <w:rFonts w:ascii="Aptos" w:hAnsi="Aptos"/>
          <w:sz w:val="21"/>
          <w:szCs w:val="21"/>
        </w:rPr>
      </w:pPr>
      <w:r w:rsidRPr="0029795E">
        <w:rPr>
          <w:rFonts w:ascii="Aptos" w:hAnsi="Aptos"/>
          <w:sz w:val="21"/>
          <w:szCs w:val="21"/>
        </w:rPr>
        <w:t xml:space="preserve"> </w:t>
      </w:r>
    </w:p>
    <w:p w14:paraId="050DEC04" w14:textId="77777777" w:rsidR="008159F6" w:rsidRPr="0029795E" w:rsidRDefault="008159F6">
      <w:pPr>
        <w:rPr>
          <w:sz w:val="17"/>
          <w:szCs w:val="17"/>
        </w:rPr>
      </w:pPr>
    </w:p>
    <w:p w14:paraId="3D1DF11F" w14:textId="77777777" w:rsidR="008159F6" w:rsidRDefault="008159F6"/>
    <w:sectPr w:rsidR="008159F6">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F56CC" w14:textId="77777777" w:rsidR="001A7AF1" w:rsidRDefault="001A7AF1">
      <w:pPr>
        <w:spacing w:line="240" w:lineRule="auto"/>
      </w:pPr>
      <w:r>
        <w:separator/>
      </w:r>
    </w:p>
  </w:endnote>
  <w:endnote w:type="continuationSeparator" w:id="0">
    <w:p w14:paraId="6977B18F" w14:textId="77777777" w:rsidR="001A7AF1" w:rsidRDefault="001A7A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7D0E" w14:textId="77777777" w:rsidR="001A7AF1" w:rsidRDefault="001A7AF1">
      <w:pPr>
        <w:spacing w:line="240" w:lineRule="auto"/>
      </w:pPr>
      <w:r>
        <w:separator/>
      </w:r>
    </w:p>
  </w:footnote>
  <w:footnote w:type="continuationSeparator" w:id="0">
    <w:p w14:paraId="20346919" w14:textId="77777777" w:rsidR="001A7AF1" w:rsidRDefault="001A7A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8D59" w14:textId="77777777" w:rsidR="008159F6" w:rsidRDefault="001A7AF1">
    <w:pPr>
      <w:jc w:val="center"/>
    </w:pPr>
    <w:r>
      <w:rPr>
        <w:noProof/>
      </w:rPr>
      <w:drawing>
        <wp:inline distT="114300" distB="114300" distL="114300" distR="114300" wp14:anchorId="76D73AB9" wp14:editId="39F4C019">
          <wp:extent cx="2390775" cy="10572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90775" cy="10572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A571B"/>
    <w:multiLevelType w:val="multilevel"/>
    <w:tmpl w:val="86EA62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59424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F6"/>
    <w:rsid w:val="001A7AF1"/>
    <w:rsid w:val="0029795E"/>
    <w:rsid w:val="008159F6"/>
    <w:rsid w:val="00C83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51D3"/>
  <w15:docId w15:val="{BA3621CA-B24A-4EDA-94E4-AA91099F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1360</Words>
  <Characters>6735</Characters>
  <Application>Microsoft Office Word</Application>
  <DocSecurity>0</DocSecurity>
  <Lines>129</Lines>
  <Paragraphs>62</Paragraphs>
  <ScaleCrop>false</ScaleCrop>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Demmer</dc:creator>
  <cp:lastModifiedBy>Chris Demmer</cp:lastModifiedBy>
  <cp:revision>3</cp:revision>
  <dcterms:created xsi:type="dcterms:W3CDTF">2025-10-07T16:21:00Z</dcterms:created>
  <dcterms:modified xsi:type="dcterms:W3CDTF">2025-10-07T16:24:00Z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46355-4d07-4939-a6f8-8ba816b56327_Enabled">
    <vt:lpwstr>true</vt:lpwstr>
  </property>
  <property fmtid="{D5CDD505-2E9C-101B-9397-08002B2CF9AE}" pid="3" name="MSIP_Label_82a46355-4d07-4939-a6f8-8ba816b56327_SetDate">
    <vt:lpwstr>2025-10-07T16:21:11Z</vt:lpwstr>
  </property>
  <property fmtid="{D5CDD505-2E9C-101B-9397-08002B2CF9AE}" pid="4" name="MSIP_Label_82a46355-4d07-4939-a6f8-8ba816b56327_Method">
    <vt:lpwstr>Standard</vt:lpwstr>
  </property>
  <property fmtid="{D5CDD505-2E9C-101B-9397-08002B2CF9AE}" pid="5" name="MSIP_Label_82a46355-4d07-4939-a6f8-8ba816b56327_Name">
    <vt:lpwstr>Internal Use Only</vt:lpwstr>
  </property>
  <property fmtid="{D5CDD505-2E9C-101B-9397-08002B2CF9AE}" pid="6" name="MSIP_Label_82a46355-4d07-4939-a6f8-8ba816b56327_SiteId">
    <vt:lpwstr>c9f9d6eb-ac24-4f8d-ba12-8aca79668852</vt:lpwstr>
  </property>
  <property fmtid="{D5CDD505-2E9C-101B-9397-08002B2CF9AE}" pid="7" name="MSIP_Label_82a46355-4d07-4939-a6f8-8ba816b56327_ActionId">
    <vt:lpwstr>816a9aed-e48d-44a0-83e9-57b35eefcbf1</vt:lpwstr>
  </property>
  <property fmtid="{D5CDD505-2E9C-101B-9397-08002B2CF9AE}" pid="8" name="MSIP_Label_82a46355-4d07-4939-a6f8-8ba816b56327_ContentBits">
    <vt:lpwstr>0</vt:lpwstr>
  </property>
  <property fmtid="{D5CDD505-2E9C-101B-9397-08002B2CF9AE}" pid="9" name="MSIP_Label_82a46355-4d07-4939-a6f8-8ba816b56327_Tag">
    <vt:lpwstr>10, 3, 0, 1</vt:lpwstr>
  </property>
</Properties>
</file>