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3F5E" w14:textId="77777777" w:rsidR="00694AD9" w:rsidRDefault="00694AD9">
      <w:pPr>
        <w:jc w:val="center"/>
        <w:rPr>
          <w:rFonts w:ascii="Cambria" w:eastAsia="Cambria" w:hAnsi="Cambria" w:cs="Cambria"/>
          <w:b/>
          <w:sz w:val="48"/>
          <w:szCs w:val="48"/>
        </w:rPr>
      </w:pPr>
    </w:p>
    <w:p w14:paraId="387A639A" w14:textId="77777777" w:rsidR="00164E15" w:rsidRDefault="00164E15">
      <w:pPr>
        <w:jc w:val="center"/>
        <w:rPr>
          <w:rFonts w:ascii="Cambria" w:eastAsia="Cambria" w:hAnsi="Cambria" w:cs="Cambria"/>
          <w:b/>
          <w:sz w:val="48"/>
          <w:szCs w:val="48"/>
        </w:rPr>
      </w:pPr>
    </w:p>
    <w:p w14:paraId="5C5B4747" w14:textId="77777777" w:rsidR="00164E15" w:rsidRDefault="00164E15">
      <w:pPr>
        <w:jc w:val="center"/>
        <w:rPr>
          <w:rFonts w:ascii="Cambria" w:eastAsia="Cambria" w:hAnsi="Cambria" w:cs="Cambria"/>
          <w:b/>
          <w:sz w:val="48"/>
          <w:szCs w:val="48"/>
        </w:rPr>
      </w:pPr>
    </w:p>
    <w:p w14:paraId="501A7778" w14:textId="77777777" w:rsidR="00164E15" w:rsidRDefault="00164E15">
      <w:pPr>
        <w:jc w:val="center"/>
        <w:rPr>
          <w:rFonts w:ascii="Cambria" w:eastAsia="Cambria" w:hAnsi="Cambria" w:cs="Cambria"/>
          <w:b/>
          <w:sz w:val="48"/>
          <w:szCs w:val="48"/>
        </w:rPr>
      </w:pPr>
    </w:p>
    <w:p w14:paraId="0B5F63CB" w14:textId="77777777" w:rsidR="00694AD9" w:rsidRDefault="00694AD9">
      <w:pPr>
        <w:jc w:val="center"/>
        <w:rPr>
          <w:rFonts w:ascii="Cambria" w:eastAsia="Cambria" w:hAnsi="Cambria" w:cs="Cambria"/>
          <w:b/>
          <w:sz w:val="48"/>
          <w:szCs w:val="48"/>
        </w:rPr>
      </w:pPr>
    </w:p>
    <w:p w14:paraId="155E5104" w14:textId="77777777" w:rsidR="00694AD9" w:rsidRDefault="00694AD9">
      <w:pPr>
        <w:jc w:val="center"/>
        <w:rPr>
          <w:rFonts w:ascii="Cambria" w:eastAsia="Cambria" w:hAnsi="Cambria" w:cs="Cambria"/>
          <w:b/>
          <w:sz w:val="48"/>
          <w:szCs w:val="48"/>
        </w:rPr>
      </w:pPr>
    </w:p>
    <w:p w14:paraId="1DBAE0E5" w14:textId="6584091B" w:rsidR="00E77732" w:rsidRDefault="00E77732">
      <w:pPr>
        <w:jc w:val="center"/>
        <w:rPr>
          <w:rFonts w:ascii="Cambria" w:eastAsia="Cambria" w:hAnsi="Cambria" w:cs="Cambria"/>
          <w:b/>
          <w:sz w:val="48"/>
          <w:szCs w:val="48"/>
        </w:rPr>
      </w:pPr>
      <w:r>
        <w:rPr>
          <w:rFonts w:ascii="Cambria" w:eastAsia="Cambria" w:hAnsi="Cambria" w:cs="Cambria"/>
          <w:b/>
          <w:sz w:val="48"/>
          <w:szCs w:val="48"/>
        </w:rPr>
        <w:br/>
      </w:r>
    </w:p>
    <w:p w14:paraId="6BF0C0DB" w14:textId="16B0F530"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6C361496" w:rsidR="00DE7D39" w:rsidRDefault="00E65636">
      <w:pPr>
        <w:jc w:val="center"/>
        <w:rPr>
          <w:rFonts w:ascii="Cambria" w:eastAsia="Cambria" w:hAnsi="Cambria" w:cs="Cambria"/>
          <w:b/>
          <w:sz w:val="32"/>
          <w:szCs w:val="32"/>
        </w:rPr>
      </w:pPr>
      <w:r>
        <w:rPr>
          <w:rFonts w:ascii="Cambria" w:eastAsia="Cambria" w:hAnsi="Cambria" w:cs="Cambria"/>
          <w:b/>
          <w:sz w:val="32"/>
          <w:szCs w:val="32"/>
        </w:rPr>
        <w:t>0</w:t>
      </w:r>
      <w:r w:rsidR="008948D3">
        <w:rPr>
          <w:rFonts w:ascii="Cambria" w:eastAsia="Cambria" w:hAnsi="Cambria" w:cs="Cambria"/>
          <w:b/>
          <w:sz w:val="32"/>
          <w:szCs w:val="32"/>
        </w:rPr>
        <w:t>3</w:t>
      </w:r>
      <w:r w:rsidR="00624F16">
        <w:rPr>
          <w:rFonts w:ascii="Cambria" w:eastAsia="Cambria" w:hAnsi="Cambria" w:cs="Cambria"/>
          <w:b/>
          <w:sz w:val="32"/>
          <w:szCs w:val="32"/>
        </w:rPr>
        <w:t>/0</w:t>
      </w:r>
      <w:r>
        <w:rPr>
          <w:rFonts w:ascii="Cambria" w:eastAsia="Cambria" w:hAnsi="Cambria" w:cs="Cambria"/>
          <w:b/>
          <w:sz w:val="32"/>
          <w:szCs w:val="32"/>
        </w:rPr>
        <w:t>5</w:t>
      </w:r>
      <w:r w:rsidR="00FE15EF">
        <w:rPr>
          <w:rFonts w:ascii="Cambria" w:eastAsia="Cambria" w:hAnsi="Cambria" w:cs="Cambria"/>
          <w:b/>
          <w:sz w:val="32"/>
          <w:szCs w:val="32"/>
        </w:rPr>
        <w:t>/2</w:t>
      </w:r>
      <w:r>
        <w:rPr>
          <w:rFonts w:ascii="Cambria" w:eastAsia="Cambria" w:hAnsi="Cambria" w:cs="Cambria"/>
          <w:b/>
          <w:sz w:val="32"/>
          <w:szCs w:val="32"/>
        </w:rPr>
        <w:t>6</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6C306CBD"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sidR="00BF46D9">
        <w:rPr>
          <w:rFonts w:ascii="Cambria" w:eastAsia="Cambria" w:hAnsi="Cambria" w:cs="Cambria"/>
          <w:sz w:val="24"/>
          <w:szCs w:val="24"/>
        </w:rPr>
        <w:t>4</w:t>
      </w:r>
    </w:p>
    <w:p w14:paraId="40C7DF83" w14:textId="64F9CD90"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3DB0D50" w14:textId="001A0AD8" w:rsidR="006445D6" w:rsidRDefault="006445D6">
      <w:pPr>
        <w:rPr>
          <w:rFonts w:ascii="Cambria" w:eastAsia="Cambria" w:hAnsi="Cambria" w:cs="Cambria"/>
          <w:sz w:val="24"/>
          <w:szCs w:val="24"/>
        </w:rPr>
      </w:pPr>
      <w:r>
        <w:rPr>
          <w:rFonts w:ascii="Cambria" w:eastAsia="Cambria" w:hAnsi="Cambria" w:cs="Cambria"/>
          <w:sz w:val="24"/>
          <w:szCs w:val="24"/>
        </w:rPr>
        <w:t>III.</w:t>
      </w:r>
      <w:r w:rsidR="00173BBE">
        <w:rPr>
          <w:rFonts w:ascii="Cambria" w:eastAsia="Cambria" w:hAnsi="Cambria" w:cs="Cambria"/>
          <w:sz w:val="24"/>
          <w:szCs w:val="24"/>
        </w:rPr>
        <w:t xml:space="preserve">        </w:t>
      </w:r>
      <w:r>
        <w:rPr>
          <w:rFonts w:ascii="Cambria" w:eastAsia="Cambria" w:hAnsi="Cambria" w:cs="Cambria"/>
          <w:sz w:val="24"/>
          <w:szCs w:val="24"/>
        </w:rPr>
        <w:t xml:space="preserve"> Nomin</w:t>
      </w:r>
      <w:r w:rsidR="00173BBE">
        <w:rPr>
          <w:rFonts w:ascii="Cambria" w:eastAsia="Cambria" w:hAnsi="Cambria" w:cs="Cambria"/>
          <w:sz w:val="24"/>
          <w:szCs w:val="24"/>
        </w:rPr>
        <w:t>ations</w:t>
      </w:r>
      <w:r w:rsidR="00173BBE">
        <w:rPr>
          <w:rFonts w:ascii="Cambria" w:eastAsia="Cambria" w:hAnsi="Cambria" w:cs="Cambria"/>
          <w:sz w:val="24"/>
          <w:szCs w:val="24"/>
        </w:rPr>
        <w:tab/>
      </w:r>
      <w:r w:rsidR="00173BBE">
        <w:rPr>
          <w:rFonts w:ascii="Cambria" w:eastAsia="Cambria" w:hAnsi="Cambria" w:cs="Cambria"/>
          <w:sz w:val="24"/>
          <w:szCs w:val="24"/>
        </w:rPr>
        <w:tab/>
      </w:r>
      <w:r w:rsidR="00173BBE">
        <w:rPr>
          <w:rFonts w:ascii="Cambria" w:eastAsia="Cambria" w:hAnsi="Cambria" w:cs="Cambria"/>
          <w:sz w:val="24"/>
          <w:szCs w:val="24"/>
        </w:rPr>
        <w:tab/>
      </w:r>
      <w:r w:rsidR="00173BBE">
        <w:rPr>
          <w:rFonts w:ascii="Cambria" w:eastAsia="Cambria" w:hAnsi="Cambria" w:cs="Cambria"/>
          <w:sz w:val="24"/>
          <w:szCs w:val="24"/>
        </w:rPr>
        <w:tab/>
      </w:r>
      <w:r w:rsidR="00173BBE">
        <w:rPr>
          <w:rFonts w:ascii="Cambria" w:eastAsia="Cambria" w:hAnsi="Cambria" w:cs="Cambria"/>
          <w:sz w:val="24"/>
          <w:szCs w:val="24"/>
        </w:rPr>
        <w:tab/>
      </w:r>
      <w:r w:rsidR="00173BBE">
        <w:rPr>
          <w:rFonts w:ascii="Cambria" w:eastAsia="Cambria" w:hAnsi="Cambria" w:cs="Cambria"/>
          <w:sz w:val="24"/>
          <w:szCs w:val="24"/>
        </w:rPr>
        <w:tab/>
      </w:r>
      <w:r w:rsidR="00173BBE">
        <w:rPr>
          <w:rFonts w:ascii="Cambria" w:eastAsia="Cambria" w:hAnsi="Cambria" w:cs="Cambria"/>
          <w:sz w:val="24"/>
          <w:szCs w:val="24"/>
        </w:rPr>
        <w:tab/>
        <w:t>5</w:t>
      </w:r>
    </w:p>
    <w:p w14:paraId="42AB5779" w14:textId="4DA7B4F1" w:rsidR="00022894" w:rsidRDefault="00022894" w:rsidP="00022894">
      <w:pPr>
        <w:rPr>
          <w:rFonts w:ascii="Cambria" w:eastAsia="Cambria" w:hAnsi="Cambria" w:cs="Cambria"/>
          <w:sz w:val="24"/>
          <w:szCs w:val="24"/>
        </w:rPr>
      </w:pPr>
      <w:r>
        <w:rPr>
          <w:rFonts w:ascii="Cambria" w:eastAsia="Cambria" w:hAnsi="Cambria" w:cs="Cambria"/>
          <w:sz w:val="24"/>
          <w:szCs w:val="24"/>
        </w:rPr>
        <w:t>I</w:t>
      </w:r>
      <w:r w:rsidR="00843720">
        <w:rPr>
          <w:rFonts w:ascii="Cambria" w:eastAsia="Cambria" w:hAnsi="Cambria" w:cs="Cambria"/>
          <w:sz w:val="24"/>
          <w:szCs w:val="24"/>
        </w:rPr>
        <w:t>V</w:t>
      </w:r>
      <w:r>
        <w:rPr>
          <w:rFonts w:ascii="Cambria" w:eastAsia="Cambria" w:hAnsi="Cambria" w:cs="Cambria"/>
          <w:sz w:val="24"/>
          <w:szCs w:val="24"/>
        </w:rPr>
        <w:t>.</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r w:rsidR="00173BBE">
        <w:rPr>
          <w:rFonts w:ascii="Cambria" w:eastAsia="Cambria" w:hAnsi="Cambria" w:cs="Cambria"/>
          <w:sz w:val="24"/>
          <w:szCs w:val="24"/>
        </w:rPr>
        <w:t>-9</w:t>
      </w:r>
    </w:p>
    <w:p w14:paraId="4441560D" w14:textId="35D554A6" w:rsidR="00716ED4" w:rsidRDefault="00765A44" w:rsidP="00022894">
      <w:pPr>
        <w:rPr>
          <w:rFonts w:ascii="Cambria" w:eastAsia="Cambria" w:hAnsi="Cambria" w:cs="Cambria"/>
          <w:sz w:val="24"/>
          <w:szCs w:val="24"/>
        </w:rPr>
      </w:pPr>
      <w:r>
        <w:rPr>
          <w:rFonts w:ascii="Cambria" w:eastAsia="Cambria" w:hAnsi="Cambria" w:cs="Cambria"/>
          <w:sz w:val="24"/>
          <w:szCs w:val="24"/>
        </w:rPr>
        <w:t xml:space="preserve">V. </w:t>
      </w:r>
      <w:r w:rsidR="008C7595">
        <w:rPr>
          <w:rFonts w:ascii="Cambria" w:eastAsia="Cambria" w:hAnsi="Cambria" w:cs="Cambria"/>
          <w:sz w:val="24"/>
          <w:szCs w:val="24"/>
        </w:rPr>
        <w:tab/>
      </w:r>
      <w:r>
        <w:rPr>
          <w:rFonts w:ascii="Cambria" w:eastAsia="Cambria" w:hAnsi="Cambria" w:cs="Cambria"/>
          <w:sz w:val="24"/>
          <w:szCs w:val="24"/>
        </w:rPr>
        <w:t>Subcommittees and Ad-Hoc Committees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sidR="008C7595">
        <w:rPr>
          <w:rFonts w:ascii="Cambria" w:eastAsia="Cambria" w:hAnsi="Cambria" w:cs="Cambria"/>
          <w:sz w:val="24"/>
          <w:szCs w:val="24"/>
        </w:rPr>
        <w:t>9-12</w:t>
      </w:r>
    </w:p>
    <w:p w14:paraId="77B3C6C8" w14:textId="541D28A3" w:rsidR="008C7595" w:rsidRDefault="001B66ED">
      <w:pPr>
        <w:rPr>
          <w:rFonts w:ascii="Cambria" w:eastAsia="Cambria" w:hAnsi="Cambria" w:cs="Cambria"/>
          <w:sz w:val="24"/>
          <w:szCs w:val="24"/>
        </w:rPr>
      </w:pPr>
      <w:r>
        <w:rPr>
          <w:rFonts w:ascii="Cambria" w:eastAsia="Cambria" w:hAnsi="Cambria" w:cs="Cambria"/>
          <w:sz w:val="24"/>
          <w:szCs w:val="24"/>
        </w:rPr>
        <w:t>V</w:t>
      </w:r>
      <w:r w:rsidR="00843720">
        <w:rPr>
          <w:rFonts w:ascii="Cambria" w:eastAsia="Cambria" w:hAnsi="Cambria" w:cs="Cambria"/>
          <w:sz w:val="24"/>
          <w:szCs w:val="24"/>
        </w:rPr>
        <w:t>I</w:t>
      </w:r>
      <w:r>
        <w:rPr>
          <w:rFonts w:ascii="Cambria" w:eastAsia="Cambria" w:hAnsi="Cambria" w:cs="Cambria"/>
          <w:sz w:val="24"/>
          <w:szCs w:val="24"/>
        </w:rPr>
        <w:t>.</w:t>
      </w:r>
      <w:r>
        <w:rPr>
          <w:rFonts w:ascii="Cambria" w:eastAsia="Cambria" w:hAnsi="Cambria" w:cs="Cambria"/>
          <w:sz w:val="24"/>
          <w:szCs w:val="24"/>
        </w:rPr>
        <w:tab/>
      </w:r>
      <w:r w:rsidR="008C7595">
        <w:rPr>
          <w:rFonts w:ascii="Cambria" w:eastAsia="Cambria" w:hAnsi="Cambria" w:cs="Cambria"/>
          <w:sz w:val="24"/>
          <w:szCs w:val="24"/>
        </w:rPr>
        <w:t>Subcommittees and Ad-Hoc Committees Polic</w:t>
      </w:r>
      <w:r w:rsidR="000629A4">
        <w:rPr>
          <w:rFonts w:ascii="Cambria" w:eastAsia="Cambria" w:hAnsi="Cambria" w:cs="Cambria"/>
          <w:sz w:val="24"/>
          <w:szCs w:val="24"/>
        </w:rPr>
        <w:t>y</w:t>
      </w:r>
      <w:r w:rsidR="000629A4">
        <w:rPr>
          <w:rFonts w:ascii="Cambria" w:eastAsia="Cambria" w:hAnsi="Cambria" w:cs="Cambria"/>
          <w:sz w:val="24"/>
          <w:szCs w:val="24"/>
        </w:rPr>
        <w:tab/>
      </w:r>
      <w:r w:rsidR="000629A4">
        <w:rPr>
          <w:rFonts w:ascii="Cambria" w:eastAsia="Cambria" w:hAnsi="Cambria" w:cs="Cambria"/>
          <w:sz w:val="24"/>
          <w:szCs w:val="24"/>
        </w:rPr>
        <w:tab/>
        <w:t>12-13</w:t>
      </w:r>
    </w:p>
    <w:p w14:paraId="79433A70" w14:textId="7DACE83A" w:rsidR="000629A4" w:rsidRDefault="000629A4">
      <w:pPr>
        <w:rPr>
          <w:rFonts w:ascii="Cambria" w:eastAsia="Cambria" w:hAnsi="Cambria" w:cs="Cambria"/>
          <w:sz w:val="24"/>
          <w:szCs w:val="24"/>
        </w:rPr>
      </w:pPr>
      <w:r>
        <w:rPr>
          <w:rFonts w:ascii="Cambria" w:eastAsia="Cambria" w:hAnsi="Cambria" w:cs="Cambria"/>
          <w:sz w:val="24"/>
          <w:szCs w:val="24"/>
        </w:rPr>
        <w:t>V</w:t>
      </w:r>
      <w:r w:rsidR="00843720">
        <w:rPr>
          <w:rFonts w:ascii="Cambria" w:eastAsia="Cambria" w:hAnsi="Cambria" w:cs="Cambria"/>
          <w:sz w:val="24"/>
          <w:szCs w:val="24"/>
        </w:rPr>
        <w:t>I</w:t>
      </w:r>
      <w:r>
        <w:rPr>
          <w:rFonts w:ascii="Cambria" w:eastAsia="Cambria" w:hAnsi="Cambria" w:cs="Cambria"/>
          <w:sz w:val="24"/>
          <w:szCs w:val="24"/>
        </w:rPr>
        <w:t>I.</w:t>
      </w:r>
      <w:r>
        <w:rPr>
          <w:rFonts w:ascii="Cambria" w:eastAsia="Cambria" w:hAnsi="Cambria" w:cs="Cambria"/>
          <w:sz w:val="24"/>
          <w:szCs w:val="24"/>
        </w:rPr>
        <w:tab/>
        <w:t>Events and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sidR="004C591C">
        <w:rPr>
          <w:rFonts w:ascii="Cambria" w:eastAsia="Cambria" w:hAnsi="Cambria" w:cs="Cambria"/>
          <w:sz w:val="24"/>
          <w:szCs w:val="24"/>
        </w:rPr>
        <w:t>13</w:t>
      </w:r>
    </w:p>
    <w:p w14:paraId="4ED66E3E" w14:textId="6D55F24D" w:rsidR="00DE7D39" w:rsidRDefault="004C591C">
      <w:pPr>
        <w:rPr>
          <w:rFonts w:ascii="Cambria" w:eastAsia="Cambria" w:hAnsi="Cambria" w:cs="Cambria"/>
          <w:sz w:val="24"/>
          <w:szCs w:val="24"/>
        </w:rPr>
      </w:pPr>
      <w:r>
        <w:rPr>
          <w:rFonts w:ascii="Cambria" w:eastAsia="Cambria" w:hAnsi="Cambria" w:cs="Cambria"/>
          <w:sz w:val="24"/>
          <w:szCs w:val="24"/>
        </w:rPr>
        <w:t>VI</w:t>
      </w:r>
      <w:r w:rsidR="00843720">
        <w:rPr>
          <w:rFonts w:ascii="Cambria" w:eastAsia="Cambria" w:hAnsi="Cambria" w:cs="Cambria"/>
          <w:sz w:val="24"/>
          <w:szCs w:val="24"/>
        </w:rPr>
        <w:t>I</w:t>
      </w:r>
      <w:r>
        <w:rPr>
          <w:rFonts w:ascii="Cambria" w:eastAsia="Cambria" w:hAnsi="Cambria" w:cs="Cambria"/>
          <w:sz w:val="24"/>
          <w:szCs w:val="24"/>
        </w:rPr>
        <w:t xml:space="preserve">I. </w:t>
      </w:r>
      <w:r>
        <w:rPr>
          <w:rFonts w:ascii="Cambria" w:eastAsia="Cambria" w:hAnsi="Cambria" w:cs="Cambria"/>
          <w:sz w:val="24"/>
          <w:szCs w:val="24"/>
        </w:rPr>
        <w:tab/>
      </w:r>
      <w:r w:rsidR="001B66ED">
        <w:rPr>
          <w:rFonts w:ascii="Cambria" w:eastAsia="Cambria" w:hAnsi="Cambria" w:cs="Cambria"/>
          <w:sz w:val="24"/>
          <w:szCs w:val="24"/>
        </w:rPr>
        <w:t>Group/Group Service Representative (GSR)</w:t>
      </w:r>
      <w:r w:rsidR="001B66ED">
        <w:rPr>
          <w:rFonts w:ascii="Cambria" w:eastAsia="Cambria" w:hAnsi="Cambria" w:cs="Cambria"/>
          <w:sz w:val="24"/>
          <w:szCs w:val="24"/>
        </w:rPr>
        <w:tab/>
      </w:r>
      <w:r w:rsidR="001B66ED">
        <w:rPr>
          <w:rFonts w:ascii="Cambria" w:eastAsia="Cambria" w:hAnsi="Cambria" w:cs="Cambria"/>
          <w:sz w:val="24"/>
          <w:szCs w:val="24"/>
        </w:rPr>
        <w:tab/>
      </w:r>
      <w:r>
        <w:rPr>
          <w:rFonts w:ascii="Cambria" w:eastAsia="Cambria" w:hAnsi="Cambria" w:cs="Cambria"/>
          <w:sz w:val="24"/>
          <w:szCs w:val="24"/>
        </w:rPr>
        <w:t>13</w:t>
      </w:r>
    </w:p>
    <w:p w14:paraId="5EDE899B" w14:textId="0A225AC4" w:rsidR="0047254D" w:rsidRDefault="00843720">
      <w:pPr>
        <w:rPr>
          <w:rFonts w:ascii="Cambria" w:eastAsia="Cambria" w:hAnsi="Cambria" w:cs="Cambria"/>
          <w:sz w:val="24"/>
          <w:szCs w:val="24"/>
        </w:rPr>
      </w:pPr>
      <w:r>
        <w:rPr>
          <w:rFonts w:ascii="Cambria" w:eastAsia="Cambria" w:hAnsi="Cambria" w:cs="Cambria"/>
          <w:sz w:val="24"/>
          <w:szCs w:val="24"/>
        </w:rPr>
        <w:t>IX</w:t>
      </w:r>
      <w:r w:rsidR="0047254D">
        <w:rPr>
          <w:rFonts w:ascii="Cambria" w:eastAsia="Cambria" w:hAnsi="Cambria" w:cs="Cambria"/>
          <w:sz w:val="24"/>
          <w:szCs w:val="24"/>
        </w:rPr>
        <w:t>.</w:t>
      </w:r>
      <w:r w:rsidR="0047254D">
        <w:rPr>
          <w:rFonts w:ascii="Cambria" w:eastAsia="Cambria" w:hAnsi="Cambria" w:cs="Cambria"/>
          <w:sz w:val="24"/>
          <w:szCs w:val="24"/>
        </w:rPr>
        <w:tab/>
        <w:t>Groups Joining Open Arms Area</w:t>
      </w:r>
      <w:r w:rsidR="0047254D">
        <w:rPr>
          <w:rFonts w:ascii="Cambria" w:eastAsia="Cambria" w:hAnsi="Cambria" w:cs="Cambria"/>
          <w:sz w:val="24"/>
          <w:szCs w:val="24"/>
        </w:rPr>
        <w:tab/>
      </w:r>
      <w:r w:rsidR="0047254D">
        <w:rPr>
          <w:rFonts w:ascii="Cambria" w:eastAsia="Cambria" w:hAnsi="Cambria" w:cs="Cambria"/>
          <w:sz w:val="24"/>
          <w:szCs w:val="24"/>
        </w:rPr>
        <w:tab/>
      </w:r>
      <w:r w:rsidR="0047254D">
        <w:rPr>
          <w:rFonts w:ascii="Cambria" w:eastAsia="Cambria" w:hAnsi="Cambria" w:cs="Cambria"/>
          <w:sz w:val="24"/>
          <w:szCs w:val="24"/>
        </w:rPr>
        <w:tab/>
      </w:r>
      <w:r w:rsidR="0047254D">
        <w:rPr>
          <w:rFonts w:ascii="Cambria" w:eastAsia="Cambria" w:hAnsi="Cambria" w:cs="Cambria"/>
          <w:sz w:val="24"/>
          <w:szCs w:val="24"/>
        </w:rPr>
        <w:tab/>
      </w:r>
      <w:r w:rsidR="007D2DE1">
        <w:rPr>
          <w:rFonts w:ascii="Cambria" w:eastAsia="Cambria" w:hAnsi="Cambria" w:cs="Cambria"/>
          <w:sz w:val="24"/>
          <w:szCs w:val="24"/>
        </w:rPr>
        <w:t>14-16</w:t>
      </w:r>
    </w:p>
    <w:p w14:paraId="1513ACBE" w14:textId="6300C7F9" w:rsidR="007D2DE1" w:rsidRDefault="007D2DE1">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Group Reports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16</w:t>
      </w:r>
    </w:p>
    <w:p w14:paraId="04685B17" w14:textId="30049332" w:rsidR="00DE7D39" w:rsidRDefault="006F7133" w:rsidP="006F7133">
      <w:pPr>
        <w:rPr>
          <w:rFonts w:ascii="Cambria" w:eastAsia="Cambria" w:hAnsi="Cambria" w:cs="Cambria"/>
          <w:sz w:val="24"/>
          <w:szCs w:val="24"/>
        </w:rPr>
      </w:pPr>
      <w:r>
        <w:rPr>
          <w:rFonts w:ascii="Cambria" w:eastAsia="Cambria" w:hAnsi="Cambria" w:cs="Cambria"/>
          <w:sz w:val="24"/>
          <w:szCs w:val="24"/>
        </w:rPr>
        <w:t>X</w:t>
      </w:r>
      <w:r w:rsidR="00843720">
        <w:rPr>
          <w:rFonts w:ascii="Cambria" w:eastAsia="Cambria" w:hAnsi="Cambria" w:cs="Cambria"/>
          <w:sz w:val="24"/>
          <w:szCs w:val="24"/>
        </w:rPr>
        <w:t>I</w:t>
      </w:r>
      <w:r w:rsidR="001B66ED">
        <w:rPr>
          <w:rFonts w:ascii="Cambria" w:eastAsia="Cambria" w:hAnsi="Cambria" w:cs="Cambria"/>
          <w:sz w:val="24"/>
          <w:szCs w:val="24"/>
        </w:rPr>
        <w:t>.</w:t>
      </w:r>
      <w:r w:rsidR="001B66ED">
        <w:rPr>
          <w:rFonts w:ascii="Cambria" w:eastAsia="Cambria" w:hAnsi="Cambria" w:cs="Cambria"/>
          <w:sz w:val="24"/>
          <w:szCs w:val="24"/>
        </w:rPr>
        <w:tab/>
        <w:t xml:space="preserve">Motions and Voting </w:t>
      </w:r>
      <w:r w:rsidR="001B66ED">
        <w:rPr>
          <w:rFonts w:ascii="Cambria" w:eastAsia="Cambria" w:hAnsi="Cambria" w:cs="Cambria"/>
          <w:sz w:val="24"/>
          <w:szCs w:val="24"/>
        </w:rPr>
        <w:tab/>
      </w:r>
      <w:r w:rsidR="001B66ED">
        <w:rPr>
          <w:rFonts w:ascii="Cambria" w:eastAsia="Cambria" w:hAnsi="Cambria" w:cs="Cambria"/>
          <w:sz w:val="24"/>
          <w:szCs w:val="24"/>
        </w:rPr>
        <w:tab/>
      </w:r>
      <w:r w:rsidR="001B66ED">
        <w:rPr>
          <w:rFonts w:ascii="Cambria" w:eastAsia="Cambria" w:hAnsi="Cambria" w:cs="Cambria"/>
          <w:sz w:val="24"/>
          <w:szCs w:val="24"/>
        </w:rPr>
        <w:tab/>
      </w:r>
      <w:r w:rsidR="001B66ED">
        <w:rPr>
          <w:rFonts w:ascii="Cambria" w:eastAsia="Cambria" w:hAnsi="Cambria" w:cs="Cambria"/>
          <w:sz w:val="24"/>
          <w:szCs w:val="24"/>
        </w:rPr>
        <w:tab/>
      </w:r>
      <w:r w:rsidR="001B66ED">
        <w:rPr>
          <w:rFonts w:ascii="Cambria" w:eastAsia="Cambria" w:hAnsi="Cambria" w:cs="Cambria"/>
          <w:sz w:val="24"/>
          <w:szCs w:val="24"/>
        </w:rPr>
        <w:tab/>
      </w:r>
      <w:r w:rsidR="001B66ED">
        <w:rPr>
          <w:rFonts w:ascii="Cambria" w:eastAsia="Cambria" w:hAnsi="Cambria" w:cs="Cambria"/>
          <w:sz w:val="24"/>
          <w:szCs w:val="24"/>
        </w:rPr>
        <w:tab/>
      </w:r>
      <w:r>
        <w:rPr>
          <w:rFonts w:ascii="Cambria" w:eastAsia="Cambria" w:hAnsi="Cambria" w:cs="Cambria"/>
          <w:sz w:val="24"/>
          <w:szCs w:val="24"/>
        </w:rPr>
        <w:t>16-17</w:t>
      </w:r>
    </w:p>
    <w:p w14:paraId="327B44A4" w14:textId="3A8FA2AE" w:rsidR="00DE7D39" w:rsidRDefault="001B66ED">
      <w:pPr>
        <w:rPr>
          <w:rFonts w:ascii="Cambria" w:eastAsia="Cambria" w:hAnsi="Cambria" w:cs="Cambria"/>
          <w:sz w:val="24"/>
          <w:szCs w:val="24"/>
        </w:rPr>
      </w:pPr>
      <w:r>
        <w:rPr>
          <w:rFonts w:ascii="Cambria" w:eastAsia="Cambria" w:hAnsi="Cambria" w:cs="Cambria"/>
          <w:sz w:val="24"/>
          <w:szCs w:val="24"/>
        </w:rPr>
        <w:t>X</w:t>
      </w:r>
      <w:r w:rsidR="00843720">
        <w:rPr>
          <w:rFonts w:ascii="Cambria" w:eastAsia="Cambria" w:hAnsi="Cambria" w:cs="Cambria"/>
          <w:sz w:val="24"/>
          <w:szCs w:val="24"/>
        </w:rPr>
        <w:t>I</w:t>
      </w:r>
      <w:r w:rsidR="00E815B8">
        <w:rPr>
          <w:rFonts w:ascii="Cambria" w:eastAsia="Cambria" w:hAnsi="Cambria" w:cs="Cambria"/>
          <w:sz w:val="24"/>
          <w:szCs w:val="24"/>
        </w:rPr>
        <w:t>I</w:t>
      </w:r>
      <w:r>
        <w:rPr>
          <w:rFonts w:ascii="Cambria" w:eastAsia="Cambria" w:hAnsi="Cambria" w:cs="Cambria"/>
          <w:sz w:val="24"/>
          <w:szCs w:val="24"/>
        </w:rPr>
        <w:t>.</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w:t>
      </w:r>
      <w:r w:rsidR="00E815B8">
        <w:rPr>
          <w:rFonts w:ascii="Cambria" w:eastAsia="Cambria" w:hAnsi="Cambria" w:cs="Cambria"/>
          <w:sz w:val="24"/>
          <w:szCs w:val="24"/>
        </w:rPr>
        <w:t>7-19</w:t>
      </w:r>
    </w:p>
    <w:p w14:paraId="3E0525C3" w14:textId="3360CBEC" w:rsidR="00DE7D39" w:rsidRDefault="001B66ED">
      <w:pPr>
        <w:rPr>
          <w:rFonts w:ascii="Cambria" w:eastAsia="Cambria" w:hAnsi="Cambria" w:cs="Cambria"/>
          <w:sz w:val="24"/>
          <w:szCs w:val="24"/>
        </w:rPr>
      </w:pPr>
      <w:r>
        <w:rPr>
          <w:rFonts w:ascii="Cambria" w:eastAsia="Cambria" w:hAnsi="Cambria" w:cs="Cambria"/>
          <w:sz w:val="24"/>
          <w:szCs w:val="24"/>
        </w:rPr>
        <w:t>X</w:t>
      </w:r>
      <w:r w:rsidR="00E815B8">
        <w:rPr>
          <w:rFonts w:ascii="Cambria" w:eastAsia="Cambria" w:hAnsi="Cambria" w:cs="Cambria"/>
          <w:sz w:val="24"/>
          <w:szCs w:val="24"/>
        </w:rPr>
        <w:t>I</w:t>
      </w:r>
      <w:r w:rsidR="00843720">
        <w:rPr>
          <w:rFonts w:ascii="Cambria" w:eastAsia="Cambria" w:hAnsi="Cambria" w:cs="Cambria"/>
          <w:sz w:val="24"/>
          <w:szCs w:val="24"/>
        </w:rPr>
        <w:t>I</w:t>
      </w:r>
      <w:r>
        <w:rPr>
          <w:rFonts w:ascii="Cambria" w:eastAsia="Cambria" w:hAnsi="Cambria" w:cs="Cambria"/>
          <w:sz w:val="24"/>
          <w:szCs w:val="24"/>
        </w:rPr>
        <w:t>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w:t>
      </w:r>
      <w:r w:rsidR="00E815B8">
        <w:rPr>
          <w:rFonts w:ascii="Cambria" w:eastAsia="Cambria" w:hAnsi="Cambria" w:cs="Cambria"/>
          <w:sz w:val="24"/>
          <w:szCs w:val="24"/>
        </w:rPr>
        <w:t>9</w:t>
      </w:r>
    </w:p>
    <w:p w14:paraId="6686900A" w14:textId="0045F593" w:rsidR="00DE7D39" w:rsidRDefault="001B66ED">
      <w:pPr>
        <w:rPr>
          <w:rFonts w:ascii="Cambria" w:eastAsia="Cambria" w:hAnsi="Cambria" w:cs="Cambria"/>
          <w:sz w:val="24"/>
          <w:szCs w:val="24"/>
        </w:rPr>
      </w:pPr>
      <w:r>
        <w:rPr>
          <w:rFonts w:ascii="Cambria" w:eastAsia="Cambria" w:hAnsi="Cambria" w:cs="Cambria"/>
          <w:sz w:val="24"/>
          <w:szCs w:val="24"/>
        </w:rPr>
        <w:t>X</w:t>
      </w:r>
      <w:r w:rsidR="00843720">
        <w:rPr>
          <w:rFonts w:ascii="Cambria" w:eastAsia="Cambria" w:hAnsi="Cambria" w:cs="Cambria"/>
          <w:sz w:val="24"/>
          <w:szCs w:val="24"/>
        </w:rPr>
        <w:t>I</w:t>
      </w:r>
      <w:r w:rsidR="004D62FB">
        <w:rPr>
          <w:rFonts w:ascii="Cambria" w:eastAsia="Cambria" w:hAnsi="Cambria" w:cs="Cambria"/>
          <w:sz w:val="24"/>
          <w:szCs w:val="24"/>
        </w:rPr>
        <w:t>V</w:t>
      </w:r>
      <w:r>
        <w:rPr>
          <w:rFonts w:ascii="Cambria" w:eastAsia="Cambria" w:hAnsi="Cambria" w:cs="Cambria"/>
          <w:sz w:val="24"/>
          <w:szCs w:val="24"/>
        </w:rPr>
        <w:t>.</w:t>
      </w:r>
      <w:r>
        <w:rPr>
          <w:rFonts w:ascii="Cambria" w:eastAsia="Cambria" w:hAnsi="Cambria" w:cs="Cambria"/>
          <w:sz w:val="24"/>
          <w:szCs w:val="24"/>
        </w:rPr>
        <w:tab/>
        <w:t>ADDENDUM: Subcommittee policies</w:t>
      </w:r>
      <w:r w:rsidR="00E815B8">
        <w:rPr>
          <w:rFonts w:ascii="Cambria" w:eastAsia="Cambria" w:hAnsi="Cambria" w:cs="Cambria"/>
          <w:sz w:val="24"/>
          <w:szCs w:val="24"/>
        </w:rPr>
        <w:t xml:space="preserve"> </w:t>
      </w:r>
      <w:r w:rsidR="00843720">
        <w:rPr>
          <w:rFonts w:ascii="Cambria" w:eastAsia="Cambria" w:hAnsi="Cambria" w:cs="Cambria"/>
          <w:sz w:val="24"/>
          <w:szCs w:val="24"/>
        </w:rPr>
        <w:t>(In a separate binder)</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follow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body and subcommittee members must inventory equipment, devices, keys,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29923859" w:rsidR="00DE7D39" w:rsidRPr="00754722"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r w:rsidR="00F54CA2">
        <w:rPr>
          <w:rFonts w:ascii="Cambria" w:eastAsia="Cambria" w:hAnsi="Cambria" w:cs="Cambria"/>
          <w:color w:val="000000"/>
          <w:sz w:val="24"/>
          <w:szCs w:val="24"/>
        </w:rPr>
        <w:t xml:space="preserve">  </w:t>
      </w:r>
      <w:r w:rsidR="00D84AFE" w:rsidRPr="00754722">
        <w:rPr>
          <w:rFonts w:ascii="Cambria" w:eastAsia="Cambria" w:hAnsi="Cambria" w:cs="Cambria"/>
          <w:color w:val="000000"/>
          <w:sz w:val="24"/>
          <w:szCs w:val="24"/>
          <w:u w:val="single"/>
        </w:rPr>
        <w:t xml:space="preserve">An </w:t>
      </w:r>
      <w:r w:rsidR="00D15F73" w:rsidRPr="00754722">
        <w:rPr>
          <w:rFonts w:ascii="Cambria" w:eastAsia="Cambria" w:hAnsi="Cambria" w:cs="Cambria"/>
          <w:color w:val="000000"/>
          <w:sz w:val="24"/>
          <w:szCs w:val="24"/>
          <w:u w:val="single"/>
        </w:rPr>
        <w:t xml:space="preserve">ASC position means an administrative body or subcommittee chair position. </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Area Service Committee Administrative body shall consist of nine members;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lastRenderedPageBreak/>
        <w:t xml:space="preserve">d. </w:t>
      </w:r>
      <w:r>
        <w:rPr>
          <w:rFonts w:ascii="Cambria" w:eastAsia="Cambria" w:hAnsi="Cambria" w:cs="Cambria"/>
          <w:sz w:val="24"/>
          <w:szCs w:val="24"/>
        </w:rPr>
        <w:tab/>
        <w:t xml:space="preserve">Meeting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with the exception of the convention committee chairperson who serves for the duration of the convention (06/19). </w:t>
      </w:r>
    </w:p>
    <w:p w14:paraId="59E72ABE" w14:textId="77777777" w:rsidR="00373EA0" w:rsidRDefault="001B66ED" w:rsidP="00373EA0">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6EAC332C" w14:textId="074115AF" w:rsidR="00423838" w:rsidRDefault="00423838" w:rsidP="00373EA0">
      <w:pPr>
        <w:ind w:left="1440" w:hanging="720"/>
        <w:rPr>
          <w:rFonts w:ascii="Cambria" w:eastAsia="Cambria" w:hAnsi="Cambria" w:cs="Cambria"/>
          <w:sz w:val="24"/>
          <w:szCs w:val="24"/>
        </w:rPr>
      </w:pPr>
      <w:r>
        <w:rPr>
          <w:rFonts w:ascii="Cambria" w:eastAsia="Cambria" w:hAnsi="Cambria" w:cs="Cambria"/>
          <w:sz w:val="24"/>
          <w:szCs w:val="24"/>
        </w:rPr>
        <w:t xml:space="preserve">c.  Any administrative body member </w:t>
      </w:r>
      <w:r w:rsidR="00373EA0">
        <w:rPr>
          <w:rFonts w:ascii="Cambria" w:eastAsia="Cambria" w:hAnsi="Cambria" w:cs="Cambria"/>
          <w:sz w:val="24"/>
          <w:szCs w:val="24"/>
        </w:rPr>
        <w:t xml:space="preserve">with 4+ years clean time may be nominated to be </w:t>
      </w:r>
      <w:r w:rsidR="00F01809">
        <w:rPr>
          <w:rFonts w:ascii="Cambria" w:eastAsia="Cambria" w:hAnsi="Cambria" w:cs="Cambria"/>
          <w:sz w:val="24"/>
          <w:szCs w:val="24"/>
        </w:rPr>
        <w:t xml:space="preserve">the co-signer on the ASC bank account. </w:t>
      </w:r>
    </w:p>
    <w:p w14:paraId="3EABB471" w14:textId="16B88E8F" w:rsidR="00DE7D39" w:rsidRDefault="00EC4175">
      <w:pPr>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Secretary  </w:t>
      </w:r>
      <w:r>
        <w:rPr>
          <w:rFonts w:ascii="Cambria" w:eastAsia="Cambria" w:hAnsi="Cambria" w:cs="Cambria"/>
          <w:b/>
          <w:sz w:val="24"/>
          <w:szCs w:val="24"/>
        </w:rPr>
        <w:tab/>
      </w:r>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 clean time (May still be GSR)</w:t>
      </w:r>
    </w:p>
    <w:p w14:paraId="10DBF411" w14:textId="26E22D0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Treasurer  </w:t>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 xml:space="preserve">Regional Committee Member (RCM) </w:t>
      </w:r>
      <w:r>
        <w:rPr>
          <w:rFonts w:ascii="Cambria" w:eastAsia="Cambria" w:hAnsi="Cambria" w:cs="Cambria"/>
          <w:b/>
          <w:sz w:val="24"/>
          <w:szCs w:val="24"/>
        </w:rPr>
        <w:tab/>
        <w:t>5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“The Guide To Local Service</w:t>
      </w:r>
      <w:r w:rsidR="00FD428C">
        <w:rPr>
          <w:rFonts w:ascii="Cambria" w:eastAsia="Cambria" w:hAnsi="Cambria" w:cs="Cambria"/>
          <w:sz w:val="24"/>
          <w:szCs w:val="24"/>
        </w:rPr>
        <w:t>”.</w:t>
      </w:r>
    </w:p>
    <w:p w14:paraId="59576137" w14:textId="7A2F3893" w:rsidR="00DE7D39" w:rsidRDefault="00EB6930">
      <w:pPr>
        <w:ind w:left="720" w:firstLine="720"/>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Must approve of ASC meeting minutes and Treasurer’s Report before distribution.</w:t>
      </w:r>
    </w:p>
    <w:p w14:paraId="08396C0D" w14:textId="3E4F83AD" w:rsidR="00DE7D39" w:rsidRDefault="00EB6930">
      <w:pPr>
        <w:ind w:left="720" w:firstLine="720"/>
        <w:rPr>
          <w:rFonts w:ascii="Cambria" w:eastAsia="Cambria" w:hAnsi="Cambria" w:cs="Cambria"/>
          <w:sz w:val="24"/>
          <w:szCs w:val="24"/>
        </w:rPr>
      </w:pPr>
      <w:r>
        <w:rPr>
          <w:rFonts w:ascii="Cambria" w:eastAsia="Cambria" w:hAnsi="Cambria" w:cs="Cambria"/>
          <w:sz w:val="24"/>
          <w:szCs w:val="24"/>
        </w:rPr>
        <w:t>e</w:t>
      </w:r>
      <w:r w:rsidR="001B66ED">
        <w:rPr>
          <w:rFonts w:ascii="Cambria" w:eastAsia="Cambria" w:hAnsi="Cambria" w:cs="Cambria"/>
          <w:sz w:val="24"/>
          <w:szCs w:val="24"/>
        </w:rPr>
        <w:t>.</w:t>
      </w:r>
      <w:r w:rsidR="001B66ED">
        <w:rPr>
          <w:rFonts w:ascii="Cambria" w:eastAsia="Cambria" w:hAnsi="Cambria" w:cs="Cambria"/>
          <w:sz w:val="24"/>
          <w:szCs w:val="24"/>
        </w:rPr>
        <w:tab/>
        <w:t>Must have reliable transportation to the ASC meetings</w:t>
      </w:r>
    </w:p>
    <w:p w14:paraId="1DF2E5DF" w14:textId="152538D4" w:rsidR="00DE7D39" w:rsidRDefault="00EB6930">
      <w:pPr>
        <w:ind w:left="720" w:firstLine="720"/>
        <w:rPr>
          <w:rFonts w:ascii="Cambria" w:eastAsia="Cambria" w:hAnsi="Cambria" w:cs="Cambria"/>
          <w:sz w:val="24"/>
          <w:szCs w:val="24"/>
        </w:rPr>
      </w:pPr>
      <w:r>
        <w:rPr>
          <w:rFonts w:ascii="Cambria" w:eastAsia="Cambria" w:hAnsi="Cambria" w:cs="Cambria"/>
          <w:sz w:val="24"/>
          <w:szCs w:val="24"/>
        </w:rPr>
        <w:lastRenderedPageBreak/>
        <w:t>f</w:t>
      </w:r>
      <w:r w:rsidR="001B66ED">
        <w:rPr>
          <w:rFonts w:ascii="Cambria" w:eastAsia="Cambria" w:hAnsi="Cambria" w:cs="Cambria"/>
          <w:sz w:val="24"/>
          <w:szCs w:val="24"/>
        </w:rPr>
        <w:t>.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The vice chairperson is responsible to assist the chairperson in conducting area committee meetings and to conduct ASC meetings him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Vice-Chair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r w:rsidRPr="00DB3F80">
        <w:rPr>
          <w:rFonts w:ascii="Cambria" w:eastAsia="Cambria" w:hAnsi="Cambria" w:cs="Cambria"/>
          <w:sz w:val="24"/>
          <w:szCs w:val="24"/>
        </w:rPr>
        <w:t xml:space="preserve">Trains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recording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In the process of keeping the minutes of each meeting, the secretary should update a log of area policy actions each time there is a change and include those changes into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Region.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1921D15F" w:rsidR="00DE7D39" w:rsidRDefault="001B66ED" w:rsidP="00F17804">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Pays the rent for the committee’s meeting hall</w:t>
      </w:r>
      <w:r w:rsidR="008669D3">
        <w:rPr>
          <w:rFonts w:ascii="Cambria" w:eastAsia="Cambria" w:hAnsi="Cambria" w:cs="Cambria"/>
          <w:sz w:val="24"/>
          <w:szCs w:val="24"/>
        </w:rPr>
        <w:t xml:space="preserve"> </w:t>
      </w:r>
      <w:r w:rsidR="00A47842">
        <w:rPr>
          <w:rFonts w:ascii="Cambria" w:eastAsia="Cambria" w:hAnsi="Cambria" w:cs="Cambria"/>
          <w:sz w:val="24"/>
          <w:szCs w:val="24"/>
        </w:rPr>
        <w:t>and subcommitte</w:t>
      </w:r>
      <w:r w:rsidR="00F861E2">
        <w:rPr>
          <w:rFonts w:ascii="Cambria" w:eastAsia="Cambria" w:hAnsi="Cambria" w:cs="Cambria"/>
          <w:sz w:val="24"/>
          <w:szCs w:val="24"/>
        </w:rPr>
        <w:t xml:space="preserve">e’s </w:t>
      </w:r>
      <w:r w:rsidR="00F17804">
        <w:rPr>
          <w:rFonts w:ascii="Cambria" w:eastAsia="Cambria" w:hAnsi="Cambria" w:cs="Cambria"/>
          <w:sz w:val="24"/>
          <w:szCs w:val="24"/>
        </w:rPr>
        <w:t>rent as applicable.</w:t>
      </w:r>
      <w:r>
        <w:rPr>
          <w:rFonts w:ascii="Cambria" w:eastAsia="Cambria" w:hAnsi="Cambria" w:cs="Cambria"/>
          <w:sz w:val="24"/>
          <w:szCs w:val="24"/>
        </w:rPr>
        <w:t xml:space="preserve"> </w:t>
      </w:r>
    </w:p>
    <w:p w14:paraId="4E15A50C" w14:textId="0DE158D6"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Reimburses officers and subcommittee chairs for their budgeted expenses</w:t>
      </w:r>
      <w:r w:rsidR="00991EB8">
        <w:rPr>
          <w:rFonts w:ascii="Cambria" w:eastAsia="Cambria" w:hAnsi="Cambria" w:cs="Cambria"/>
          <w:sz w:val="24"/>
          <w:szCs w:val="24"/>
        </w:rPr>
        <w:t xml:space="preserve"> at the </w:t>
      </w:r>
      <w:r w:rsidR="00F43A0E">
        <w:rPr>
          <w:rFonts w:ascii="Cambria" w:eastAsia="Cambria" w:hAnsi="Cambria" w:cs="Cambria"/>
          <w:sz w:val="24"/>
          <w:szCs w:val="24"/>
        </w:rPr>
        <w:t>month</w:t>
      </w:r>
      <w:r w:rsidR="00CB0F66">
        <w:rPr>
          <w:rFonts w:ascii="Cambria" w:eastAsia="Cambria" w:hAnsi="Cambria" w:cs="Cambria"/>
          <w:sz w:val="24"/>
          <w:szCs w:val="24"/>
        </w:rPr>
        <w:t xml:space="preserve">ly area meeting. </w:t>
      </w:r>
      <w:r>
        <w:rPr>
          <w:rFonts w:ascii="Cambria" w:eastAsia="Cambria" w:hAnsi="Cambria" w:cs="Cambria"/>
          <w:sz w:val="24"/>
          <w:szCs w:val="24"/>
        </w:rPr>
        <w:t xml:space="preserve"> Keeps careful records of all transactions </w:t>
      </w:r>
    </w:p>
    <w:p w14:paraId="2F6990FB" w14:textId="2B7B05F4" w:rsidR="00DE7D39" w:rsidRDefault="001B66ED" w:rsidP="00F86C92">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Reports on the financial condition of the area committee at each of its meetings</w:t>
      </w:r>
      <w:r w:rsidR="007D5044">
        <w:rPr>
          <w:rFonts w:ascii="Cambria" w:eastAsia="Cambria" w:hAnsi="Cambria" w:cs="Cambria"/>
          <w:sz w:val="24"/>
          <w:szCs w:val="24"/>
        </w:rPr>
        <w:t xml:space="preserve"> and provides a written </w:t>
      </w:r>
      <w:r w:rsidR="00F86C92">
        <w:rPr>
          <w:rFonts w:ascii="Cambria" w:eastAsia="Cambria" w:hAnsi="Cambria" w:cs="Cambria"/>
          <w:sz w:val="24"/>
          <w:szCs w:val="24"/>
        </w:rPr>
        <w:t xml:space="preserve">report for area minutes. </w:t>
      </w:r>
      <w:r>
        <w:rPr>
          <w:rFonts w:ascii="Cambria" w:eastAsia="Cambria" w:hAnsi="Cambria" w:cs="Cambria"/>
          <w:sz w:val="24"/>
          <w:szCs w:val="24"/>
        </w:rPr>
        <w:t xml:space="preserve"> </w:t>
      </w:r>
    </w:p>
    <w:p w14:paraId="7FEBBBEE" w14:textId="531DA0C4" w:rsidR="00DE7D39" w:rsidRDefault="001B66ED" w:rsidP="00C132DD">
      <w:pPr>
        <w:rPr>
          <w:rFonts w:ascii="Cambria" w:eastAsia="Cambria" w:hAnsi="Cambria" w:cs="Cambria"/>
          <w:sz w:val="24"/>
          <w:szCs w:val="24"/>
        </w:rPr>
      </w:pPr>
      <w:r>
        <w:rPr>
          <w:rFonts w:ascii="Cambria" w:eastAsia="Cambria" w:hAnsi="Cambria" w:cs="Cambria"/>
          <w:sz w:val="24"/>
          <w:szCs w:val="24"/>
        </w:rPr>
        <w:tab/>
      </w:r>
    </w:p>
    <w:p w14:paraId="119595FF" w14:textId="524CEF9B" w:rsidR="00DE7D39" w:rsidRDefault="005761F5">
      <w:pPr>
        <w:ind w:left="2160" w:hanging="720"/>
        <w:rPr>
          <w:rFonts w:ascii="Cambria" w:eastAsia="Cambria" w:hAnsi="Cambria" w:cs="Cambria"/>
          <w:sz w:val="24"/>
          <w:szCs w:val="24"/>
        </w:rPr>
      </w:pPr>
      <w:r>
        <w:rPr>
          <w:rFonts w:ascii="Cambria" w:eastAsia="Cambria" w:hAnsi="Cambria" w:cs="Cambria"/>
          <w:sz w:val="24"/>
          <w:szCs w:val="24"/>
        </w:rPr>
        <w:t>h</w:t>
      </w:r>
      <w:r w:rsidR="001B66ED">
        <w:rPr>
          <w:rFonts w:ascii="Cambria" w:eastAsia="Cambria" w:hAnsi="Cambria" w:cs="Cambria"/>
          <w:sz w:val="24"/>
          <w:szCs w:val="24"/>
        </w:rPr>
        <w:t>.</w:t>
      </w:r>
      <w:r w:rsidR="001B66ED">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110E4B4E" w:rsidR="00DE7D39" w:rsidRDefault="005761F5">
      <w:pPr>
        <w:ind w:left="2160" w:hanging="720"/>
        <w:rPr>
          <w:rFonts w:ascii="Cambria" w:eastAsia="Cambria" w:hAnsi="Cambria" w:cs="Cambria"/>
          <w:sz w:val="24"/>
          <w:szCs w:val="24"/>
        </w:rPr>
      </w:pPr>
      <w:r>
        <w:rPr>
          <w:rFonts w:ascii="Cambria" w:eastAsia="Cambria" w:hAnsi="Cambria" w:cs="Cambria"/>
          <w:sz w:val="24"/>
          <w:szCs w:val="24"/>
        </w:rPr>
        <w:t>i</w:t>
      </w:r>
      <w:r w:rsidR="001B66ED">
        <w:rPr>
          <w:rFonts w:ascii="Cambria" w:eastAsia="Cambria" w:hAnsi="Cambria" w:cs="Cambria"/>
          <w:sz w:val="24"/>
          <w:szCs w:val="24"/>
        </w:rPr>
        <w:t>.</w:t>
      </w:r>
      <w:r w:rsidR="001B66ED">
        <w:rPr>
          <w:rFonts w:ascii="Cambria" w:eastAsia="Cambria" w:hAnsi="Cambria" w:cs="Cambria"/>
          <w:sz w:val="24"/>
          <w:szCs w:val="24"/>
        </w:rPr>
        <w:tab/>
        <w:t>While experience also strongly suggests that, to help prevent theft, this area’s committee will only use two-signature checks to pay their bills.</w:t>
      </w:r>
    </w:p>
    <w:p w14:paraId="731E3072" w14:textId="7704663C" w:rsidR="00DE7D39" w:rsidRDefault="005761F5">
      <w:pPr>
        <w:ind w:left="2160" w:hanging="720"/>
        <w:rPr>
          <w:rFonts w:ascii="Cambria" w:eastAsia="Cambria" w:hAnsi="Cambria" w:cs="Cambria"/>
          <w:sz w:val="24"/>
          <w:szCs w:val="24"/>
        </w:rPr>
      </w:pPr>
      <w:r>
        <w:rPr>
          <w:rFonts w:ascii="Cambria" w:eastAsia="Cambria" w:hAnsi="Cambria" w:cs="Cambria"/>
          <w:sz w:val="24"/>
          <w:szCs w:val="24"/>
        </w:rPr>
        <w:t>j</w:t>
      </w:r>
      <w:r w:rsidR="001B66ED">
        <w:rPr>
          <w:rFonts w:ascii="Cambria" w:eastAsia="Cambria" w:hAnsi="Cambria" w:cs="Cambria"/>
          <w:sz w:val="24"/>
          <w:szCs w:val="24"/>
        </w:rPr>
        <w:t>.</w:t>
      </w:r>
      <w:r w:rsidR="001B66ED">
        <w:rPr>
          <w:rFonts w:ascii="Cambria" w:eastAsia="Cambria" w:hAnsi="Cambria" w:cs="Cambria"/>
          <w:sz w:val="24"/>
          <w:szCs w:val="24"/>
        </w:rPr>
        <w:tab/>
        <w:t>In order for a check to be valid, it should be signed by the treasurer and the ASC Chairperson. This does not include E+A checks (5/19)</w:t>
      </w:r>
    </w:p>
    <w:p w14:paraId="683585C4" w14:textId="7E5B51F4" w:rsidR="00DE7D39" w:rsidRDefault="005761F5">
      <w:pPr>
        <w:ind w:left="720" w:firstLine="720"/>
        <w:rPr>
          <w:rFonts w:ascii="Cambria" w:eastAsia="Cambria" w:hAnsi="Cambria" w:cs="Cambria"/>
          <w:sz w:val="24"/>
          <w:szCs w:val="24"/>
        </w:rPr>
      </w:pPr>
      <w:r>
        <w:rPr>
          <w:rFonts w:ascii="Cambria" w:eastAsia="Cambria" w:hAnsi="Cambria" w:cs="Cambria"/>
          <w:sz w:val="24"/>
          <w:szCs w:val="24"/>
        </w:rPr>
        <w:t>k</w:t>
      </w:r>
      <w:r w:rsidR="001B66ED">
        <w:rPr>
          <w:rFonts w:ascii="Cambria" w:eastAsia="Cambria" w:hAnsi="Cambria" w:cs="Cambria"/>
          <w:sz w:val="24"/>
          <w:szCs w:val="24"/>
        </w:rPr>
        <w:t>.</w:t>
      </w:r>
      <w:r w:rsidR="001B66ED">
        <w:rPr>
          <w:rFonts w:ascii="Cambria" w:eastAsia="Cambria" w:hAnsi="Cambria" w:cs="Cambria"/>
          <w:sz w:val="24"/>
          <w:szCs w:val="24"/>
        </w:rPr>
        <w:tab/>
        <w:t>Maintains accurate records of the monthly ASC operating expenses</w:t>
      </w:r>
    </w:p>
    <w:p w14:paraId="68598FE2" w14:textId="687E08A9" w:rsidR="00DE7D39" w:rsidRDefault="005761F5">
      <w:pPr>
        <w:ind w:left="2160" w:hanging="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 xml:space="preserve">Must maintain a file of detailed bank statements. (account number must be blacked out) </w:t>
      </w:r>
    </w:p>
    <w:p w14:paraId="4EF1CF94" w14:textId="0B5C40E3" w:rsidR="00DE7D39" w:rsidRDefault="00B05CE5">
      <w:pPr>
        <w:ind w:left="2160" w:hanging="720"/>
        <w:rPr>
          <w:rFonts w:ascii="Cambria" w:eastAsia="Cambria" w:hAnsi="Cambria" w:cs="Cambria"/>
          <w:sz w:val="24"/>
          <w:szCs w:val="24"/>
        </w:rPr>
      </w:pPr>
      <w:r>
        <w:rPr>
          <w:rFonts w:ascii="Cambria" w:eastAsia="Cambria" w:hAnsi="Cambria" w:cs="Cambria"/>
          <w:sz w:val="24"/>
          <w:szCs w:val="24"/>
        </w:rPr>
        <w:t>m</w:t>
      </w:r>
      <w:r w:rsidR="001B66ED">
        <w:rPr>
          <w:rFonts w:ascii="Cambria" w:eastAsia="Cambria" w:hAnsi="Cambria" w:cs="Cambria"/>
          <w:sz w:val="24"/>
          <w:szCs w:val="24"/>
        </w:rPr>
        <w:t>.</w:t>
      </w:r>
      <w:r w:rsidR="001B66ED">
        <w:rPr>
          <w:rFonts w:ascii="Cambria" w:eastAsia="Cambria" w:hAnsi="Cambria" w:cs="Cambria"/>
          <w:sz w:val="24"/>
          <w:szCs w:val="24"/>
        </w:rPr>
        <w:tab/>
        <w:t>Most recent bank statement must accompany ASC treasurer’s reports and show equal total to report in order for treasurer’s report to be approved.</w:t>
      </w:r>
    </w:p>
    <w:p w14:paraId="2DB551FC" w14:textId="30DF2BC7" w:rsidR="00DE7D39" w:rsidRDefault="00B05CE5">
      <w:pPr>
        <w:ind w:left="720" w:firstLine="720"/>
        <w:rPr>
          <w:rFonts w:ascii="Cambria" w:eastAsia="Cambria" w:hAnsi="Cambria" w:cs="Cambria"/>
          <w:sz w:val="24"/>
          <w:szCs w:val="24"/>
        </w:rPr>
      </w:pPr>
      <w:r>
        <w:rPr>
          <w:rFonts w:ascii="Cambria" w:eastAsia="Cambria" w:hAnsi="Cambria" w:cs="Cambria"/>
          <w:sz w:val="24"/>
          <w:szCs w:val="24"/>
        </w:rPr>
        <w:t>n</w:t>
      </w:r>
      <w:r w:rsidR="001B66ED">
        <w:rPr>
          <w:rFonts w:ascii="Cambria" w:eastAsia="Cambria" w:hAnsi="Cambria" w:cs="Cambria"/>
          <w:sz w:val="24"/>
          <w:szCs w:val="24"/>
        </w:rPr>
        <w:t>.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0235EF7B" w14:textId="788B345F" w:rsidR="00DE7D39" w:rsidRDefault="001B66ED" w:rsidP="003F45D4">
      <w:pPr>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Chairperson is considered as a member of the Administrative Body and also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327762C1"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sub-committee Policies &amp; Procedures.</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0DB10165"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The Alternate RCM will serve as an apprentice to the RCM.  </w:t>
      </w:r>
      <w:r w:rsidRPr="004237A2">
        <w:rPr>
          <w:rFonts w:ascii="Cambria" w:eastAsia="Cambria" w:hAnsi="Cambria" w:cs="Cambria"/>
          <w:sz w:val="24"/>
          <w:szCs w:val="24"/>
        </w:rPr>
        <w:t xml:space="preserve">At least one year as Alternate RCM is </w:t>
      </w:r>
      <w:r w:rsidR="00AB28D7">
        <w:rPr>
          <w:rFonts w:ascii="Cambria" w:eastAsia="Cambria" w:hAnsi="Cambria" w:cs="Cambria"/>
          <w:sz w:val="24"/>
          <w:szCs w:val="24"/>
        </w:rPr>
        <w:t>strongly suggested</w:t>
      </w:r>
      <w:r w:rsidRPr="004237A2">
        <w:rPr>
          <w:rFonts w:ascii="Cambria" w:eastAsia="Cambria" w:hAnsi="Cambria" w:cs="Cambria"/>
          <w:sz w:val="24"/>
          <w:szCs w:val="24"/>
        </w:rPr>
        <w:t xml:space="preserve">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- 01/19)**</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rsidP="00470DC6">
      <w:pPr>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56916AC8" w14:textId="145C2700" w:rsidR="00DE7D39" w:rsidRDefault="001B66ED" w:rsidP="00470DC6">
      <w:pPr>
        <w:rPr>
          <w:rFonts w:ascii="Cambria" w:eastAsia="Cambria" w:hAnsi="Cambria" w:cs="Cambria"/>
          <w:b/>
          <w:sz w:val="24"/>
          <w:szCs w:val="24"/>
        </w:rPr>
      </w:pPr>
      <w:r>
        <w:rPr>
          <w:rFonts w:ascii="Cambria" w:eastAsia="Cambria" w:hAnsi="Cambria" w:cs="Cambria"/>
          <w:b/>
          <w:sz w:val="24"/>
          <w:szCs w:val="24"/>
        </w:rPr>
        <w:tab/>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Schedules and attends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Will be one of two co-signers on the Events and Activities checking account. The E&amp;A bank account requires one signature from the chairperson of E&amp;A and one signature from the active E&amp;A treasurer. If not available the Area treasurer will sign. (5/19)</w:t>
      </w:r>
    </w:p>
    <w:p w14:paraId="6506C2B9" w14:textId="41E9B9B1"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sidR="00C61DF2">
        <w:rPr>
          <w:rFonts w:ascii="Cambria" w:eastAsia="Cambria" w:hAnsi="Cambria" w:cs="Cambria"/>
          <w:b/>
          <w:sz w:val="24"/>
          <w:szCs w:val="24"/>
        </w:rPr>
        <w:t>Liaison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4B57D8A2"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r>
      <w:r w:rsidR="00D405E9">
        <w:rPr>
          <w:rFonts w:ascii="Cambria" w:eastAsia="Cambria" w:hAnsi="Cambria" w:cs="Cambria"/>
          <w:sz w:val="24"/>
          <w:szCs w:val="24"/>
        </w:rPr>
        <w:t xml:space="preserve">Attends monthly or bi-monthly </w:t>
      </w:r>
      <w:r w:rsidR="00E922F6">
        <w:rPr>
          <w:rFonts w:ascii="Cambria" w:eastAsia="Cambria" w:hAnsi="Cambria" w:cs="Cambria"/>
          <w:sz w:val="24"/>
          <w:szCs w:val="24"/>
        </w:rPr>
        <w:t xml:space="preserve">GNYR Helpline Committee </w:t>
      </w:r>
      <w:r w:rsidR="00D405E9">
        <w:rPr>
          <w:rFonts w:ascii="Cambria" w:eastAsia="Cambria" w:hAnsi="Cambria" w:cs="Cambria"/>
          <w:sz w:val="24"/>
          <w:szCs w:val="24"/>
        </w:rPr>
        <w:t xml:space="preserve">area </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Maintain order and flow of the meeting keeping discussions brief and to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participate at each meeting of the Regional Service Committee  Hospitals and Institutions sub-committee and brings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  committee.</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g.   </w:t>
      </w:r>
      <w:r>
        <w:rPr>
          <w:rFonts w:ascii="Cambria" w:eastAsia="Cambria" w:hAnsi="Cambria" w:cs="Cambria"/>
          <w:sz w:val="24"/>
          <w:szCs w:val="24"/>
        </w:rPr>
        <w:tab/>
        <w:t>Shall present a budget for the year to the ASC within sixty (60) days of the beginning of the term, which shall include literature and learning  days/workshops.</w:t>
      </w:r>
    </w:p>
    <w:p w14:paraId="54119BD0" w14:textId="6887850E"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Public </w:t>
      </w:r>
      <w:r w:rsidR="00750BDE">
        <w:rPr>
          <w:rFonts w:ascii="Cambria" w:eastAsia="Cambria" w:hAnsi="Cambria" w:cs="Cambria"/>
          <w:b/>
          <w:sz w:val="24"/>
          <w:szCs w:val="24"/>
        </w:rPr>
        <w:t>Information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28A3210F" w14:textId="77777777" w:rsidR="00C513CD" w:rsidRDefault="00C513CD">
      <w:pPr>
        <w:ind w:firstLine="720"/>
        <w:rPr>
          <w:rFonts w:ascii="Cambria" w:eastAsia="Cambria" w:hAnsi="Cambria" w:cs="Cambria"/>
          <w:b/>
          <w:sz w:val="24"/>
          <w:szCs w:val="24"/>
        </w:rPr>
      </w:pPr>
    </w:p>
    <w:p w14:paraId="6C579AF4" w14:textId="1537F878" w:rsidR="00DE7D39" w:rsidRDefault="001B66ED">
      <w:pPr>
        <w:ind w:firstLine="720"/>
        <w:rPr>
          <w:rFonts w:ascii="Cambria" w:eastAsia="Cambria" w:hAnsi="Cambria" w:cs="Cambria"/>
          <w:b/>
          <w:sz w:val="24"/>
          <w:szCs w:val="24"/>
        </w:rPr>
      </w:pPr>
      <w:r>
        <w:rPr>
          <w:rFonts w:ascii="Cambria" w:eastAsia="Cambria" w:hAnsi="Cambria" w:cs="Cambria"/>
          <w:b/>
          <w:sz w:val="24"/>
          <w:szCs w:val="24"/>
        </w:rPr>
        <w:lastRenderedPageBreak/>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5DA7E7A3"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sidR="00255163">
        <w:rPr>
          <w:rFonts w:ascii="Cambria" w:eastAsia="Cambria" w:hAnsi="Cambria" w:cs="Cambria"/>
          <w:b/>
          <w:sz w:val="24"/>
          <w:szCs w:val="24"/>
        </w:rPr>
        <w:t>4</w:t>
      </w:r>
      <w:r>
        <w:rPr>
          <w:rFonts w:ascii="Cambria" w:eastAsia="Cambria" w:hAnsi="Cambria" w:cs="Cambria"/>
          <w:b/>
          <w:sz w:val="24"/>
          <w:szCs w:val="24"/>
        </w:rPr>
        <w:t xml:space="preserve"> year</w:t>
      </w:r>
      <w:r w:rsidR="00255163">
        <w:rPr>
          <w:rFonts w:ascii="Cambria" w:eastAsia="Cambria" w:hAnsi="Cambria" w:cs="Cambria"/>
          <w:b/>
          <w:sz w:val="24"/>
          <w:szCs w:val="24"/>
        </w:rPr>
        <w:t>s</w:t>
      </w:r>
      <w:r w:rsidR="00343AE5">
        <w:rPr>
          <w:rFonts w:ascii="Cambria" w:eastAsia="Cambria" w:hAnsi="Cambria" w:cs="Cambria"/>
          <w:b/>
          <w:sz w:val="24"/>
          <w:szCs w:val="24"/>
        </w:rPr>
        <w:t xml:space="preserve"> (12/25) </w:t>
      </w:r>
      <w:r>
        <w:rPr>
          <w:rFonts w:ascii="Cambria" w:eastAsia="Cambria" w:hAnsi="Cambria" w:cs="Cambria"/>
          <w:b/>
          <w:sz w:val="24"/>
          <w:szCs w:val="24"/>
        </w:rPr>
        <w:t xml:space="preserve"> &amp;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Gives a detailed financial accounting of literature sales and purchases including back order status each month to the ASC</w:t>
      </w:r>
    </w:p>
    <w:p w14:paraId="645F80F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0D34F96D" w14:textId="64DF6523" w:rsidR="00F969E3" w:rsidRDefault="00F969E3" w:rsidP="008D08B9">
      <w:pPr>
        <w:ind w:firstLine="720"/>
        <w:rPr>
          <w:rFonts w:ascii="Cambria" w:eastAsia="Cambria" w:hAnsi="Cambria" w:cs="Cambria"/>
          <w:b/>
          <w:sz w:val="24"/>
          <w:szCs w:val="24"/>
        </w:rPr>
      </w:pPr>
      <w:r>
        <w:rPr>
          <w:rFonts w:ascii="Cambria" w:eastAsia="Cambria" w:hAnsi="Cambria" w:cs="Cambria"/>
          <w:b/>
          <w:sz w:val="24"/>
          <w:szCs w:val="24"/>
        </w:rPr>
        <w:t>Co-Literature Chair: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(12/25)  &amp; a legal means of support</w:t>
      </w:r>
    </w:p>
    <w:p w14:paraId="44518857" w14:textId="00FA9919" w:rsidR="00F969E3" w:rsidRPr="00E71BC8" w:rsidRDefault="00AD3863" w:rsidP="00E71BC8">
      <w:pPr>
        <w:pStyle w:val="ListParagraph"/>
        <w:numPr>
          <w:ilvl w:val="4"/>
          <w:numId w:val="12"/>
        </w:numPr>
        <w:rPr>
          <w:rFonts w:ascii="Cambria" w:eastAsia="Cambria" w:hAnsi="Cambria" w:cs="Cambria"/>
          <w:sz w:val="24"/>
          <w:szCs w:val="24"/>
        </w:rPr>
      </w:pPr>
      <w:r>
        <w:rPr>
          <w:rFonts w:ascii="Cambria" w:eastAsia="Cambria" w:hAnsi="Cambria" w:cs="Cambria"/>
          <w:sz w:val="24"/>
          <w:szCs w:val="24"/>
        </w:rPr>
        <w:t xml:space="preserve">The period of time spent as co-chair is training. </w:t>
      </w:r>
      <w:r w:rsidR="00F969E3" w:rsidRPr="00E71BC8">
        <w:rPr>
          <w:rFonts w:ascii="Cambria" w:eastAsia="Cambria" w:hAnsi="Cambria" w:cs="Cambria"/>
          <w:sz w:val="24"/>
          <w:szCs w:val="24"/>
        </w:rPr>
        <w:t xml:space="preserve">Co-literature chair will perform all duties of </w:t>
      </w:r>
      <w:r w:rsidR="008D08B9" w:rsidRPr="00E71BC8">
        <w:rPr>
          <w:rFonts w:ascii="Cambria" w:eastAsia="Cambria" w:hAnsi="Cambria" w:cs="Cambria"/>
          <w:sz w:val="24"/>
          <w:szCs w:val="24"/>
        </w:rPr>
        <w:t>the literature chair</w:t>
      </w:r>
      <w:r w:rsidR="00F969E3" w:rsidRPr="00E71BC8">
        <w:rPr>
          <w:rFonts w:ascii="Cambria" w:eastAsia="Cambria" w:hAnsi="Cambria" w:cs="Cambria"/>
          <w:sz w:val="24"/>
          <w:szCs w:val="24"/>
        </w:rPr>
        <w:t xml:space="preserve"> in absence, long or short term of the </w:t>
      </w:r>
      <w:r w:rsidR="00E71BC8">
        <w:rPr>
          <w:rFonts w:ascii="Cambria" w:eastAsia="Cambria" w:hAnsi="Cambria" w:cs="Cambria"/>
          <w:sz w:val="24"/>
          <w:szCs w:val="24"/>
        </w:rPr>
        <w:t>chair</w:t>
      </w:r>
      <w:r w:rsidR="00F969E3" w:rsidRPr="00E71BC8">
        <w:rPr>
          <w:rFonts w:ascii="Cambria" w:eastAsia="Cambria" w:hAnsi="Cambria" w:cs="Cambria"/>
          <w:sz w:val="24"/>
          <w:szCs w:val="24"/>
        </w:rPr>
        <w:t xml:space="preserve">.  </w:t>
      </w:r>
    </w:p>
    <w:p w14:paraId="444B1AD9" w14:textId="28341FC2" w:rsidR="008D08B9" w:rsidRDefault="00E71BC8" w:rsidP="008D08B9">
      <w:pPr>
        <w:pStyle w:val="ListParagraph"/>
        <w:numPr>
          <w:ilvl w:val="4"/>
          <w:numId w:val="12"/>
        </w:numPr>
        <w:rPr>
          <w:rFonts w:ascii="Cambria" w:eastAsia="Cambria" w:hAnsi="Cambria" w:cs="Cambria"/>
          <w:sz w:val="24"/>
          <w:szCs w:val="24"/>
        </w:rPr>
      </w:pPr>
      <w:r>
        <w:rPr>
          <w:rFonts w:ascii="Cambria" w:eastAsia="Cambria" w:hAnsi="Cambria" w:cs="Cambria"/>
          <w:sz w:val="24"/>
          <w:szCs w:val="24"/>
        </w:rPr>
        <w:t>Co-literature chair will assist literature chair in all duties as de</w:t>
      </w:r>
      <w:r w:rsidR="004D01B4">
        <w:rPr>
          <w:rFonts w:ascii="Cambria" w:eastAsia="Cambria" w:hAnsi="Cambria" w:cs="Cambria"/>
          <w:sz w:val="24"/>
          <w:szCs w:val="24"/>
        </w:rPr>
        <w:t>emed necessary by the chair.</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the ASC printer and use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e.</w:t>
      </w:r>
      <w:r>
        <w:rPr>
          <w:rFonts w:ascii="Cambria" w:eastAsia="Cambria" w:hAnsi="Cambria" w:cs="Cambria"/>
          <w:sz w:val="24"/>
          <w:szCs w:val="24"/>
        </w:rPr>
        <w:tab/>
        <w:t>Maintains communication and attends RSC Web Site sub-committee meetings</w:t>
      </w:r>
    </w:p>
    <w:p w14:paraId="7509898E" w14:textId="77777777" w:rsidR="0089072D" w:rsidRDefault="0089072D" w:rsidP="0089072D">
      <w:pPr>
        <w:rPr>
          <w:rFonts w:ascii="Cambria" w:eastAsia="Cambria" w:hAnsi="Cambria" w:cs="Cambria"/>
          <w:sz w:val="24"/>
          <w:szCs w:val="24"/>
        </w:rPr>
      </w:pPr>
    </w:p>
    <w:p w14:paraId="30F8C815" w14:textId="6BFA6EF1" w:rsidR="0089072D" w:rsidRPr="0089072D" w:rsidRDefault="0089072D" w:rsidP="0089072D">
      <w:pPr>
        <w:rPr>
          <w:rFonts w:ascii="Cambria" w:eastAsia="Cambria" w:hAnsi="Cambria" w:cs="Cambria"/>
          <w:b/>
          <w:bCs/>
          <w:sz w:val="28"/>
          <w:szCs w:val="28"/>
        </w:rPr>
      </w:pPr>
      <w:r w:rsidRPr="0089072D">
        <w:rPr>
          <w:rFonts w:ascii="Cambria" w:eastAsia="Cambria" w:hAnsi="Cambria" w:cs="Cambria"/>
          <w:b/>
          <w:bCs/>
          <w:sz w:val="28"/>
          <w:szCs w:val="28"/>
        </w:rPr>
        <w:t>AD-HOC COMMITTEES</w:t>
      </w:r>
    </w:p>
    <w:p w14:paraId="01A15FF3" w14:textId="5ACA6B90" w:rsidR="0089072D" w:rsidRDefault="0089072D" w:rsidP="0089072D">
      <w:pPr>
        <w:rPr>
          <w:rFonts w:ascii="Cambria" w:eastAsia="Cambria" w:hAnsi="Cambria" w:cs="Cambria"/>
          <w:b/>
          <w:sz w:val="24"/>
          <w:szCs w:val="24"/>
        </w:rPr>
      </w:pPr>
      <w:r>
        <w:rPr>
          <w:rFonts w:ascii="Cambria" w:eastAsia="Cambria" w:hAnsi="Cambria" w:cs="Cambria"/>
          <w:b/>
          <w:sz w:val="24"/>
          <w:szCs w:val="24"/>
        </w:rPr>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r w:rsidR="00C513CD">
        <w:rPr>
          <w:rFonts w:ascii="Cambria" w:eastAsia="Cambria" w:hAnsi="Cambria" w:cs="Cambria"/>
          <w:b/>
          <w:sz w:val="24"/>
          <w:szCs w:val="24"/>
        </w:rPr>
        <w:t xml:space="preserve"> (1</w:t>
      </w:r>
      <w:r w:rsidR="00287182">
        <w:rPr>
          <w:rFonts w:ascii="Cambria" w:eastAsia="Cambria" w:hAnsi="Cambria" w:cs="Cambria"/>
          <w:b/>
          <w:sz w:val="24"/>
          <w:szCs w:val="24"/>
        </w:rPr>
        <w:t>/8/26)</w:t>
      </w:r>
    </w:p>
    <w:p w14:paraId="26EAAAE8"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13AB4545"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2C8D25C5" w14:textId="77777777" w:rsidR="0089072D" w:rsidRDefault="0089072D" w:rsidP="0089072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3DEED384"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0E354217"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2C3520F5" w14:textId="77777777" w:rsidR="0089072D" w:rsidRDefault="0089072D" w:rsidP="0089072D">
      <w:pPr>
        <w:ind w:firstLine="720"/>
        <w:rPr>
          <w:rFonts w:ascii="Cambria" w:eastAsia="Cambria" w:hAnsi="Cambria" w:cs="Cambria"/>
          <w:b/>
          <w:sz w:val="24"/>
          <w:szCs w:val="24"/>
        </w:rPr>
      </w:pPr>
    </w:p>
    <w:p w14:paraId="4437B55A" w14:textId="2F794A8D" w:rsidR="00DE7D39" w:rsidRDefault="001B66ED">
      <w:pPr>
        <w:rPr>
          <w:rFonts w:ascii="Cambria" w:eastAsia="Cambria" w:hAnsi="Cambria" w:cs="Cambria"/>
          <w:b/>
          <w:sz w:val="28"/>
          <w:szCs w:val="28"/>
        </w:rPr>
      </w:pPr>
      <w:r>
        <w:rPr>
          <w:rFonts w:ascii="Cambria" w:eastAsia="Cambria" w:hAnsi="Cambria" w:cs="Cambria"/>
          <w:b/>
          <w:sz w:val="28"/>
          <w:szCs w:val="28"/>
        </w:rPr>
        <w:t>General Sub-committee</w:t>
      </w:r>
      <w:r w:rsidR="001461CC">
        <w:rPr>
          <w:rFonts w:ascii="Cambria" w:eastAsia="Cambria" w:hAnsi="Cambria" w:cs="Cambria"/>
          <w:b/>
          <w:sz w:val="28"/>
          <w:szCs w:val="28"/>
        </w:rPr>
        <w:t>/AD-HOC</w:t>
      </w:r>
      <w:r>
        <w:rPr>
          <w:rFonts w:ascii="Cambria" w:eastAsia="Cambria" w:hAnsi="Cambria" w:cs="Cambria"/>
          <w:b/>
          <w:sz w:val="28"/>
          <w:szCs w:val="28"/>
        </w:rPr>
        <w:t xml:space="preserve"> Policy</w:t>
      </w:r>
    </w:p>
    <w:p w14:paraId="28352420" w14:textId="041EC3ED"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w:t>
      </w:r>
      <w:r w:rsidR="00141165">
        <w:rPr>
          <w:rFonts w:ascii="Cambria" w:eastAsia="Cambria" w:hAnsi="Cambria" w:cs="Cambria"/>
          <w:sz w:val="24"/>
          <w:szCs w:val="24"/>
        </w:rPr>
        <w:t>/Ad-hoc</w:t>
      </w:r>
      <w:r w:rsidR="00682833">
        <w:rPr>
          <w:rFonts w:ascii="Cambria" w:eastAsia="Cambria" w:hAnsi="Cambria" w:cs="Cambria"/>
          <w:sz w:val="24"/>
          <w:szCs w:val="24"/>
        </w:rPr>
        <w:t xml:space="preserve"> committees</w:t>
      </w:r>
      <w:r>
        <w:rPr>
          <w:rFonts w:ascii="Cambria" w:eastAsia="Cambria" w:hAnsi="Cambria" w:cs="Cambria"/>
          <w:sz w:val="24"/>
          <w:szCs w:val="24"/>
        </w:rPr>
        <w:t xml:space="preserve"> will refer to NA approved handbooks, which will be made available upon request as a resource at the OAA meeting by </w:t>
      </w:r>
      <w:r w:rsidR="005422C8">
        <w:rPr>
          <w:rFonts w:ascii="Cambria" w:eastAsia="Cambria" w:hAnsi="Cambria" w:cs="Cambria"/>
          <w:sz w:val="24"/>
          <w:szCs w:val="24"/>
        </w:rPr>
        <w:t>the Literature</w:t>
      </w:r>
      <w:r>
        <w:rPr>
          <w:rFonts w:ascii="Cambria" w:eastAsia="Cambria" w:hAnsi="Cambria" w:cs="Cambria"/>
          <w:sz w:val="24"/>
          <w:szCs w:val="24"/>
        </w:rPr>
        <w:t xml:space="preserve"> sub-committee.</w:t>
      </w:r>
    </w:p>
    <w:p w14:paraId="19B79EB8" w14:textId="1C548B4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w:t>
      </w:r>
      <w:r w:rsidR="00682833">
        <w:rPr>
          <w:rFonts w:ascii="Cambria" w:eastAsia="Cambria" w:hAnsi="Cambria" w:cs="Cambria"/>
          <w:sz w:val="24"/>
          <w:szCs w:val="24"/>
        </w:rPr>
        <w:t>/Ad-hoc committees</w:t>
      </w:r>
      <w:r>
        <w:rPr>
          <w:rFonts w:ascii="Cambria" w:eastAsia="Cambria" w:hAnsi="Cambria" w:cs="Cambria"/>
          <w:sz w:val="24"/>
          <w:szCs w:val="24"/>
        </w:rPr>
        <w:t xml:space="preserve"> chairpersons, or their representatives, are required to attend all respective Regional Sub-committee meetings or contact their Regional Chairperson.</w:t>
      </w:r>
    </w:p>
    <w:p w14:paraId="3450AA13" w14:textId="726FE82C"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Sub-committees</w:t>
      </w:r>
      <w:r w:rsidR="00682833">
        <w:rPr>
          <w:rFonts w:ascii="Cambria" w:eastAsia="Cambria" w:hAnsi="Cambria" w:cs="Cambria"/>
          <w:sz w:val="24"/>
          <w:szCs w:val="24"/>
        </w:rPr>
        <w:t>/Ad-hoc committees</w:t>
      </w:r>
      <w:r>
        <w:rPr>
          <w:rFonts w:ascii="Cambria" w:eastAsia="Cambria" w:hAnsi="Cambria" w:cs="Cambria"/>
          <w:sz w:val="24"/>
          <w:szCs w:val="24"/>
        </w:rPr>
        <w:t xml:space="preserve"> should meet one half hour before the ASC meeting, or at a mutually  agreed upon time and place. Care must be taken to insure that no committee member or potential member is neglected or excluded.</w:t>
      </w:r>
    </w:p>
    <w:p w14:paraId="15995B58" w14:textId="4A9868D8"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w:t>
      </w:r>
      <w:r w:rsidR="00682833">
        <w:rPr>
          <w:rFonts w:ascii="Cambria" w:eastAsia="Cambria" w:hAnsi="Cambria" w:cs="Cambria"/>
          <w:sz w:val="24"/>
          <w:szCs w:val="24"/>
        </w:rPr>
        <w:t>/Ad-hoc committees</w:t>
      </w:r>
      <w:r>
        <w:rPr>
          <w:rFonts w:ascii="Cambria" w:eastAsia="Cambria" w:hAnsi="Cambria" w:cs="Cambria"/>
          <w:sz w:val="24"/>
          <w:szCs w:val="24"/>
        </w:rPr>
        <w:t xml:space="preserve">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r w:rsidR="00226E62">
        <w:rPr>
          <w:rFonts w:ascii="Cambria" w:eastAsia="Cambria" w:hAnsi="Cambria" w:cs="Cambria"/>
          <w:sz w:val="24"/>
          <w:szCs w:val="24"/>
        </w:rPr>
        <w:t xml:space="preserve"> Policies should be reviewed and updated as necessary with each new committee chair (03/26). </w:t>
      </w:r>
    </w:p>
    <w:p w14:paraId="3751FA8A" w14:textId="1C6982BA"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All sub-committees</w:t>
      </w:r>
      <w:r w:rsidR="00682833">
        <w:rPr>
          <w:rFonts w:ascii="Cambria" w:eastAsia="Cambria" w:hAnsi="Cambria" w:cs="Cambria"/>
          <w:sz w:val="24"/>
          <w:szCs w:val="24"/>
        </w:rPr>
        <w:t>/Ad-hoc committees</w:t>
      </w:r>
      <w:r>
        <w:rPr>
          <w:rFonts w:ascii="Cambria" w:eastAsia="Cambria" w:hAnsi="Cambria" w:cs="Cambria"/>
          <w:sz w:val="24"/>
          <w:szCs w:val="24"/>
        </w:rPr>
        <w:t xml:space="preserve"> will provide financial accounting </w:t>
      </w:r>
      <w:r w:rsidR="00BF0858">
        <w:rPr>
          <w:rFonts w:ascii="Cambria" w:eastAsia="Cambria" w:hAnsi="Cambria" w:cs="Cambria"/>
          <w:sz w:val="24"/>
          <w:szCs w:val="24"/>
        </w:rPr>
        <w:t xml:space="preserve">and original receipts </w:t>
      </w:r>
      <w:r>
        <w:rPr>
          <w:rFonts w:ascii="Cambria" w:eastAsia="Cambria" w:hAnsi="Cambria" w:cs="Cambria"/>
          <w:sz w:val="24"/>
          <w:szCs w:val="24"/>
        </w:rPr>
        <w:t>in their monthly reports to the ASC.</w:t>
      </w:r>
    </w:p>
    <w:p w14:paraId="5F05431E" w14:textId="2CE4E968"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w:t>
      </w:r>
      <w:r w:rsidR="00682833">
        <w:rPr>
          <w:rFonts w:ascii="Cambria" w:eastAsia="Cambria" w:hAnsi="Cambria" w:cs="Cambria"/>
          <w:sz w:val="24"/>
          <w:szCs w:val="24"/>
        </w:rPr>
        <w:t>/Ad-hoc committees</w:t>
      </w:r>
      <w:r>
        <w:rPr>
          <w:rFonts w:ascii="Cambria" w:eastAsia="Cambria" w:hAnsi="Cambria" w:cs="Cambria"/>
          <w:sz w:val="24"/>
          <w:szCs w:val="24"/>
        </w:rPr>
        <w:t xml:space="preserve"> chairpersons, upon completion of their terms of office, are to submit </w:t>
      </w:r>
      <w:r w:rsidR="00965E5A">
        <w:rPr>
          <w:rFonts w:ascii="Cambria" w:eastAsia="Cambria" w:hAnsi="Cambria" w:cs="Cambria"/>
          <w:sz w:val="24"/>
          <w:szCs w:val="24"/>
        </w:rPr>
        <w:t xml:space="preserve">to </w:t>
      </w:r>
      <w:r>
        <w:rPr>
          <w:rFonts w:ascii="Cambria" w:eastAsia="Cambria" w:hAnsi="Cambria" w:cs="Cambria"/>
          <w:sz w:val="24"/>
          <w:szCs w:val="24"/>
        </w:rPr>
        <w:t>the  ASC Treasurer the sub-committee’s revolving fund balance including all original receipts of expenses.</w:t>
      </w:r>
    </w:p>
    <w:p w14:paraId="43ADAC32" w14:textId="6407D997" w:rsidR="00F013DF" w:rsidRDefault="00F013DF">
      <w:pPr>
        <w:ind w:left="2160" w:hanging="720"/>
        <w:rPr>
          <w:rFonts w:ascii="Cambria" w:eastAsia="Cambria" w:hAnsi="Cambria" w:cs="Cambria"/>
          <w:sz w:val="24"/>
          <w:szCs w:val="24"/>
        </w:rPr>
      </w:pPr>
      <w:r>
        <w:rPr>
          <w:rFonts w:ascii="Cambria" w:eastAsia="Cambria" w:hAnsi="Cambria" w:cs="Cambria"/>
          <w:sz w:val="24"/>
          <w:szCs w:val="24"/>
        </w:rPr>
        <w:t xml:space="preserve">g. </w:t>
      </w:r>
      <w:r w:rsidR="00B65315">
        <w:rPr>
          <w:rFonts w:ascii="Cambria" w:eastAsia="Cambria" w:hAnsi="Cambria" w:cs="Cambria"/>
          <w:sz w:val="24"/>
          <w:szCs w:val="24"/>
        </w:rPr>
        <w:tab/>
      </w:r>
      <w:r w:rsidR="000654E2">
        <w:rPr>
          <w:rFonts w:ascii="Cambria" w:eastAsia="Cambria" w:hAnsi="Cambria" w:cs="Cambria"/>
          <w:sz w:val="24"/>
          <w:szCs w:val="24"/>
        </w:rPr>
        <w:t xml:space="preserve">Any sub-committee report </w:t>
      </w:r>
      <w:r w:rsidR="00F81402">
        <w:rPr>
          <w:rFonts w:ascii="Cambria" w:eastAsia="Cambria" w:hAnsi="Cambria" w:cs="Cambria"/>
          <w:sz w:val="24"/>
          <w:szCs w:val="24"/>
        </w:rPr>
        <w:t xml:space="preserve">that contains financial information must have copies of all receipts </w:t>
      </w:r>
      <w:r w:rsidR="00403938">
        <w:rPr>
          <w:rFonts w:ascii="Cambria" w:eastAsia="Cambria" w:hAnsi="Cambria" w:cs="Cambria"/>
          <w:sz w:val="24"/>
          <w:szCs w:val="24"/>
        </w:rPr>
        <w:t xml:space="preserve">attached and must match up with the report. 15 copies of </w:t>
      </w:r>
      <w:r w:rsidR="001D38DA">
        <w:rPr>
          <w:rFonts w:ascii="Cambria" w:eastAsia="Cambria" w:hAnsi="Cambria" w:cs="Cambria"/>
          <w:sz w:val="24"/>
          <w:szCs w:val="24"/>
        </w:rPr>
        <w:t xml:space="preserve">the report </w:t>
      </w:r>
      <w:r w:rsidR="00893CA9">
        <w:rPr>
          <w:rFonts w:ascii="Cambria" w:eastAsia="Cambria" w:hAnsi="Cambria" w:cs="Cambria"/>
          <w:sz w:val="24"/>
          <w:szCs w:val="24"/>
        </w:rPr>
        <w:t xml:space="preserve">should be made and handed out </w:t>
      </w:r>
      <w:r w:rsidR="005E2A8E">
        <w:rPr>
          <w:rFonts w:ascii="Cambria" w:eastAsia="Cambria" w:hAnsi="Cambria" w:cs="Cambria"/>
          <w:sz w:val="24"/>
          <w:szCs w:val="24"/>
        </w:rPr>
        <w:t>to GSRs prior to verbal presentation</w:t>
      </w:r>
      <w:r w:rsidR="00B65315">
        <w:rPr>
          <w:rFonts w:ascii="Cambria" w:eastAsia="Cambria" w:hAnsi="Cambria" w:cs="Cambria"/>
          <w:sz w:val="24"/>
          <w:szCs w:val="24"/>
        </w:rPr>
        <w:t xml:space="preserve">. </w:t>
      </w:r>
    </w:p>
    <w:p w14:paraId="67ECBE92" w14:textId="0E677B1D" w:rsidR="00DE7D39" w:rsidRDefault="001B66ED">
      <w:pPr>
        <w:rPr>
          <w:rFonts w:ascii="Cambria" w:eastAsia="Cambria" w:hAnsi="Cambria" w:cs="Cambria"/>
          <w:b/>
          <w:sz w:val="24"/>
          <w:szCs w:val="24"/>
        </w:rPr>
      </w:pPr>
      <w:r>
        <w:rPr>
          <w:rFonts w:ascii="Cambria" w:eastAsia="Cambria" w:hAnsi="Cambria" w:cs="Cambria"/>
          <w:sz w:val="24"/>
          <w:szCs w:val="24"/>
        </w:rPr>
        <w:lastRenderedPageBreak/>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Sub-committee</w:t>
      </w:r>
      <w:r w:rsidR="00682833">
        <w:rPr>
          <w:rFonts w:ascii="Cambria" w:eastAsia="Cambria" w:hAnsi="Cambria" w:cs="Cambria"/>
          <w:sz w:val="24"/>
          <w:szCs w:val="24"/>
        </w:rPr>
        <w:t>/Ad-hoc committees</w:t>
      </w:r>
      <w:r>
        <w:rPr>
          <w:rFonts w:ascii="Cambria" w:eastAsia="Cambria" w:hAnsi="Cambria" w:cs="Cambria"/>
          <w:sz w:val="24"/>
          <w:szCs w:val="24"/>
        </w:rPr>
        <w:t xml:space="preserv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14DAC39F" w14:textId="77777777" w:rsidR="00B17D68" w:rsidRDefault="00042E10" w:rsidP="00B17D68">
      <w:pPr>
        <w:pStyle w:val="ListParagraph"/>
        <w:numPr>
          <w:ilvl w:val="0"/>
          <w:numId w:val="17"/>
        </w:numPr>
        <w:rPr>
          <w:rFonts w:asciiTheme="minorHAnsi" w:hAnsiTheme="minorHAnsi"/>
          <w:sz w:val="24"/>
          <w:szCs w:val="24"/>
        </w:rPr>
      </w:pPr>
      <w:r w:rsidRPr="00B17D68">
        <w:rPr>
          <w:rFonts w:asciiTheme="minorHAnsi" w:hAnsiTheme="minorHAnsi"/>
          <w:sz w:val="24"/>
          <w:szCs w:val="24"/>
          <w:u w:val="single"/>
        </w:rPr>
        <w:t>90 days</w:t>
      </w:r>
      <w:r w:rsidRPr="00B17D68">
        <w:rPr>
          <w:rFonts w:asciiTheme="minorHAnsi" w:hAnsiTheme="minorHAnsi"/>
          <w:sz w:val="24"/>
          <w:szCs w:val="24"/>
        </w:rPr>
        <w:t xml:space="preserve"> prior to event: Subcommittees planning an event must check the GNYRNA website to avoid conflict with other region events</w:t>
      </w:r>
      <w:r w:rsidR="00B17D68" w:rsidRPr="00B17D68">
        <w:rPr>
          <w:rFonts w:asciiTheme="minorHAnsi" w:hAnsiTheme="minorHAnsi"/>
          <w:sz w:val="24"/>
          <w:szCs w:val="24"/>
        </w:rPr>
        <w:t>.</w:t>
      </w:r>
    </w:p>
    <w:p w14:paraId="21BE9A26" w14:textId="77777777" w:rsidR="00B17D68" w:rsidRDefault="00042E10" w:rsidP="00B17D68">
      <w:pPr>
        <w:pStyle w:val="ListParagraph"/>
        <w:numPr>
          <w:ilvl w:val="0"/>
          <w:numId w:val="17"/>
        </w:numPr>
        <w:rPr>
          <w:rFonts w:asciiTheme="minorHAnsi" w:hAnsiTheme="minorHAnsi"/>
          <w:sz w:val="24"/>
          <w:szCs w:val="24"/>
        </w:rPr>
      </w:pPr>
      <w:r w:rsidRPr="00B17D68">
        <w:rPr>
          <w:rFonts w:asciiTheme="minorHAnsi" w:hAnsiTheme="minorHAnsi"/>
          <w:sz w:val="24"/>
          <w:szCs w:val="24"/>
          <w:u w:val="single"/>
        </w:rPr>
        <w:t>60 days</w:t>
      </w:r>
      <w:r w:rsidRPr="00B17D68">
        <w:rPr>
          <w:rFonts w:asciiTheme="minorHAnsi" w:hAnsiTheme="minorHAnsi"/>
          <w:sz w:val="24"/>
          <w:szCs w:val="24"/>
        </w:rPr>
        <w:t xml:space="preserve"> prior to event: Fliers must be approved by at least 3 members of the administrative body</w:t>
      </w:r>
      <w:r w:rsidR="0028557F" w:rsidRPr="00B17D68">
        <w:rPr>
          <w:rFonts w:asciiTheme="minorHAnsi" w:hAnsiTheme="minorHAnsi"/>
          <w:sz w:val="24"/>
          <w:szCs w:val="24"/>
        </w:rPr>
        <w:t xml:space="preserve"> and if approved may be distributed </w:t>
      </w:r>
      <w:r w:rsidR="00B17D68" w:rsidRPr="00B17D68">
        <w:rPr>
          <w:rFonts w:asciiTheme="minorHAnsi" w:hAnsiTheme="minorHAnsi"/>
          <w:sz w:val="24"/>
          <w:szCs w:val="24"/>
        </w:rPr>
        <w:t>to GSRs</w:t>
      </w:r>
      <w:r w:rsidRPr="00B17D68">
        <w:rPr>
          <w:rFonts w:asciiTheme="minorHAnsi" w:hAnsiTheme="minorHAnsi"/>
          <w:sz w:val="24"/>
          <w:szCs w:val="24"/>
        </w:rPr>
        <w:t xml:space="preserve">. </w:t>
      </w:r>
    </w:p>
    <w:p w14:paraId="6C1247FD" w14:textId="77777777" w:rsidR="002F1C74" w:rsidRDefault="00042E10" w:rsidP="002F1C74">
      <w:pPr>
        <w:pStyle w:val="ListParagraph"/>
        <w:numPr>
          <w:ilvl w:val="0"/>
          <w:numId w:val="17"/>
        </w:numPr>
        <w:rPr>
          <w:rFonts w:asciiTheme="minorHAnsi" w:hAnsiTheme="minorHAnsi"/>
          <w:sz w:val="24"/>
          <w:szCs w:val="24"/>
        </w:rPr>
      </w:pPr>
      <w:r w:rsidRPr="00B17D68">
        <w:rPr>
          <w:rFonts w:asciiTheme="minorHAnsi" w:hAnsiTheme="minorHAnsi"/>
          <w:sz w:val="24"/>
          <w:szCs w:val="24"/>
          <w:u w:val="single"/>
        </w:rPr>
        <w:t>30 days</w:t>
      </w:r>
      <w:r w:rsidRPr="00B17D68">
        <w:rPr>
          <w:rFonts w:asciiTheme="minorHAnsi" w:hAnsiTheme="minorHAnsi"/>
          <w:sz w:val="24"/>
          <w:szCs w:val="24"/>
        </w:rPr>
        <w:t xml:space="preserve"> prior to event: Fliers will be provided to area for distribution to GSRs</w:t>
      </w:r>
    </w:p>
    <w:p w14:paraId="72EF776A" w14:textId="3C217F02" w:rsidR="00042E10" w:rsidRPr="002F1C74" w:rsidRDefault="00042E10" w:rsidP="002F1C74">
      <w:pPr>
        <w:pStyle w:val="ListParagraph"/>
        <w:numPr>
          <w:ilvl w:val="0"/>
          <w:numId w:val="17"/>
        </w:numPr>
        <w:rPr>
          <w:rFonts w:asciiTheme="minorHAnsi" w:hAnsiTheme="minorHAnsi"/>
          <w:sz w:val="24"/>
          <w:szCs w:val="24"/>
        </w:rPr>
      </w:pPr>
      <w:r w:rsidRPr="002F1C74">
        <w:rPr>
          <w:rFonts w:asciiTheme="minorHAnsi" w:hAnsiTheme="minorHAnsi"/>
          <w:sz w:val="24"/>
          <w:szCs w:val="24"/>
        </w:rPr>
        <w:t xml:space="preserve">All fliers submitted for approval must contain the NA logo (with registered trademark symbol), and a contact name and phone number. </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a. </w:t>
      </w:r>
      <w:r>
        <w:rPr>
          <w:rFonts w:ascii="Cambria" w:eastAsia="Cambria" w:hAnsi="Cambria" w:cs="Cambria"/>
          <w:sz w:val="24"/>
          <w:szCs w:val="24"/>
        </w:rPr>
        <w:tab/>
        <w:t xml:space="preserve">Group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b. </w:t>
      </w:r>
      <w:r>
        <w:rPr>
          <w:rFonts w:ascii="Cambria" w:eastAsia="Cambria" w:hAnsi="Cambria" w:cs="Cambria"/>
          <w:sz w:val="24"/>
          <w:szCs w:val="24"/>
        </w:rPr>
        <w:tab/>
        <w:t xml:space="preserve">Most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c. </w:t>
      </w:r>
      <w:r>
        <w:rPr>
          <w:rFonts w:ascii="Cambria" w:eastAsia="Cambria" w:hAnsi="Cambria" w:cs="Cambria"/>
          <w:sz w:val="24"/>
          <w:szCs w:val="24"/>
        </w:rPr>
        <w:tab/>
        <w:t xml:space="preserve">GSRs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d. </w:t>
      </w:r>
      <w:r>
        <w:rPr>
          <w:rFonts w:ascii="Cambria" w:eastAsia="Cambria" w:hAnsi="Cambria" w:cs="Cambria"/>
          <w:sz w:val="24"/>
          <w:szCs w:val="24"/>
        </w:rPr>
        <w:tab/>
        <w:t>Our Twelve Concepts also suggest that GSRs are delegated the authority to serve in their own right as ASC and regional assembly participants, exercising their own conscience and best judgment in the best interests of NA as a whole.</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Qualifications and terms of service for GSRs are determined by the groups which elect them; however, orientation is offered by an experienced trusted servant at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GSRs will be responsible for ensuring that the information for their group’s meeting and contact person (GSR) are up to date.</w:t>
      </w:r>
    </w:p>
    <w:p w14:paraId="2C04F5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4E42E3E0" w14:textId="77777777" w:rsidR="00B45D92" w:rsidRDefault="00B45D92">
      <w:pPr>
        <w:rPr>
          <w:rFonts w:ascii="Cambria" w:eastAsia="Cambria" w:hAnsi="Cambria" w:cs="Cambria"/>
          <w:b/>
          <w:sz w:val="28"/>
          <w:szCs w:val="28"/>
        </w:rPr>
      </w:pPr>
    </w:p>
    <w:p w14:paraId="55438FD2" w14:textId="79D07C71" w:rsidR="00DE7D39" w:rsidRDefault="001B66ED">
      <w:pPr>
        <w:rPr>
          <w:rFonts w:ascii="Cambria" w:eastAsia="Cambria" w:hAnsi="Cambria" w:cs="Cambria"/>
          <w:b/>
          <w:sz w:val="28"/>
          <w:szCs w:val="28"/>
        </w:rPr>
      </w:pPr>
      <w:r>
        <w:rPr>
          <w:rFonts w:ascii="Cambria" w:eastAsia="Cambria" w:hAnsi="Cambria" w:cs="Cambria"/>
          <w:b/>
          <w:sz w:val="28"/>
          <w:szCs w:val="28"/>
        </w:rPr>
        <w:lastRenderedPageBreak/>
        <w:t>Groups joining Open Arms Area</w:t>
      </w:r>
    </w:p>
    <w:p w14:paraId="236999A7" w14:textId="17719E5A" w:rsidR="00966446" w:rsidRDefault="001B66ED" w:rsidP="00966446">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r w:rsidR="00966446">
        <w:rPr>
          <w:rFonts w:ascii="Cambria" w:eastAsia="Cambria" w:hAnsi="Cambria" w:cs="Cambria"/>
          <w:sz w:val="24"/>
          <w:szCs w:val="24"/>
        </w:rPr>
        <w:t xml:space="preserve"> New groups shall be given a copy of the Twelve Concepts of Narcotics Anonymous during orientation. Cost will be absorbed by the ASC (03/26). </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Have regularly scheduled, weekly meetings taking place</w:t>
      </w:r>
    </w:p>
    <w:p w14:paraId="3A1751E6" w14:textId="77777777" w:rsidR="00FF55F6"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59E7B937" w14:textId="7957D871"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30E3A82A" w14:textId="29092C8B" w:rsidR="00DE7D39" w:rsidRDefault="001B66ED" w:rsidP="008D6F0F">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r w:rsidR="008D6F0F">
        <w:rPr>
          <w:b/>
        </w:rPr>
        <w:t xml:space="preserve"> </w:t>
      </w:r>
      <w:r>
        <w:rPr>
          <w:b/>
        </w:rPr>
        <w:t>What kinds of literature should we use?</w:t>
      </w: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a number of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an endorsement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lastRenderedPageBreak/>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four sided diamond enclosed in a circle touching all four of its points, and the original NA group logo. The Trust holds legal title to such marks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26EF8CDD" w14:textId="77777777" w:rsidR="00DE7D39" w:rsidRDefault="001B66ED" w:rsidP="008D6F0F">
      <w:pPr>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16A410A3" w14:textId="77777777" w:rsidR="00BB0A30" w:rsidRDefault="00BB0A30">
      <w:pPr>
        <w:rPr>
          <w:rFonts w:ascii="Cambria" w:eastAsia="Cambria" w:hAnsi="Cambria" w:cs="Cambria"/>
          <w:b/>
          <w:sz w:val="28"/>
          <w:szCs w:val="28"/>
        </w:rPr>
      </w:pPr>
    </w:p>
    <w:p w14:paraId="042EAB20" w14:textId="078BBB7B"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4FAF54FC" w:rsidR="00DE7D39" w:rsidRDefault="001B66ED" w:rsidP="009A4CB8">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motions must be written on a Motion Form available from the Secretary</w:t>
      </w:r>
      <w:r w:rsidR="00682025">
        <w:rPr>
          <w:rFonts w:ascii="Cambria" w:eastAsia="Cambria" w:hAnsi="Cambria" w:cs="Cambria"/>
          <w:sz w:val="24"/>
          <w:szCs w:val="24"/>
        </w:rPr>
        <w:t xml:space="preserve"> and submitted </w:t>
      </w:r>
      <w:r w:rsidR="009A4CB8">
        <w:rPr>
          <w:rFonts w:ascii="Cambria" w:eastAsia="Cambria" w:hAnsi="Cambria" w:cs="Cambria"/>
          <w:sz w:val="24"/>
          <w:szCs w:val="24"/>
        </w:rPr>
        <w:t xml:space="preserve">by the end of the RCM report. </w:t>
      </w:r>
      <w:r>
        <w:rPr>
          <w:rFonts w:ascii="Cambria" w:eastAsia="Cambria" w:hAnsi="Cambria" w:cs="Cambria"/>
          <w:sz w:val="24"/>
          <w:szCs w:val="24"/>
        </w:rPr>
        <w:t xml:space="preserve">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f.</w:t>
      </w:r>
      <w:r>
        <w:rPr>
          <w:rFonts w:ascii="Cambria" w:eastAsia="Cambria" w:hAnsi="Cambria" w:cs="Cambria"/>
          <w:sz w:val="24"/>
          <w:szCs w:val="24"/>
        </w:rPr>
        <w:tab/>
        <w:t>Sub-committee Chairpersons may vote only on procedural matters. Procedural matters will be defined as all issues dealing with manner in which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General Consent will be the first means of handling all motions. If there is no opposition to a motion, it will carry.</w:t>
      </w:r>
    </w:p>
    <w:p w14:paraId="20E3F27E" w14:textId="77777777" w:rsidR="00B27FF0" w:rsidRDefault="001B66ED" w:rsidP="00B27FF0">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1A78B150" w:rsidR="00DE7D39" w:rsidRPr="004F6EB2" w:rsidRDefault="001B66ED" w:rsidP="00B27FF0">
      <w:pPr>
        <w:ind w:left="720" w:firstLine="720"/>
        <w:rPr>
          <w:rFonts w:asciiTheme="minorHAnsi" w:eastAsia="Cambria" w:hAnsiTheme="minorHAnsi" w:cs="Cambria"/>
          <w:sz w:val="24"/>
          <w:szCs w:val="24"/>
        </w:rPr>
      </w:pPr>
      <w:r w:rsidRPr="00B27FF0">
        <w:rPr>
          <w:rFonts w:asciiTheme="minorHAnsi" w:eastAsia="Cambria" w:hAnsiTheme="minorHAnsi" w:cs="Cambria"/>
          <w:sz w:val="24"/>
          <w:szCs w:val="24"/>
        </w:rPr>
        <w:t>i.</w:t>
      </w:r>
      <w:r w:rsidRPr="00B27FF0">
        <w:rPr>
          <w:rFonts w:asciiTheme="minorHAnsi" w:eastAsia="Cambria" w:hAnsiTheme="minorHAnsi" w:cs="Cambria"/>
          <w:sz w:val="24"/>
          <w:szCs w:val="24"/>
        </w:rPr>
        <w:tab/>
      </w:r>
      <w:r w:rsidR="00A36243" w:rsidRPr="004F6EB2">
        <w:rPr>
          <w:rFonts w:asciiTheme="minorHAnsi" w:eastAsia="Cambria" w:hAnsiTheme="minorHAnsi" w:cs="Cambria"/>
          <w:sz w:val="24"/>
          <w:szCs w:val="24"/>
        </w:rPr>
        <w:t xml:space="preserve">Time sensitive </w:t>
      </w:r>
      <w:r w:rsidR="00AB5444" w:rsidRPr="004F6EB2">
        <w:rPr>
          <w:rFonts w:asciiTheme="minorHAnsi" w:eastAsia="Cambria" w:hAnsiTheme="minorHAnsi" w:cs="Cambria"/>
          <w:sz w:val="24"/>
          <w:szCs w:val="24"/>
        </w:rPr>
        <w:t>motions will be voted on at the ASC meeting that evening</w:t>
      </w:r>
      <w:r w:rsidR="00A47865" w:rsidRPr="004F6EB2">
        <w:rPr>
          <w:rFonts w:asciiTheme="minorHAnsi" w:eastAsia="Cambria" w:hAnsiTheme="minorHAnsi" w:cs="Cambria"/>
          <w:sz w:val="24"/>
          <w:szCs w:val="24"/>
        </w:rPr>
        <w:t xml:space="preserve">. </w:t>
      </w:r>
      <w:r w:rsidR="00B27FF0" w:rsidRPr="004F6EB2">
        <w:rPr>
          <w:rFonts w:asciiTheme="minorHAnsi" w:eastAsia="Cambria" w:hAnsiTheme="minorHAnsi" w:cs="Cambria"/>
          <w:sz w:val="24"/>
          <w:szCs w:val="24"/>
        </w:rPr>
        <w:t>A t</w:t>
      </w:r>
      <w:r w:rsidR="00A47865" w:rsidRPr="004F6EB2">
        <w:rPr>
          <w:rFonts w:asciiTheme="minorHAnsi" w:eastAsia="Cambria" w:hAnsiTheme="minorHAnsi" w:cs="Cambria"/>
          <w:sz w:val="24"/>
          <w:szCs w:val="24"/>
        </w:rPr>
        <w:t>ime sensitive motion</w:t>
      </w:r>
      <w:r w:rsidR="00B27FF0" w:rsidRPr="004F6EB2">
        <w:rPr>
          <w:rFonts w:asciiTheme="minorHAnsi" w:eastAsia="Cambria" w:hAnsiTheme="minorHAnsi" w:cs="Cambria"/>
          <w:sz w:val="24"/>
          <w:szCs w:val="24"/>
        </w:rPr>
        <w:t xml:space="preserve"> </w:t>
      </w:r>
      <w:r w:rsidR="00E67114" w:rsidRPr="004F6EB2">
        <w:rPr>
          <w:rFonts w:asciiTheme="minorHAnsi" w:eastAsia="Cambria" w:hAnsiTheme="minorHAnsi" w:cs="Cambria"/>
          <w:sz w:val="24"/>
          <w:szCs w:val="24"/>
        </w:rPr>
        <w:t>is defined as follows: A quick decision that must be made immediately as it cannot wait until the next area meeting</w:t>
      </w:r>
      <w:r w:rsidR="00201FB3" w:rsidRPr="004F6EB2">
        <w:rPr>
          <w:rFonts w:asciiTheme="minorHAnsi" w:eastAsia="Cambria" w:hAnsiTheme="minorHAnsi" w:cs="Cambria"/>
          <w:sz w:val="24"/>
          <w:szCs w:val="24"/>
        </w:rPr>
        <w:t xml:space="preserve"> due to its urgency, relevance, and the need for action</w:t>
      </w:r>
      <w:r w:rsidR="0044675A" w:rsidRPr="004F6EB2">
        <w:rPr>
          <w:rFonts w:asciiTheme="minorHAnsi" w:eastAsia="Cambria" w:hAnsiTheme="minorHAnsi" w:cs="Cambria"/>
          <w:sz w:val="24"/>
          <w:szCs w:val="24"/>
        </w:rPr>
        <w:t xml:space="preserve">. </w:t>
      </w:r>
      <w:r w:rsidR="000B2AC7" w:rsidRPr="004F6EB2">
        <w:rPr>
          <w:rFonts w:asciiTheme="minorHAnsi" w:eastAsia="Cambria" w:hAnsiTheme="minorHAnsi" w:cs="Cambria"/>
          <w:sz w:val="24"/>
          <w:szCs w:val="24"/>
        </w:rPr>
        <w:t xml:space="preserve">This includes bill paying. </w:t>
      </w:r>
      <w:r w:rsidR="00774C5F" w:rsidRPr="004F6EB2">
        <w:rPr>
          <w:rFonts w:asciiTheme="minorHAnsi" w:hAnsiTheme="minorHAnsi"/>
          <w:sz w:val="24"/>
          <w:szCs w:val="24"/>
        </w:rPr>
        <w:t xml:space="preserve">This does not include a list of time sensitive </w:t>
      </w:r>
      <w:r w:rsidR="00B27FF0" w:rsidRPr="004F6EB2">
        <w:rPr>
          <w:rFonts w:asciiTheme="minorHAnsi" w:hAnsiTheme="minorHAnsi"/>
          <w:sz w:val="24"/>
          <w:szCs w:val="24"/>
        </w:rPr>
        <w:t xml:space="preserve">situations </w:t>
      </w:r>
      <w:r w:rsidR="00774C5F" w:rsidRPr="004F6EB2">
        <w:rPr>
          <w:rFonts w:asciiTheme="minorHAnsi" w:hAnsiTheme="minorHAnsi"/>
          <w:sz w:val="24"/>
          <w:szCs w:val="24"/>
        </w:rPr>
        <w:t>because from the “Twelve Concepts for NA Service, pg 7” : “</w:t>
      </w:r>
      <w:r w:rsidR="00B27FF0" w:rsidRPr="004F6EB2">
        <w:rPr>
          <w:rFonts w:asciiTheme="minorHAnsi" w:hAnsiTheme="minorHAnsi"/>
          <w:sz w:val="24"/>
          <w:szCs w:val="24"/>
        </w:rPr>
        <w:t>E</w:t>
      </w:r>
      <w:r w:rsidR="00774C5F" w:rsidRPr="004F6EB2">
        <w:rPr>
          <w:rFonts w:asciiTheme="minorHAnsi" w:hAnsiTheme="minorHAnsi"/>
          <w:sz w:val="24"/>
          <w:szCs w:val="24"/>
        </w:rPr>
        <w:t>ven the most exhaustive set of guidelines cannot account for every eventuality.”</w:t>
      </w:r>
      <w:r w:rsidR="008C6421" w:rsidRPr="004F6EB2">
        <w:rPr>
          <w:rFonts w:asciiTheme="minorHAnsi" w:hAnsiTheme="minorHAnsi"/>
          <w:sz w:val="24"/>
          <w:szCs w:val="24"/>
        </w:rPr>
        <w:t xml:space="preserve"> </w:t>
      </w:r>
      <w:r w:rsidR="000B2AC7" w:rsidRPr="004F6EB2">
        <w:rPr>
          <w:rFonts w:asciiTheme="minorHAnsi" w:eastAsia="Cambria" w:hAnsiTheme="minorHAnsi" w:cs="Cambria"/>
          <w:sz w:val="24"/>
          <w:szCs w:val="24"/>
        </w:rPr>
        <w:t xml:space="preserve">A motion that is time sensitive must clearly </w:t>
      </w:r>
      <w:r w:rsidR="00746863" w:rsidRPr="004F6EB2">
        <w:rPr>
          <w:rFonts w:asciiTheme="minorHAnsi" w:eastAsia="Cambria" w:hAnsiTheme="minorHAnsi" w:cs="Cambria"/>
          <w:sz w:val="24"/>
          <w:szCs w:val="24"/>
        </w:rPr>
        <w:t xml:space="preserve">describe why it is time sensitive. </w:t>
      </w:r>
      <w:r w:rsidRPr="004F6EB2">
        <w:rPr>
          <w:rFonts w:asciiTheme="minorHAnsi" w:eastAsia="Cambria" w:hAnsiTheme="minorHAnsi" w:cs="Cambria"/>
          <w:sz w:val="24"/>
          <w:szCs w:val="24"/>
        </w:rPr>
        <w:t xml:space="preserve">All motions that are not time sensitive or are deemed as “housekeeping” motions must </w:t>
      </w:r>
      <w:r w:rsidR="00B27FF0" w:rsidRPr="004F6EB2">
        <w:rPr>
          <w:rFonts w:asciiTheme="minorHAnsi" w:eastAsia="Cambria" w:hAnsiTheme="minorHAnsi" w:cs="Cambria"/>
          <w:sz w:val="24"/>
          <w:szCs w:val="24"/>
        </w:rPr>
        <w:t>be presented</w:t>
      </w:r>
      <w:r w:rsidRPr="004F6EB2">
        <w:rPr>
          <w:rFonts w:asciiTheme="minorHAnsi" w:eastAsia="Cambria" w:hAnsiTheme="minorHAnsi" w:cs="Cambria"/>
          <w:sz w:val="24"/>
          <w:szCs w:val="24"/>
        </w:rPr>
        <w:t xml:space="preserve"> to the groups for group conscious before being voted on.</w:t>
      </w:r>
      <w:r w:rsidR="0044675A" w:rsidRPr="004F6EB2">
        <w:rPr>
          <w:rFonts w:asciiTheme="minorHAnsi" w:eastAsia="Cambria" w:hAnsiTheme="minorHAnsi" w:cs="Cambria"/>
          <w:sz w:val="24"/>
          <w:szCs w:val="24"/>
        </w:rPr>
        <w:t xml:space="preserve"> </w:t>
      </w:r>
    </w:p>
    <w:p w14:paraId="1DCF12F9" w14:textId="1B90B457" w:rsidR="004F6EB2" w:rsidRPr="004F6EB2" w:rsidRDefault="004F6EB2" w:rsidP="00103DE5">
      <w:pPr>
        <w:ind w:left="1440"/>
        <w:rPr>
          <w:sz w:val="24"/>
          <w:szCs w:val="24"/>
        </w:rPr>
      </w:pPr>
      <w:r w:rsidRPr="004F6EB2">
        <w:rPr>
          <w:rFonts w:ascii="Cambria" w:eastAsia="Cambria" w:hAnsi="Cambria" w:cs="Cambria"/>
          <w:sz w:val="24"/>
          <w:szCs w:val="24"/>
        </w:rPr>
        <w:t xml:space="preserve">J. </w:t>
      </w:r>
      <w:r w:rsidRPr="004F6EB2">
        <w:rPr>
          <w:sz w:val="24"/>
          <w:szCs w:val="24"/>
        </w:rPr>
        <w:t xml:space="preserve">If any ASC member (GSR, subcommittee chair, or administrative body member) feels that a motion should go back to groups , then it will go back to the groups without question. </w:t>
      </w:r>
    </w:p>
    <w:p w14:paraId="3A1CB1BF" w14:textId="2DCFBB39" w:rsidR="00DE7D39" w:rsidRPr="00B27FF0" w:rsidRDefault="004F6EB2">
      <w:pPr>
        <w:ind w:left="2160" w:hanging="720"/>
        <w:rPr>
          <w:rFonts w:ascii="Cambria" w:eastAsia="Cambria" w:hAnsi="Cambria" w:cs="Cambria"/>
          <w:sz w:val="24"/>
          <w:szCs w:val="24"/>
        </w:rPr>
      </w:pPr>
      <w:r>
        <w:rPr>
          <w:rFonts w:ascii="Cambria" w:eastAsia="Cambria" w:hAnsi="Cambria" w:cs="Cambria"/>
          <w:sz w:val="24"/>
          <w:szCs w:val="24"/>
        </w:rPr>
        <w:t>k.</w:t>
      </w:r>
      <w:r w:rsidR="001B66ED" w:rsidRPr="00B27FF0">
        <w:rPr>
          <w:rFonts w:ascii="Cambria" w:eastAsia="Cambria" w:hAnsi="Cambria" w:cs="Cambria"/>
          <w:sz w:val="24"/>
          <w:szCs w:val="24"/>
        </w:rPr>
        <w:tab/>
        <w:t>All motions will have one of the following results: Pass, Fail, Tabled, Withdrawn or Rescinded.</w:t>
      </w:r>
    </w:p>
    <w:p w14:paraId="79DBAFBE" w14:textId="7960AE19" w:rsidR="00DE7D39" w:rsidRDefault="004F6EB2">
      <w:pPr>
        <w:ind w:left="720" w:firstLine="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Abstentions will have no effect on calculating the vote.</w:t>
      </w:r>
    </w:p>
    <w:p w14:paraId="6EFFB705" w14:textId="77777777" w:rsidR="006352EA" w:rsidRDefault="006352EA">
      <w:pPr>
        <w:rPr>
          <w:rFonts w:ascii="Cambria" w:eastAsia="Cambria" w:hAnsi="Cambria" w:cs="Cambria"/>
          <w:b/>
          <w:sz w:val="28"/>
          <w:szCs w:val="28"/>
        </w:rPr>
      </w:pPr>
    </w:p>
    <w:p w14:paraId="117DEB5E" w14:textId="65C26DEB"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 prudent reserve of two thousand dollars ($2000.00) must be maintained in the treasury. (8/18)(4/19)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Each month, after all financial obligations have been met; the ASC will maintain a balance of no more than four thousand dollars ($4,000.00) (8/18)(4/19).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paid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lastRenderedPageBreak/>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Convention Committee is allotted up to eighty eight dollars ($88.00) in literature per month. This literature is to be used at Convention Committee events and it is not to exceed eighty eight dollars ($88.00). Subcommittee building use donations shall be initially approved as a motion. It will then be paid by the ASC on a regular basis (2/6/20. Replaces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Currently there is no fiscal allotment. Subcommittee building use donations shall be initially approved as a motion then paid by ASC on regular basis (2/6/20. Replaces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Events &amp; Activities  (E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held aside as part of our 2,000.00 prudent reserve, for Events and Activities, available to the E&amp;A chairperson  upon request in the event the 500.00 E&amp;A fund not be enough to seed larger events or multiple events” (11/18). E &amp; A must demonstrate the need for additional funds by submitting a budget (11/18). Must have two signatures on bank account/checks. Any monies over that amount will be donated to the ASC. </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Hospitals and Institutions  (H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H&amp;I are allotted up to three hundred fifty dollars ($350.00) in literature per month as needed. H &amp; I is allotted up to $450.00 (7/18) annual budget specifically for H &amp; I Learning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51EEF11B"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Public </w:t>
      </w:r>
      <w:r w:rsidR="00045925">
        <w:rPr>
          <w:rFonts w:ascii="Cambria" w:eastAsia="Cambria" w:hAnsi="Cambria" w:cs="Cambria"/>
          <w:b/>
          <w:color w:val="000000"/>
          <w:sz w:val="24"/>
          <w:szCs w:val="24"/>
          <w:u w:val="single"/>
        </w:rPr>
        <w:t>Information</w:t>
      </w:r>
      <w:r>
        <w:rPr>
          <w:rFonts w:ascii="Cambria" w:eastAsia="Cambria" w:hAnsi="Cambria" w:cs="Cambria"/>
          <w:b/>
          <w:color w:val="000000"/>
          <w:sz w:val="24"/>
          <w:szCs w:val="24"/>
          <w:u w:val="single"/>
        </w:rPr>
        <w:t xml:space="preserve">  ( P </w:t>
      </w:r>
      <w:r w:rsidR="00045925">
        <w:rPr>
          <w:rFonts w:ascii="Cambria" w:eastAsia="Cambria" w:hAnsi="Cambria" w:cs="Cambria"/>
          <w:b/>
          <w:color w:val="000000"/>
          <w:sz w:val="24"/>
          <w:szCs w:val="24"/>
          <w:u w:val="single"/>
        </w:rPr>
        <w:t>I</w:t>
      </w:r>
      <w:r>
        <w:rPr>
          <w:rFonts w:ascii="Cambria" w:eastAsia="Cambria" w:hAnsi="Cambria" w:cs="Cambria"/>
          <w:b/>
          <w:color w:val="000000"/>
          <w:sz w:val="24"/>
          <w:szCs w:val="24"/>
          <w:u w:val="single"/>
        </w:rPr>
        <w:t xml:space="preserve">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 xml:space="preserve">h. </w:t>
      </w:r>
      <w:r>
        <w:rPr>
          <w:rFonts w:ascii="Cambria" w:eastAsia="Cambria" w:hAnsi="Cambria" w:cs="Cambria"/>
          <w:sz w:val="24"/>
          <w:szCs w:val="24"/>
        </w:rPr>
        <w:tab/>
        <w:t>Other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Groups that need but cannot afford to pay for literature at the present time,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728DCAA6" w14:textId="77777777" w:rsidR="006352EA" w:rsidRDefault="006352EA">
      <w:pPr>
        <w:rPr>
          <w:rFonts w:ascii="Cambria" w:eastAsia="Cambria" w:hAnsi="Cambria" w:cs="Cambria"/>
          <w:b/>
          <w:sz w:val="28"/>
          <w:szCs w:val="28"/>
        </w:rPr>
      </w:pPr>
    </w:p>
    <w:p w14:paraId="1ED036BD" w14:textId="631D352C"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special interest groups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Anyone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1FF2E" w14:textId="77777777" w:rsidR="00B85D29" w:rsidRDefault="00B85D29">
      <w:pPr>
        <w:spacing w:after="0" w:line="240" w:lineRule="auto"/>
      </w:pPr>
      <w:r>
        <w:separator/>
      </w:r>
    </w:p>
  </w:endnote>
  <w:endnote w:type="continuationSeparator" w:id="0">
    <w:p w14:paraId="242D49D1" w14:textId="77777777" w:rsidR="00B85D29" w:rsidRDefault="00B8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5DD5A6-37B3-4E4B-8273-CCCF8A9180B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D7D1174-1DB6-4FC4-A172-8920CCBACC4C}"/>
    <w:embedBold r:id="rId3" w:fontKey="{9C2AAB38-38A9-43B9-8295-CC05000850C4}"/>
    <w:embedItalic r:id="rId4" w:fontKey="{1618AA64-CF0B-4BE0-B94F-F31D833CBE0C}"/>
  </w:font>
  <w:font w:name="Calibri">
    <w:panose1 w:val="020F0502020204030204"/>
    <w:charset w:val="00"/>
    <w:family w:val="swiss"/>
    <w:pitch w:val="variable"/>
    <w:sig w:usb0="E4002EFF" w:usb1="C200247B" w:usb2="00000009" w:usb3="00000000" w:csb0="000001FF" w:csb1="00000000"/>
    <w:embedRegular r:id="rId5" w:fontKey="{B5D15C88-F934-48A8-A81F-EA338C7FA93B}"/>
    <w:embedBold r:id="rId6" w:fontKey="{C59FD2B1-A9F7-48CC-B2EF-5753780B96AE}"/>
  </w:font>
  <w:font w:name="Georgia">
    <w:panose1 w:val="02040502050405020303"/>
    <w:charset w:val="00"/>
    <w:family w:val="roman"/>
    <w:pitch w:val="variable"/>
    <w:sig w:usb0="00000287" w:usb1="00000000" w:usb2="00000000" w:usb3="00000000" w:csb0="0000009F" w:csb1="00000000"/>
    <w:embedRegular r:id="rId7" w:fontKey="{97BD2AF4-3F85-4B07-B6F3-EA2CB250155A}"/>
    <w:embedItalic r:id="rId8" w:fontKey="{7F95F94D-3D76-4B72-9E29-54F93F9299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C3355" w14:textId="77777777" w:rsidR="00B85D29" w:rsidRDefault="00B85D29">
      <w:pPr>
        <w:spacing w:after="0" w:line="240" w:lineRule="auto"/>
      </w:pPr>
      <w:r>
        <w:separator/>
      </w:r>
    </w:p>
  </w:footnote>
  <w:footnote w:type="continuationSeparator" w:id="0">
    <w:p w14:paraId="38A48E2A" w14:textId="77777777" w:rsidR="00B85D29" w:rsidRDefault="00B85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093563E0"/>
    <w:multiLevelType w:val="hybridMultilevel"/>
    <w:tmpl w:val="A74C8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1" w15:restartNumberingAfterBreak="0">
    <w:nsid w:val="48A23BFE"/>
    <w:multiLevelType w:val="multilevel"/>
    <w:tmpl w:val="562AFC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90" w:hanging="360"/>
      </w:pPr>
      <w:rPr>
        <w:rFonts w:ascii="Cambria" w:eastAsia="Cambria" w:hAnsi="Cambria" w:cs="Cambria"/>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3"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6"/>
  </w:num>
  <w:num w:numId="2" w16cid:durableId="763844529">
    <w:abstractNumId w:val="5"/>
  </w:num>
  <w:num w:numId="3" w16cid:durableId="130446820">
    <w:abstractNumId w:val="12"/>
  </w:num>
  <w:num w:numId="4" w16cid:durableId="2083520972">
    <w:abstractNumId w:val="0"/>
  </w:num>
  <w:num w:numId="5" w16cid:durableId="2014526657">
    <w:abstractNumId w:val="14"/>
  </w:num>
  <w:num w:numId="6" w16cid:durableId="194925018">
    <w:abstractNumId w:val="15"/>
  </w:num>
  <w:num w:numId="7" w16cid:durableId="138036226">
    <w:abstractNumId w:val="7"/>
  </w:num>
  <w:num w:numId="8" w16cid:durableId="2111965358">
    <w:abstractNumId w:val="10"/>
  </w:num>
  <w:num w:numId="9" w16cid:durableId="2038575425">
    <w:abstractNumId w:val="4"/>
  </w:num>
  <w:num w:numId="10" w16cid:durableId="2126729914">
    <w:abstractNumId w:val="3"/>
  </w:num>
  <w:num w:numId="11" w16cid:durableId="856431566">
    <w:abstractNumId w:val="9"/>
  </w:num>
  <w:num w:numId="12" w16cid:durableId="1071661114">
    <w:abstractNumId w:val="11"/>
  </w:num>
  <w:num w:numId="13" w16cid:durableId="890270755">
    <w:abstractNumId w:val="16"/>
  </w:num>
  <w:num w:numId="14" w16cid:durableId="2075471299">
    <w:abstractNumId w:val="1"/>
  </w:num>
  <w:num w:numId="15" w16cid:durableId="1640915590">
    <w:abstractNumId w:val="8"/>
  </w:num>
  <w:num w:numId="16" w16cid:durableId="1497497859">
    <w:abstractNumId w:val="13"/>
  </w:num>
  <w:num w:numId="17" w16cid:durableId="1847284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017B9"/>
    <w:rsid w:val="000038FE"/>
    <w:rsid w:val="00022894"/>
    <w:rsid w:val="00041F58"/>
    <w:rsid w:val="00042E10"/>
    <w:rsid w:val="00043039"/>
    <w:rsid w:val="00045925"/>
    <w:rsid w:val="000629A4"/>
    <w:rsid w:val="000654E2"/>
    <w:rsid w:val="000B2AC7"/>
    <w:rsid w:val="000B4458"/>
    <w:rsid w:val="000E0869"/>
    <w:rsid w:val="00103DE5"/>
    <w:rsid w:val="00141165"/>
    <w:rsid w:val="001458D2"/>
    <w:rsid w:val="001461CC"/>
    <w:rsid w:val="00164E15"/>
    <w:rsid w:val="001707C7"/>
    <w:rsid w:val="0017380A"/>
    <w:rsid w:val="00173BBE"/>
    <w:rsid w:val="001922AE"/>
    <w:rsid w:val="001A13F5"/>
    <w:rsid w:val="001A1FD4"/>
    <w:rsid w:val="001A7D5A"/>
    <w:rsid w:val="001B66ED"/>
    <w:rsid w:val="001C1BDF"/>
    <w:rsid w:val="001C5DDA"/>
    <w:rsid w:val="001D38DA"/>
    <w:rsid w:val="001F4C70"/>
    <w:rsid w:val="00201FB3"/>
    <w:rsid w:val="00204A8E"/>
    <w:rsid w:val="00226E62"/>
    <w:rsid w:val="00255163"/>
    <w:rsid w:val="00256CFF"/>
    <w:rsid w:val="0026634E"/>
    <w:rsid w:val="00270F69"/>
    <w:rsid w:val="00276F5A"/>
    <w:rsid w:val="00281D33"/>
    <w:rsid w:val="0028557F"/>
    <w:rsid w:val="00287182"/>
    <w:rsid w:val="00291CBC"/>
    <w:rsid w:val="002A414E"/>
    <w:rsid w:val="002B7169"/>
    <w:rsid w:val="002C7158"/>
    <w:rsid w:val="002F1C74"/>
    <w:rsid w:val="0030696B"/>
    <w:rsid w:val="00343AE5"/>
    <w:rsid w:val="0036481A"/>
    <w:rsid w:val="00367029"/>
    <w:rsid w:val="00373EA0"/>
    <w:rsid w:val="00376C41"/>
    <w:rsid w:val="003927E9"/>
    <w:rsid w:val="00397E78"/>
    <w:rsid w:val="003D243C"/>
    <w:rsid w:val="003D7A28"/>
    <w:rsid w:val="003F45D4"/>
    <w:rsid w:val="00403938"/>
    <w:rsid w:val="00411312"/>
    <w:rsid w:val="004136B6"/>
    <w:rsid w:val="004237A2"/>
    <w:rsid w:val="00423838"/>
    <w:rsid w:val="004342AF"/>
    <w:rsid w:val="004346A5"/>
    <w:rsid w:val="0044056A"/>
    <w:rsid w:val="0044675A"/>
    <w:rsid w:val="00453DC1"/>
    <w:rsid w:val="00470DC6"/>
    <w:rsid w:val="0047254D"/>
    <w:rsid w:val="004735DF"/>
    <w:rsid w:val="004938C6"/>
    <w:rsid w:val="004C1D91"/>
    <w:rsid w:val="004C2638"/>
    <w:rsid w:val="004C591C"/>
    <w:rsid w:val="004D01B4"/>
    <w:rsid w:val="004D62FB"/>
    <w:rsid w:val="004E3110"/>
    <w:rsid w:val="004F6EB2"/>
    <w:rsid w:val="0052604A"/>
    <w:rsid w:val="005422C8"/>
    <w:rsid w:val="00567F96"/>
    <w:rsid w:val="005761F5"/>
    <w:rsid w:val="0058786F"/>
    <w:rsid w:val="005B3189"/>
    <w:rsid w:val="005C00F4"/>
    <w:rsid w:val="005D0210"/>
    <w:rsid w:val="005D6B30"/>
    <w:rsid w:val="005E2A8E"/>
    <w:rsid w:val="00623730"/>
    <w:rsid w:val="00624F16"/>
    <w:rsid w:val="006352EA"/>
    <w:rsid w:val="00637B6F"/>
    <w:rsid w:val="006445D6"/>
    <w:rsid w:val="0065486A"/>
    <w:rsid w:val="006610C4"/>
    <w:rsid w:val="00682025"/>
    <w:rsid w:val="00682833"/>
    <w:rsid w:val="0069326C"/>
    <w:rsid w:val="0069496A"/>
    <w:rsid w:val="00694AD9"/>
    <w:rsid w:val="006B5DEE"/>
    <w:rsid w:val="006C16E3"/>
    <w:rsid w:val="006E1A01"/>
    <w:rsid w:val="006F7133"/>
    <w:rsid w:val="00716ED4"/>
    <w:rsid w:val="0074095E"/>
    <w:rsid w:val="007453F1"/>
    <w:rsid w:val="00746863"/>
    <w:rsid w:val="00750BDE"/>
    <w:rsid w:val="00754722"/>
    <w:rsid w:val="00765A44"/>
    <w:rsid w:val="0076724D"/>
    <w:rsid w:val="00774C5F"/>
    <w:rsid w:val="00790913"/>
    <w:rsid w:val="007B67A8"/>
    <w:rsid w:val="007D2DE1"/>
    <w:rsid w:val="007D5044"/>
    <w:rsid w:val="007E21F3"/>
    <w:rsid w:val="007F2903"/>
    <w:rsid w:val="00816C55"/>
    <w:rsid w:val="00843720"/>
    <w:rsid w:val="00853509"/>
    <w:rsid w:val="00853519"/>
    <w:rsid w:val="008669D3"/>
    <w:rsid w:val="0087142F"/>
    <w:rsid w:val="0089072D"/>
    <w:rsid w:val="00893CA9"/>
    <w:rsid w:val="008948D3"/>
    <w:rsid w:val="008A2953"/>
    <w:rsid w:val="008B7717"/>
    <w:rsid w:val="008C6421"/>
    <w:rsid w:val="008C7595"/>
    <w:rsid w:val="008D08B9"/>
    <w:rsid w:val="008D6F0F"/>
    <w:rsid w:val="008F38C9"/>
    <w:rsid w:val="00911566"/>
    <w:rsid w:val="0094339A"/>
    <w:rsid w:val="009544CB"/>
    <w:rsid w:val="00965E5A"/>
    <w:rsid w:val="00966446"/>
    <w:rsid w:val="00971FA3"/>
    <w:rsid w:val="00976389"/>
    <w:rsid w:val="00991EB8"/>
    <w:rsid w:val="009949CC"/>
    <w:rsid w:val="00995EA9"/>
    <w:rsid w:val="009A35F8"/>
    <w:rsid w:val="009A4CB8"/>
    <w:rsid w:val="009B692B"/>
    <w:rsid w:val="009C5492"/>
    <w:rsid w:val="009F68EA"/>
    <w:rsid w:val="00A000D0"/>
    <w:rsid w:val="00A36243"/>
    <w:rsid w:val="00A47842"/>
    <w:rsid w:val="00A47865"/>
    <w:rsid w:val="00A772B0"/>
    <w:rsid w:val="00A77C2C"/>
    <w:rsid w:val="00A8722F"/>
    <w:rsid w:val="00AA2F81"/>
    <w:rsid w:val="00AA4FB2"/>
    <w:rsid w:val="00AB28D7"/>
    <w:rsid w:val="00AB5444"/>
    <w:rsid w:val="00AC77BB"/>
    <w:rsid w:val="00AD3863"/>
    <w:rsid w:val="00AD4465"/>
    <w:rsid w:val="00AE39DC"/>
    <w:rsid w:val="00AE7E05"/>
    <w:rsid w:val="00B04A6A"/>
    <w:rsid w:val="00B05CE5"/>
    <w:rsid w:val="00B17D68"/>
    <w:rsid w:val="00B27FF0"/>
    <w:rsid w:val="00B45D92"/>
    <w:rsid w:val="00B46C86"/>
    <w:rsid w:val="00B61397"/>
    <w:rsid w:val="00B65315"/>
    <w:rsid w:val="00B85D29"/>
    <w:rsid w:val="00BB0A30"/>
    <w:rsid w:val="00BF0858"/>
    <w:rsid w:val="00BF46D9"/>
    <w:rsid w:val="00C03274"/>
    <w:rsid w:val="00C132DD"/>
    <w:rsid w:val="00C14EC9"/>
    <w:rsid w:val="00C27083"/>
    <w:rsid w:val="00C513CD"/>
    <w:rsid w:val="00C61DF2"/>
    <w:rsid w:val="00C67744"/>
    <w:rsid w:val="00C94201"/>
    <w:rsid w:val="00C96146"/>
    <w:rsid w:val="00CA04BA"/>
    <w:rsid w:val="00CB0F66"/>
    <w:rsid w:val="00CE1C27"/>
    <w:rsid w:val="00CE45BE"/>
    <w:rsid w:val="00CE5649"/>
    <w:rsid w:val="00CE71BD"/>
    <w:rsid w:val="00D15F73"/>
    <w:rsid w:val="00D27897"/>
    <w:rsid w:val="00D405E9"/>
    <w:rsid w:val="00D84AFE"/>
    <w:rsid w:val="00DA2288"/>
    <w:rsid w:val="00DA4072"/>
    <w:rsid w:val="00DA6853"/>
    <w:rsid w:val="00DB3F80"/>
    <w:rsid w:val="00DC5587"/>
    <w:rsid w:val="00DE7D39"/>
    <w:rsid w:val="00E1677C"/>
    <w:rsid w:val="00E169D2"/>
    <w:rsid w:val="00E17404"/>
    <w:rsid w:val="00E23D92"/>
    <w:rsid w:val="00E34B0F"/>
    <w:rsid w:val="00E65636"/>
    <w:rsid w:val="00E67114"/>
    <w:rsid w:val="00E71BC8"/>
    <w:rsid w:val="00E77732"/>
    <w:rsid w:val="00E815B8"/>
    <w:rsid w:val="00E922F6"/>
    <w:rsid w:val="00EB6930"/>
    <w:rsid w:val="00EC4175"/>
    <w:rsid w:val="00EC7381"/>
    <w:rsid w:val="00F013DF"/>
    <w:rsid w:val="00F01809"/>
    <w:rsid w:val="00F07CC6"/>
    <w:rsid w:val="00F17804"/>
    <w:rsid w:val="00F32FF8"/>
    <w:rsid w:val="00F43A0E"/>
    <w:rsid w:val="00F45909"/>
    <w:rsid w:val="00F519CE"/>
    <w:rsid w:val="00F54CA2"/>
    <w:rsid w:val="00F81402"/>
    <w:rsid w:val="00F861E2"/>
    <w:rsid w:val="00F86C92"/>
    <w:rsid w:val="00F914D2"/>
    <w:rsid w:val="00F969E3"/>
    <w:rsid w:val="00FA3981"/>
    <w:rsid w:val="00FC3D85"/>
    <w:rsid w:val="00FC734B"/>
    <w:rsid w:val="00FD428C"/>
    <w:rsid w:val="00FE15EF"/>
    <w:rsid w:val="00FF4EFD"/>
    <w:rsid w:val="00FF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5882</Words>
  <Characters>30414</Characters>
  <Application>Microsoft Office Word</Application>
  <DocSecurity>0</DocSecurity>
  <Lines>647</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Stubecki</cp:lastModifiedBy>
  <cp:revision>32</cp:revision>
  <cp:lastPrinted>2026-03-15T00:33:00Z</cp:lastPrinted>
  <dcterms:created xsi:type="dcterms:W3CDTF">2026-03-14T23:56:00Z</dcterms:created>
  <dcterms:modified xsi:type="dcterms:W3CDTF">2026-04-03T00:16:00Z</dcterms:modified>
</cp:coreProperties>
</file>