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44192F7" w14:textId="3305BC15" w:rsidR="00D911DF" w:rsidRPr="00D911DF" w:rsidRDefault="00D911DF" w:rsidP="00D911DF">
      <w:pPr>
        <w:rPr>
          <w:sz w:val="40"/>
          <w:szCs w:val="40"/>
          <w:lang w:val="en-US"/>
        </w:rPr>
      </w:pPr>
      <w:r w:rsidRPr="00D911DF">
        <w:rPr>
          <w:sz w:val="40"/>
          <w:szCs w:val="40"/>
          <w:lang w:val="en-US"/>
        </w:rPr>
        <w:t xml:space="preserve">PESTLE Analysis </w:t>
      </w:r>
      <w:r w:rsidRPr="00D911DF">
        <w:rPr>
          <w:sz w:val="40"/>
          <w:szCs w:val="40"/>
          <w:lang w:val="en-US"/>
        </w:rPr>
        <w:t>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11DF" w:rsidRPr="00A109DB" w14:paraId="00102AF1" w14:textId="77777777" w:rsidTr="00D911DF">
        <w:trPr>
          <w:jc w:val="center"/>
        </w:trPr>
        <w:tc>
          <w:tcPr>
            <w:tcW w:w="2337" w:type="dxa"/>
          </w:tcPr>
          <w:p w14:paraId="32AFDAAF" w14:textId="77777777" w:rsidR="00D911DF" w:rsidRPr="00A109DB" w:rsidRDefault="00D911DF" w:rsidP="00947B2C">
            <w:pPr>
              <w:rPr>
                <w:lang w:val="en-US"/>
              </w:rPr>
            </w:pPr>
          </w:p>
        </w:tc>
        <w:tc>
          <w:tcPr>
            <w:tcW w:w="2337" w:type="dxa"/>
            <w:vAlign w:val="center"/>
          </w:tcPr>
          <w:p w14:paraId="1F6533F5" w14:textId="7E0D4B8A" w:rsidR="00D911DF" w:rsidRPr="00A109DB" w:rsidRDefault="00D911DF" w:rsidP="00D911DF">
            <w:pPr>
              <w:jc w:val="center"/>
              <w:rPr>
                <w:lang w:val="en-US"/>
              </w:rPr>
            </w:pPr>
            <w:r w:rsidRPr="00A109DB">
              <w:t>External factors</w:t>
            </w:r>
          </w:p>
        </w:tc>
        <w:tc>
          <w:tcPr>
            <w:tcW w:w="2338" w:type="dxa"/>
            <w:vAlign w:val="center"/>
          </w:tcPr>
          <w:p w14:paraId="08870351" w14:textId="5F17EC22" w:rsidR="00D911DF" w:rsidRPr="00A109DB" w:rsidRDefault="00D911DF" w:rsidP="00D911DF">
            <w:pPr>
              <w:jc w:val="center"/>
            </w:pPr>
            <w:r w:rsidRPr="00A109DB">
              <w:t>Factors affected within my industry</w:t>
            </w:r>
          </w:p>
          <w:p w14:paraId="3E96EE94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</w:p>
        </w:tc>
        <w:tc>
          <w:tcPr>
            <w:tcW w:w="2338" w:type="dxa"/>
            <w:vAlign w:val="center"/>
          </w:tcPr>
          <w:p w14:paraId="3F4B676D" w14:textId="33CAD00F" w:rsidR="00D911DF" w:rsidRPr="00A109DB" w:rsidRDefault="00D911DF" w:rsidP="00D911DF">
            <w:pPr>
              <w:jc w:val="center"/>
            </w:pPr>
            <w:r w:rsidRPr="00A109DB">
              <w:rPr>
                <w:lang w:val="en-US"/>
              </w:rPr>
              <w:t xml:space="preserve">Rating as per </w:t>
            </w:r>
            <w:r w:rsidRPr="00A109DB">
              <w:t>Importance to organisation</w:t>
            </w:r>
          </w:p>
          <w:p w14:paraId="4ACB9B43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</w:p>
        </w:tc>
      </w:tr>
      <w:tr w:rsidR="00D911DF" w:rsidRPr="00A109DB" w14:paraId="27AD8275" w14:textId="77777777" w:rsidTr="00D911DF">
        <w:trPr>
          <w:jc w:val="center"/>
        </w:trPr>
        <w:tc>
          <w:tcPr>
            <w:tcW w:w="2337" w:type="dxa"/>
            <w:shd w:val="clear" w:color="auto" w:fill="D5DCE4" w:themeFill="text2" w:themeFillTint="33"/>
            <w:vAlign w:val="center"/>
          </w:tcPr>
          <w:p w14:paraId="074C0B9D" w14:textId="069CA505" w:rsidR="00D911DF" w:rsidRPr="00A109DB" w:rsidRDefault="00D911DF" w:rsidP="00D911DF">
            <w:pPr>
              <w:jc w:val="center"/>
            </w:pPr>
            <w:r w:rsidRPr="00A109DB">
              <w:t>POLITICAL</w:t>
            </w:r>
          </w:p>
          <w:p w14:paraId="0B663206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14:paraId="6A99C2D9" w14:textId="77777777" w:rsidR="00D911DF" w:rsidRPr="00A109DB" w:rsidRDefault="00D911DF" w:rsidP="00947B2C">
            <w:r w:rsidRPr="00A109DB">
              <w:t xml:space="preserve">Government policy </w:t>
            </w:r>
          </w:p>
          <w:p w14:paraId="27D4EF18" w14:textId="77777777" w:rsidR="00D911DF" w:rsidRPr="00A109DB" w:rsidRDefault="00D911DF" w:rsidP="00947B2C"/>
          <w:p w14:paraId="2EE54170" w14:textId="77777777" w:rsidR="00D911DF" w:rsidRPr="00A109DB" w:rsidRDefault="00D911DF" w:rsidP="00947B2C">
            <w:r w:rsidRPr="00A109DB">
              <w:t>Political stability Tax</w:t>
            </w:r>
          </w:p>
          <w:p w14:paraId="2C0C37BC" w14:textId="77777777" w:rsidR="00D911DF" w:rsidRPr="00A109DB" w:rsidRDefault="00D911DF" w:rsidP="00947B2C">
            <w:r w:rsidRPr="00A109DB">
              <w:br/>
              <w:t xml:space="preserve">Industry regulations </w:t>
            </w:r>
          </w:p>
          <w:p w14:paraId="6BC2FD2A" w14:textId="77777777" w:rsidR="00D911DF" w:rsidRPr="00A109DB" w:rsidRDefault="00D911DF" w:rsidP="00947B2C"/>
          <w:p w14:paraId="3277143E" w14:textId="77777777" w:rsidR="00D911DF" w:rsidRPr="00A109DB" w:rsidRDefault="00D911DF" w:rsidP="00947B2C">
            <w:r w:rsidRPr="00A109DB">
              <w:t xml:space="preserve">Global trade agreements and or restrictions </w:t>
            </w:r>
          </w:p>
          <w:p w14:paraId="1D505C3A" w14:textId="77777777" w:rsidR="00D911DF" w:rsidRPr="00A109DB" w:rsidRDefault="00D911DF" w:rsidP="00947B2C"/>
        </w:tc>
        <w:tc>
          <w:tcPr>
            <w:tcW w:w="2338" w:type="dxa"/>
          </w:tcPr>
          <w:p w14:paraId="2EEEDE69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The war between Ukraine and Russia has resulted in the local currency being weaker.</w:t>
            </w:r>
          </w:p>
          <w:p w14:paraId="1CD7249C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04A42C93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The government’s decision to enforce sanctions on Russia will mean that all Russian suppliers will have to be replaced.</w:t>
            </w:r>
          </w:p>
          <w:p w14:paraId="294EA3D9" w14:textId="77777777" w:rsidR="00D911DF" w:rsidRPr="00A109DB" w:rsidRDefault="00D911DF" w:rsidP="00947B2C"/>
          <w:p w14:paraId="48F08842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t xml:space="preserve">Government imposed </w:t>
            </w:r>
            <w:r w:rsidRPr="00A109DB">
              <w:rPr>
                <w:lang w:val="en-US"/>
              </w:rPr>
              <w:t>restrictions on the number of people allowed to dine inside restaurants in relation to the number of tables.</w:t>
            </w:r>
          </w:p>
          <w:p w14:paraId="4EA8304E" w14:textId="77777777" w:rsidR="00D911DF" w:rsidRPr="00A109DB" w:rsidRDefault="00D911DF" w:rsidP="00947B2C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2552027E" w14:textId="77777777" w:rsidR="00D911DF" w:rsidRPr="00A109DB" w:rsidRDefault="00D911DF" w:rsidP="00947B2C"/>
          <w:p w14:paraId="563673AA" w14:textId="77777777" w:rsidR="00D911DF" w:rsidRPr="00A109DB" w:rsidRDefault="00D911DF" w:rsidP="00947B2C"/>
          <w:p w14:paraId="02001D13" w14:textId="77777777" w:rsidR="00D911DF" w:rsidRPr="00A109DB" w:rsidRDefault="00D911DF" w:rsidP="00947B2C">
            <w:r w:rsidRPr="00A109DB">
              <w:t xml:space="preserve">Medium </w:t>
            </w:r>
          </w:p>
          <w:p w14:paraId="59680CFC" w14:textId="77777777" w:rsidR="00D911DF" w:rsidRPr="00A109DB" w:rsidRDefault="00D911DF" w:rsidP="00947B2C"/>
          <w:p w14:paraId="07C70A67" w14:textId="77777777" w:rsidR="00D911DF" w:rsidRPr="00A109DB" w:rsidRDefault="00D911DF" w:rsidP="00947B2C"/>
          <w:p w14:paraId="79E6B648" w14:textId="77777777" w:rsidR="00D911DF" w:rsidRPr="00A109DB" w:rsidRDefault="00D911DF" w:rsidP="00947B2C"/>
          <w:p w14:paraId="22EBD015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t>High</w:t>
            </w:r>
            <w:r w:rsidRPr="00A109DB">
              <w:rPr>
                <w:lang w:val="en-US"/>
              </w:rPr>
              <w:t>; will need to find supplier replacements for Russian produce like caviar.</w:t>
            </w:r>
          </w:p>
          <w:p w14:paraId="4B9A8D12" w14:textId="77777777" w:rsidR="00D911DF" w:rsidRPr="00A109DB" w:rsidRDefault="00D911DF" w:rsidP="00947B2C"/>
          <w:p w14:paraId="0322C468" w14:textId="77777777" w:rsidR="00D911DF" w:rsidRPr="00A109DB" w:rsidRDefault="00D911DF" w:rsidP="00947B2C"/>
          <w:p w14:paraId="67D58D97" w14:textId="77777777" w:rsidR="00D911DF" w:rsidRPr="00A109DB" w:rsidRDefault="00D911DF" w:rsidP="00947B2C"/>
          <w:p w14:paraId="06A5C276" w14:textId="77777777" w:rsidR="00D911DF" w:rsidRPr="00A109DB" w:rsidRDefault="00D911DF" w:rsidP="00947B2C"/>
          <w:p w14:paraId="2021E2DD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High, will need to consider reorganizing the table setup</w:t>
            </w:r>
          </w:p>
          <w:p w14:paraId="4F090263" w14:textId="77777777" w:rsidR="00D911DF" w:rsidRPr="00A109DB" w:rsidRDefault="00D911DF" w:rsidP="00947B2C">
            <w:pPr>
              <w:rPr>
                <w:lang w:val="en-US"/>
              </w:rPr>
            </w:pPr>
          </w:p>
        </w:tc>
      </w:tr>
      <w:tr w:rsidR="00D911DF" w:rsidRPr="00A109DB" w14:paraId="014E2CCC" w14:textId="77777777" w:rsidTr="00D911DF">
        <w:trPr>
          <w:trHeight w:val="699"/>
          <w:jc w:val="center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46728AF6" w14:textId="427374ED" w:rsidR="00D911DF" w:rsidRPr="00A109DB" w:rsidRDefault="00D911DF" w:rsidP="00D911DF">
            <w:pPr>
              <w:jc w:val="center"/>
            </w:pPr>
            <w:r w:rsidRPr="00A109DB">
              <w:t>ECONOMIC</w:t>
            </w:r>
          </w:p>
          <w:p w14:paraId="3349CBA5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14:paraId="31164F56" w14:textId="77777777" w:rsidR="00D911DF" w:rsidRPr="00A109DB" w:rsidRDefault="00D911DF" w:rsidP="00947B2C">
            <w:r w:rsidRPr="00A109DB">
              <w:t xml:space="preserve">Exchange rates </w:t>
            </w:r>
          </w:p>
          <w:p w14:paraId="3FEE5A47" w14:textId="77777777" w:rsidR="00D911DF" w:rsidRPr="00A109DB" w:rsidRDefault="00D911DF" w:rsidP="00947B2C"/>
          <w:p w14:paraId="360A2CEF" w14:textId="77777777" w:rsidR="00D911DF" w:rsidRPr="00A109DB" w:rsidRDefault="00D911DF" w:rsidP="00947B2C">
            <w:r w:rsidRPr="00A109DB">
              <w:t xml:space="preserve">Globalisation </w:t>
            </w:r>
          </w:p>
          <w:p w14:paraId="3F6AB02E" w14:textId="77777777" w:rsidR="00D911DF" w:rsidRPr="00A109DB" w:rsidRDefault="00D911DF" w:rsidP="00947B2C"/>
          <w:p w14:paraId="7AF5A901" w14:textId="77777777" w:rsidR="00D911DF" w:rsidRPr="00A109DB" w:rsidRDefault="00D911DF" w:rsidP="00947B2C">
            <w:r w:rsidRPr="00A109DB">
              <w:t xml:space="preserve">Economic growth/ decline </w:t>
            </w:r>
          </w:p>
          <w:p w14:paraId="3D617277" w14:textId="77777777" w:rsidR="00D911DF" w:rsidRPr="00A109DB" w:rsidRDefault="00D911DF" w:rsidP="00947B2C"/>
          <w:p w14:paraId="5E7116AC" w14:textId="77777777" w:rsidR="00D911DF" w:rsidRPr="00A109DB" w:rsidRDefault="00D911DF" w:rsidP="00947B2C">
            <w:r w:rsidRPr="00A109DB">
              <w:lastRenderedPageBreak/>
              <w:t>Inflation</w:t>
            </w:r>
          </w:p>
          <w:p w14:paraId="337F9D5A" w14:textId="77777777" w:rsidR="00D911DF" w:rsidRPr="00A109DB" w:rsidRDefault="00D911DF" w:rsidP="00947B2C">
            <w:r w:rsidRPr="00A109DB">
              <w:br/>
              <w:t>Interest rates</w:t>
            </w:r>
          </w:p>
          <w:p w14:paraId="41C44981" w14:textId="77777777" w:rsidR="00D911DF" w:rsidRPr="00A109DB" w:rsidRDefault="00D911DF" w:rsidP="00947B2C">
            <w:r w:rsidRPr="00A109DB">
              <w:br/>
              <w:t xml:space="preserve">Cost of living </w:t>
            </w:r>
          </w:p>
          <w:p w14:paraId="2244C277" w14:textId="77777777" w:rsidR="00D911DF" w:rsidRPr="00A109DB" w:rsidRDefault="00D911DF" w:rsidP="00947B2C"/>
          <w:p w14:paraId="42E51896" w14:textId="77777777" w:rsidR="00D911DF" w:rsidRPr="00A109DB" w:rsidRDefault="00D911DF" w:rsidP="00947B2C">
            <w:r w:rsidRPr="00A109DB">
              <w:t xml:space="preserve">Labour costs </w:t>
            </w:r>
          </w:p>
          <w:p w14:paraId="69ED05A9" w14:textId="77777777" w:rsidR="00D911DF" w:rsidRPr="00A109DB" w:rsidRDefault="00D911DF" w:rsidP="00947B2C"/>
          <w:p w14:paraId="44FF1610" w14:textId="77777777" w:rsidR="00D911DF" w:rsidRPr="00A109DB" w:rsidRDefault="00D911DF" w:rsidP="00947B2C">
            <w:r w:rsidRPr="00A109DB">
              <w:t xml:space="preserve">Consumer spending habits </w:t>
            </w:r>
          </w:p>
          <w:p w14:paraId="08FE2C59" w14:textId="77777777" w:rsidR="00D911DF" w:rsidRPr="00A109DB" w:rsidRDefault="00D911DF" w:rsidP="00947B2C"/>
        </w:tc>
        <w:tc>
          <w:tcPr>
            <w:tcW w:w="2338" w:type="dxa"/>
          </w:tcPr>
          <w:p w14:paraId="19F7FF37" w14:textId="77777777" w:rsidR="00D911DF" w:rsidRPr="00A109DB" w:rsidRDefault="00D911DF" w:rsidP="00947B2C">
            <w:r w:rsidRPr="00A109DB">
              <w:lastRenderedPageBreak/>
              <w:t xml:space="preserve">Exchange rate conversions remain volatile, affecting negotiations with </w:t>
            </w:r>
            <w:r w:rsidRPr="00A109DB">
              <w:rPr>
                <w:lang w:val="en-US"/>
              </w:rPr>
              <w:t xml:space="preserve">new </w:t>
            </w:r>
            <w:r w:rsidRPr="00A109DB">
              <w:t>suppliers.</w:t>
            </w:r>
          </w:p>
          <w:p w14:paraId="5A06B340" w14:textId="77777777" w:rsidR="00D911DF" w:rsidRPr="00A109DB" w:rsidRDefault="00D911DF" w:rsidP="00947B2C"/>
          <w:p w14:paraId="4E178906" w14:textId="77777777" w:rsidR="00D911DF" w:rsidRPr="00A109DB" w:rsidRDefault="00D911DF" w:rsidP="00947B2C">
            <w:r w:rsidRPr="00A109DB">
              <w:t xml:space="preserve">COVID-19 pandemic has added to poor market </w:t>
            </w:r>
            <w:r w:rsidRPr="00A109DB">
              <w:lastRenderedPageBreak/>
              <w:t xml:space="preserve">performance and greater dependence of online </w:t>
            </w:r>
            <w:r w:rsidRPr="00A109DB">
              <w:rPr>
                <w:lang w:val="en-US"/>
              </w:rPr>
              <w:t>food delivery options</w:t>
            </w:r>
            <w:r w:rsidRPr="00A109DB">
              <w:t>.</w:t>
            </w:r>
          </w:p>
          <w:p w14:paraId="77F07ECC" w14:textId="77777777" w:rsidR="00D911DF" w:rsidRPr="00A109DB" w:rsidRDefault="00D911DF" w:rsidP="00947B2C"/>
          <w:p w14:paraId="603D4D38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t xml:space="preserve">Consumer spending habit changes put pressure on </w:t>
            </w:r>
            <w:r w:rsidRPr="00A109DB">
              <w:rPr>
                <w:lang w:val="en-US"/>
              </w:rPr>
              <w:t>the overall hospitality industry</w:t>
            </w:r>
          </w:p>
          <w:p w14:paraId="2AC859F3" w14:textId="77777777" w:rsidR="00D911DF" w:rsidRPr="00A109DB" w:rsidRDefault="00D911DF" w:rsidP="00947B2C"/>
        </w:tc>
        <w:tc>
          <w:tcPr>
            <w:tcW w:w="2338" w:type="dxa"/>
          </w:tcPr>
          <w:p w14:paraId="632F9BBD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lastRenderedPageBreak/>
              <w:t>High; must find a way to negotiate with new suppliers for the best rate.</w:t>
            </w:r>
          </w:p>
          <w:p w14:paraId="3476810B" w14:textId="77777777" w:rsidR="00D911DF" w:rsidRPr="00A109DB" w:rsidRDefault="00D911DF" w:rsidP="00947B2C"/>
          <w:p w14:paraId="4141659A" w14:textId="77777777" w:rsidR="00D911DF" w:rsidRPr="00A109DB" w:rsidRDefault="00D911DF" w:rsidP="00947B2C"/>
          <w:p w14:paraId="04E3A049" w14:textId="77777777" w:rsidR="00D911DF" w:rsidRPr="00A109DB" w:rsidRDefault="00D911DF" w:rsidP="00947B2C">
            <w:pPr>
              <w:rPr>
                <w:lang w:val="en-US"/>
              </w:rPr>
            </w:pPr>
            <w:proofErr w:type="gramStart"/>
            <w:r w:rsidRPr="00A109DB">
              <w:rPr>
                <w:lang w:val="en-US"/>
              </w:rPr>
              <w:lastRenderedPageBreak/>
              <w:t>High</w:t>
            </w:r>
            <w:r w:rsidRPr="00A109DB">
              <w:t xml:space="preserve"> </w:t>
            </w:r>
            <w:r w:rsidRPr="00A109DB">
              <w:rPr>
                <w:lang w:val="en-US"/>
              </w:rPr>
              <w:t>;</w:t>
            </w:r>
            <w:proofErr w:type="gramEnd"/>
            <w:r w:rsidRPr="00A109DB">
              <w:rPr>
                <w:lang w:val="en-US"/>
              </w:rPr>
              <w:t xml:space="preserve"> will need to invest in a more robust food delivery service.</w:t>
            </w:r>
          </w:p>
          <w:p w14:paraId="2B88D41B" w14:textId="77777777" w:rsidR="00D911DF" w:rsidRPr="00A109DB" w:rsidRDefault="00D911DF" w:rsidP="00947B2C"/>
          <w:p w14:paraId="3B3DE381" w14:textId="77777777" w:rsidR="00D911DF" w:rsidRPr="00A109DB" w:rsidRDefault="00D911DF" w:rsidP="00947B2C"/>
          <w:p w14:paraId="504DA195" w14:textId="77777777" w:rsidR="00D911DF" w:rsidRPr="00A109DB" w:rsidRDefault="00D911DF" w:rsidP="00947B2C"/>
          <w:p w14:paraId="4D3CA32D" w14:textId="77777777" w:rsidR="00D911DF" w:rsidRPr="00A109DB" w:rsidRDefault="00D911DF" w:rsidP="00947B2C"/>
          <w:p w14:paraId="2A4CCB38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t>High</w:t>
            </w:r>
            <w:r w:rsidRPr="00A109DB">
              <w:rPr>
                <w:lang w:val="en-US"/>
              </w:rPr>
              <w:t>; must find a way to focus of affordable pricing.</w:t>
            </w:r>
          </w:p>
          <w:p w14:paraId="5F1CDCF6" w14:textId="77777777" w:rsidR="00D911DF" w:rsidRPr="00A109DB" w:rsidRDefault="00D911DF" w:rsidP="00947B2C"/>
          <w:p w14:paraId="7155BD5A" w14:textId="77777777" w:rsidR="00D911DF" w:rsidRPr="00A109DB" w:rsidRDefault="00D911DF" w:rsidP="00947B2C">
            <w:pPr>
              <w:rPr>
                <w:lang w:val="en-US"/>
              </w:rPr>
            </w:pPr>
          </w:p>
        </w:tc>
      </w:tr>
      <w:tr w:rsidR="00D911DF" w:rsidRPr="00A109DB" w14:paraId="1C799DCE" w14:textId="77777777" w:rsidTr="00D911DF">
        <w:trPr>
          <w:jc w:val="center"/>
        </w:trPr>
        <w:tc>
          <w:tcPr>
            <w:tcW w:w="2337" w:type="dxa"/>
            <w:shd w:val="clear" w:color="auto" w:fill="FBE4D5" w:themeFill="accent2" w:themeFillTint="33"/>
            <w:vAlign w:val="center"/>
          </w:tcPr>
          <w:p w14:paraId="2F192E68" w14:textId="62598635" w:rsidR="00D911DF" w:rsidRPr="00A109DB" w:rsidRDefault="00D911DF" w:rsidP="00D911DF">
            <w:pPr>
              <w:jc w:val="center"/>
            </w:pPr>
            <w:r w:rsidRPr="00A109DB">
              <w:t>SOCIAL</w:t>
            </w:r>
          </w:p>
          <w:p w14:paraId="74160A45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14:paraId="0C94F124" w14:textId="77777777" w:rsidR="00D911DF" w:rsidRPr="00A109DB" w:rsidRDefault="00D911DF" w:rsidP="00947B2C">
            <w:r w:rsidRPr="00A109DB">
              <w:t>Consumer trends</w:t>
            </w:r>
          </w:p>
          <w:p w14:paraId="48F3BBE2" w14:textId="77777777" w:rsidR="00D911DF" w:rsidRPr="00A109DB" w:rsidRDefault="00D911DF" w:rsidP="00947B2C">
            <w:r w:rsidRPr="00A109DB">
              <w:br/>
              <w:t xml:space="preserve">Fashions Consumer buying habits </w:t>
            </w:r>
          </w:p>
          <w:p w14:paraId="497BA3B8" w14:textId="77777777" w:rsidR="00D911DF" w:rsidRPr="00A109DB" w:rsidRDefault="00D911DF" w:rsidP="00947B2C"/>
          <w:p w14:paraId="2744A2C9" w14:textId="77777777" w:rsidR="00D911DF" w:rsidRPr="00A109DB" w:rsidRDefault="00D911DF" w:rsidP="00947B2C">
            <w:r w:rsidRPr="00A109DB">
              <w:t>Lifestyle factors</w:t>
            </w:r>
          </w:p>
          <w:p w14:paraId="0F25C3CD" w14:textId="77777777" w:rsidR="00D911DF" w:rsidRPr="00A109DB" w:rsidRDefault="00D911DF" w:rsidP="00947B2C">
            <w:r w:rsidRPr="00A109DB">
              <w:t xml:space="preserve"> </w:t>
            </w:r>
          </w:p>
          <w:p w14:paraId="36D54D97" w14:textId="77777777" w:rsidR="00D911DF" w:rsidRPr="00A109DB" w:rsidRDefault="00D911DF" w:rsidP="00947B2C">
            <w:r w:rsidRPr="00A109DB">
              <w:t>Career attitudes</w:t>
            </w:r>
          </w:p>
          <w:p w14:paraId="300E6396" w14:textId="77777777" w:rsidR="00D911DF" w:rsidRPr="00A109DB" w:rsidRDefault="00D911DF" w:rsidP="00947B2C"/>
          <w:p w14:paraId="330F4124" w14:textId="77777777" w:rsidR="00D911DF" w:rsidRPr="00A109DB" w:rsidRDefault="00D911DF" w:rsidP="00947B2C">
            <w:r w:rsidRPr="00A109DB">
              <w:t>Work-life balance</w:t>
            </w:r>
          </w:p>
          <w:p w14:paraId="6B42DF23" w14:textId="77777777" w:rsidR="00D911DF" w:rsidRPr="00A109DB" w:rsidRDefault="00D911DF" w:rsidP="00947B2C"/>
          <w:p w14:paraId="7F77327A" w14:textId="77777777" w:rsidR="00D911DF" w:rsidRPr="00A109DB" w:rsidRDefault="00D911DF" w:rsidP="00947B2C">
            <w:r w:rsidRPr="00A109DB">
              <w:t xml:space="preserve">Population </w:t>
            </w:r>
          </w:p>
          <w:p w14:paraId="1AD880C3" w14:textId="77777777" w:rsidR="00D911DF" w:rsidRPr="00A109DB" w:rsidRDefault="00D911DF" w:rsidP="00947B2C"/>
          <w:p w14:paraId="7ED077DA" w14:textId="77777777" w:rsidR="00D911DF" w:rsidRPr="00A109DB" w:rsidRDefault="00D911DF" w:rsidP="00947B2C">
            <w:r w:rsidRPr="00A109DB">
              <w:t xml:space="preserve">demographics </w:t>
            </w:r>
          </w:p>
          <w:p w14:paraId="1E92DD2F" w14:textId="77777777" w:rsidR="00D911DF" w:rsidRPr="00A109DB" w:rsidRDefault="00D911DF" w:rsidP="00947B2C"/>
        </w:tc>
        <w:tc>
          <w:tcPr>
            <w:tcW w:w="2338" w:type="dxa"/>
          </w:tcPr>
          <w:p w14:paraId="033C18A3" w14:textId="77777777" w:rsidR="00D911DF" w:rsidRPr="00A109DB" w:rsidRDefault="00D911DF" w:rsidP="00947B2C">
            <w:r w:rsidRPr="00A109DB">
              <w:t xml:space="preserve">Cultural diversity and preferences by region or country. </w:t>
            </w:r>
          </w:p>
          <w:p w14:paraId="3389E069" w14:textId="77777777" w:rsidR="00D911DF" w:rsidRPr="00A109DB" w:rsidRDefault="00D911DF" w:rsidP="00947B2C"/>
          <w:p w14:paraId="4B72E2A7" w14:textId="77777777" w:rsidR="00D911DF" w:rsidRPr="00A109DB" w:rsidRDefault="00D911DF" w:rsidP="00947B2C">
            <w:r w:rsidRPr="00A109DB">
              <w:t xml:space="preserve">Our </w:t>
            </w:r>
            <w:r w:rsidRPr="00A109DB">
              <w:rPr>
                <w:lang w:val="en-US"/>
              </w:rPr>
              <w:t>menu choices are mainly centered around fine dining options.</w:t>
            </w:r>
            <w:r w:rsidRPr="00A109DB">
              <w:t xml:space="preserve"> </w:t>
            </w:r>
          </w:p>
          <w:p w14:paraId="116E0E97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46327C3D" w14:textId="77777777" w:rsidR="00D911DF" w:rsidRPr="00A109DB" w:rsidRDefault="00D911DF" w:rsidP="00947B2C">
            <w:r w:rsidRPr="00A109DB">
              <w:t xml:space="preserve">In some regions local demographic labour markets do not want to work in </w:t>
            </w:r>
            <w:r w:rsidRPr="00A109DB">
              <w:rPr>
                <w:lang w:val="en-US"/>
              </w:rPr>
              <w:t xml:space="preserve">hospitality </w:t>
            </w:r>
            <w:r w:rsidRPr="00A109DB">
              <w:t xml:space="preserve"> for minimum/living wage. </w:t>
            </w:r>
          </w:p>
          <w:p w14:paraId="19D511A5" w14:textId="77777777" w:rsidR="00D911DF" w:rsidRPr="00A109DB" w:rsidRDefault="00D911DF" w:rsidP="00947B2C"/>
        </w:tc>
        <w:tc>
          <w:tcPr>
            <w:tcW w:w="2338" w:type="dxa"/>
          </w:tcPr>
          <w:p w14:paraId="1E12A67C" w14:textId="77777777" w:rsidR="00D911DF" w:rsidRPr="00A109DB" w:rsidRDefault="00D911DF" w:rsidP="00947B2C"/>
          <w:p w14:paraId="4C8997B9" w14:textId="77777777" w:rsidR="00D911DF" w:rsidRPr="00A109DB" w:rsidRDefault="00D911DF" w:rsidP="00947B2C">
            <w:r w:rsidRPr="00A109DB">
              <w:t xml:space="preserve">Medium, ongoing. </w:t>
            </w:r>
          </w:p>
          <w:p w14:paraId="558E6248" w14:textId="77777777" w:rsidR="00D911DF" w:rsidRPr="00A109DB" w:rsidRDefault="00D911DF" w:rsidP="00947B2C"/>
          <w:p w14:paraId="525D4856" w14:textId="77777777" w:rsidR="00D911DF" w:rsidRPr="00A109DB" w:rsidRDefault="00D911DF" w:rsidP="00947B2C"/>
          <w:p w14:paraId="5FACDF76" w14:textId="77777777" w:rsidR="00D911DF" w:rsidRPr="00A109DB" w:rsidRDefault="00D911DF" w:rsidP="00947B2C">
            <w:r w:rsidRPr="00A109DB">
              <w:t xml:space="preserve">High; </w:t>
            </w:r>
            <w:r w:rsidRPr="00A109DB">
              <w:rPr>
                <w:lang w:val="en-US"/>
              </w:rPr>
              <w:t>more research required to develop menu options suitable for food delivery.</w:t>
            </w:r>
          </w:p>
          <w:p w14:paraId="06059201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t xml:space="preserve">High; </w:t>
            </w:r>
            <w:r w:rsidRPr="00A109DB">
              <w:rPr>
                <w:lang w:val="en-US"/>
              </w:rPr>
              <w:t>dining establishments</w:t>
            </w:r>
            <w:r w:rsidRPr="00A109DB">
              <w:t xml:space="preserve"> are not sustainable if understaffed. </w:t>
            </w:r>
            <w:r w:rsidRPr="00A109DB">
              <w:rPr>
                <w:lang w:val="en-US"/>
              </w:rPr>
              <w:t>Might have to consider the total rewards package for staff to retain staff.</w:t>
            </w:r>
          </w:p>
          <w:p w14:paraId="1EBEE591" w14:textId="77777777" w:rsidR="00D911DF" w:rsidRPr="00A109DB" w:rsidRDefault="00D911DF" w:rsidP="00947B2C"/>
        </w:tc>
      </w:tr>
      <w:tr w:rsidR="00D911DF" w:rsidRPr="00A109DB" w14:paraId="1EFBED35" w14:textId="77777777" w:rsidTr="00D911DF">
        <w:trPr>
          <w:jc w:val="center"/>
        </w:trPr>
        <w:tc>
          <w:tcPr>
            <w:tcW w:w="2337" w:type="dxa"/>
            <w:shd w:val="clear" w:color="auto" w:fill="FFF2CC" w:themeFill="accent4" w:themeFillTint="33"/>
            <w:vAlign w:val="center"/>
          </w:tcPr>
          <w:p w14:paraId="00A7AF2C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  <w:r w:rsidRPr="00A109DB">
              <w:rPr>
                <w:lang w:val="en-US"/>
              </w:rPr>
              <w:lastRenderedPageBreak/>
              <w:t>TECHNOLOGY</w:t>
            </w:r>
          </w:p>
        </w:tc>
        <w:tc>
          <w:tcPr>
            <w:tcW w:w="2337" w:type="dxa"/>
          </w:tcPr>
          <w:p w14:paraId="3BF7DB77" w14:textId="77777777" w:rsidR="00D911DF" w:rsidRPr="00A109DB" w:rsidRDefault="00D911DF" w:rsidP="00947B2C">
            <w:r w:rsidRPr="00A109DB">
              <w:t xml:space="preserve">Automation Innovation Disruptive technologies Social networking Upgrades Robotics </w:t>
            </w:r>
          </w:p>
          <w:p w14:paraId="2EAB2BB7" w14:textId="77777777" w:rsidR="00D911DF" w:rsidRPr="00A109DB" w:rsidRDefault="00D911DF" w:rsidP="00947B2C">
            <w:r w:rsidRPr="00A109DB">
              <w:t xml:space="preserve">Artificial Intelligence Security </w:t>
            </w:r>
          </w:p>
          <w:p w14:paraId="77B8D55B" w14:textId="77777777" w:rsidR="00D911DF" w:rsidRPr="00A109DB" w:rsidRDefault="00D911DF" w:rsidP="00947B2C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8DE0803" w14:textId="77777777" w:rsidR="00D911DF" w:rsidRPr="00A109DB" w:rsidRDefault="00D911DF" w:rsidP="00947B2C">
            <w:r w:rsidRPr="00A109DB">
              <w:rPr>
                <w:lang w:val="en-US"/>
              </w:rPr>
              <w:t>Online</w:t>
            </w:r>
            <w:r w:rsidRPr="00A109DB">
              <w:t xml:space="preserve"> side of the business is underdeveloped and overshadowed by </w:t>
            </w:r>
            <w:r w:rsidRPr="00A109DB">
              <w:rPr>
                <w:lang w:val="en-US"/>
              </w:rPr>
              <w:t>in-house dining</w:t>
            </w:r>
            <w:r w:rsidRPr="00A109DB">
              <w:t xml:space="preserve">. </w:t>
            </w:r>
          </w:p>
          <w:p w14:paraId="48E6099F" w14:textId="77777777" w:rsidR="00D911DF" w:rsidRPr="00A109DB" w:rsidRDefault="00D911DF" w:rsidP="00947B2C"/>
          <w:p w14:paraId="3C0BEAE2" w14:textId="77777777" w:rsidR="00D911DF" w:rsidRPr="00A109DB" w:rsidRDefault="00D911DF" w:rsidP="00947B2C">
            <w:r w:rsidRPr="00A109DB">
              <w:t xml:space="preserve">Is our technology fit for purpose now and for the future? </w:t>
            </w:r>
          </w:p>
          <w:p w14:paraId="303EBCF0" w14:textId="77777777" w:rsidR="00D911DF" w:rsidRPr="00A109DB" w:rsidRDefault="00D911DF" w:rsidP="00947B2C"/>
          <w:p w14:paraId="71E31F0C" w14:textId="77777777" w:rsidR="00D911DF" w:rsidRPr="00A109DB" w:rsidRDefault="00D911DF" w:rsidP="00947B2C"/>
          <w:p w14:paraId="312B03B9" w14:textId="77777777" w:rsidR="00D911DF" w:rsidRPr="00A109DB" w:rsidRDefault="00D911DF" w:rsidP="00947B2C"/>
          <w:p w14:paraId="5A3AAD7E" w14:textId="77777777" w:rsidR="00D911DF" w:rsidRPr="00A109DB" w:rsidRDefault="00D911DF" w:rsidP="00947B2C">
            <w:r w:rsidRPr="00A109DB">
              <w:t xml:space="preserve">A preference for online </w:t>
            </w:r>
            <w:r w:rsidRPr="00A109DB">
              <w:rPr>
                <w:lang w:val="en-US"/>
              </w:rPr>
              <w:t>food delivery</w:t>
            </w:r>
            <w:r w:rsidRPr="00A109DB">
              <w:t xml:space="preserve"> is a popular trend </w:t>
            </w:r>
            <w:r w:rsidRPr="00A109DB">
              <w:rPr>
                <w:lang w:val="en-US"/>
              </w:rPr>
              <w:t>and now a necessity due to Covid.</w:t>
            </w:r>
          </w:p>
          <w:p w14:paraId="181E9A16" w14:textId="77777777" w:rsidR="00D911DF" w:rsidRPr="00A109DB" w:rsidRDefault="00D911DF" w:rsidP="00947B2C"/>
          <w:p w14:paraId="6909F344" w14:textId="77777777" w:rsidR="00D911DF" w:rsidRPr="00A109DB" w:rsidRDefault="00D911DF" w:rsidP="00947B2C">
            <w:r w:rsidRPr="00A109DB">
              <w:t xml:space="preserve">How appealing is our online presence? </w:t>
            </w:r>
          </w:p>
          <w:p w14:paraId="3DC6572A" w14:textId="77777777" w:rsidR="00D911DF" w:rsidRPr="00A109DB" w:rsidRDefault="00D911DF" w:rsidP="00947B2C"/>
          <w:p w14:paraId="7D0AA977" w14:textId="77777777" w:rsidR="00D911DF" w:rsidRPr="00A109DB" w:rsidRDefault="00D911DF" w:rsidP="00947B2C">
            <w:r w:rsidRPr="00A109DB">
              <w:t xml:space="preserve">Smartphone apps for ordering goods. </w:t>
            </w:r>
          </w:p>
          <w:p w14:paraId="1D1437D0" w14:textId="77777777" w:rsidR="00D911DF" w:rsidRPr="00A109DB" w:rsidRDefault="00D911DF" w:rsidP="00947B2C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2BADEA86" w14:textId="77777777" w:rsidR="00D911DF" w:rsidRPr="00A109DB" w:rsidRDefault="00D911DF" w:rsidP="00947B2C">
            <w:r w:rsidRPr="00A109DB">
              <w:t>High; need to develop online intelligence</w:t>
            </w:r>
            <w:r w:rsidRPr="00A109DB">
              <w:rPr>
                <w:lang w:val="en-US"/>
              </w:rPr>
              <w:t xml:space="preserve"> and presence</w:t>
            </w:r>
            <w:r w:rsidRPr="00A109DB">
              <w:t xml:space="preserve">. </w:t>
            </w:r>
          </w:p>
          <w:p w14:paraId="4A0AE6DA" w14:textId="77777777" w:rsidR="00D911DF" w:rsidRPr="00A109DB" w:rsidRDefault="00D911DF" w:rsidP="00947B2C"/>
          <w:p w14:paraId="1F4720AC" w14:textId="77777777" w:rsidR="00D911DF" w:rsidRPr="00A109DB" w:rsidRDefault="00D911DF" w:rsidP="00947B2C"/>
          <w:p w14:paraId="06BD3A68" w14:textId="77777777" w:rsidR="00D911DF" w:rsidRPr="00A109DB" w:rsidRDefault="00D911DF" w:rsidP="00947B2C">
            <w:r w:rsidRPr="00A109DB">
              <w:t xml:space="preserve">High; trend for customers </w:t>
            </w:r>
            <w:r w:rsidRPr="00A109DB">
              <w:rPr>
                <w:lang w:val="en-US"/>
              </w:rPr>
              <w:t>order online</w:t>
            </w:r>
            <w:r w:rsidRPr="00A109DB">
              <w:t xml:space="preserve"> online </w:t>
            </w:r>
            <w:r w:rsidRPr="00A109DB">
              <w:rPr>
                <w:lang w:val="en-US"/>
              </w:rPr>
              <w:t>prior to visiting restaurant</w:t>
            </w:r>
            <w:r w:rsidRPr="00A109DB">
              <w:t xml:space="preserve"> in person. </w:t>
            </w:r>
          </w:p>
          <w:p w14:paraId="24766C0B" w14:textId="77777777" w:rsidR="00D911DF" w:rsidRPr="00A109DB" w:rsidRDefault="00D911DF" w:rsidP="00947B2C"/>
          <w:p w14:paraId="6E1BA7AD" w14:textId="77777777" w:rsidR="00D911DF" w:rsidRPr="00A109DB" w:rsidRDefault="00D911DF" w:rsidP="00947B2C">
            <w:r w:rsidRPr="00A109DB">
              <w:rPr>
                <w:lang w:val="en-US"/>
              </w:rPr>
              <w:t>High.</w:t>
            </w:r>
          </w:p>
          <w:p w14:paraId="35FC9534" w14:textId="77777777" w:rsidR="00D911DF" w:rsidRPr="00A109DB" w:rsidRDefault="00D911DF" w:rsidP="00947B2C"/>
          <w:p w14:paraId="35F4C162" w14:textId="77777777" w:rsidR="00D911DF" w:rsidRPr="00A109DB" w:rsidRDefault="00D911DF" w:rsidP="00947B2C"/>
          <w:p w14:paraId="09ABB01C" w14:textId="77777777" w:rsidR="00D911DF" w:rsidRPr="00A109DB" w:rsidRDefault="00D911DF" w:rsidP="00947B2C"/>
          <w:p w14:paraId="1A8FDE0B" w14:textId="77777777" w:rsidR="00D911DF" w:rsidRPr="00A109DB" w:rsidRDefault="00D911DF" w:rsidP="00947B2C"/>
          <w:p w14:paraId="1C46047F" w14:textId="77777777" w:rsidR="00D911DF" w:rsidRPr="00A109DB" w:rsidRDefault="00D911DF" w:rsidP="00947B2C"/>
          <w:p w14:paraId="45272DF7" w14:textId="77777777" w:rsidR="00D911DF" w:rsidRPr="00A109DB" w:rsidRDefault="00D911DF" w:rsidP="00947B2C">
            <w:r w:rsidRPr="00A109DB">
              <w:rPr>
                <w:lang w:val="en-US"/>
              </w:rPr>
              <w:t>High</w:t>
            </w:r>
            <w:r w:rsidRPr="00A109DB">
              <w:t xml:space="preserve">; </w:t>
            </w:r>
            <w:r w:rsidRPr="00A109DB">
              <w:rPr>
                <w:lang w:val="en-US"/>
              </w:rPr>
              <w:t>Must consider hiring a social media manager.</w:t>
            </w:r>
            <w:r w:rsidRPr="00A109DB">
              <w:t xml:space="preserve"> </w:t>
            </w:r>
          </w:p>
          <w:p w14:paraId="0B1B2E8E" w14:textId="29A47FDC" w:rsidR="00D911DF" w:rsidRPr="00A109DB" w:rsidRDefault="00D911DF" w:rsidP="00947B2C">
            <w:r w:rsidRPr="00A109DB">
              <w:t xml:space="preserve">High; </w:t>
            </w:r>
            <w:r w:rsidRPr="00A109DB">
              <w:rPr>
                <w:lang w:val="en-US"/>
              </w:rPr>
              <w:t>look at options for sig</w:t>
            </w:r>
            <w:r>
              <w:rPr>
                <w:lang w:val="en-US"/>
              </w:rPr>
              <w:t>n</w:t>
            </w:r>
            <w:r w:rsidRPr="00A109DB">
              <w:rPr>
                <w:lang w:val="en-US"/>
              </w:rPr>
              <w:t xml:space="preserve">ing up with </w:t>
            </w:r>
            <w:r w:rsidRPr="00A109DB">
              <w:rPr>
                <w:lang w:val="en-US"/>
              </w:rPr>
              <w:t>existing</w:t>
            </w:r>
            <w:r w:rsidRPr="00A109DB">
              <w:rPr>
                <w:lang w:val="en-US"/>
              </w:rPr>
              <w:t xml:space="preserve"> food delivery services</w:t>
            </w:r>
            <w:r w:rsidRPr="00A109DB">
              <w:t xml:space="preserve">. </w:t>
            </w:r>
          </w:p>
          <w:p w14:paraId="2CD5BE8D" w14:textId="77777777" w:rsidR="00D911DF" w:rsidRPr="00A109DB" w:rsidRDefault="00D911DF" w:rsidP="00947B2C"/>
        </w:tc>
      </w:tr>
      <w:tr w:rsidR="00D911DF" w:rsidRPr="00A109DB" w14:paraId="7D8D58AE" w14:textId="77777777" w:rsidTr="00D911DF">
        <w:trPr>
          <w:jc w:val="center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C7D6C2" w14:textId="1F7E7E7D" w:rsidR="00D911DF" w:rsidRPr="00A109DB" w:rsidRDefault="00D911DF" w:rsidP="00D911DF">
            <w:pPr>
              <w:jc w:val="center"/>
            </w:pPr>
            <w:r w:rsidRPr="00A109DB">
              <w:t>LEGAL</w:t>
            </w:r>
          </w:p>
          <w:p w14:paraId="2A86956A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14:paraId="081EBB2F" w14:textId="77777777" w:rsidR="00D911DF" w:rsidRPr="00A109DB" w:rsidRDefault="00D911DF" w:rsidP="00947B2C">
            <w:r w:rsidRPr="00A109DB">
              <w:t>Employment law</w:t>
            </w:r>
          </w:p>
          <w:p w14:paraId="1DFFABFB" w14:textId="77777777" w:rsidR="00D911DF" w:rsidRPr="00A109DB" w:rsidRDefault="00D911DF" w:rsidP="00947B2C">
            <w:r w:rsidRPr="00A109DB">
              <w:t xml:space="preserve"> </w:t>
            </w:r>
          </w:p>
          <w:p w14:paraId="74756E9C" w14:textId="77777777" w:rsidR="00D911DF" w:rsidRPr="00A109DB" w:rsidRDefault="00D911DF" w:rsidP="00947B2C">
            <w:r w:rsidRPr="00A109DB">
              <w:t xml:space="preserve">Common law </w:t>
            </w:r>
          </w:p>
          <w:p w14:paraId="582139E0" w14:textId="77777777" w:rsidR="00D911DF" w:rsidRPr="00A109DB" w:rsidRDefault="00D911DF" w:rsidP="00947B2C"/>
          <w:p w14:paraId="0DB63319" w14:textId="77777777" w:rsidR="00D911DF" w:rsidRPr="00A109DB" w:rsidRDefault="00D911DF" w:rsidP="00947B2C">
            <w:r w:rsidRPr="00A109DB">
              <w:t>Local</w:t>
            </w:r>
            <w:r w:rsidRPr="00A109DB">
              <w:rPr>
                <w:lang w:val="en-US"/>
              </w:rPr>
              <w:t xml:space="preserve"> </w:t>
            </w:r>
            <w:r w:rsidRPr="00A109DB">
              <w:t>labour law</w:t>
            </w:r>
          </w:p>
          <w:p w14:paraId="21D30F10" w14:textId="77777777" w:rsidR="00D911DF" w:rsidRPr="00A109DB" w:rsidRDefault="00D911DF" w:rsidP="00947B2C"/>
          <w:p w14:paraId="38F5AF81" w14:textId="77777777" w:rsidR="00D911DF" w:rsidRPr="00A109DB" w:rsidRDefault="00D911DF" w:rsidP="00947B2C">
            <w:r w:rsidRPr="00A109DB">
              <w:lastRenderedPageBreak/>
              <w:t xml:space="preserve">Health and safety regulations </w:t>
            </w:r>
          </w:p>
          <w:p w14:paraId="445AC7C6" w14:textId="77777777" w:rsidR="00D911DF" w:rsidRPr="00A109DB" w:rsidRDefault="00D911DF" w:rsidP="00947B2C"/>
        </w:tc>
        <w:tc>
          <w:tcPr>
            <w:tcW w:w="2338" w:type="dxa"/>
          </w:tcPr>
          <w:p w14:paraId="69AEBD96" w14:textId="77777777" w:rsidR="00D911DF" w:rsidRPr="00A109DB" w:rsidRDefault="00D911DF" w:rsidP="00947B2C">
            <w:r w:rsidRPr="00A109DB">
              <w:lastRenderedPageBreak/>
              <w:t xml:space="preserve">Wage rates and National Minimum Wage increases yearly. </w:t>
            </w:r>
          </w:p>
          <w:p w14:paraId="6FAC0858" w14:textId="77777777" w:rsidR="00D911DF" w:rsidRPr="00A109DB" w:rsidRDefault="00D911DF" w:rsidP="00947B2C"/>
          <w:p w14:paraId="35C9048A" w14:textId="77777777" w:rsidR="00D911DF" w:rsidRPr="00A109DB" w:rsidRDefault="00D911DF" w:rsidP="00947B2C">
            <w:r w:rsidRPr="00A109DB">
              <w:t xml:space="preserve">Introduction of workplace pensions. </w:t>
            </w:r>
          </w:p>
          <w:p w14:paraId="7BC0039C" w14:textId="77777777" w:rsidR="00D911DF" w:rsidRPr="00A109DB" w:rsidRDefault="00D911DF" w:rsidP="00947B2C"/>
          <w:p w14:paraId="105783F1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lastRenderedPageBreak/>
              <w:t>All staff working in hospitality are required to be Covid 19 vaccinated</w:t>
            </w:r>
          </w:p>
          <w:p w14:paraId="086D693B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686AA425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PPE garment requirements for all staff working in hospitality</w:t>
            </w:r>
          </w:p>
          <w:p w14:paraId="5E28039E" w14:textId="77777777" w:rsidR="00D911DF" w:rsidRPr="00A109DB" w:rsidRDefault="00D911DF" w:rsidP="00947B2C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401FBEFB" w14:textId="77777777" w:rsidR="00D911DF" w:rsidRPr="00A109DB" w:rsidRDefault="00D911DF" w:rsidP="00947B2C"/>
          <w:p w14:paraId="1CEE8352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t>Medium</w:t>
            </w:r>
            <w:r w:rsidRPr="00A109DB">
              <w:rPr>
                <w:lang w:val="en-US"/>
              </w:rPr>
              <w:t>, more research required.</w:t>
            </w:r>
          </w:p>
          <w:p w14:paraId="053095FE" w14:textId="77777777" w:rsidR="00D911DF" w:rsidRPr="00A109DB" w:rsidRDefault="00D911DF" w:rsidP="00947B2C"/>
          <w:p w14:paraId="33F6E367" w14:textId="77777777" w:rsidR="00D911DF" w:rsidRPr="00A109DB" w:rsidRDefault="00D911DF" w:rsidP="00947B2C"/>
          <w:p w14:paraId="217EADC0" w14:textId="77777777" w:rsidR="00D911DF" w:rsidRPr="00A109DB" w:rsidRDefault="00D911DF" w:rsidP="00947B2C">
            <w:r w:rsidRPr="00A109DB">
              <w:t xml:space="preserve">Low; policy now in place. </w:t>
            </w:r>
          </w:p>
          <w:p w14:paraId="13DC7598" w14:textId="77777777" w:rsidR="00D911DF" w:rsidRPr="00A109DB" w:rsidRDefault="00D911DF" w:rsidP="00947B2C"/>
          <w:p w14:paraId="0B980FB4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lastRenderedPageBreak/>
              <w:t>Low; all staff have been vaccinated</w:t>
            </w:r>
          </w:p>
          <w:p w14:paraId="639F2ACE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6C3A0670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0915DC38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26AE089E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Low; PPE garment supplies maintained for the next 3 months.</w:t>
            </w:r>
          </w:p>
        </w:tc>
      </w:tr>
      <w:tr w:rsidR="00D911DF" w:rsidRPr="00A109DB" w14:paraId="21F13A0C" w14:textId="77777777" w:rsidTr="00D911DF">
        <w:trPr>
          <w:jc w:val="center"/>
        </w:trPr>
        <w:tc>
          <w:tcPr>
            <w:tcW w:w="2337" w:type="dxa"/>
            <w:shd w:val="clear" w:color="auto" w:fill="E2EFD9" w:themeFill="accent6" w:themeFillTint="33"/>
            <w:vAlign w:val="center"/>
          </w:tcPr>
          <w:p w14:paraId="32900FC3" w14:textId="52C75614" w:rsidR="00D911DF" w:rsidRPr="00A109DB" w:rsidRDefault="00D911DF" w:rsidP="00D911DF">
            <w:pPr>
              <w:jc w:val="center"/>
            </w:pPr>
            <w:r w:rsidRPr="00A109DB">
              <w:lastRenderedPageBreak/>
              <w:t>ENVIRONMENTAL</w:t>
            </w:r>
          </w:p>
          <w:p w14:paraId="5BB96BC1" w14:textId="77777777" w:rsidR="00D911DF" w:rsidRPr="00A109DB" w:rsidRDefault="00D911DF" w:rsidP="00D911DF">
            <w:pPr>
              <w:jc w:val="center"/>
              <w:rPr>
                <w:lang w:val="en-US"/>
              </w:rPr>
            </w:pPr>
          </w:p>
        </w:tc>
        <w:tc>
          <w:tcPr>
            <w:tcW w:w="2337" w:type="dxa"/>
          </w:tcPr>
          <w:p w14:paraId="7367A2A0" w14:textId="77777777" w:rsidR="00D911DF" w:rsidRPr="00A109DB" w:rsidRDefault="00D911DF" w:rsidP="00947B2C">
            <w:r w:rsidRPr="00A109DB">
              <w:t>Environmental restrictions imposed by in-country governments</w:t>
            </w:r>
          </w:p>
          <w:p w14:paraId="69D6DA52" w14:textId="77777777" w:rsidR="00D911DF" w:rsidRPr="00A109DB" w:rsidRDefault="00D911DF" w:rsidP="00947B2C"/>
          <w:p w14:paraId="728261EA" w14:textId="77777777" w:rsidR="00D911DF" w:rsidRPr="00A109DB" w:rsidRDefault="00D911DF" w:rsidP="00947B2C">
            <w:r w:rsidRPr="00A109DB">
              <w:t>Sustainable resources</w:t>
            </w:r>
            <w:r w:rsidRPr="00A109DB">
              <w:br/>
              <w:t xml:space="preserve">CSR (Corporate social responsibility) </w:t>
            </w:r>
          </w:p>
          <w:p w14:paraId="0EF33DF4" w14:textId="77777777" w:rsidR="00D911DF" w:rsidRPr="00A109DB" w:rsidRDefault="00D911DF" w:rsidP="00947B2C"/>
          <w:p w14:paraId="249C7B81" w14:textId="77777777" w:rsidR="00D911DF" w:rsidRPr="00A109DB" w:rsidRDefault="00D911DF" w:rsidP="00947B2C">
            <w:r w:rsidRPr="00A109DB">
              <w:t xml:space="preserve">Ethical sourcing </w:t>
            </w:r>
          </w:p>
          <w:p w14:paraId="223AD0BE" w14:textId="77777777" w:rsidR="00D911DF" w:rsidRPr="00A109DB" w:rsidRDefault="00D911DF" w:rsidP="00947B2C"/>
          <w:p w14:paraId="4566CA70" w14:textId="77777777" w:rsidR="00D911DF" w:rsidRPr="00A109DB" w:rsidRDefault="00D911DF" w:rsidP="00947B2C">
            <w:r w:rsidRPr="00A109DB">
              <w:t xml:space="preserve">Transportation </w:t>
            </w:r>
          </w:p>
          <w:p w14:paraId="1370F41F" w14:textId="77777777" w:rsidR="00D911DF" w:rsidRPr="00A109DB" w:rsidRDefault="00D911DF" w:rsidP="00947B2C"/>
          <w:p w14:paraId="6F51FD09" w14:textId="77777777" w:rsidR="00D911DF" w:rsidRPr="00A109DB" w:rsidRDefault="00D911DF" w:rsidP="00947B2C">
            <w:r w:rsidRPr="00A109DB">
              <w:t xml:space="preserve">Procurement </w:t>
            </w:r>
          </w:p>
          <w:p w14:paraId="37652FD1" w14:textId="77777777" w:rsidR="00D911DF" w:rsidRPr="00A109DB" w:rsidRDefault="00D911DF" w:rsidP="00947B2C"/>
          <w:p w14:paraId="3FE82DFB" w14:textId="77777777" w:rsidR="00D911DF" w:rsidRPr="00A109DB" w:rsidRDefault="00D911DF" w:rsidP="00947B2C">
            <w:r w:rsidRPr="00A109DB">
              <w:t>Supply chain management</w:t>
            </w:r>
            <w:r w:rsidRPr="00A109DB">
              <w:br/>
            </w:r>
          </w:p>
          <w:p w14:paraId="4938D3D8" w14:textId="77777777" w:rsidR="00D911DF" w:rsidRPr="00A109DB" w:rsidRDefault="00D911DF" w:rsidP="00947B2C"/>
        </w:tc>
        <w:tc>
          <w:tcPr>
            <w:tcW w:w="2338" w:type="dxa"/>
          </w:tcPr>
          <w:p w14:paraId="2423E142" w14:textId="782DDCDD" w:rsidR="00D911DF" w:rsidRPr="00A109DB" w:rsidRDefault="00D911DF" w:rsidP="00947B2C">
            <w:r w:rsidRPr="00A109DB">
              <w:t xml:space="preserve">The rise in ethically and environmentally conscious </w:t>
            </w:r>
            <w:r>
              <w:rPr>
                <w:lang w:val="en-US"/>
              </w:rPr>
              <w:t>diners</w:t>
            </w:r>
            <w:r w:rsidRPr="00A109DB">
              <w:t xml:space="preserve">. </w:t>
            </w:r>
          </w:p>
          <w:p w14:paraId="0F856803" w14:textId="77777777" w:rsidR="00D911DF" w:rsidRPr="00A109DB" w:rsidRDefault="00D911DF" w:rsidP="00947B2C"/>
          <w:p w14:paraId="0BF3F610" w14:textId="77777777" w:rsidR="00D911DF" w:rsidRPr="00A109DB" w:rsidRDefault="00D911DF" w:rsidP="00947B2C"/>
          <w:p w14:paraId="2933756B" w14:textId="77777777" w:rsidR="00D911DF" w:rsidRPr="00A109DB" w:rsidRDefault="00D911DF" w:rsidP="00947B2C">
            <w:r w:rsidRPr="00A109DB">
              <w:rPr>
                <w:lang w:val="en-US"/>
              </w:rPr>
              <w:t xml:space="preserve">Introduction and </w:t>
            </w:r>
            <w:r w:rsidRPr="00A109DB">
              <w:t>publici</w:t>
            </w:r>
            <w:r w:rsidRPr="00A109DB">
              <w:rPr>
                <w:lang w:val="en-US"/>
              </w:rPr>
              <w:t>ty of</w:t>
            </w:r>
            <w:r w:rsidRPr="00A109DB">
              <w:t xml:space="preserve"> our ethical sourcing policy and CSR intentions. </w:t>
            </w:r>
          </w:p>
          <w:p w14:paraId="362C46CA" w14:textId="77777777" w:rsidR="00D911DF" w:rsidRPr="00A109DB" w:rsidRDefault="00D911DF" w:rsidP="00947B2C"/>
          <w:p w14:paraId="5BA480B5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50EA8AFA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T</w:t>
            </w:r>
            <w:r w:rsidRPr="00A109DB">
              <w:t xml:space="preserve">wo of our competitors still out-rank us in </w:t>
            </w:r>
            <w:r w:rsidRPr="00A109DB">
              <w:rPr>
                <w:lang w:val="en-US"/>
              </w:rPr>
              <w:t>using 100% organic produce.</w:t>
            </w:r>
          </w:p>
          <w:p w14:paraId="50E26FE3" w14:textId="77777777" w:rsidR="00D911DF" w:rsidRPr="00A109DB" w:rsidRDefault="00D911DF" w:rsidP="00947B2C">
            <w:r w:rsidRPr="00A109DB">
              <w:t xml:space="preserve"> </w:t>
            </w:r>
          </w:p>
          <w:p w14:paraId="19EB33DB" w14:textId="77777777" w:rsidR="00D911DF" w:rsidRPr="00A109DB" w:rsidRDefault="00D911DF" w:rsidP="00947B2C"/>
        </w:tc>
        <w:tc>
          <w:tcPr>
            <w:tcW w:w="2338" w:type="dxa"/>
          </w:tcPr>
          <w:p w14:paraId="6F310A9C" w14:textId="77777777" w:rsidR="00D911DF" w:rsidRPr="00A109DB" w:rsidRDefault="00D911DF" w:rsidP="00947B2C"/>
          <w:p w14:paraId="4770E966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Low.</w:t>
            </w:r>
          </w:p>
          <w:p w14:paraId="51B6C918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6C4D6BCB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712D2EEC" w14:textId="77777777" w:rsidR="00D911DF" w:rsidRPr="00A109DB" w:rsidRDefault="00D911DF" w:rsidP="00947B2C">
            <w:pPr>
              <w:rPr>
                <w:lang w:val="en-US"/>
              </w:rPr>
            </w:pPr>
          </w:p>
          <w:p w14:paraId="6D6E0E64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Low, we support local suppliers with 85% of our produce sourced locally and organic which matches our CSR.</w:t>
            </w:r>
          </w:p>
          <w:p w14:paraId="322AF981" w14:textId="77777777" w:rsidR="00D911DF" w:rsidRPr="00A109DB" w:rsidRDefault="00D911DF" w:rsidP="00947B2C"/>
          <w:p w14:paraId="35B2A859" w14:textId="77777777" w:rsidR="00D911DF" w:rsidRPr="00A109DB" w:rsidRDefault="00D911DF" w:rsidP="00947B2C">
            <w:pPr>
              <w:rPr>
                <w:lang w:val="en-US"/>
              </w:rPr>
            </w:pPr>
            <w:r w:rsidRPr="00A109DB">
              <w:rPr>
                <w:lang w:val="en-US"/>
              </w:rPr>
              <w:t>High; opportunity for us to match our competitors as we will be looking for a new supplier of caviar. Must source locally.</w:t>
            </w:r>
          </w:p>
        </w:tc>
      </w:tr>
    </w:tbl>
    <w:p w14:paraId="46842397" w14:textId="77777777" w:rsidR="00D63A32" w:rsidRDefault="00D63A32"/>
    <w:sectPr w:rsidR="00D63A3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7F06" w14:textId="77777777" w:rsidR="00F22BD0" w:rsidRDefault="00F22BD0" w:rsidP="00D911DF">
      <w:pPr>
        <w:spacing w:after="0" w:line="240" w:lineRule="auto"/>
      </w:pPr>
      <w:r>
        <w:separator/>
      </w:r>
    </w:p>
  </w:endnote>
  <w:endnote w:type="continuationSeparator" w:id="0">
    <w:p w14:paraId="4A52A914" w14:textId="77777777" w:rsidR="00F22BD0" w:rsidRDefault="00F22BD0" w:rsidP="00D9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064E" w14:textId="77777777" w:rsidR="00F22BD0" w:rsidRDefault="00F22BD0" w:rsidP="00D911DF">
      <w:pPr>
        <w:spacing w:after="0" w:line="240" w:lineRule="auto"/>
      </w:pPr>
      <w:r>
        <w:separator/>
      </w:r>
    </w:p>
  </w:footnote>
  <w:footnote w:type="continuationSeparator" w:id="0">
    <w:p w14:paraId="1457E22A" w14:textId="77777777" w:rsidR="00F22BD0" w:rsidRDefault="00F22BD0" w:rsidP="00D9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5C4" w14:textId="77777777" w:rsidR="00D911DF" w:rsidRDefault="00D91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553C" w14:textId="651535C6" w:rsidR="00D911DF" w:rsidRDefault="00D911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CD7C7" wp14:editId="175269E7">
          <wp:simplePos x="0" y="0"/>
          <wp:positionH relativeFrom="column">
            <wp:posOffset>4635417</wp:posOffset>
          </wp:positionH>
          <wp:positionV relativeFrom="paragraph">
            <wp:posOffset>-521666</wp:posOffset>
          </wp:positionV>
          <wp:extent cx="1588770" cy="1629410"/>
          <wp:effectExtent l="0" t="0" r="0" b="0"/>
          <wp:wrapThrough wrapText="bothSides">
            <wp:wrapPolygon edited="0">
              <wp:start x="5180" y="7913"/>
              <wp:lineTo x="3799" y="8418"/>
              <wp:lineTo x="2590" y="9765"/>
              <wp:lineTo x="2763" y="11785"/>
              <wp:lineTo x="7079" y="13300"/>
              <wp:lineTo x="9669" y="13637"/>
              <wp:lineTo x="18820" y="13637"/>
              <wp:lineTo x="18993" y="8754"/>
              <wp:lineTo x="18302" y="8249"/>
              <wp:lineTo x="15194" y="7913"/>
              <wp:lineTo x="5180" y="7913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162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E806" w14:textId="77777777" w:rsidR="00D911DF" w:rsidRDefault="00D91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DF"/>
    <w:rsid w:val="004F3F7C"/>
    <w:rsid w:val="008D24BD"/>
    <w:rsid w:val="00D63A32"/>
    <w:rsid w:val="00D911DF"/>
    <w:rsid w:val="00F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C379F"/>
  <w15:chartTrackingRefBased/>
  <w15:docId w15:val="{FC087CBF-5F41-5548-9FB8-FE8BFC9B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Q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D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1D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1D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1D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1D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1D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1D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1D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1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1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1D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1D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1D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1D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1D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1D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1D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1D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1D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1DF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1D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911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1D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11D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D911DF"/>
    <w:rPr>
      <w:b/>
      <w:bCs/>
      <w:spacing w:val="0"/>
    </w:rPr>
  </w:style>
  <w:style w:type="character" w:styleId="Emphasis">
    <w:name w:val="Emphasis"/>
    <w:uiPriority w:val="20"/>
    <w:qFormat/>
    <w:rsid w:val="00D911D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D911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1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1DF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911DF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1D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1D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D911D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D911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D911DF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D911DF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D911D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1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D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D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67990D-0EDA-3444-83C7-74231DD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gonsalves</dc:creator>
  <cp:keywords/>
  <dc:description/>
  <cp:lastModifiedBy>angelo gonsalves</cp:lastModifiedBy>
  <cp:revision>1</cp:revision>
  <dcterms:created xsi:type="dcterms:W3CDTF">2022-06-17T08:47:00Z</dcterms:created>
  <dcterms:modified xsi:type="dcterms:W3CDTF">2022-06-17T08:55:00Z</dcterms:modified>
</cp:coreProperties>
</file>