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00E12419" w:rsidR="007E595D" w:rsidRDefault="00CF2C3B">
      <w:pPr>
        <w:pStyle w:val="BodyText"/>
        <w:spacing w:line="292" w:lineRule="exact"/>
        <w:ind w:left="2584" w:right="2202"/>
        <w:jc w:val="center"/>
      </w:pPr>
      <w:r>
        <w:t>January 19</w:t>
      </w:r>
      <w:r w:rsidR="008471FC">
        <w:t>, 202</w:t>
      </w:r>
      <w:r>
        <w:t>1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39D40BB4" w:rsidR="007C0926" w:rsidRPr="00B00811" w:rsidRDefault="00A358CE">
      <w:pPr>
        <w:pStyle w:val="BodyText"/>
        <w:spacing w:line="480" w:lineRule="auto"/>
        <w:ind w:left="100" w:right="2075"/>
        <w:rPr>
          <w:i/>
        </w:rPr>
      </w:pPr>
      <w:r>
        <w:rPr>
          <w:i/>
        </w:rPr>
        <w:t xml:space="preserve">Grouping: </w:t>
      </w:r>
      <w:r w:rsidR="00CF2C3B">
        <w:rPr>
          <w:i/>
        </w:rPr>
        <w:t>Study</w:t>
      </w:r>
    </w:p>
    <w:p w14:paraId="35AB1F45" w14:textId="0313D89D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  <w:r w:rsidR="00CF2C3B">
        <w:t xml:space="preserve">is out of country; </w:t>
      </w:r>
      <w:proofErr w:type="gramStart"/>
      <w:r w:rsidR="00CF2C3B">
        <w:t>reading</w:t>
      </w:r>
      <w:proofErr w:type="gramEnd"/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65F05E7B" w14:textId="13AF49F4" w:rsidR="00B00811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– Cathy</w:t>
      </w:r>
    </w:p>
    <w:p w14:paraId="598F2611" w14:textId="70D9F458" w:rsidR="00CF2C3B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- Brian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644FFFDB" w14:textId="5CBFDC3B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Ultreya Grande</w:t>
      </w:r>
    </w:p>
    <w:p w14:paraId="219E5B05" w14:textId="07476F25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531699AB" w14:textId="178990F1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9"/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0C6A1AB9" w14:textId="5FEF90F3" w:rsidR="0053793E" w:rsidRDefault="00A358CE" w:rsidP="00B00811">
      <w:pPr>
        <w:spacing w:line="276" w:lineRule="auto"/>
        <w:ind w:left="100" w:right="2790"/>
        <w:rPr>
          <w:i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783B1E53" w14:textId="292CC92C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 xml:space="preserve">New </w:t>
      </w:r>
      <w:r w:rsidR="00B00811">
        <w:rPr>
          <w:i/>
          <w:sz w:val="24"/>
        </w:rPr>
        <w:t>B</w:t>
      </w:r>
      <w:r>
        <w:rPr>
          <w:i/>
          <w:sz w:val="24"/>
        </w:rPr>
        <w:t>usiness</w:t>
      </w:r>
      <w:r w:rsidR="00E06924">
        <w:rPr>
          <w:i/>
          <w:sz w:val="24"/>
        </w:rPr>
        <w:t xml:space="preserve"> 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36CD1"/>
    <w:rsid w:val="003A3103"/>
    <w:rsid w:val="00442D37"/>
    <w:rsid w:val="00493333"/>
    <w:rsid w:val="0053793E"/>
    <w:rsid w:val="00663449"/>
    <w:rsid w:val="007C0926"/>
    <w:rsid w:val="007E595D"/>
    <w:rsid w:val="008471FC"/>
    <w:rsid w:val="00982246"/>
    <w:rsid w:val="00A01689"/>
    <w:rsid w:val="00A06D26"/>
    <w:rsid w:val="00A358CE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2021-01-18T15:43:00Z</dcterms:created>
  <dcterms:modified xsi:type="dcterms:W3CDTF">2021-01-18T15:43:00Z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