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PINK DINGHY POKER RUN RULES</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2025 Event </w:t>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Early bird registration is $40, increasing to $50 July 4. Cost is per poker hand. The event is restricted to the first 150 paid hands.</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Registration opens in advance online at </w:t>
      </w:r>
      <w:hyperlink r:id="rId7">
        <w:r w:rsidDel="00000000" w:rsidR="00000000" w:rsidRPr="00000000">
          <w:rPr>
            <w:rFonts w:ascii="Arial" w:cs="Arial" w:eastAsia="Arial" w:hAnsi="Arial"/>
            <w:color w:val="0563c1"/>
            <w:sz w:val="24"/>
            <w:szCs w:val="24"/>
            <w:u w:val="single"/>
            <w:rtl w:val="0"/>
          </w:rPr>
          <w:t xml:space="preserve">www.pinkdinghypokerrun.ca</w:t>
        </w:r>
      </w:hyperlink>
      <w:r w:rsidDel="00000000" w:rsidR="00000000" w:rsidRPr="00000000">
        <w:rPr>
          <w:rFonts w:ascii="Arial" w:cs="Arial" w:eastAsia="Arial" w:hAnsi="Arial"/>
          <w:sz w:val="24"/>
          <w:szCs w:val="24"/>
          <w:rtl w:val="0"/>
        </w:rPr>
        <w:t xml:space="preserve"> or by making alternative arrangements with the organizers.</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Participants must be 18 years of age or over and must sign a waiver/disclaimer.</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Children are permitted to accompany adults, but cannot purchase poker hands, or participate in the poker tournament.</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Participants must provide their own dinghy or small tender, and comply with all municipal, provincial and federal laws, bylaws and boating regulations.</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The consumption of alcohol is not permitted during the event. Water will be available at the registration desk. </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This is a rain or shine event. There is the risk of getting wet, so participants should dress according to the conditions.</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Participants are encouraged to decorate themselves and their vessel. Prizes will be awarded for the best decorated dinghy or tender, best group costumes, and best individual costume. The winners will be chosen by a secret panel of judges, so try to look your best at each stop!</w:t>
      </w:r>
    </w:p>
    <w:p w:rsidR="00000000" w:rsidDel="00000000" w:rsidP="00000000" w:rsidRDefault="00000000" w:rsidRPr="00000000" w14:paraId="0000000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WE PLAY:</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Registration opens at 10am at the Port of Honey Harbour, adjacent to the Delawana Inn. </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Participants will be provided with a wristband and an instruction pamphlet that includes the locations of the card stops. Anyone who is unfamiliar with the area is encouraged to inform the organizers who will provide them with a buddy to guide them safely to the card stop locations.</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Opening ceremonies start at 11am, with the mass departure taking place at the end of the opening ceremonies. The card stops can be visited in any order. At each stop, participants must show their wristband and will be provided with a card inside a sealed envelope. One card per wristband.</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THIS IS NOT A RACE, but you must return to the Port of Honey Harbour between 1-2pm. Those arriving late will be disqualified from the tournament. </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Envelopes must be presented UNOPENED at the registration table. Opening any one of the envelopes will result in either disqualification or the need to purchase an extra card.</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Extra cards will be available for purchase for $10. Maximum two per hand, while supplies last.</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The game is five card stud. Top three hands as determined by organizers will win prizes. There may be other random prizes.</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A tie will be determined by cutting a standard deck of cards. High card will win. Aces are high.</w:t>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t xml:space="preserve">All organizers’ decisions are final.</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We encourage you to have fun, but safety is the key. </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Any questions ask!</w:t>
      </w:r>
    </w:p>
    <w:p w:rsidR="00000000" w:rsidDel="00000000" w:rsidP="00000000" w:rsidRDefault="00000000" w:rsidRPr="00000000" w14:paraId="00000019">
      <w:pP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Please take pictures and post with the hashtag #PDPR2025</w:t>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C1772"/>
    <w:rPr>
      <w:color w:val="0563c1" w:themeColor="hyperlink"/>
      <w:u w:val="single"/>
    </w:rPr>
  </w:style>
  <w:style w:type="character" w:styleId="UnresolvedMention" w:customStyle="1">
    <w:name w:val="Unresolved Mention"/>
    <w:basedOn w:val="DefaultParagraphFont"/>
    <w:uiPriority w:val="99"/>
    <w:semiHidden w:val="1"/>
    <w:unhideWhenUsed w:val="1"/>
    <w:rsid w:val="00AC177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inkdinghypokerru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QLiLwh9XiZIaXC0VEvK1RfSNfg==">CgMxLjAyCGguZ2pkZ3hzOAByITFRZEJER0RfSGZtVS1keEM5bU1WVkpLeTFqaUp1RHdJRQ==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2023-06-13T14:14:00Z</dcterms:created>
  <dc:creator>Moran, Carey</dc:creator>
</cp:coreProperties>
</file>