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124A25" w14:textId="77777777" w:rsidR="009600BA" w:rsidRPr="008E5BD3" w:rsidRDefault="009600BA" w:rsidP="009600BA">
      <w:r w:rsidRPr="008E5BD3">
        <w:rPr>
          <w:noProof/>
        </w:rPr>
        <mc:AlternateContent>
          <mc:Choice Requires="wps">
            <w:drawing>
              <wp:anchor distT="45720" distB="45720" distL="114300" distR="114300" simplePos="0" relativeHeight="251659264" behindDoc="0" locked="0" layoutInCell="1" allowOverlap="1" wp14:anchorId="52176786" wp14:editId="494F6054">
                <wp:simplePos x="0" y="0"/>
                <wp:positionH relativeFrom="margin">
                  <wp:align>left</wp:align>
                </wp:positionH>
                <wp:positionV relativeFrom="paragraph">
                  <wp:posOffset>1228090</wp:posOffset>
                </wp:positionV>
                <wp:extent cx="6793230" cy="2747010"/>
                <wp:effectExtent l="19050" t="19050" r="26670" b="152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3230" cy="2747010"/>
                        </a:xfrm>
                        <a:prstGeom prst="rect">
                          <a:avLst/>
                        </a:prstGeom>
                        <a:solidFill>
                          <a:srgbClr val="FFFFFF"/>
                        </a:solidFill>
                        <a:ln w="38100" cmpd="thickThin">
                          <a:solidFill>
                            <a:srgbClr val="FF0000"/>
                          </a:solidFill>
                          <a:miter lim="800000"/>
                          <a:headEnd/>
                          <a:tailEnd/>
                        </a:ln>
                      </wps:spPr>
                      <wps:txbx>
                        <w:txbxContent>
                          <w:p w14:paraId="30785885" w14:textId="77777777" w:rsidR="009600BA" w:rsidRPr="006F6201" w:rsidRDefault="009600BA" w:rsidP="009600BA">
                            <w:pPr>
                              <w:jc w:val="center"/>
                              <w:rPr>
                                <w:rFonts w:ascii="Congenial" w:hAnsi="Congenial"/>
                                <w:sz w:val="32"/>
                                <w:szCs w:val="32"/>
                                <w:u w:val="single"/>
                              </w:rPr>
                            </w:pPr>
                            <w:r w:rsidRPr="006F6201">
                              <w:rPr>
                                <w:rFonts w:ascii="Congenial" w:hAnsi="Congenial"/>
                                <w:sz w:val="32"/>
                                <w:szCs w:val="32"/>
                                <w:u w:val="single"/>
                              </w:rPr>
                              <w:t>Click to Contents</w:t>
                            </w:r>
                          </w:p>
                          <w:p w14:paraId="13E8C088" w14:textId="77777777" w:rsidR="009600BA" w:rsidRDefault="009600BA" w:rsidP="009600BA">
                            <w:pPr>
                              <w:rPr>
                                <w:rFonts w:ascii="Congenial" w:hAnsi="Congenial"/>
                                <w:sz w:val="28"/>
                                <w:szCs w:val="28"/>
                              </w:rPr>
                            </w:pPr>
                            <w:r w:rsidRPr="0074019B">
                              <w:rPr>
                                <w:rFonts w:ascii="Congenial" w:hAnsi="Congenial"/>
                                <w:sz w:val="28"/>
                                <w:szCs w:val="28"/>
                              </w:rPr>
                              <w:t>Government This Month</w:t>
                            </w:r>
                            <w:r>
                              <w:rPr>
                                <w:rFonts w:ascii="Congenial" w:hAnsi="Congenial"/>
                                <w:sz w:val="28"/>
                                <w:szCs w:val="28"/>
                              </w:rPr>
                              <w:t xml:space="preserve"> – </w:t>
                            </w:r>
                          </w:p>
                          <w:p w14:paraId="424F9B5E" w14:textId="0C85818A" w:rsidR="00C44382" w:rsidRPr="00E70690" w:rsidRDefault="006844DA" w:rsidP="00C44382">
                            <w:pPr>
                              <w:pStyle w:val="ListParagraph"/>
                              <w:numPr>
                                <w:ilvl w:val="0"/>
                                <w:numId w:val="10"/>
                              </w:numPr>
                              <w:rPr>
                                <w:rFonts w:ascii="Congenial Light" w:hAnsi="Congenial Light"/>
                                <w:b/>
                                <w:bCs/>
                                <w:sz w:val="28"/>
                                <w:szCs w:val="28"/>
                                <w:u w:val="single"/>
                              </w:rPr>
                            </w:pPr>
                            <w:hyperlink w:anchor="TheProcess" w:history="1">
                              <w:r w:rsidRPr="00E70690">
                                <w:rPr>
                                  <w:rStyle w:val="Hyperlink"/>
                                  <w:rFonts w:ascii="Congenial Light" w:hAnsi="Congenial Light"/>
                                  <w:b/>
                                  <w:bCs/>
                                  <w:sz w:val="28"/>
                                  <w:szCs w:val="28"/>
                                </w:rPr>
                                <w:t>What About th</w:t>
                              </w:r>
                              <w:r w:rsidRPr="00E70690">
                                <w:rPr>
                                  <w:rStyle w:val="Hyperlink"/>
                                  <w:rFonts w:ascii="Congenial Light" w:hAnsi="Congenial Light"/>
                                  <w:b/>
                                  <w:bCs/>
                                  <w:sz w:val="28"/>
                                  <w:szCs w:val="28"/>
                                </w:rPr>
                                <w:t>e</w:t>
                              </w:r>
                              <w:r w:rsidRPr="00E70690">
                                <w:rPr>
                                  <w:rStyle w:val="Hyperlink"/>
                                  <w:rFonts w:ascii="Congenial Light" w:hAnsi="Congenial Light"/>
                                  <w:b/>
                                  <w:bCs/>
                                  <w:sz w:val="28"/>
                                  <w:szCs w:val="28"/>
                                </w:rPr>
                                <w:t xml:space="preserve"> Process?</w:t>
                              </w:r>
                            </w:hyperlink>
                          </w:p>
                          <w:p w14:paraId="51CE9BB8" w14:textId="617B9ECB" w:rsidR="00430212" w:rsidRPr="00E70690" w:rsidRDefault="006844DA" w:rsidP="00C44382">
                            <w:pPr>
                              <w:pStyle w:val="ListParagraph"/>
                              <w:numPr>
                                <w:ilvl w:val="0"/>
                                <w:numId w:val="10"/>
                              </w:numPr>
                              <w:rPr>
                                <w:rFonts w:ascii="Congenial Light" w:hAnsi="Congenial Light" w:cstheme="minorHAnsi"/>
                                <w:b/>
                                <w:bCs/>
                                <w:sz w:val="28"/>
                                <w:szCs w:val="28"/>
                                <w:u w:val="single"/>
                              </w:rPr>
                            </w:pPr>
                            <w:hyperlink w:anchor="AIPrivacy" w:history="1">
                              <w:r w:rsidRPr="00E70690">
                                <w:rPr>
                                  <w:rStyle w:val="Hyperlink"/>
                                  <w:rFonts w:ascii="Congenial Light" w:hAnsi="Congenial Light" w:cstheme="minorHAnsi"/>
                                  <w:b/>
                                  <w:bCs/>
                                  <w:sz w:val="28"/>
                                  <w:szCs w:val="28"/>
                                </w:rPr>
                                <w:t>Artificial Intellig</w:t>
                              </w:r>
                              <w:r w:rsidRPr="00E70690">
                                <w:rPr>
                                  <w:rStyle w:val="Hyperlink"/>
                                  <w:rFonts w:ascii="Congenial Light" w:hAnsi="Congenial Light" w:cstheme="minorHAnsi"/>
                                  <w:b/>
                                  <w:bCs/>
                                  <w:sz w:val="28"/>
                                  <w:szCs w:val="28"/>
                                </w:rPr>
                                <w:t>e</w:t>
                              </w:r>
                              <w:r w:rsidRPr="00E70690">
                                <w:rPr>
                                  <w:rStyle w:val="Hyperlink"/>
                                  <w:rFonts w:ascii="Congenial Light" w:hAnsi="Congenial Light" w:cstheme="minorHAnsi"/>
                                  <w:b/>
                                  <w:bCs/>
                                  <w:sz w:val="28"/>
                                  <w:szCs w:val="28"/>
                                </w:rPr>
                                <w:t>nce and Privacy</w:t>
                              </w:r>
                            </w:hyperlink>
                          </w:p>
                          <w:p w14:paraId="72A88BB4" w14:textId="5659E5D4" w:rsidR="00307509" w:rsidRDefault="00774CC0" w:rsidP="00307509">
                            <w:pPr>
                              <w:rPr>
                                <w:rFonts w:ascii="Congenial Light" w:hAnsi="Congenial Light"/>
                                <w:b/>
                                <w:bCs/>
                                <w:sz w:val="28"/>
                                <w:szCs w:val="28"/>
                              </w:rPr>
                            </w:pPr>
                            <w:r>
                              <w:rPr>
                                <w:rFonts w:ascii="Congenial Light" w:hAnsi="Congenial Light"/>
                                <w:b/>
                                <w:bCs/>
                                <w:sz w:val="28"/>
                                <w:szCs w:val="28"/>
                              </w:rPr>
                              <w:t xml:space="preserve">Opinion – </w:t>
                            </w:r>
                            <w:hyperlink w:anchor="SoberingDay" w:history="1">
                              <w:r w:rsidR="006844DA" w:rsidRPr="00E70690">
                                <w:rPr>
                                  <w:rStyle w:val="Hyperlink"/>
                                  <w:rFonts w:ascii="Congenial Light" w:hAnsi="Congenial Light"/>
                                  <w:b/>
                                  <w:bCs/>
                                  <w:sz w:val="28"/>
                                  <w:szCs w:val="28"/>
                                </w:rPr>
                                <w:t>A Soberin</w:t>
                              </w:r>
                              <w:r w:rsidR="006844DA" w:rsidRPr="00E70690">
                                <w:rPr>
                                  <w:rStyle w:val="Hyperlink"/>
                                  <w:rFonts w:ascii="Congenial Light" w:hAnsi="Congenial Light"/>
                                  <w:b/>
                                  <w:bCs/>
                                  <w:sz w:val="28"/>
                                  <w:szCs w:val="28"/>
                                </w:rPr>
                                <w:t>g</w:t>
                              </w:r>
                              <w:r w:rsidR="006844DA" w:rsidRPr="00E70690">
                                <w:rPr>
                                  <w:rStyle w:val="Hyperlink"/>
                                  <w:rFonts w:ascii="Congenial Light" w:hAnsi="Congenial Light"/>
                                  <w:b/>
                                  <w:bCs/>
                                  <w:sz w:val="28"/>
                                  <w:szCs w:val="28"/>
                                </w:rPr>
                                <w:t xml:space="preserve"> Day in Utah</w:t>
                              </w:r>
                            </w:hyperlink>
                          </w:p>
                          <w:p w14:paraId="42A2B4C4" w14:textId="77777777" w:rsidR="009600BA" w:rsidRDefault="009600BA" w:rsidP="009600BA">
                            <w:hyperlink w:anchor="UpcomingEvents" w:history="1">
                              <w:r w:rsidRPr="00B771AA">
                                <w:rPr>
                                  <w:rStyle w:val="Hyperlink"/>
                                  <w:rFonts w:ascii="Congenial" w:hAnsi="Congenial"/>
                                  <w:sz w:val="28"/>
                                  <w:szCs w:val="28"/>
                                </w:rPr>
                                <w:t>Upcomi</w:t>
                              </w:r>
                              <w:r w:rsidRPr="00B771AA">
                                <w:rPr>
                                  <w:rStyle w:val="Hyperlink"/>
                                  <w:rFonts w:ascii="Congenial" w:hAnsi="Congenial"/>
                                  <w:sz w:val="28"/>
                                  <w:szCs w:val="28"/>
                                </w:rPr>
                                <w:t>n</w:t>
                              </w:r>
                              <w:r w:rsidRPr="00B771AA">
                                <w:rPr>
                                  <w:rStyle w:val="Hyperlink"/>
                                  <w:rFonts w:ascii="Congenial" w:hAnsi="Congenial"/>
                                  <w:sz w:val="28"/>
                                  <w:szCs w:val="28"/>
                                </w:rPr>
                                <w:t>g Events</w:t>
                              </w:r>
                            </w:hyperlink>
                          </w:p>
                          <w:p w14:paraId="4BC7A814" w14:textId="7F4A9D0F" w:rsidR="00307509" w:rsidRPr="00B35AB2" w:rsidRDefault="00B35AB2" w:rsidP="009600BA">
                            <w:pPr>
                              <w:rPr>
                                <w:rStyle w:val="Hyperlink"/>
                                <w:rFonts w:ascii="Congenial Light" w:hAnsi="Congenial Light"/>
                                <w:b/>
                                <w:bCs/>
                                <w:sz w:val="28"/>
                                <w:szCs w:val="28"/>
                              </w:rPr>
                            </w:pPr>
                            <w:r>
                              <w:rPr>
                                <w:rFonts w:ascii="Congenial Light" w:hAnsi="Congenial Light"/>
                                <w:b/>
                                <w:bCs/>
                                <w:sz w:val="28"/>
                                <w:szCs w:val="28"/>
                              </w:rPr>
                              <w:fldChar w:fldCharType="begin"/>
                            </w:r>
                            <w:r>
                              <w:rPr>
                                <w:rFonts w:ascii="Congenial Light" w:hAnsi="Congenial Light"/>
                                <w:b/>
                                <w:bCs/>
                                <w:sz w:val="28"/>
                                <w:szCs w:val="28"/>
                              </w:rPr>
                              <w:instrText>HYPERLINK  \l "RecentEvents"</w:instrText>
                            </w:r>
                            <w:r>
                              <w:rPr>
                                <w:rFonts w:ascii="Congenial Light" w:hAnsi="Congenial Light"/>
                                <w:b/>
                                <w:bCs/>
                                <w:sz w:val="28"/>
                                <w:szCs w:val="28"/>
                              </w:rPr>
                            </w:r>
                            <w:r>
                              <w:rPr>
                                <w:rFonts w:ascii="Congenial Light" w:hAnsi="Congenial Light"/>
                                <w:b/>
                                <w:bCs/>
                                <w:sz w:val="28"/>
                                <w:szCs w:val="28"/>
                              </w:rPr>
                              <w:fldChar w:fldCharType="separate"/>
                            </w:r>
                            <w:r w:rsidR="00307509" w:rsidRPr="00B35AB2">
                              <w:rPr>
                                <w:rStyle w:val="Hyperlink"/>
                                <w:rFonts w:ascii="Congenial Light" w:hAnsi="Congenial Light"/>
                                <w:b/>
                                <w:bCs/>
                                <w:sz w:val="28"/>
                                <w:szCs w:val="28"/>
                              </w:rPr>
                              <w:t>Recen</w:t>
                            </w:r>
                            <w:r w:rsidR="00307509" w:rsidRPr="00B35AB2">
                              <w:rPr>
                                <w:rStyle w:val="Hyperlink"/>
                                <w:rFonts w:ascii="Congenial Light" w:hAnsi="Congenial Light"/>
                                <w:b/>
                                <w:bCs/>
                                <w:sz w:val="28"/>
                                <w:szCs w:val="28"/>
                              </w:rPr>
                              <w:t>t</w:t>
                            </w:r>
                            <w:r w:rsidR="00307509" w:rsidRPr="00B35AB2">
                              <w:rPr>
                                <w:rStyle w:val="Hyperlink"/>
                                <w:rFonts w:ascii="Congenial Light" w:hAnsi="Congenial Light"/>
                                <w:b/>
                                <w:bCs/>
                                <w:sz w:val="28"/>
                                <w:szCs w:val="28"/>
                              </w:rPr>
                              <w:t xml:space="preserve"> Events</w:t>
                            </w:r>
                          </w:p>
                          <w:p w14:paraId="61DCBF4C" w14:textId="082C2CD9" w:rsidR="009600BA" w:rsidRPr="001B17D4" w:rsidRDefault="00B35AB2" w:rsidP="009600BA">
                            <w:pPr>
                              <w:rPr>
                                <w:rStyle w:val="Hyperlink"/>
                                <w:rFonts w:ascii="Congenial Light" w:hAnsi="Congenial Light"/>
                                <w:b/>
                                <w:bCs/>
                                <w:sz w:val="28"/>
                                <w:szCs w:val="28"/>
                              </w:rPr>
                            </w:pPr>
                            <w:r>
                              <w:rPr>
                                <w:rFonts w:ascii="Congenial Light" w:hAnsi="Congenial Light"/>
                                <w:b/>
                                <w:bCs/>
                                <w:sz w:val="28"/>
                                <w:szCs w:val="28"/>
                              </w:rPr>
                              <w:fldChar w:fldCharType="end"/>
                            </w:r>
                            <w:r w:rsidR="001B17D4">
                              <w:rPr>
                                <w:rFonts w:ascii="Congenial Light" w:hAnsi="Congenial Light"/>
                                <w:b/>
                                <w:bCs/>
                                <w:sz w:val="28"/>
                                <w:szCs w:val="28"/>
                              </w:rPr>
                              <w:fldChar w:fldCharType="begin"/>
                            </w:r>
                            <w:r>
                              <w:rPr>
                                <w:rFonts w:ascii="Congenial Light" w:hAnsi="Congenial Light"/>
                                <w:b/>
                                <w:bCs/>
                                <w:sz w:val="28"/>
                                <w:szCs w:val="28"/>
                              </w:rPr>
                              <w:instrText>HYPERLINK  \l "PlatformPlank"</w:instrText>
                            </w:r>
                            <w:r w:rsidR="001B17D4">
                              <w:rPr>
                                <w:rFonts w:ascii="Congenial Light" w:hAnsi="Congenial Light"/>
                                <w:b/>
                                <w:bCs/>
                                <w:sz w:val="28"/>
                                <w:szCs w:val="28"/>
                              </w:rPr>
                            </w:r>
                            <w:r w:rsidR="001B17D4">
                              <w:rPr>
                                <w:rFonts w:ascii="Congenial Light" w:hAnsi="Congenial Light"/>
                                <w:b/>
                                <w:bCs/>
                                <w:sz w:val="28"/>
                                <w:szCs w:val="28"/>
                              </w:rPr>
                              <w:fldChar w:fldCharType="separate"/>
                            </w:r>
                            <w:r w:rsidR="009600BA" w:rsidRPr="001B17D4">
                              <w:rPr>
                                <w:rStyle w:val="Hyperlink"/>
                                <w:rFonts w:ascii="Congenial Light" w:hAnsi="Congenial Light"/>
                                <w:b/>
                                <w:bCs/>
                                <w:sz w:val="28"/>
                                <w:szCs w:val="28"/>
                              </w:rPr>
                              <w:t>Platform Plank of the Month</w:t>
                            </w:r>
                          </w:p>
                          <w:p w14:paraId="6CA39F3F" w14:textId="3D171784" w:rsidR="009600BA" w:rsidRPr="007C44CF" w:rsidRDefault="001B17D4" w:rsidP="009600BA">
                            <w:pPr>
                              <w:rPr>
                                <w:rFonts w:ascii="Congenial Light" w:hAnsi="Congenial Light"/>
                                <w:sz w:val="28"/>
                                <w:szCs w:val="28"/>
                                <w:u w:val="single"/>
                              </w:rPr>
                            </w:pPr>
                            <w:r>
                              <w:rPr>
                                <w:rFonts w:ascii="Congenial Light" w:hAnsi="Congenial Light"/>
                                <w:b/>
                                <w:bCs/>
                                <w:sz w:val="28"/>
                                <w:szCs w:val="28"/>
                              </w:rPr>
                              <w:fldChar w:fldCharType="end"/>
                            </w:r>
                            <w:hyperlink w:anchor="ConstitutionalClip" w:history="1">
                              <w:r w:rsidR="009600BA" w:rsidRPr="003D062F">
                                <w:rPr>
                                  <w:rStyle w:val="Hyperlink"/>
                                  <w:rFonts w:ascii="Congenial Light" w:hAnsi="Congenial Light"/>
                                  <w:b/>
                                  <w:bCs/>
                                  <w:sz w:val="28"/>
                                  <w:szCs w:val="28"/>
                                </w:rPr>
                                <w:t>Constitutional Clip of the Month</w:t>
                              </w:r>
                            </w:hyperlink>
                            <w:r w:rsidR="009600BA" w:rsidRPr="006F6201">
                              <w:rPr>
                                <w:rFonts w:ascii="Congenial Light" w:hAnsi="Congenial Light"/>
                                <w:sz w:val="28"/>
                                <w:szCs w:val="28"/>
                              </w:rPr>
                              <w:t xml:space="preserve"> -</w:t>
                            </w:r>
                            <w:r w:rsidR="009600BA">
                              <w:rPr>
                                <w:rFonts w:ascii="Congenial Light" w:hAnsi="Congenial Light"/>
                                <w:sz w:val="28"/>
                                <w:szCs w:val="28"/>
                                <w:u w:val="single"/>
                              </w:rPr>
                              <w:t xml:space="preserve"> </w:t>
                            </w:r>
                          </w:p>
                          <w:p w14:paraId="0028D012" w14:textId="77777777" w:rsidR="009600BA" w:rsidRPr="009B508C" w:rsidRDefault="009600BA" w:rsidP="009600BA">
                            <w:pPr>
                              <w:rPr>
                                <w:rFonts w:ascii="Congenial Light" w:hAnsi="Congenial Light"/>
                                <w:sz w:val="20"/>
                                <w:szCs w:val="20"/>
                              </w:rPr>
                            </w:pPr>
                          </w:p>
                          <w:p w14:paraId="38C2F258" w14:textId="77777777" w:rsidR="009600BA" w:rsidRPr="00B771AA" w:rsidRDefault="009600BA" w:rsidP="009600BA">
                            <w:pPr>
                              <w:rPr>
                                <w:rFonts w:ascii="Congenial" w:hAnsi="Congenial"/>
                                <w:sz w:val="28"/>
                                <w:szCs w:val="28"/>
                                <w:u w:val="single"/>
                              </w:rPr>
                            </w:pPr>
                          </w:p>
                          <w:p w14:paraId="29D7EF77" w14:textId="77777777" w:rsidR="009600BA" w:rsidRPr="00B771AA" w:rsidRDefault="009600BA" w:rsidP="009600BA">
                            <w:pPr>
                              <w:jc w:val="both"/>
                              <w:rPr>
                                <w:rFonts w:ascii="Congenial" w:hAnsi="Congenial"/>
                                <w:sz w:val="28"/>
                                <w:szCs w:val="28"/>
                              </w:rPr>
                            </w:pPr>
                          </w:p>
                          <w:p w14:paraId="5C0A73C2" w14:textId="77777777" w:rsidR="009600BA" w:rsidRPr="00B771AA" w:rsidRDefault="009600BA" w:rsidP="009600BA">
                            <w:pPr>
                              <w:rPr>
                                <w:rFonts w:ascii="Congenial Light" w:hAnsi="Congenial Light"/>
                              </w:rPr>
                            </w:pPr>
                          </w:p>
                          <w:p w14:paraId="1807B6EA" w14:textId="77777777" w:rsidR="009600BA" w:rsidRDefault="009600BA" w:rsidP="009600BA">
                            <w:pPr>
                              <w:rPr>
                                <w:rFonts w:ascii="Congenial Light" w:hAnsi="Congenial Light"/>
                                <w:sz w:val="20"/>
                                <w:szCs w:val="20"/>
                              </w:rPr>
                            </w:pPr>
                            <w:r>
                              <w:rPr>
                                <w:rFonts w:ascii="Congenial Light" w:hAnsi="Congenial Light"/>
                                <w:sz w:val="20"/>
                                <w:szCs w:val="20"/>
                              </w:rPr>
                              <w:t xml:space="preserve"> </w:t>
                            </w:r>
                          </w:p>
                          <w:p w14:paraId="7B00F5E3" w14:textId="77777777" w:rsidR="009600BA" w:rsidRDefault="009600BA" w:rsidP="009600BA">
                            <w:pPr>
                              <w:rPr>
                                <w:rFonts w:ascii="Congenial Light" w:hAnsi="Congenial Light"/>
                                <w:sz w:val="20"/>
                                <w:szCs w:val="20"/>
                              </w:rPr>
                            </w:pPr>
                          </w:p>
                          <w:p w14:paraId="6EE5FF39" w14:textId="77777777" w:rsidR="009600BA" w:rsidRPr="0074019B" w:rsidRDefault="009600BA" w:rsidP="009600BA">
                            <w:pPr>
                              <w:rPr>
                                <w:rFonts w:ascii="Congenial" w:hAnsi="Congen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2176786" id="_x0000_t202" coordsize="21600,21600" o:spt="202" path="m,l,21600r21600,l21600,xe">
                <v:stroke joinstyle="miter"/>
                <v:path gradientshapeok="t" o:connecttype="rect"/>
              </v:shapetype>
              <v:shape id="Text Box 2" o:spid="_x0000_s1026" type="#_x0000_t202" style="position:absolute;margin-left:0;margin-top:96.7pt;width:534.9pt;height:216.3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" strokecolor="red" strokeweight="3pt">
                <v:stroke linestyle="thickThin"/>
                <v:textbox>
                  <w:txbxContent>
                    <w:p w14:paraId="30785885" w14:textId="77777777" w:rsidR="009600BA" w:rsidRPr="006F6201" w:rsidRDefault="009600BA" w:rsidP="009600BA">
                      <w:pPr>
                        <w:jc w:val="center"/>
                        <w:rPr>
                          <w:rFonts w:ascii="Congenial" w:hAnsi="Congenial"/>
                          <w:sz w:val="32"/>
                          <w:szCs w:val="32"/>
                          <w:u w:val="single"/>
                        </w:rPr>
                      </w:pPr>
                      <w:r w:rsidRPr="006F6201">
                        <w:rPr>
                          <w:rFonts w:ascii="Congenial" w:hAnsi="Congenial"/>
                          <w:sz w:val="32"/>
                          <w:szCs w:val="32"/>
                          <w:u w:val="single"/>
                        </w:rPr>
                        <w:t>Click to Contents</w:t>
                      </w:r>
                    </w:p>
                    <w:p w14:paraId="13E8C088" w14:textId="77777777" w:rsidR="009600BA" w:rsidRDefault="009600BA" w:rsidP="009600BA">
                      <w:pPr>
                        <w:rPr>
                          <w:rFonts w:ascii="Congenial" w:hAnsi="Congenial"/>
                          <w:sz w:val="28"/>
                          <w:szCs w:val="28"/>
                        </w:rPr>
                      </w:pPr>
                      <w:r w:rsidRPr="0074019B">
                        <w:rPr>
                          <w:rFonts w:ascii="Congenial" w:hAnsi="Congenial"/>
                          <w:sz w:val="28"/>
                          <w:szCs w:val="28"/>
                        </w:rPr>
                        <w:t>Government This Month</w:t>
                      </w:r>
                      <w:r>
                        <w:rPr>
                          <w:rFonts w:ascii="Congenial" w:hAnsi="Congenial"/>
                          <w:sz w:val="28"/>
                          <w:szCs w:val="28"/>
                        </w:rPr>
                        <w:t xml:space="preserve"> – </w:t>
                      </w:r>
                    </w:p>
                    <w:p w14:paraId="424F9B5E" w14:textId="0C85818A" w:rsidR="00C44382" w:rsidRPr="00E70690" w:rsidRDefault="006844DA" w:rsidP="00C44382">
                      <w:pPr>
                        <w:pStyle w:val="ListParagraph"/>
                        <w:numPr>
                          <w:ilvl w:val="0"/>
                          <w:numId w:val="10"/>
                        </w:numPr>
                        <w:rPr>
                          <w:rFonts w:ascii="Congenial Light" w:hAnsi="Congenial Light"/>
                          <w:b/>
                          <w:bCs/>
                          <w:sz w:val="28"/>
                          <w:szCs w:val="28"/>
                          <w:u w:val="single"/>
                        </w:rPr>
                      </w:pPr>
                      <w:hyperlink w:anchor="TheProcess" w:history="1">
                        <w:r w:rsidRPr="00E70690">
                          <w:rPr>
                            <w:rStyle w:val="Hyperlink"/>
                            <w:rFonts w:ascii="Congenial Light" w:hAnsi="Congenial Light"/>
                            <w:b/>
                            <w:bCs/>
                            <w:sz w:val="28"/>
                            <w:szCs w:val="28"/>
                          </w:rPr>
                          <w:t>What About th</w:t>
                        </w:r>
                        <w:r w:rsidRPr="00E70690">
                          <w:rPr>
                            <w:rStyle w:val="Hyperlink"/>
                            <w:rFonts w:ascii="Congenial Light" w:hAnsi="Congenial Light"/>
                            <w:b/>
                            <w:bCs/>
                            <w:sz w:val="28"/>
                            <w:szCs w:val="28"/>
                          </w:rPr>
                          <w:t>e</w:t>
                        </w:r>
                        <w:r w:rsidRPr="00E70690">
                          <w:rPr>
                            <w:rStyle w:val="Hyperlink"/>
                            <w:rFonts w:ascii="Congenial Light" w:hAnsi="Congenial Light"/>
                            <w:b/>
                            <w:bCs/>
                            <w:sz w:val="28"/>
                            <w:szCs w:val="28"/>
                          </w:rPr>
                          <w:t xml:space="preserve"> Process?</w:t>
                        </w:r>
                      </w:hyperlink>
                    </w:p>
                    <w:p w14:paraId="51CE9BB8" w14:textId="617B9ECB" w:rsidR="00430212" w:rsidRPr="00E70690" w:rsidRDefault="006844DA" w:rsidP="00C44382">
                      <w:pPr>
                        <w:pStyle w:val="ListParagraph"/>
                        <w:numPr>
                          <w:ilvl w:val="0"/>
                          <w:numId w:val="10"/>
                        </w:numPr>
                        <w:rPr>
                          <w:rFonts w:ascii="Congenial Light" w:hAnsi="Congenial Light" w:cstheme="minorHAnsi"/>
                          <w:b/>
                          <w:bCs/>
                          <w:sz w:val="28"/>
                          <w:szCs w:val="28"/>
                          <w:u w:val="single"/>
                        </w:rPr>
                      </w:pPr>
                      <w:hyperlink w:anchor="AIPrivacy" w:history="1">
                        <w:r w:rsidRPr="00E70690">
                          <w:rPr>
                            <w:rStyle w:val="Hyperlink"/>
                            <w:rFonts w:ascii="Congenial Light" w:hAnsi="Congenial Light" w:cstheme="minorHAnsi"/>
                            <w:b/>
                            <w:bCs/>
                            <w:sz w:val="28"/>
                            <w:szCs w:val="28"/>
                          </w:rPr>
                          <w:t>Artificial Intellig</w:t>
                        </w:r>
                        <w:r w:rsidRPr="00E70690">
                          <w:rPr>
                            <w:rStyle w:val="Hyperlink"/>
                            <w:rFonts w:ascii="Congenial Light" w:hAnsi="Congenial Light" w:cstheme="minorHAnsi"/>
                            <w:b/>
                            <w:bCs/>
                            <w:sz w:val="28"/>
                            <w:szCs w:val="28"/>
                          </w:rPr>
                          <w:t>e</w:t>
                        </w:r>
                        <w:r w:rsidRPr="00E70690">
                          <w:rPr>
                            <w:rStyle w:val="Hyperlink"/>
                            <w:rFonts w:ascii="Congenial Light" w:hAnsi="Congenial Light" w:cstheme="minorHAnsi"/>
                            <w:b/>
                            <w:bCs/>
                            <w:sz w:val="28"/>
                            <w:szCs w:val="28"/>
                          </w:rPr>
                          <w:t>nce and Privacy</w:t>
                        </w:r>
                      </w:hyperlink>
                    </w:p>
                    <w:p w14:paraId="72A88BB4" w14:textId="5659E5D4" w:rsidR="00307509" w:rsidRDefault="00774CC0" w:rsidP="00307509">
                      <w:pPr>
                        <w:rPr>
                          <w:rFonts w:ascii="Congenial Light" w:hAnsi="Congenial Light"/>
                          <w:b/>
                          <w:bCs/>
                          <w:sz w:val="28"/>
                          <w:szCs w:val="28"/>
                        </w:rPr>
                      </w:pPr>
                      <w:r>
                        <w:rPr>
                          <w:rFonts w:ascii="Congenial Light" w:hAnsi="Congenial Light"/>
                          <w:b/>
                          <w:bCs/>
                          <w:sz w:val="28"/>
                          <w:szCs w:val="28"/>
                        </w:rPr>
                        <w:t xml:space="preserve">Opinion – </w:t>
                      </w:r>
                      <w:hyperlink w:anchor="SoberingDay" w:history="1">
                        <w:r w:rsidR="006844DA" w:rsidRPr="00E70690">
                          <w:rPr>
                            <w:rStyle w:val="Hyperlink"/>
                            <w:rFonts w:ascii="Congenial Light" w:hAnsi="Congenial Light"/>
                            <w:b/>
                            <w:bCs/>
                            <w:sz w:val="28"/>
                            <w:szCs w:val="28"/>
                          </w:rPr>
                          <w:t>A Soberin</w:t>
                        </w:r>
                        <w:r w:rsidR="006844DA" w:rsidRPr="00E70690">
                          <w:rPr>
                            <w:rStyle w:val="Hyperlink"/>
                            <w:rFonts w:ascii="Congenial Light" w:hAnsi="Congenial Light"/>
                            <w:b/>
                            <w:bCs/>
                            <w:sz w:val="28"/>
                            <w:szCs w:val="28"/>
                          </w:rPr>
                          <w:t>g</w:t>
                        </w:r>
                        <w:r w:rsidR="006844DA" w:rsidRPr="00E70690">
                          <w:rPr>
                            <w:rStyle w:val="Hyperlink"/>
                            <w:rFonts w:ascii="Congenial Light" w:hAnsi="Congenial Light"/>
                            <w:b/>
                            <w:bCs/>
                            <w:sz w:val="28"/>
                            <w:szCs w:val="28"/>
                          </w:rPr>
                          <w:t xml:space="preserve"> Day in Utah</w:t>
                        </w:r>
                      </w:hyperlink>
                    </w:p>
                    <w:p w14:paraId="42A2B4C4" w14:textId="77777777" w:rsidR="009600BA" w:rsidRDefault="009600BA" w:rsidP="009600BA">
                      <w:hyperlink w:anchor="UpcomingEvents" w:history="1">
                        <w:r w:rsidRPr="00B771AA">
                          <w:rPr>
                            <w:rStyle w:val="Hyperlink"/>
                            <w:rFonts w:ascii="Congenial" w:hAnsi="Congenial"/>
                            <w:sz w:val="28"/>
                            <w:szCs w:val="28"/>
                          </w:rPr>
                          <w:t>Upcomi</w:t>
                        </w:r>
                        <w:r w:rsidRPr="00B771AA">
                          <w:rPr>
                            <w:rStyle w:val="Hyperlink"/>
                            <w:rFonts w:ascii="Congenial" w:hAnsi="Congenial"/>
                            <w:sz w:val="28"/>
                            <w:szCs w:val="28"/>
                          </w:rPr>
                          <w:t>n</w:t>
                        </w:r>
                        <w:r w:rsidRPr="00B771AA">
                          <w:rPr>
                            <w:rStyle w:val="Hyperlink"/>
                            <w:rFonts w:ascii="Congenial" w:hAnsi="Congenial"/>
                            <w:sz w:val="28"/>
                            <w:szCs w:val="28"/>
                          </w:rPr>
                          <w:t>g Events</w:t>
                        </w:r>
                      </w:hyperlink>
                    </w:p>
                    <w:p w14:paraId="4BC7A814" w14:textId="7F4A9D0F" w:rsidR="00307509" w:rsidRPr="00B35AB2" w:rsidRDefault="00B35AB2" w:rsidP="009600BA">
                      <w:pPr>
                        <w:rPr>
                          <w:rStyle w:val="Hyperlink"/>
                          <w:rFonts w:ascii="Congenial Light" w:hAnsi="Congenial Light"/>
                          <w:b/>
                          <w:bCs/>
                          <w:sz w:val="28"/>
                          <w:szCs w:val="28"/>
                        </w:rPr>
                      </w:pPr>
                      <w:r>
                        <w:rPr>
                          <w:rFonts w:ascii="Congenial Light" w:hAnsi="Congenial Light"/>
                          <w:b/>
                          <w:bCs/>
                          <w:sz w:val="28"/>
                          <w:szCs w:val="28"/>
                        </w:rPr>
                        <w:fldChar w:fldCharType="begin"/>
                      </w:r>
                      <w:r>
                        <w:rPr>
                          <w:rFonts w:ascii="Congenial Light" w:hAnsi="Congenial Light"/>
                          <w:b/>
                          <w:bCs/>
                          <w:sz w:val="28"/>
                          <w:szCs w:val="28"/>
                        </w:rPr>
                        <w:instrText>HYPERLINK  \l "RecentEvents"</w:instrText>
                      </w:r>
                      <w:r>
                        <w:rPr>
                          <w:rFonts w:ascii="Congenial Light" w:hAnsi="Congenial Light"/>
                          <w:b/>
                          <w:bCs/>
                          <w:sz w:val="28"/>
                          <w:szCs w:val="28"/>
                        </w:rPr>
                      </w:r>
                      <w:r>
                        <w:rPr>
                          <w:rFonts w:ascii="Congenial Light" w:hAnsi="Congenial Light"/>
                          <w:b/>
                          <w:bCs/>
                          <w:sz w:val="28"/>
                          <w:szCs w:val="28"/>
                        </w:rPr>
                        <w:fldChar w:fldCharType="separate"/>
                      </w:r>
                      <w:r w:rsidR="00307509" w:rsidRPr="00B35AB2">
                        <w:rPr>
                          <w:rStyle w:val="Hyperlink"/>
                          <w:rFonts w:ascii="Congenial Light" w:hAnsi="Congenial Light"/>
                          <w:b/>
                          <w:bCs/>
                          <w:sz w:val="28"/>
                          <w:szCs w:val="28"/>
                        </w:rPr>
                        <w:t>Recen</w:t>
                      </w:r>
                      <w:r w:rsidR="00307509" w:rsidRPr="00B35AB2">
                        <w:rPr>
                          <w:rStyle w:val="Hyperlink"/>
                          <w:rFonts w:ascii="Congenial Light" w:hAnsi="Congenial Light"/>
                          <w:b/>
                          <w:bCs/>
                          <w:sz w:val="28"/>
                          <w:szCs w:val="28"/>
                        </w:rPr>
                        <w:t>t</w:t>
                      </w:r>
                      <w:r w:rsidR="00307509" w:rsidRPr="00B35AB2">
                        <w:rPr>
                          <w:rStyle w:val="Hyperlink"/>
                          <w:rFonts w:ascii="Congenial Light" w:hAnsi="Congenial Light"/>
                          <w:b/>
                          <w:bCs/>
                          <w:sz w:val="28"/>
                          <w:szCs w:val="28"/>
                        </w:rPr>
                        <w:t xml:space="preserve"> Events</w:t>
                      </w:r>
                    </w:p>
                    <w:p w14:paraId="61DCBF4C" w14:textId="082C2CD9" w:rsidR="009600BA" w:rsidRPr="001B17D4" w:rsidRDefault="00B35AB2" w:rsidP="009600BA">
                      <w:pPr>
                        <w:rPr>
                          <w:rStyle w:val="Hyperlink"/>
                          <w:rFonts w:ascii="Congenial Light" w:hAnsi="Congenial Light"/>
                          <w:b/>
                          <w:bCs/>
                          <w:sz w:val="28"/>
                          <w:szCs w:val="28"/>
                        </w:rPr>
                      </w:pPr>
                      <w:r>
                        <w:rPr>
                          <w:rFonts w:ascii="Congenial Light" w:hAnsi="Congenial Light"/>
                          <w:b/>
                          <w:bCs/>
                          <w:sz w:val="28"/>
                          <w:szCs w:val="28"/>
                        </w:rPr>
                        <w:fldChar w:fldCharType="end"/>
                      </w:r>
                      <w:r w:rsidR="001B17D4">
                        <w:rPr>
                          <w:rFonts w:ascii="Congenial Light" w:hAnsi="Congenial Light"/>
                          <w:b/>
                          <w:bCs/>
                          <w:sz w:val="28"/>
                          <w:szCs w:val="28"/>
                        </w:rPr>
                        <w:fldChar w:fldCharType="begin"/>
                      </w:r>
                      <w:r>
                        <w:rPr>
                          <w:rFonts w:ascii="Congenial Light" w:hAnsi="Congenial Light"/>
                          <w:b/>
                          <w:bCs/>
                          <w:sz w:val="28"/>
                          <w:szCs w:val="28"/>
                        </w:rPr>
                        <w:instrText>HYPERLINK  \l "PlatformPlank"</w:instrText>
                      </w:r>
                      <w:r w:rsidR="001B17D4">
                        <w:rPr>
                          <w:rFonts w:ascii="Congenial Light" w:hAnsi="Congenial Light"/>
                          <w:b/>
                          <w:bCs/>
                          <w:sz w:val="28"/>
                          <w:szCs w:val="28"/>
                        </w:rPr>
                      </w:r>
                      <w:r w:rsidR="001B17D4">
                        <w:rPr>
                          <w:rFonts w:ascii="Congenial Light" w:hAnsi="Congenial Light"/>
                          <w:b/>
                          <w:bCs/>
                          <w:sz w:val="28"/>
                          <w:szCs w:val="28"/>
                        </w:rPr>
                        <w:fldChar w:fldCharType="separate"/>
                      </w:r>
                      <w:r w:rsidR="009600BA" w:rsidRPr="001B17D4">
                        <w:rPr>
                          <w:rStyle w:val="Hyperlink"/>
                          <w:rFonts w:ascii="Congenial Light" w:hAnsi="Congenial Light"/>
                          <w:b/>
                          <w:bCs/>
                          <w:sz w:val="28"/>
                          <w:szCs w:val="28"/>
                        </w:rPr>
                        <w:t>Platform Plank of the Month</w:t>
                      </w:r>
                    </w:p>
                    <w:p w14:paraId="6CA39F3F" w14:textId="3D171784" w:rsidR="009600BA" w:rsidRPr="007C44CF" w:rsidRDefault="001B17D4" w:rsidP="009600BA">
                      <w:pPr>
                        <w:rPr>
                          <w:rFonts w:ascii="Congenial Light" w:hAnsi="Congenial Light"/>
                          <w:sz w:val="28"/>
                          <w:szCs w:val="28"/>
                          <w:u w:val="single"/>
                        </w:rPr>
                      </w:pPr>
                      <w:r>
                        <w:rPr>
                          <w:rFonts w:ascii="Congenial Light" w:hAnsi="Congenial Light"/>
                          <w:b/>
                          <w:bCs/>
                          <w:sz w:val="28"/>
                          <w:szCs w:val="28"/>
                        </w:rPr>
                        <w:fldChar w:fldCharType="end"/>
                      </w:r>
                      <w:hyperlink w:anchor="ConstitutionalClip" w:history="1">
                        <w:r w:rsidR="009600BA" w:rsidRPr="003D062F">
                          <w:rPr>
                            <w:rStyle w:val="Hyperlink"/>
                            <w:rFonts w:ascii="Congenial Light" w:hAnsi="Congenial Light"/>
                            <w:b/>
                            <w:bCs/>
                            <w:sz w:val="28"/>
                            <w:szCs w:val="28"/>
                          </w:rPr>
                          <w:t>Constitutional Clip of the Month</w:t>
                        </w:r>
                      </w:hyperlink>
                      <w:r w:rsidR="009600BA" w:rsidRPr="006F6201">
                        <w:rPr>
                          <w:rFonts w:ascii="Congenial Light" w:hAnsi="Congenial Light"/>
                          <w:sz w:val="28"/>
                          <w:szCs w:val="28"/>
                        </w:rPr>
                        <w:t xml:space="preserve"> -</w:t>
                      </w:r>
                      <w:r w:rsidR="009600BA">
                        <w:rPr>
                          <w:rFonts w:ascii="Congenial Light" w:hAnsi="Congenial Light"/>
                          <w:sz w:val="28"/>
                          <w:szCs w:val="28"/>
                          <w:u w:val="single"/>
                        </w:rPr>
                        <w:t xml:space="preserve"> </w:t>
                      </w:r>
                    </w:p>
                    <w:p w14:paraId="0028D012" w14:textId="77777777" w:rsidR="009600BA" w:rsidRPr="009B508C" w:rsidRDefault="009600BA" w:rsidP="009600BA">
                      <w:pPr>
                        <w:rPr>
                          <w:rFonts w:ascii="Congenial Light" w:hAnsi="Congenial Light"/>
                          <w:sz w:val="20"/>
                          <w:szCs w:val="20"/>
                        </w:rPr>
                      </w:pPr>
                    </w:p>
                    <w:p w14:paraId="38C2F258" w14:textId="77777777" w:rsidR="009600BA" w:rsidRPr="00B771AA" w:rsidRDefault="009600BA" w:rsidP="009600BA">
                      <w:pPr>
                        <w:rPr>
                          <w:rFonts w:ascii="Congenial" w:hAnsi="Congenial"/>
                          <w:sz w:val="28"/>
                          <w:szCs w:val="28"/>
                          <w:u w:val="single"/>
                        </w:rPr>
                      </w:pPr>
                    </w:p>
                    <w:p w14:paraId="29D7EF77" w14:textId="77777777" w:rsidR="009600BA" w:rsidRPr="00B771AA" w:rsidRDefault="009600BA" w:rsidP="009600BA">
                      <w:pPr>
                        <w:jc w:val="both"/>
                        <w:rPr>
                          <w:rFonts w:ascii="Congenial" w:hAnsi="Congenial"/>
                          <w:sz w:val="28"/>
                          <w:szCs w:val="28"/>
                        </w:rPr>
                      </w:pPr>
                    </w:p>
                    <w:p w14:paraId="5C0A73C2" w14:textId="77777777" w:rsidR="009600BA" w:rsidRPr="00B771AA" w:rsidRDefault="009600BA" w:rsidP="009600BA">
                      <w:pPr>
                        <w:rPr>
                          <w:rFonts w:ascii="Congenial Light" w:hAnsi="Congenial Light"/>
                        </w:rPr>
                      </w:pPr>
                    </w:p>
                    <w:p w14:paraId="1807B6EA" w14:textId="77777777" w:rsidR="009600BA" w:rsidRDefault="009600BA" w:rsidP="009600BA">
                      <w:pPr>
                        <w:rPr>
                          <w:rFonts w:ascii="Congenial Light" w:hAnsi="Congenial Light"/>
                          <w:sz w:val="20"/>
                          <w:szCs w:val="20"/>
                        </w:rPr>
                      </w:pPr>
                      <w:r>
                        <w:rPr>
                          <w:rFonts w:ascii="Congenial Light" w:hAnsi="Congenial Light"/>
                          <w:sz w:val="20"/>
                          <w:szCs w:val="20"/>
                        </w:rPr>
                        <w:t xml:space="preserve"> </w:t>
                      </w:r>
                    </w:p>
                    <w:p w14:paraId="7B00F5E3" w14:textId="77777777" w:rsidR="009600BA" w:rsidRDefault="009600BA" w:rsidP="009600BA">
                      <w:pPr>
                        <w:rPr>
                          <w:rFonts w:ascii="Congenial Light" w:hAnsi="Congenial Light"/>
                          <w:sz w:val="20"/>
                          <w:szCs w:val="20"/>
                        </w:rPr>
                      </w:pPr>
                    </w:p>
                    <w:p w14:paraId="6EE5FF39" w14:textId="77777777" w:rsidR="009600BA" w:rsidRPr="0074019B" w:rsidRDefault="009600BA" w:rsidP="009600BA">
                      <w:pPr>
                        <w:rPr>
                          <w:rFonts w:ascii="Congenial" w:hAnsi="Congenial"/>
                        </w:rPr>
                      </w:pPr>
                    </w:p>
                  </w:txbxContent>
                </v:textbox>
                <w10:wrap type="square" anchorx="margin"/>
              </v:shape>
            </w:pict>
          </mc:Fallback>
        </mc:AlternateContent>
      </w:r>
      <w:r w:rsidRPr="008E5BD3">
        <w:t xml:space="preserve">The purpose of this publication is to provide accurate current information about actions of government at the city, county, state and federal levels which affect citizens of Davis County Utah. We welcome the free sharing of our articles by all readers </w:t>
      </w:r>
      <w:proofErr w:type="gramStart"/>
      <w:r w:rsidRPr="008E5BD3">
        <w:t>on</w:t>
      </w:r>
      <w:proofErr w:type="gramEnd"/>
      <w:r w:rsidRPr="008E5BD3">
        <w:t xml:space="preserve"> any media so long as the publication and author are recognized. If you would like to volunteer to report on an organization of government, please email our editor at </w:t>
      </w:r>
      <w:hyperlink r:id="rId7" w:history="1">
        <w:r w:rsidRPr="008E5BD3">
          <w:rPr>
            <w:rStyle w:val="Hyperlink"/>
            <w:rFonts w:ascii="Congenial" w:hAnsi="Congenial"/>
            <w:sz w:val="20"/>
            <w:szCs w:val="20"/>
          </w:rPr>
          <w:t>DavisCorrespondence@outlook.com</w:t>
        </w:r>
      </w:hyperlink>
      <w:r w:rsidRPr="008E5BD3">
        <w:t xml:space="preserve">. </w:t>
      </w:r>
    </w:p>
    <w:p w14:paraId="02B1CA2B" w14:textId="77777777" w:rsidR="00546AAC" w:rsidRDefault="00546AAC" w:rsidP="00EF6429">
      <w:pPr>
        <w:jc w:val="center"/>
        <w:rPr>
          <w:rFonts w:ascii="Congenial Light" w:hAnsi="Congenial Light"/>
          <w:b/>
          <w:bCs/>
          <w:sz w:val="28"/>
          <w:szCs w:val="28"/>
          <w:u w:val="single"/>
        </w:rPr>
      </w:pPr>
      <w:bookmarkStart w:id="0" w:name="IllegalImmigration"/>
      <w:bookmarkStart w:id="1" w:name="TheProcess"/>
    </w:p>
    <w:p w14:paraId="0CAA4B71" w14:textId="052F4D36" w:rsidR="00EF6429" w:rsidRPr="006844DA" w:rsidRDefault="00EF6429" w:rsidP="00EF6429">
      <w:pPr>
        <w:jc w:val="center"/>
        <w:rPr>
          <w:rFonts w:ascii="Congenial Light" w:hAnsi="Congenial Light"/>
          <w:b/>
          <w:bCs/>
          <w:sz w:val="28"/>
          <w:szCs w:val="28"/>
          <w:u w:val="single"/>
        </w:rPr>
      </w:pPr>
      <w:r w:rsidRPr="006844DA">
        <w:rPr>
          <w:rFonts w:ascii="Congenial Light" w:hAnsi="Congenial Light"/>
          <w:b/>
          <w:bCs/>
          <w:sz w:val="28"/>
          <w:szCs w:val="28"/>
          <w:u w:val="single"/>
        </w:rPr>
        <w:t>What About the Process?</w:t>
      </w:r>
    </w:p>
    <w:bookmarkEnd w:id="1"/>
    <w:p w14:paraId="7C1CF0CF" w14:textId="77777777" w:rsidR="00EF6429" w:rsidRPr="00EF6429" w:rsidRDefault="00EF6429" w:rsidP="00B4220B">
      <w:pPr>
        <w:spacing w:line="276" w:lineRule="auto"/>
        <w:jc w:val="center"/>
        <w:rPr>
          <w:rFonts w:ascii="Congenial Light" w:hAnsi="Congenial Light"/>
          <w:sz w:val="20"/>
          <w:szCs w:val="20"/>
        </w:rPr>
      </w:pPr>
      <w:r w:rsidRPr="00EF6429">
        <w:rPr>
          <w:rFonts w:ascii="Congenial Light" w:hAnsi="Congenial Light"/>
          <w:sz w:val="20"/>
          <w:szCs w:val="20"/>
        </w:rPr>
        <w:t>Jack Barrington</w:t>
      </w:r>
    </w:p>
    <w:p w14:paraId="7D4F2F54" w14:textId="5296E5DF" w:rsidR="00EF6429" w:rsidRPr="00EF6429" w:rsidRDefault="00EF6429" w:rsidP="00B4220B">
      <w:pPr>
        <w:spacing w:line="276" w:lineRule="auto"/>
        <w:rPr>
          <w:rFonts w:ascii="Congenial Light" w:hAnsi="Congenial Light"/>
        </w:rPr>
      </w:pPr>
      <w:r>
        <w:rPr>
          <w:rFonts w:ascii="Congenial Light" w:hAnsi="Congenial Light"/>
        </w:rPr>
        <w:t>F</w:t>
      </w:r>
      <w:r w:rsidRPr="00EF6429">
        <w:rPr>
          <w:rFonts w:ascii="Congenial Light" w:hAnsi="Congenial Light"/>
        </w:rPr>
        <w:t xml:space="preserve">ocus </w:t>
      </w:r>
      <w:r>
        <w:rPr>
          <w:rFonts w:ascii="Congenial Light" w:hAnsi="Congenial Light"/>
        </w:rPr>
        <w:t xml:space="preserve">with me </w:t>
      </w:r>
      <w:r w:rsidRPr="00EF6429">
        <w:rPr>
          <w:rFonts w:ascii="Congenial Light" w:hAnsi="Congenial Light"/>
        </w:rPr>
        <w:t>on a</w:t>
      </w:r>
      <w:r>
        <w:rPr>
          <w:rFonts w:ascii="Congenial Light" w:hAnsi="Congenial Light"/>
        </w:rPr>
        <w:t xml:space="preserve"> broad</w:t>
      </w:r>
      <w:r w:rsidRPr="00EF6429">
        <w:rPr>
          <w:rFonts w:ascii="Congenial Light" w:hAnsi="Congenial Light"/>
        </w:rPr>
        <w:t xml:space="preserve"> statewide issue that obviously affects Davis </w:t>
      </w:r>
      <w:r w:rsidR="00E34A4E">
        <w:rPr>
          <w:rFonts w:ascii="Congenial Light" w:hAnsi="Congenial Light"/>
        </w:rPr>
        <w:t xml:space="preserve">County </w:t>
      </w:r>
      <w:r w:rsidRPr="00EF6429">
        <w:rPr>
          <w:rFonts w:ascii="Congenial Light" w:hAnsi="Congenial Light"/>
        </w:rPr>
        <w:t xml:space="preserve">as well. </w:t>
      </w:r>
    </w:p>
    <w:p w14:paraId="61D7ACB7" w14:textId="742337EA" w:rsidR="00EF6429" w:rsidRPr="00EF6429" w:rsidRDefault="00EF6429" w:rsidP="00B4220B">
      <w:pPr>
        <w:spacing w:line="276" w:lineRule="auto"/>
        <w:rPr>
          <w:rFonts w:ascii="Congenial Light" w:hAnsi="Congenial Light"/>
        </w:rPr>
      </w:pPr>
      <w:r w:rsidRPr="00EF6429">
        <w:rPr>
          <w:rFonts w:ascii="Congenial Light" w:hAnsi="Congenial Light"/>
        </w:rPr>
        <w:t xml:space="preserve">We have an overall process issue at the </w:t>
      </w:r>
      <w:r w:rsidR="00E34A4E">
        <w:rPr>
          <w:rFonts w:ascii="Congenial Light" w:hAnsi="Congenial Light"/>
        </w:rPr>
        <w:t>C</w:t>
      </w:r>
      <w:r w:rsidRPr="00EF6429">
        <w:rPr>
          <w:rFonts w:ascii="Congenial Light" w:hAnsi="Congenial Light"/>
        </w:rPr>
        <w:t xml:space="preserve">apitol. For many years now policy has been made between lobbyists, NGOs (non-governmental organizations), P3s (public-private partnerships) and our intended representative public servants. The “stakeholders” are not the people but rather local, foreign, and national lobbyists and big business. </w:t>
      </w:r>
    </w:p>
    <w:p w14:paraId="2A09C46B" w14:textId="6BCF1C15" w:rsidR="00EF6429" w:rsidRPr="00EF6429" w:rsidRDefault="00EF6429" w:rsidP="00B4220B">
      <w:pPr>
        <w:spacing w:line="276" w:lineRule="auto"/>
        <w:rPr>
          <w:rFonts w:ascii="Congenial Light" w:hAnsi="Congenial Light"/>
        </w:rPr>
      </w:pPr>
      <w:r w:rsidRPr="00EF6429">
        <w:rPr>
          <w:rFonts w:ascii="Congenial Light" w:hAnsi="Congenial Light"/>
        </w:rPr>
        <w:t xml:space="preserve">As a state, and a country frankly, the “why” has been lost. To be elected as a representative of your fellow men and women </w:t>
      </w:r>
      <w:r w:rsidR="00E34A4E">
        <w:rPr>
          <w:rFonts w:ascii="Congenial Light" w:hAnsi="Congenial Light"/>
        </w:rPr>
        <w:t>bestows a</w:t>
      </w:r>
      <w:r w:rsidRPr="00EF6429">
        <w:rPr>
          <w:rFonts w:ascii="Congenial Light" w:hAnsi="Congenial Light"/>
        </w:rPr>
        <w:t xml:space="preserve"> sacred</w:t>
      </w:r>
      <w:r w:rsidR="00E34A4E">
        <w:rPr>
          <w:rFonts w:ascii="Congenial Light" w:hAnsi="Congenial Light"/>
        </w:rPr>
        <w:t xml:space="preserve"> trust upon that representative</w:t>
      </w:r>
      <w:r w:rsidRPr="00EF6429">
        <w:rPr>
          <w:rFonts w:ascii="Congenial Light" w:hAnsi="Congenial Light"/>
        </w:rPr>
        <w:t xml:space="preserve">. </w:t>
      </w:r>
      <w:r w:rsidR="00E34A4E">
        <w:rPr>
          <w:rFonts w:ascii="Congenial Light" w:hAnsi="Congenial Light"/>
        </w:rPr>
        <w:t>That trust</w:t>
      </w:r>
      <w:r w:rsidRPr="00EF6429">
        <w:rPr>
          <w:rFonts w:ascii="Congenial Light" w:hAnsi="Congenial Light"/>
        </w:rPr>
        <w:t xml:space="preserve"> should be treated with the utmost </w:t>
      </w:r>
      <w:r w:rsidR="00E34A4E">
        <w:rPr>
          <w:rFonts w:ascii="Congenial Light" w:hAnsi="Congenial Light"/>
        </w:rPr>
        <w:t xml:space="preserve">loyal </w:t>
      </w:r>
      <w:r w:rsidRPr="00EF6429">
        <w:rPr>
          <w:rFonts w:ascii="Congenial Light" w:hAnsi="Congenial Light"/>
        </w:rPr>
        <w:t xml:space="preserve">care. </w:t>
      </w:r>
      <w:r w:rsidR="00E34A4E">
        <w:rPr>
          <w:rFonts w:ascii="Congenial Light" w:hAnsi="Congenial Light"/>
        </w:rPr>
        <w:t>Frequently,</w:t>
      </w:r>
      <w:r w:rsidR="00E34A4E" w:rsidRPr="00E34A4E">
        <w:rPr>
          <w:rFonts w:ascii="Congenial Light" w:hAnsi="Congenial Light"/>
        </w:rPr>
        <w:t xml:space="preserve"> </w:t>
      </w:r>
      <w:r w:rsidR="00E34A4E">
        <w:rPr>
          <w:rFonts w:ascii="Congenial Light" w:hAnsi="Congenial Light"/>
        </w:rPr>
        <w:t>i</w:t>
      </w:r>
      <w:r w:rsidR="00E34A4E" w:rsidRPr="00EF6429">
        <w:rPr>
          <w:rFonts w:ascii="Congenial Light" w:hAnsi="Congenial Light"/>
        </w:rPr>
        <w:t>t is not</w:t>
      </w:r>
      <w:r w:rsidRPr="00EF6429">
        <w:rPr>
          <w:rFonts w:ascii="Congenial Light" w:hAnsi="Congenial Light"/>
        </w:rPr>
        <w:t xml:space="preserve">. This </w:t>
      </w:r>
      <w:r w:rsidR="00E34A4E">
        <w:rPr>
          <w:rFonts w:ascii="Congenial Light" w:hAnsi="Congenial Light"/>
        </w:rPr>
        <w:t>happens with</w:t>
      </w:r>
      <w:r w:rsidRPr="00EF6429">
        <w:rPr>
          <w:rFonts w:ascii="Congenial Light" w:hAnsi="Congenial Light"/>
        </w:rPr>
        <w:t xml:space="preserve"> national</w:t>
      </w:r>
      <w:r w:rsidR="00E34A4E">
        <w:rPr>
          <w:rFonts w:ascii="Congenial Light" w:hAnsi="Congenial Light"/>
        </w:rPr>
        <w:t xml:space="preserve">, state, </w:t>
      </w:r>
      <w:proofErr w:type="gramStart"/>
      <w:r w:rsidR="00E34A4E">
        <w:rPr>
          <w:rFonts w:ascii="Congenial Light" w:hAnsi="Congenial Light"/>
        </w:rPr>
        <w:t>county</w:t>
      </w:r>
      <w:proofErr w:type="gramEnd"/>
      <w:r w:rsidR="00E34A4E">
        <w:rPr>
          <w:rFonts w:ascii="Congenial Light" w:hAnsi="Congenial Light"/>
        </w:rPr>
        <w:t xml:space="preserve"> and even</w:t>
      </w:r>
      <w:r w:rsidRPr="00EF6429">
        <w:rPr>
          <w:rFonts w:ascii="Congenial Light" w:hAnsi="Congenial Light"/>
        </w:rPr>
        <w:t xml:space="preserve"> down to our local city representatives. Before you assume I </w:t>
      </w:r>
      <w:r w:rsidR="00EC123A" w:rsidRPr="00EF6429">
        <w:rPr>
          <w:rFonts w:ascii="Congenial Light" w:hAnsi="Congenial Light"/>
        </w:rPr>
        <w:t xml:space="preserve">mean </w:t>
      </w:r>
      <w:r w:rsidR="00EC123A">
        <w:rPr>
          <w:rFonts w:ascii="Congenial Light" w:hAnsi="Congenial Light"/>
        </w:rPr>
        <w:t xml:space="preserve">elected officials </w:t>
      </w:r>
      <w:r w:rsidR="00EC123A" w:rsidRPr="00EF6429">
        <w:rPr>
          <w:rFonts w:ascii="Congenial Light" w:hAnsi="Congenial Light"/>
        </w:rPr>
        <w:t>are nefarious evil doers</w:t>
      </w:r>
      <w:r w:rsidRPr="00EF6429">
        <w:rPr>
          <w:rFonts w:ascii="Congenial Light" w:hAnsi="Congenial Light"/>
        </w:rPr>
        <w:t xml:space="preserve">, let me clarify. I do not. </w:t>
      </w:r>
      <w:r w:rsidR="00EC123A">
        <w:rPr>
          <w:rFonts w:ascii="Congenial Light" w:hAnsi="Congenial Light"/>
        </w:rPr>
        <w:t>Rather</w:t>
      </w:r>
      <w:r w:rsidRPr="00EF6429">
        <w:rPr>
          <w:rFonts w:ascii="Congenial Light" w:hAnsi="Congenial Light"/>
        </w:rPr>
        <w:t xml:space="preserve"> the process by which </w:t>
      </w:r>
      <w:r w:rsidR="00EC123A">
        <w:rPr>
          <w:rFonts w:ascii="Congenial Light" w:hAnsi="Congenial Light"/>
        </w:rPr>
        <w:t xml:space="preserve">those in </w:t>
      </w:r>
      <w:r w:rsidRPr="00EF6429">
        <w:rPr>
          <w:rFonts w:ascii="Congenial Light" w:hAnsi="Congenial Light"/>
        </w:rPr>
        <w:t>these positions function currently is broken.</w:t>
      </w:r>
    </w:p>
    <w:p w14:paraId="53C111D7" w14:textId="5C2636FB" w:rsidR="00EF6429" w:rsidRPr="00EF6429" w:rsidRDefault="00EC123A" w:rsidP="00B4220B">
      <w:pPr>
        <w:spacing w:line="276" w:lineRule="auto"/>
        <w:rPr>
          <w:rFonts w:ascii="Congenial Light" w:hAnsi="Congenial Light"/>
        </w:rPr>
      </w:pPr>
      <w:r>
        <w:rPr>
          <w:rFonts w:ascii="Congenial Light" w:hAnsi="Congenial Light"/>
        </w:rPr>
        <w:t>In Utah</w:t>
      </w:r>
      <w:r w:rsidR="00EF6429" w:rsidRPr="00EF6429">
        <w:rPr>
          <w:rFonts w:ascii="Congenial Light" w:hAnsi="Congenial Light"/>
        </w:rPr>
        <w:t xml:space="preserve"> we </w:t>
      </w:r>
      <w:r>
        <w:rPr>
          <w:rFonts w:ascii="Congenial Light" w:hAnsi="Congenial Light"/>
        </w:rPr>
        <w:t>have had</w:t>
      </w:r>
      <w:r w:rsidR="00EF6429" w:rsidRPr="00EF6429">
        <w:rPr>
          <w:rFonts w:ascii="Congenial Light" w:hAnsi="Congenial Light"/>
        </w:rPr>
        <w:t xml:space="preserve"> special sessions </w:t>
      </w:r>
      <w:r>
        <w:rPr>
          <w:rFonts w:ascii="Congenial Light" w:hAnsi="Congenial Light"/>
        </w:rPr>
        <w:t>in which more than</w:t>
      </w:r>
      <w:r w:rsidR="00EF6429" w:rsidRPr="00EF6429">
        <w:rPr>
          <w:rFonts w:ascii="Congenial Light" w:hAnsi="Congenial Light"/>
        </w:rPr>
        <w:t xml:space="preserve"> 17 bills</w:t>
      </w:r>
      <w:r>
        <w:rPr>
          <w:rFonts w:ascii="Congenial Light" w:hAnsi="Congenial Light"/>
        </w:rPr>
        <w:t xml:space="preserve"> were voted on in one day.</w:t>
      </w:r>
      <w:r w:rsidR="00EF6429" w:rsidRPr="00EF6429">
        <w:rPr>
          <w:rFonts w:ascii="Congenial Light" w:hAnsi="Congenial Light"/>
        </w:rPr>
        <w:t xml:space="preserve"> </w:t>
      </w:r>
      <w:r>
        <w:rPr>
          <w:rFonts w:ascii="Congenial Light" w:hAnsi="Congenial Light"/>
        </w:rPr>
        <w:t xml:space="preserve">Representatives </w:t>
      </w:r>
      <w:r w:rsidR="00EF6429" w:rsidRPr="00EF6429">
        <w:rPr>
          <w:rFonts w:ascii="Congenial Light" w:hAnsi="Congenial Light"/>
        </w:rPr>
        <w:t xml:space="preserve">are </w:t>
      </w:r>
      <w:r>
        <w:rPr>
          <w:rFonts w:ascii="Congenial Light" w:hAnsi="Congenial Light"/>
        </w:rPr>
        <w:t xml:space="preserve">voting on </w:t>
      </w:r>
      <w:r w:rsidR="00EF6429" w:rsidRPr="00EF6429">
        <w:rPr>
          <w:rFonts w:ascii="Congenial Light" w:hAnsi="Congenial Light"/>
        </w:rPr>
        <w:t xml:space="preserve">bills </w:t>
      </w:r>
      <w:r>
        <w:rPr>
          <w:rFonts w:ascii="Congenial Light" w:hAnsi="Congenial Light"/>
        </w:rPr>
        <w:t xml:space="preserve">which they have </w:t>
      </w:r>
      <w:r w:rsidR="00EF6429" w:rsidRPr="00EF6429">
        <w:rPr>
          <w:rFonts w:ascii="Congenial Light" w:hAnsi="Congenial Light"/>
        </w:rPr>
        <w:t xml:space="preserve">not read. That is a complete dereliction of duty. </w:t>
      </w:r>
      <w:r>
        <w:rPr>
          <w:rFonts w:ascii="Congenial Light" w:hAnsi="Congenial Light"/>
        </w:rPr>
        <w:t>If time w</w:t>
      </w:r>
      <w:r w:rsidR="00EF6429" w:rsidRPr="00EF6429">
        <w:rPr>
          <w:rFonts w:ascii="Congenial Light" w:hAnsi="Congenial Light"/>
        </w:rPr>
        <w:t xml:space="preserve">as </w:t>
      </w:r>
      <w:r>
        <w:rPr>
          <w:rFonts w:ascii="Congenial Light" w:hAnsi="Congenial Light"/>
        </w:rPr>
        <w:t>not</w:t>
      </w:r>
      <w:r w:rsidR="00EF6429" w:rsidRPr="00EF6429">
        <w:rPr>
          <w:rFonts w:ascii="Congenial Light" w:hAnsi="Congenial Light"/>
        </w:rPr>
        <w:t xml:space="preserve"> permitted</w:t>
      </w:r>
      <w:r>
        <w:rPr>
          <w:rFonts w:ascii="Congenial Light" w:hAnsi="Congenial Light"/>
        </w:rPr>
        <w:t xml:space="preserve"> </w:t>
      </w:r>
      <w:r w:rsidR="00EF6429" w:rsidRPr="00EF6429">
        <w:rPr>
          <w:rFonts w:ascii="Congenial Light" w:hAnsi="Congenial Light"/>
        </w:rPr>
        <w:t xml:space="preserve">for our elected representatives to read it, </w:t>
      </w:r>
      <w:r>
        <w:rPr>
          <w:rFonts w:ascii="Congenial Light" w:hAnsi="Congenial Light"/>
        </w:rPr>
        <w:t>the people surely could not have had time to give their input to their representatives.</w:t>
      </w:r>
      <w:r w:rsidR="00EF6429" w:rsidRPr="00EF6429">
        <w:rPr>
          <w:rFonts w:ascii="Congenial Light" w:hAnsi="Congenial Light"/>
        </w:rPr>
        <w:t xml:space="preserve"> </w:t>
      </w:r>
      <w:r>
        <w:rPr>
          <w:rFonts w:ascii="Congenial Light" w:hAnsi="Congenial Light"/>
        </w:rPr>
        <w:t>T</w:t>
      </w:r>
      <w:r w:rsidR="00EF6429" w:rsidRPr="00EF6429">
        <w:rPr>
          <w:rFonts w:ascii="Congenial Light" w:hAnsi="Congenial Light"/>
        </w:rPr>
        <w:t xml:space="preserve">his </w:t>
      </w:r>
      <w:proofErr w:type="gramStart"/>
      <w:r w:rsidR="00EF6429" w:rsidRPr="00EF6429">
        <w:rPr>
          <w:rFonts w:ascii="Congenial Light" w:hAnsi="Congenial Light"/>
        </w:rPr>
        <w:t>a common</w:t>
      </w:r>
      <w:proofErr w:type="gramEnd"/>
      <w:r w:rsidR="00EF6429" w:rsidRPr="00EF6429">
        <w:rPr>
          <w:rFonts w:ascii="Congenial Light" w:hAnsi="Congenial Light"/>
        </w:rPr>
        <w:t xml:space="preserve"> issue</w:t>
      </w:r>
      <w:r>
        <w:rPr>
          <w:rFonts w:ascii="Congenial Light" w:hAnsi="Congenial Light"/>
        </w:rPr>
        <w:t>!</w:t>
      </w:r>
      <w:r w:rsidR="00EF6429" w:rsidRPr="00EF6429">
        <w:rPr>
          <w:rFonts w:ascii="Congenial Light" w:hAnsi="Congenial Light"/>
        </w:rPr>
        <w:t xml:space="preserve"> </w:t>
      </w:r>
    </w:p>
    <w:p w14:paraId="30D63E32" w14:textId="4688C25B" w:rsidR="00EF6429" w:rsidRPr="00EF6429" w:rsidRDefault="00EC123A" w:rsidP="00B4220B">
      <w:pPr>
        <w:spacing w:line="276" w:lineRule="auto"/>
        <w:rPr>
          <w:rFonts w:ascii="Congenial Light" w:hAnsi="Congenial Light"/>
        </w:rPr>
      </w:pPr>
      <w:r>
        <w:rPr>
          <w:rFonts w:ascii="Congenial Light" w:hAnsi="Congenial Light"/>
        </w:rPr>
        <w:t xml:space="preserve">The current process does not provide for </w:t>
      </w:r>
      <w:r w:rsidR="00EF6429" w:rsidRPr="00EF6429">
        <w:rPr>
          <w:rFonts w:ascii="Congenial Light" w:hAnsi="Congenial Light"/>
        </w:rPr>
        <w:t>a strict constitutional review</w:t>
      </w:r>
      <w:r w:rsidR="00891970">
        <w:rPr>
          <w:rFonts w:ascii="Congenial Light" w:hAnsi="Congenial Light"/>
        </w:rPr>
        <w:t>.</w:t>
      </w:r>
      <w:r w:rsidR="00EF6429" w:rsidRPr="00EF6429">
        <w:rPr>
          <w:rFonts w:ascii="Congenial Light" w:hAnsi="Congenial Light"/>
        </w:rPr>
        <w:t xml:space="preserve"> I do not mean a review by activists taught in a bias</w:t>
      </w:r>
      <w:r>
        <w:rPr>
          <w:rFonts w:ascii="Congenial Light" w:hAnsi="Congenial Light"/>
        </w:rPr>
        <w:t>ed</w:t>
      </w:r>
      <w:r w:rsidR="00EF6429" w:rsidRPr="00EF6429">
        <w:rPr>
          <w:rFonts w:ascii="Congenial Light" w:hAnsi="Congenial Light"/>
        </w:rPr>
        <w:t xml:space="preserve"> system at universities</w:t>
      </w:r>
      <w:r w:rsidR="00891970">
        <w:rPr>
          <w:rFonts w:ascii="Congenial Light" w:hAnsi="Congenial Light"/>
        </w:rPr>
        <w:t>, nor by lawyers hired by the interested parties.</w:t>
      </w:r>
      <w:r w:rsidR="00EF6429" w:rsidRPr="00EF6429">
        <w:rPr>
          <w:rFonts w:ascii="Congenial Light" w:hAnsi="Congenial Light"/>
        </w:rPr>
        <w:t xml:space="preserve"> I </w:t>
      </w:r>
      <w:r w:rsidR="00891970">
        <w:rPr>
          <w:rFonts w:ascii="Congenial Light" w:hAnsi="Congenial Light"/>
        </w:rPr>
        <w:t>suggest</w:t>
      </w:r>
      <w:r w:rsidR="00EF6429" w:rsidRPr="00EF6429">
        <w:rPr>
          <w:rFonts w:ascii="Congenial Light" w:hAnsi="Congenial Light"/>
        </w:rPr>
        <w:t xml:space="preserve"> a thorough, line by line, constitutional comparison by those who have a deep understanding of both national and state constitutions. </w:t>
      </w:r>
    </w:p>
    <w:p w14:paraId="261CDCE2" w14:textId="0A4FF73F" w:rsidR="00EF6429" w:rsidRPr="00EF6429" w:rsidRDefault="001D1580" w:rsidP="00B4220B">
      <w:pPr>
        <w:spacing w:line="276" w:lineRule="auto"/>
        <w:rPr>
          <w:rFonts w:ascii="Congenial Light" w:hAnsi="Congenial Light"/>
        </w:rPr>
      </w:pPr>
      <w:r>
        <w:rPr>
          <w:rFonts w:ascii="Congenial Light" w:hAnsi="Congenial Light"/>
        </w:rPr>
        <w:lastRenderedPageBreak/>
        <w:t xml:space="preserve">Can </w:t>
      </w:r>
      <w:r w:rsidR="00EF6429" w:rsidRPr="00EF6429">
        <w:rPr>
          <w:rFonts w:ascii="Congenial Light" w:hAnsi="Congenial Light"/>
        </w:rPr>
        <w:t>the populace at large</w:t>
      </w:r>
      <w:r w:rsidRPr="001D1580">
        <w:rPr>
          <w:rFonts w:ascii="Congenial Light" w:hAnsi="Congenial Light"/>
        </w:rPr>
        <w:t xml:space="preserve"> </w:t>
      </w:r>
      <w:r w:rsidRPr="00EF6429">
        <w:rPr>
          <w:rFonts w:ascii="Congenial Light" w:hAnsi="Congenial Light"/>
        </w:rPr>
        <w:t>read</w:t>
      </w:r>
      <w:r>
        <w:rPr>
          <w:rFonts w:ascii="Congenial Light" w:hAnsi="Congenial Light"/>
        </w:rPr>
        <w:t xml:space="preserve"> bills under consideration</w:t>
      </w:r>
      <w:r w:rsidR="00EF6429" w:rsidRPr="00EF6429">
        <w:rPr>
          <w:rFonts w:ascii="Congenial Light" w:hAnsi="Congenial Light"/>
        </w:rPr>
        <w:t xml:space="preserve">? </w:t>
      </w:r>
      <w:r>
        <w:rPr>
          <w:rFonts w:ascii="Congenial Light" w:hAnsi="Congenial Light"/>
        </w:rPr>
        <w:t>Can they find and read</w:t>
      </w:r>
      <w:r w:rsidR="00EF6429" w:rsidRPr="00EF6429">
        <w:rPr>
          <w:rFonts w:ascii="Congenial Light" w:hAnsi="Congenial Light"/>
        </w:rPr>
        <w:t xml:space="preserve"> historical code? Is that taught in grade school and up? Do</w:t>
      </w:r>
      <w:r>
        <w:rPr>
          <w:rFonts w:ascii="Congenial Light" w:hAnsi="Congenial Light"/>
        </w:rPr>
        <w:t xml:space="preserve"> voters</w:t>
      </w:r>
      <w:r w:rsidR="00EF6429" w:rsidRPr="00EF6429">
        <w:rPr>
          <w:rFonts w:ascii="Congenial Light" w:hAnsi="Congenial Light"/>
        </w:rPr>
        <w:t xml:space="preserve"> at large have any knowledge of who their representative</w:t>
      </w:r>
      <w:r>
        <w:rPr>
          <w:rFonts w:ascii="Congenial Light" w:hAnsi="Congenial Light"/>
        </w:rPr>
        <w:t>s are</w:t>
      </w:r>
      <w:r w:rsidR="00EF6429" w:rsidRPr="00EF6429">
        <w:rPr>
          <w:rFonts w:ascii="Congenial Light" w:hAnsi="Congenial Light"/>
        </w:rPr>
        <w:t>? Do they</w:t>
      </w:r>
      <w:r w:rsidR="00D0546D">
        <w:rPr>
          <w:rFonts w:ascii="Congenial Light" w:hAnsi="Congenial Light"/>
        </w:rPr>
        <w:t xml:space="preserve"> know</w:t>
      </w:r>
      <w:r w:rsidR="00EF6429" w:rsidRPr="00EF6429">
        <w:rPr>
          <w:rFonts w:ascii="Congenial Light" w:hAnsi="Congenial Light"/>
        </w:rPr>
        <w:t xml:space="preserve"> </w:t>
      </w:r>
      <w:r>
        <w:rPr>
          <w:rFonts w:ascii="Congenial Light" w:hAnsi="Congenial Light"/>
        </w:rPr>
        <w:t>the responsibilities of</w:t>
      </w:r>
      <w:r w:rsidR="00EF6429" w:rsidRPr="00EF6429">
        <w:rPr>
          <w:rFonts w:ascii="Congenial Light" w:hAnsi="Congenial Light"/>
        </w:rPr>
        <w:t xml:space="preserve"> a county recorder? </w:t>
      </w:r>
    </w:p>
    <w:p w14:paraId="3C527FFA" w14:textId="2518D5C8" w:rsidR="00EF6429" w:rsidRPr="00EF6429" w:rsidRDefault="00EF6429" w:rsidP="00B4220B">
      <w:pPr>
        <w:spacing w:line="276" w:lineRule="auto"/>
        <w:rPr>
          <w:rFonts w:ascii="Congenial Light" w:hAnsi="Congenial Light"/>
        </w:rPr>
      </w:pPr>
      <w:r w:rsidRPr="00EF6429">
        <w:rPr>
          <w:rFonts w:ascii="Congenial Light" w:hAnsi="Congenial Light"/>
        </w:rPr>
        <w:t xml:space="preserve">How is the public to hold the government in check when it has </w:t>
      </w:r>
      <w:r w:rsidR="001D1580">
        <w:rPr>
          <w:rFonts w:ascii="Congenial Light" w:hAnsi="Congenial Light"/>
        </w:rPr>
        <w:t>little</w:t>
      </w:r>
      <w:r w:rsidRPr="00EF6429">
        <w:rPr>
          <w:rFonts w:ascii="Congenial Light" w:hAnsi="Congenial Light"/>
        </w:rPr>
        <w:t xml:space="preserve"> </w:t>
      </w:r>
      <w:proofErr w:type="gramStart"/>
      <w:r w:rsidR="001D1580">
        <w:rPr>
          <w:rFonts w:ascii="Congenial Light" w:hAnsi="Congenial Light"/>
        </w:rPr>
        <w:t>understanding</w:t>
      </w:r>
      <w:proofErr w:type="gramEnd"/>
      <w:r w:rsidRPr="00EF6429">
        <w:rPr>
          <w:rFonts w:ascii="Congenial Light" w:hAnsi="Congenial Light"/>
        </w:rPr>
        <w:t xml:space="preserve"> of what it is? There are many reasons for th</w:t>
      </w:r>
      <w:r w:rsidR="001D1580">
        <w:rPr>
          <w:rFonts w:ascii="Congenial Light" w:hAnsi="Congenial Light"/>
        </w:rPr>
        <w:t>is</w:t>
      </w:r>
      <w:r w:rsidRPr="00EF6429">
        <w:rPr>
          <w:rFonts w:ascii="Congenial Light" w:hAnsi="Congenial Light"/>
        </w:rPr>
        <w:t xml:space="preserve"> lack of knowledge</w:t>
      </w:r>
      <w:r w:rsidR="001D1580">
        <w:rPr>
          <w:rFonts w:ascii="Congenial Light" w:hAnsi="Congenial Light"/>
        </w:rPr>
        <w:t>.</w:t>
      </w:r>
      <w:r w:rsidRPr="00EF6429">
        <w:rPr>
          <w:rFonts w:ascii="Congenial Light" w:hAnsi="Congenial Light"/>
        </w:rPr>
        <w:t xml:space="preserve"> </w:t>
      </w:r>
      <w:r w:rsidR="001D1580">
        <w:rPr>
          <w:rFonts w:ascii="Congenial Light" w:hAnsi="Congenial Light"/>
        </w:rPr>
        <w:t>A</w:t>
      </w:r>
      <w:r w:rsidRPr="00EF6429">
        <w:rPr>
          <w:rFonts w:ascii="Congenial Light" w:hAnsi="Congenial Light"/>
        </w:rPr>
        <w:t xml:space="preserve">pathy is </w:t>
      </w:r>
      <w:r w:rsidR="001D1580">
        <w:rPr>
          <w:rFonts w:ascii="Congenial Light" w:hAnsi="Congenial Light"/>
        </w:rPr>
        <w:t>certainly</w:t>
      </w:r>
      <w:r w:rsidRPr="00EF6429">
        <w:rPr>
          <w:rFonts w:ascii="Congenial Light" w:hAnsi="Congenial Light"/>
        </w:rPr>
        <w:t xml:space="preserve"> part of it</w:t>
      </w:r>
      <w:r w:rsidR="001D1580">
        <w:rPr>
          <w:rFonts w:ascii="Congenial Light" w:hAnsi="Congenial Light"/>
        </w:rPr>
        <w:t>.</w:t>
      </w:r>
      <w:r w:rsidRPr="00EF6429">
        <w:rPr>
          <w:rFonts w:ascii="Congenial Light" w:hAnsi="Congenial Light"/>
        </w:rPr>
        <w:t xml:space="preserve"> </w:t>
      </w:r>
      <w:r w:rsidR="001D1580">
        <w:rPr>
          <w:rFonts w:ascii="Congenial Light" w:hAnsi="Congenial Light"/>
        </w:rPr>
        <w:t>However,</w:t>
      </w:r>
      <w:r w:rsidRPr="00EF6429">
        <w:rPr>
          <w:rFonts w:ascii="Congenial Light" w:hAnsi="Congenial Light"/>
        </w:rPr>
        <w:t xml:space="preserve"> I’d argue a larger issue is </w:t>
      </w:r>
      <w:r w:rsidR="001D1580">
        <w:rPr>
          <w:rFonts w:ascii="Congenial Light" w:hAnsi="Congenial Light"/>
        </w:rPr>
        <w:t>that government is</w:t>
      </w:r>
      <w:r w:rsidRPr="00EF6429">
        <w:rPr>
          <w:rFonts w:ascii="Congenial Light" w:hAnsi="Congenial Light"/>
        </w:rPr>
        <w:t xml:space="preserve"> overwhelming. It</w:t>
      </w:r>
      <w:r w:rsidR="001D1580">
        <w:rPr>
          <w:rFonts w:ascii="Congenial Light" w:hAnsi="Congenial Light"/>
        </w:rPr>
        <w:t xml:space="preserve"> has intentionally become </w:t>
      </w:r>
      <w:r w:rsidRPr="00EF6429">
        <w:rPr>
          <w:rFonts w:ascii="Congenial Light" w:hAnsi="Congenial Light"/>
        </w:rPr>
        <w:t xml:space="preserve">so big and so confusing </w:t>
      </w:r>
      <w:r w:rsidR="001D1580">
        <w:rPr>
          <w:rFonts w:ascii="Congenial Light" w:hAnsi="Congenial Light"/>
        </w:rPr>
        <w:t>that</w:t>
      </w:r>
      <w:r w:rsidRPr="00EF6429">
        <w:rPr>
          <w:rFonts w:ascii="Congenial Light" w:hAnsi="Congenial Light"/>
        </w:rPr>
        <w:t xml:space="preserve"> the public </w:t>
      </w:r>
      <w:r w:rsidR="001D1580">
        <w:rPr>
          <w:rFonts w:ascii="Congenial Light" w:hAnsi="Congenial Light"/>
        </w:rPr>
        <w:t>cannot or will not</w:t>
      </w:r>
      <w:r w:rsidRPr="00EF6429">
        <w:rPr>
          <w:rFonts w:ascii="Congenial Light" w:hAnsi="Congenial Light"/>
        </w:rPr>
        <w:t xml:space="preserve"> engage. </w:t>
      </w:r>
    </w:p>
    <w:p w14:paraId="4404644D" w14:textId="538A6B1D" w:rsidR="00EF6429" w:rsidRPr="00EF6429" w:rsidRDefault="00EF6429" w:rsidP="00B4220B">
      <w:pPr>
        <w:spacing w:line="276" w:lineRule="auto"/>
        <w:rPr>
          <w:rFonts w:ascii="Congenial Light" w:hAnsi="Congenial Light"/>
        </w:rPr>
      </w:pPr>
      <w:r w:rsidRPr="00EF6429">
        <w:rPr>
          <w:rFonts w:ascii="Congenial Light" w:hAnsi="Congenial Light"/>
        </w:rPr>
        <w:t xml:space="preserve">The lack of knowledge not only leads to rogue branches of government, of corruption and abuse, but it also results in the public </w:t>
      </w:r>
      <w:r w:rsidR="001D1580">
        <w:rPr>
          <w:rFonts w:ascii="Congenial Light" w:hAnsi="Congenial Light"/>
        </w:rPr>
        <w:t>accepting</w:t>
      </w:r>
      <w:r w:rsidRPr="00EF6429">
        <w:rPr>
          <w:rFonts w:ascii="Congenial Light" w:hAnsi="Congenial Light"/>
        </w:rPr>
        <w:t xml:space="preserve"> clearly unconstitutional initiatives or </w:t>
      </w:r>
      <w:r w:rsidR="00F2009C">
        <w:rPr>
          <w:rFonts w:ascii="Congenial Light" w:hAnsi="Congenial Light"/>
        </w:rPr>
        <w:t>loss of</w:t>
      </w:r>
      <w:r w:rsidRPr="00EF6429">
        <w:rPr>
          <w:rFonts w:ascii="Congenial Light" w:hAnsi="Congenial Light"/>
        </w:rPr>
        <w:t xml:space="preserve"> rights without even knowing it. </w:t>
      </w:r>
    </w:p>
    <w:p w14:paraId="7788A693" w14:textId="0A61711E" w:rsidR="00EF6429" w:rsidRPr="00EF6429" w:rsidRDefault="00EF6429" w:rsidP="00B4220B">
      <w:pPr>
        <w:spacing w:line="276" w:lineRule="auto"/>
        <w:rPr>
          <w:rFonts w:ascii="Congenial Light" w:hAnsi="Congenial Light"/>
        </w:rPr>
      </w:pPr>
      <w:r w:rsidRPr="00EF6429">
        <w:rPr>
          <w:rFonts w:ascii="Congenial Light" w:hAnsi="Congenial Light"/>
        </w:rPr>
        <w:t xml:space="preserve">The process in Utah must change. There must be </w:t>
      </w:r>
      <w:r w:rsidR="00F2009C">
        <w:rPr>
          <w:rFonts w:ascii="Congenial Light" w:hAnsi="Congenial Light"/>
        </w:rPr>
        <w:t xml:space="preserve">greater </w:t>
      </w:r>
      <w:r w:rsidRPr="00EF6429">
        <w:rPr>
          <w:rFonts w:ascii="Congenial Light" w:hAnsi="Congenial Light"/>
        </w:rPr>
        <w:t>transparency</w:t>
      </w:r>
      <w:r w:rsidR="00F2009C">
        <w:rPr>
          <w:rFonts w:ascii="Congenial Light" w:hAnsi="Congenial Light"/>
        </w:rPr>
        <w:t xml:space="preserve"> along with</w:t>
      </w:r>
      <w:r w:rsidRPr="00EF6429">
        <w:rPr>
          <w:rFonts w:ascii="Congenial Light" w:hAnsi="Congenial Light"/>
        </w:rPr>
        <w:t xml:space="preserve"> sufficient notice to read bills, especially if they are over 10 pages long. Our elected representatives owe it to us, at the bare minimum, to read bills that can greatly alter our lives for the better or worse. </w:t>
      </w:r>
    </w:p>
    <w:p w14:paraId="506B55FB" w14:textId="77777777" w:rsidR="00EF6429" w:rsidRPr="00EF6429" w:rsidRDefault="00EF6429" w:rsidP="00B4220B">
      <w:pPr>
        <w:spacing w:line="276" w:lineRule="auto"/>
        <w:rPr>
          <w:rFonts w:ascii="Congenial Light" w:hAnsi="Congenial Light"/>
        </w:rPr>
      </w:pPr>
      <w:r w:rsidRPr="00EF6429">
        <w:rPr>
          <w:rFonts w:ascii="Congenial Light" w:hAnsi="Congenial Light"/>
        </w:rPr>
        <w:t xml:space="preserve">Just this year alone there have been three large bills that the legislature passed and once the law was </w:t>
      </w:r>
      <w:proofErr w:type="gramStart"/>
      <w:r w:rsidRPr="00EF6429">
        <w:rPr>
          <w:rFonts w:ascii="Congenial Light" w:hAnsi="Congenial Light"/>
        </w:rPr>
        <w:t>actually being</w:t>
      </w:r>
      <w:proofErr w:type="gramEnd"/>
      <w:r w:rsidRPr="00EF6429">
        <w:rPr>
          <w:rFonts w:ascii="Congenial Light" w:hAnsi="Congenial Light"/>
        </w:rPr>
        <w:t xml:space="preserve"> enforced, they were horrified and had to do something to undo or stop it. Why? Because they did not read it. </w:t>
      </w:r>
    </w:p>
    <w:p w14:paraId="40CE4C56" w14:textId="20C62792" w:rsidR="00EF6429" w:rsidRPr="00EF6429" w:rsidRDefault="00F2009C" w:rsidP="00B4220B">
      <w:pPr>
        <w:spacing w:line="276" w:lineRule="auto"/>
        <w:rPr>
          <w:rFonts w:ascii="Congenial Light" w:hAnsi="Congenial Light"/>
        </w:rPr>
      </w:pPr>
      <w:r>
        <w:rPr>
          <w:rFonts w:ascii="Congenial Light" w:hAnsi="Congenial Light"/>
        </w:rPr>
        <w:t>T</w:t>
      </w:r>
      <w:r w:rsidR="00EF6429" w:rsidRPr="00EF6429">
        <w:rPr>
          <w:rFonts w:ascii="Congenial Light" w:hAnsi="Congenial Light"/>
        </w:rPr>
        <w:t xml:space="preserve">hey must stop just trusting one another, or the lawyers </w:t>
      </w:r>
      <w:r>
        <w:rPr>
          <w:rFonts w:ascii="Congenial Light" w:hAnsi="Congenial Light"/>
        </w:rPr>
        <w:t>and lobbyists</w:t>
      </w:r>
      <w:r w:rsidR="00EF6429" w:rsidRPr="00EF6429">
        <w:rPr>
          <w:rFonts w:ascii="Congenial Light" w:hAnsi="Congenial Light"/>
        </w:rPr>
        <w:t>, on the details of a bill. No more circular trust. They should read it, and you should hold them accountable if they do not.</w:t>
      </w:r>
    </w:p>
    <w:p w14:paraId="45534407" w14:textId="77777777" w:rsidR="00EF6429" w:rsidRPr="00EF6429" w:rsidRDefault="00EF6429" w:rsidP="00B4220B">
      <w:pPr>
        <w:spacing w:line="276" w:lineRule="auto"/>
        <w:rPr>
          <w:rFonts w:ascii="Congenial Light" w:hAnsi="Congenial Light"/>
        </w:rPr>
      </w:pPr>
      <w:r w:rsidRPr="00EF6429">
        <w:rPr>
          <w:rFonts w:ascii="Congenial Light" w:hAnsi="Congenial Light"/>
        </w:rPr>
        <w:t>In closing, I ask that we require the following:</w:t>
      </w:r>
    </w:p>
    <w:p w14:paraId="266590A5" w14:textId="77777777" w:rsidR="00EF6429" w:rsidRPr="00EF6429" w:rsidRDefault="00EF6429" w:rsidP="00B4220B">
      <w:pPr>
        <w:pStyle w:val="ListParagraph"/>
        <w:numPr>
          <w:ilvl w:val="0"/>
          <w:numId w:val="13"/>
        </w:numPr>
        <w:spacing w:line="276" w:lineRule="auto"/>
        <w:rPr>
          <w:rFonts w:ascii="Congenial Light" w:hAnsi="Congenial Light"/>
        </w:rPr>
      </w:pPr>
      <w:r w:rsidRPr="00EF6429">
        <w:rPr>
          <w:rFonts w:ascii="Congenial Light" w:hAnsi="Congenial Light"/>
        </w:rPr>
        <w:t xml:space="preserve">Sufficient notice for both the legislature and public when special sessions are held. Holidays and weekends do NOT count in the number of days’ notice required.  </w:t>
      </w:r>
    </w:p>
    <w:p w14:paraId="216AC417" w14:textId="41574D77" w:rsidR="00EF6429" w:rsidRPr="00EF6429" w:rsidRDefault="00EF6429" w:rsidP="00B4220B">
      <w:pPr>
        <w:pStyle w:val="ListParagraph"/>
        <w:numPr>
          <w:ilvl w:val="0"/>
          <w:numId w:val="13"/>
        </w:numPr>
        <w:spacing w:line="276" w:lineRule="auto"/>
        <w:rPr>
          <w:rFonts w:ascii="Congenial Light" w:hAnsi="Congenial Light"/>
        </w:rPr>
      </w:pPr>
      <w:r w:rsidRPr="00EF6429">
        <w:rPr>
          <w:rFonts w:ascii="Congenial Light" w:hAnsi="Congenial Light"/>
        </w:rPr>
        <w:t xml:space="preserve">No more </w:t>
      </w:r>
      <w:r w:rsidR="00F2009C">
        <w:rPr>
          <w:rFonts w:ascii="Congenial Light" w:hAnsi="Congenial Light"/>
        </w:rPr>
        <w:t>routinely voting to disregard the</w:t>
      </w:r>
      <w:r w:rsidRPr="00EF6429">
        <w:rPr>
          <w:rFonts w:ascii="Congenial Light" w:hAnsi="Congenial Light"/>
        </w:rPr>
        <w:t xml:space="preserve"> rules</w:t>
      </w:r>
      <w:r w:rsidR="00F2009C">
        <w:rPr>
          <w:rFonts w:ascii="Congenial Light" w:hAnsi="Congenial Light"/>
        </w:rPr>
        <w:t xml:space="preserve"> of procedure just to expedite passage of more </w:t>
      </w:r>
      <w:proofErr w:type="spellStart"/>
      <w:r w:rsidR="00F2009C">
        <w:rPr>
          <w:rFonts w:ascii="Congenial Light" w:hAnsi="Congenial Light"/>
        </w:rPr>
        <w:t>billes</w:t>
      </w:r>
      <w:proofErr w:type="spellEnd"/>
      <w:r w:rsidR="00F2009C">
        <w:rPr>
          <w:rFonts w:ascii="Congenial Light" w:hAnsi="Congenial Light"/>
        </w:rPr>
        <w:t>.</w:t>
      </w:r>
      <w:r w:rsidRPr="00EF6429">
        <w:rPr>
          <w:rFonts w:ascii="Congenial Light" w:hAnsi="Congenial Light"/>
        </w:rPr>
        <w:t xml:space="preserve"> It’s for emergencies. </w:t>
      </w:r>
    </w:p>
    <w:p w14:paraId="17F15809" w14:textId="131D6E05" w:rsidR="00EF6429" w:rsidRPr="00EF6429" w:rsidRDefault="00EF6429" w:rsidP="00B4220B">
      <w:pPr>
        <w:pStyle w:val="ListParagraph"/>
        <w:numPr>
          <w:ilvl w:val="0"/>
          <w:numId w:val="13"/>
        </w:numPr>
        <w:spacing w:line="276" w:lineRule="auto"/>
        <w:rPr>
          <w:rFonts w:ascii="Congenial Light" w:hAnsi="Congenial Light"/>
        </w:rPr>
      </w:pPr>
      <w:r w:rsidRPr="00EF6429">
        <w:rPr>
          <w:rFonts w:ascii="Congenial Light" w:hAnsi="Congenial Light"/>
        </w:rPr>
        <w:t>LISTEN –</w:t>
      </w:r>
      <w:r w:rsidR="00F2009C">
        <w:rPr>
          <w:rFonts w:ascii="Congenial Light" w:hAnsi="Congenial Light"/>
        </w:rPr>
        <w:t xml:space="preserve"> </w:t>
      </w:r>
      <w:r w:rsidRPr="00EF6429">
        <w:rPr>
          <w:rFonts w:ascii="Congenial Light" w:hAnsi="Congenial Light"/>
        </w:rPr>
        <w:t xml:space="preserve">Listen to the </w:t>
      </w:r>
      <w:r w:rsidR="00F2009C">
        <w:rPr>
          <w:rFonts w:ascii="Congenial Light" w:hAnsi="Congenial Light"/>
        </w:rPr>
        <w:t>voters</w:t>
      </w:r>
      <w:r w:rsidRPr="00EF6429">
        <w:rPr>
          <w:rFonts w:ascii="Congenial Light" w:hAnsi="Congenial Light"/>
        </w:rPr>
        <w:t xml:space="preserve"> that lives in your </w:t>
      </w:r>
      <w:r w:rsidR="00F2009C">
        <w:rPr>
          <w:rFonts w:ascii="Congenial Light" w:hAnsi="Congenial Light"/>
        </w:rPr>
        <w:t>district</w:t>
      </w:r>
      <w:r w:rsidRPr="00EF6429">
        <w:rPr>
          <w:rFonts w:ascii="Congenial Light" w:hAnsi="Congenial Light"/>
        </w:rPr>
        <w:t>. Stop giving all your time to lobbyists</w:t>
      </w:r>
      <w:r w:rsidR="00F2009C">
        <w:rPr>
          <w:rFonts w:ascii="Congenial Light" w:hAnsi="Congenial Light"/>
        </w:rPr>
        <w:t>,</w:t>
      </w:r>
      <w:r w:rsidRPr="00EF6429">
        <w:rPr>
          <w:rFonts w:ascii="Congenial Light" w:hAnsi="Congenial Light"/>
        </w:rPr>
        <w:t xml:space="preserve"> NGOs, and </w:t>
      </w:r>
      <w:proofErr w:type="gramStart"/>
      <w:r w:rsidRPr="00EF6429">
        <w:rPr>
          <w:rFonts w:ascii="Congenial Light" w:hAnsi="Congenial Light"/>
        </w:rPr>
        <w:t>out of state</w:t>
      </w:r>
      <w:proofErr w:type="gramEnd"/>
      <w:r w:rsidRPr="00EF6429">
        <w:rPr>
          <w:rFonts w:ascii="Congenial Light" w:hAnsi="Congenial Light"/>
        </w:rPr>
        <w:t xml:space="preserve"> activists. </w:t>
      </w:r>
    </w:p>
    <w:p w14:paraId="20CB1528" w14:textId="684B3CB6" w:rsidR="00EF6429" w:rsidRPr="00EF6429" w:rsidRDefault="00F2009C" w:rsidP="00B4220B">
      <w:pPr>
        <w:pStyle w:val="ListParagraph"/>
        <w:numPr>
          <w:ilvl w:val="0"/>
          <w:numId w:val="13"/>
        </w:numPr>
        <w:spacing w:line="276" w:lineRule="auto"/>
        <w:rPr>
          <w:rFonts w:ascii="Congenial Light" w:hAnsi="Congenial Light"/>
        </w:rPr>
      </w:pPr>
      <w:r>
        <w:rPr>
          <w:rFonts w:ascii="Congenial Light" w:hAnsi="Congenial Light"/>
        </w:rPr>
        <w:t>R</w:t>
      </w:r>
      <w:r w:rsidRPr="00EF6429">
        <w:rPr>
          <w:rFonts w:ascii="Congenial Light" w:hAnsi="Congenial Light"/>
        </w:rPr>
        <w:t xml:space="preserve">equire </w:t>
      </w:r>
      <w:r w:rsidR="0032619D">
        <w:rPr>
          <w:rFonts w:ascii="Congenial Light" w:hAnsi="Congenial Light"/>
        </w:rPr>
        <w:t>real</w:t>
      </w:r>
      <w:r w:rsidR="0032619D" w:rsidRPr="00EF6429">
        <w:rPr>
          <w:rFonts w:ascii="Congenial Light" w:hAnsi="Congenial Light"/>
        </w:rPr>
        <w:t xml:space="preserve"> </w:t>
      </w:r>
      <w:r w:rsidR="00EF6429" w:rsidRPr="00EF6429">
        <w:rPr>
          <w:rFonts w:ascii="Congenial Light" w:hAnsi="Congenial Light"/>
        </w:rPr>
        <w:t>Constitutional checks.</w:t>
      </w:r>
    </w:p>
    <w:p w14:paraId="29F768BD" w14:textId="2BBBBC0A" w:rsidR="00EF6429" w:rsidRPr="00EF6429" w:rsidRDefault="00EF6429" w:rsidP="00B4220B">
      <w:pPr>
        <w:pStyle w:val="ListParagraph"/>
        <w:numPr>
          <w:ilvl w:val="0"/>
          <w:numId w:val="13"/>
        </w:numPr>
        <w:spacing w:line="276" w:lineRule="auto"/>
        <w:rPr>
          <w:rFonts w:ascii="Congenial Light" w:hAnsi="Congenial Light"/>
        </w:rPr>
      </w:pPr>
      <w:r w:rsidRPr="00EF6429">
        <w:rPr>
          <w:rFonts w:ascii="Congenial Light" w:hAnsi="Congenial Light"/>
        </w:rPr>
        <w:t xml:space="preserve">No more mob rules. </w:t>
      </w:r>
      <w:r w:rsidR="0032619D">
        <w:rPr>
          <w:rFonts w:ascii="Congenial Light" w:hAnsi="Congenial Light"/>
        </w:rPr>
        <w:t xml:space="preserve">Legislative leaders should allow lawmakers to vote their conscience to benefit the people. No more threats to delay or to vote against their bills because they voted against yours. </w:t>
      </w:r>
    </w:p>
    <w:p w14:paraId="1379DFE6" w14:textId="77777777" w:rsidR="00EF6429" w:rsidRPr="00EF6429" w:rsidRDefault="00EF6429" w:rsidP="00B4220B">
      <w:pPr>
        <w:pStyle w:val="ListParagraph"/>
        <w:numPr>
          <w:ilvl w:val="0"/>
          <w:numId w:val="13"/>
        </w:numPr>
        <w:spacing w:line="276" w:lineRule="auto"/>
        <w:rPr>
          <w:rFonts w:ascii="Congenial Light" w:hAnsi="Congenial Light"/>
        </w:rPr>
      </w:pPr>
      <w:r w:rsidRPr="00EF6429">
        <w:rPr>
          <w:rFonts w:ascii="Congenial Light" w:hAnsi="Congenial Light"/>
        </w:rPr>
        <w:t xml:space="preserve">Kickbacks, back scratching, and the like at the public’s literal and figurative expense is not okay. Corruption of any kind is not what the public voted for. </w:t>
      </w:r>
    </w:p>
    <w:p w14:paraId="458F27BD" w14:textId="3BC436ED" w:rsidR="00EF6429" w:rsidRPr="00EF6429" w:rsidRDefault="00EF6429" w:rsidP="00B4220B">
      <w:pPr>
        <w:pStyle w:val="ListParagraph"/>
        <w:numPr>
          <w:ilvl w:val="0"/>
          <w:numId w:val="13"/>
        </w:numPr>
        <w:spacing w:line="276" w:lineRule="auto"/>
        <w:rPr>
          <w:rFonts w:ascii="Congenial Light" w:hAnsi="Congenial Light"/>
        </w:rPr>
      </w:pPr>
      <w:r w:rsidRPr="00EF6429">
        <w:rPr>
          <w:rFonts w:ascii="Congenial Light" w:hAnsi="Congenial Light"/>
        </w:rPr>
        <w:t xml:space="preserve">Stop giving </w:t>
      </w:r>
      <w:r w:rsidR="0032619D">
        <w:rPr>
          <w:rFonts w:ascii="Congenial Light" w:hAnsi="Congenial Light"/>
        </w:rPr>
        <w:t>funding</w:t>
      </w:r>
      <w:r w:rsidRPr="00EF6429">
        <w:rPr>
          <w:rFonts w:ascii="Congenial Light" w:hAnsi="Congenial Light"/>
        </w:rPr>
        <w:t xml:space="preserve"> to NGOs, programs, </w:t>
      </w:r>
      <w:r w:rsidR="0032619D">
        <w:rPr>
          <w:rFonts w:ascii="Congenial Light" w:hAnsi="Congenial Light"/>
        </w:rPr>
        <w:t xml:space="preserve">and </w:t>
      </w:r>
      <w:r w:rsidRPr="00EF6429">
        <w:rPr>
          <w:rFonts w:ascii="Congenial Light" w:hAnsi="Congenial Light"/>
        </w:rPr>
        <w:t xml:space="preserve">systems that are destructive to America, our culture, and the family. </w:t>
      </w:r>
    </w:p>
    <w:p w14:paraId="1FF44572" w14:textId="18794E9B" w:rsidR="00EF6429" w:rsidRPr="00EF6429" w:rsidRDefault="0032619D" w:rsidP="00B4220B">
      <w:pPr>
        <w:spacing w:line="276" w:lineRule="auto"/>
        <w:rPr>
          <w:rFonts w:ascii="Congenial Light" w:hAnsi="Congenial Light"/>
        </w:rPr>
      </w:pPr>
      <w:r>
        <w:rPr>
          <w:rFonts w:ascii="Congenial Light" w:hAnsi="Congenial Light"/>
        </w:rPr>
        <w:t>W</w:t>
      </w:r>
      <w:r w:rsidR="00EF6429" w:rsidRPr="00EF6429">
        <w:rPr>
          <w:rFonts w:ascii="Congenial Light" w:hAnsi="Congenial Light"/>
        </w:rPr>
        <w:t xml:space="preserve">e </w:t>
      </w:r>
      <w:r>
        <w:rPr>
          <w:rFonts w:ascii="Congenial Light" w:hAnsi="Congenial Light"/>
        </w:rPr>
        <w:t>hope to</w:t>
      </w:r>
      <w:r w:rsidR="00EF6429" w:rsidRPr="00EF6429">
        <w:rPr>
          <w:rFonts w:ascii="Congenial Light" w:hAnsi="Congenial Light"/>
        </w:rPr>
        <w:t xml:space="preserve"> see some big changes so that trust can begin to be restored over time. Currently the public has </w:t>
      </w:r>
      <w:r>
        <w:rPr>
          <w:rFonts w:ascii="Congenial Light" w:hAnsi="Congenial Light"/>
        </w:rPr>
        <w:t>little</w:t>
      </w:r>
      <w:r w:rsidR="00EF6429" w:rsidRPr="00EF6429">
        <w:rPr>
          <w:rFonts w:ascii="Congenial Light" w:hAnsi="Congenial Light"/>
        </w:rPr>
        <w:t xml:space="preserve"> trust in the government. </w:t>
      </w:r>
      <w:r>
        <w:rPr>
          <w:rFonts w:ascii="Congenial Light" w:hAnsi="Congenial Light"/>
        </w:rPr>
        <w:t>We need h</w:t>
      </w:r>
      <w:r w:rsidR="00EF6429" w:rsidRPr="00EF6429">
        <w:rPr>
          <w:rFonts w:ascii="Congenial Light" w:hAnsi="Congenial Light"/>
        </w:rPr>
        <w:t xml:space="preserve">onesty, transparency and genuine engagement with the people (not </w:t>
      </w:r>
      <w:r w:rsidR="00D0546D">
        <w:rPr>
          <w:rFonts w:ascii="Congenial Light" w:hAnsi="Congenial Light"/>
        </w:rPr>
        <w:t xml:space="preserve">with </w:t>
      </w:r>
      <w:r w:rsidR="00EF6429" w:rsidRPr="00EF6429">
        <w:rPr>
          <w:rFonts w:ascii="Congenial Light" w:hAnsi="Congenial Light"/>
        </w:rPr>
        <w:t xml:space="preserve">NGOs and lobbyists). </w:t>
      </w:r>
    </w:p>
    <w:p w14:paraId="3B73F723" w14:textId="77DCA924" w:rsidR="00C44382" w:rsidRDefault="00D0546D" w:rsidP="00B4220B">
      <w:pPr>
        <w:spacing w:line="276" w:lineRule="auto"/>
        <w:rPr>
          <w:rFonts w:ascii="Congenial Light" w:hAnsi="Congenial Light"/>
        </w:rPr>
      </w:pPr>
      <w:r>
        <w:rPr>
          <w:rFonts w:ascii="Congenial Light" w:hAnsi="Congenial Light"/>
        </w:rPr>
        <w:t xml:space="preserve">All elected officials are responsible to serve the best interests of their voters within the bounds of the constitution and under the oversight of our Creator.  </w:t>
      </w:r>
      <w:bookmarkEnd w:id="0"/>
      <w:r w:rsidR="00000000">
        <w:rPr>
          <w:rFonts w:ascii="Congenial Light" w:hAnsi="Congenial Light"/>
        </w:rPr>
        <w:pict w14:anchorId="74F8B003">
          <v:rect id="_x0000_i1026" style="width:0;height:1.5pt" o:hralign="center" o:bullet="t" o:hrstd="t" o:hr="t" fillcolor="#a0a0a0" stroked="f"/>
        </w:pict>
      </w:r>
      <w:bookmarkStart w:id="2" w:name="AccountabilityBeforeTax"/>
      <w:bookmarkStart w:id="3" w:name="_Hlk190513213"/>
    </w:p>
    <w:bookmarkStart w:id="4" w:name="AIPrivacy"/>
    <w:p w14:paraId="1E139924" w14:textId="323EA40F" w:rsidR="00B4220B" w:rsidRDefault="006844DA" w:rsidP="00B4220B">
      <w:pPr>
        <w:jc w:val="center"/>
        <w:rPr>
          <w:rFonts w:ascii="Congenial Light" w:hAnsi="Congenial Light"/>
        </w:rPr>
      </w:pPr>
      <w:r>
        <w:rPr>
          <w:rFonts w:ascii="Congenial Light" w:hAnsi="Congenial Light"/>
          <w:sz w:val="28"/>
          <w:szCs w:val="28"/>
          <w:u w:val="single"/>
        </w:rPr>
        <w:fldChar w:fldCharType="begin"/>
      </w:r>
      <w:r>
        <w:rPr>
          <w:rFonts w:ascii="Congenial Light" w:hAnsi="Congenial Light"/>
          <w:sz w:val="28"/>
          <w:szCs w:val="28"/>
          <w:u w:val="single"/>
        </w:rPr>
        <w:instrText>HYPERLINK  \l "NoHistoryTaught"</w:instrText>
      </w:r>
      <w:r>
        <w:rPr>
          <w:rFonts w:ascii="Congenial Light" w:hAnsi="Congenial Light"/>
          <w:sz w:val="28"/>
          <w:szCs w:val="28"/>
          <w:u w:val="single"/>
        </w:rPr>
      </w:r>
      <w:r>
        <w:rPr>
          <w:rFonts w:ascii="Congenial Light" w:hAnsi="Congenial Light"/>
          <w:sz w:val="28"/>
          <w:szCs w:val="28"/>
          <w:u w:val="single"/>
        </w:rPr>
        <w:fldChar w:fldCharType="separate"/>
      </w:r>
      <w:r w:rsidRPr="006844DA">
        <w:rPr>
          <w:rStyle w:val="Hyperlink"/>
          <w:rFonts w:ascii="Congenial Light" w:hAnsi="Congenial Light"/>
          <w:sz w:val="28"/>
          <w:szCs w:val="28"/>
        </w:rPr>
        <w:t>A</w:t>
      </w:r>
      <w:r>
        <w:rPr>
          <w:rStyle w:val="Hyperlink"/>
          <w:rFonts w:ascii="Congenial Light" w:hAnsi="Congenial Light"/>
          <w:sz w:val="28"/>
          <w:szCs w:val="28"/>
        </w:rPr>
        <w:t xml:space="preserve">rtificial </w:t>
      </w:r>
      <w:r w:rsidRPr="006844DA">
        <w:rPr>
          <w:rStyle w:val="Hyperlink"/>
          <w:rFonts w:ascii="Congenial Light" w:hAnsi="Congenial Light"/>
          <w:sz w:val="28"/>
          <w:szCs w:val="28"/>
        </w:rPr>
        <w:t>I</w:t>
      </w:r>
      <w:r>
        <w:rPr>
          <w:rStyle w:val="Hyperlink"/>
          <w:rFonts w:ascii="Congenial Light" w:hAnsi="Congenial Light"/>
          <w:sz w:val="28"/>
          <w:szCs w:val="28"/>
        </w:rPr>
        <w:t xml:space="preserve">ntelligence and </w:t>
      </w:r>
      <w:r w:rsidRPr="006844DA">
        <w:rPr>
          <w:rStyle w:val="Hyperlink"/>
          <w:rFonts w:ascii="Congenial Light" w:hAnsi="Congenial Light"/>
          <w:sz w:val="28"/>
          <w:szCs w:val="28"/>
        </w:rPr>
        <w:t>Privacy</w:t>
      </w:r>
      <w:r>
        <w:rPr>
          <w:rFonts w:ascii="Congenial Light" w:hAnsi="Congenial Light"/>
          <w:sz w:val="28"/>
          <w:szCs w:val="28"/>
          <w:u w:val="single"/>
        </w:rPr>
        <w:fldChar w:fldCharType="end"/>
      </w:r>
    </w:p>
    <w:bookmarkEnd w:id="4"/>
    <w:p w14:paraId="6615B7ED" w14:textId="77777777" w:rsidR="00B4220B" w:rsidRDefault="00B4220B" w:rsidP="00B4220B">
      <w:pPr>
        <w:jc w:val="center"/>
        <w:rPr>
          <w:rFonts w:ascii="Congenial Light" w:hAnsi="Congenial Light"/>
          <w:sz w:val="20"/>
          <w:szCs w:val="20"/>
        </w:rPr>
      </w:pPr>
      <w:r w:rsidRPr="00B4220B">
        <w:rPr>
          <w:rFonts w:ascii="Congenial Light" w:hAnsi="Congenial Light"/>
          <w:sz w:val="20"/>
          <w:szCs w:val="20"/>
        </w:rPr>
        <w:t>Dale Hawkins</w:t>
      </w:r>
    </w:p>
    <w:p w14:paraId="00092D1B" w14:textId="61037AAB" w:rsidR="00B4220B" w:rsidRPr="00B4220B" w:rsidRDefault="00B4220B" w:rsidP="00B4220B">
      <w:pPr>
        <w:spacing w:line="276" w:lineRule="auto"/>
        <w:rPr>
          <w:rFonts w:ascii="Congenial Light" w:hAnsi="Congenial Light"/>
          <w:sz w:val="20"/>
          <w:szCs w:val="20"/>
        </w:rPr>
      </w:pPr>
      <w:r>
        <w:rPr>
          <w:rFonts w:ascii="Congenial Light" w:hAnsi="Congenial Light"/>
        </w:rPr>
        <w:t>Artificial Intelligence (</w:t>
      </w:r>
      <w:r w:rsidRPr="00B4220B">
        <w:rPr>
          <w:rFonts w:ascii="Congenial Light" w:hAnsi="Congenial Light"/>
        </w:rPr>
        <w:t>AI</w:t>
      </w:r>
      <w:r>
        <w:rPr>
          <w:rFonts w:ascii="Congenial Light" w:hAnsi="Congenial Light"/>
        </w:rPr>
        <w:t>)</w:t>
      </w:r>
      <w:r w:rsidRPr="00B4220B">
        <w:rPr>
          <w:rFonts w:ascii="Congenial Light" w:hAnsi="Congenial Light"/>
        </w:rPr>
        <w:t xml:space="preserve"> can be used for both good and bad.</w:t>
      </w:r>
      <w:r w:rsidRPr="00B4220B">
        <w:rPr>
          <w:rFonts w:ascii="Cambria" w:hAnsi="Cambria" w:cs="Cambria"/>
        </w:rPr>
        <w:t> </w:t>
      </w:r>
      <w:r w:rsidRPr="00B4220B">
        <w:rPr>
          <w:rFonts w:ascii="Congenial Light" w:hAnsi="Congenial Light"/>
        </w:rPr>
        <w:t xml:space="preserve"> One's identity and privacy need to be protected.</w:t>
      </w:r>
      <w:r w:rsidRPr="00B4220B">
        <w:rPr>
          <w:rFonts w:ascii="Cambria" w:hAnsi="Cambria" w:cs="Cambria"/>
        </w:rPr>
        <w:t> </w:t>
      </w:r>
      <w:r w:rsidRPr="00B4220B">
        <w:rPr>
          <w:rFonts w:ascii="Congenial Light" w:hAnsi="Congenial Light"/>
        </w:rPr>
        <w:t xml:space="preserve"> The risk of ID theft has been escalated with the advancement of AI.</w:t>
      </w:r>
      <w:r w:rsidRPr="00B4220B">
        <w:rPr>
          <w:rFonts w:ascii="Cambria" w:hAnsi="Cambria" w:cs="Cambria"/>
        </w:rPr>
        <w:t> </w:t>
      </w:r>
      <w:r w:rsidRPr="00B4220B">
        <w:rPr>
          <w:rFonts w:ascii="Congenial Light" w:hAnsi="Congenial Light"/>
        </w:rPr>
        <w:t xml:space="preserve"> Therefore, to help minimize ID theft risk, and the harm that can result</w:t>
      </w:r>
      <w:r w:rsidRPr="00B4220B">
        <w:rPr>
          <w:rFonts w:ascii="Cambria" w:hAnsi="Cambria" w:cs="Cambria"/>
        </w:rPr>
        <w:t> </w:t>
      </w:r>
      <w:r w:rsidRPr="00B4220B">
        <w:rPr>
          <w:rFonts w:ascii="Congenial Light" w:hAnsi="Congenial Light"/>
        </w:rPr>
        <w:t>from such covert activity, one MUST protect against ID theft, OR someone taking out credit cards, loans, etc. in your name.</w:t>
      </w:r>
    </w:p>
    <w:p w14:paraId="7B1403FA" w14:textId="77777777" w:rsidR="00B4220B" w:rsidRPr="00B4220B" w:rsidRDefault="00B4220B" w:rsidP="00B4220B">
      <w:pPr>
        <w:spacing w:line="276" w:lineRule="auto"/>
        <w:rPr>
          <w:rFonts w:ascii="Congenial Light" w:hAnsi="Congenial Light"/>
        </w:rPr>
      </w:pPr>
      <w:r w:rsidRPr="00B4220B">
        <w:rPr>
          <w:rFonts w:ascii="Cambria" w:hAnsi="Cambria" w:cs="Cambria"/>
        </w:rPr>
        <w:lastRenderedPageBreak/>
        <w:t> </w:t>
      </w:r>
      <w:r w:rsidRPr="00B4220B">
        <w:rPr>
          <w:rFonts w:ascii="Congenial Light" w:hAnsi="Congenial Light"/>
        </w:rPr>
        <w:t xml:space="preserve"> </w:t>
      </w:r>
      <w:r w:rsidRPr="00B4220B">
        <w:rPr>
          <w:rFonts w:ascii="Cambria" w:hAnsi="Cambria" w:cs="Cambria"/>
        </w:rPr>
        <w:t> </w:t>
      </w:r>
      <w:r w:rsidRPr="00B4220B">
        <w:rPr>
          <w:rFonts w:ascii="Congenial Light" w:hAnsi="Congenial Light"/>
        </w:rPr>
        <w:t xml:space="preserve"> We all need to request that access to our</w:t>
      </w:r>
      <w:r w:rsidRPr="00B4220B">
        <w:rPr>
          <w:rFonts w:ascii="Cambria" w:hAnsi="Cambria" w:cs="Cambria"/>
        </w:rPr>
        <w:t> </w:t>
      </w:r>
      <w:r w:rsidRPr="00B4220B">
        <w:rPr>
          <w:rFonts w:ascii="Congenial Light" w:hAnsi="Congenial Light"/>
        </w:rPr>
        <w:t xml:space="preserve">credit report be frozen, nor allowed the issuance of credit </w:t>
      </w:r>
      <w:proofErr w:type="gramStart"/>
      <w:r w:rsidRPr="00B4220B">
        <w:rPr>
          <w:rFonts w:ascii="Congenial Light" w:hAnsi="Congenial Light"/>
        </w:rPr>
        <w:t>in</w:t>
      </w:r>
      <w:proofErr w:type="gramEnd"/>
      <w:r w:rsidRPr="00B4220B">
        <w:rPr>
          <w:rFonts w:ascii="Congenial Light" w:hAnsi="Congenial Light"/>
        </w:rPr>
        <w:t xml:space="preserve"> our name, via the three major credit reporting agencies.</w:t>
      </w:r>
      <w:r w:rsidRPr="00B4220B">
        <w:rPr>
          <w:rFonts w:ascii="Cambria" w:hAnsi="Cambria" w:cs="Cambria"/>
        </w:rPr>
        <w:t> </w:t>
      </w:r>
      <w:r w:rsidRPr="00B4220B">
        <w:rPr>
          <w:rFonts w:ascii="Congenial Light" w:hAnsi="Congenial Light"/>
        </w:rPr>
        <w:t xml:space="preserve"> A call to EACH of the following credit reporting </w:t>
      </w:r>
      <w:proofErr w:type="gramStart"/>
      <w:r w:rsidRPr="00B4220B">
        <w:rPr>
          <w:rFonts w:ascii="Congenial Light" w:hAnsi="Congenial Light"/>
        </w:rPr>
        <w:t>agencies, or</w:t>
      </w:r>
      <w:proofErr w:type="gramEnd"/>
      <w:r w:rsidRPr="00B4220B">
        <w:rPr>
          <w:rFonts w:ascii="Congenial Light" w:hAnsi="Congenial Light"/>
        </w:rPr>
        <w:t xml:space="preserve"> going online to their individual website needs to be done TODAY, if you haven't already placed a freeze on your credit.</w:t>
      </w:r>
      <w:r w:rsidRPr="00B4220B">
        <w:rPr>
          <w:rFonts w:ascii="Cambria" w:hAnsi="Cambria" w:cs="Cambria"/>
        </w:rPr>
        <w:t> </w:t>
      </w:r>
    </w:p>
    <w:p w14:paraId="49E97D3D" w14:textId="77777777" w:rsidR="00B4220B" w:rsidRPr="00B4220B" w:rsidRDefault="00B4220B" w:rsidP="00B4220B">
      <w:pPr>
        <w:spacing w:line="276" w:lineRule="auto"/>
        <w:rPr>
          <w:rFonts w:ascii="Congenial Light" w:hAnsi="Congenial Light"/>
        </w:rPr>
      </w:pPr>
      <w:r w:rsidRPr="00B4220B">
        <w:rPr>
          <w:rFonts w:ascii="Congenial Light" w:hAnsi="Congenial Light"/>
        </w:rPr>
        <w:t>Equifax</w:t>
      </w:r>
      <w:proofErr w:type="gramStart"/>
      <w:r w:rsidRPr="00B4220B">
        <w:rPr>
          <w:rFonts w:ascii="Congenial Light" w:hAnsi="Congenial Light"/>
        </w:rPr>
        <w:t>:</w:t>
      </w:r>
      <w:r w:rsidRPr="00B4220B">
        <w:rPr>
          <w:rFonts w:ascii="Cambria" w:hAnsi="Cambria" w:cs="Cambria"/>
        </w:rPr>
        <w:t> </w:t>
      </w:r>
      <w:r w:rsidRPr="00B4220B">
        <w:rPr>
          <w:rFonts w:ascii="Congenial Light" w:hAnsi="Congenial Light"/>
        </w:rPr>
        <w:t xml:space="preserve"> 888</w:t>
      </w:r>
      <w:proofErr w:type="gramEnd"/>
      <w:r w:rsidRPr="00B4220B">
        <w:rPr>
          <w:rFonts w:ascii="Congenial Light" w:hAnsi="Congenial Light"/>
        </w:rPr>
        <w:t>-298-0045</w:t>
      </w:r>
    </w:p>
    <w:p w14:paraId="1D767889" w14:textId="77777777" w:rsidR="00B4220B" w:rsidRPr="00B4220B" w:rsidRDefault="00B4220B" w:rsidP="00B4220B">
      <w:pPr>
        <w:spacing w:line="276" w:lineRule="auto"/>
        <w:rPr>
          <w:rFonts w:ascii="Congenial Light" w:hAnsi="Congenial Light"/>
        </w:rPr>
      </w:pPr>
      <w:r w:rsidRPr="00B4220B">
        <w:rPr>
          <w:rFonts w:ascii="Congenial Light" w:hAnsi="Congenial Light"/>
        </w:rPr>
        <w:t>Experian</w:t>
      </w:r>
      <w:proofErr w:type="gramStart"/>
      <w:r w:rsidRPr="00B4220B">
        <w:rPr>
          <w:rFonts w:ascii="Congenial Light" w:hAnsi="Congenial Light"/>
        </w:rPr>
        <w:t>:</w:t>
      </w:r>
      <w:r w:rsidRPr="00B4220B">
        <w:rPr>
          <w:rFonts w:ascii="Cambria" w:hAnsi="Cambria" w:cs="Cambria"/>
        </w:rPr>
        <w:t> </w:t>
      </w:r>
      <w:r w:rsidRPr="00B4220B">
        <w:rPr>
          <w:rFonts w:ascii="Congenial Light" w:hAnsi="Congenial Light"/>
        </w:rPr>
        <w:t xml:space="preserve"> 800</w:t>
      </w:r>
      <w:proofErr w:type="gramEnd"/>
      <w:r w:rsidRPr="00B4220B">
        <w:rPr>
          <w:rFonts w:ascii="Congenial Light" w:hAnsi="Congenial Light"/>
        </w:rPr>
        <w:t>-509-8495</w:t>
      </w:r>
    </w:p>
    <w:p w14:paraId="64FADE68" w14:textId="77777777" w:rsidR="00B4220B" w:rsidRPr="00B4220B" w:rsidRDefault="00B4220B" w:rsidP="00B4220B">
      <w:pPr>
        <w:spacing w:line="276" w:lineRule="auto"/>
        <w:rPr>
          <w:rFonts w:ascii="Congenial Light" w:hAnsi="Congenial Light"/>
        </w:rPr>
      </w:pPr>
      <w:r w:rsidRPr="00B4220B">
        <w:rPr>
          <w:rFonts w:ascii="Congenial Light" w:hAnsi="Congenial Light"/>
        </w:rPr>
        <w:t>TransUnion</w:t>
      </w:r>
      <w:proofErr w:type="gramStart"/>
      <w:r w:rsidRPr="00B4220B">
        <w:rPr>
          <w:rFonts w:ascii="Congenial Light" w:hAnsi="Congenial Light"/>
        </w:rPr>
        <w:t>:</w:t>
      </w:r>
      <w:r w:rsidRPr="00B4220B">
        <w:rPr>
          <w:rFonts w:ascii="Cambria" w:hAnsi="Cambria" w:cs="Cambria"/>
        </w:rPr>
        <w:t> </w:t>
      </w:r>
      <w:r w:rsidRPr="00B4220B">
        <w:rPr>
          <w:rFonts w:ascii="Congenial Light" w:hAnsi="Congenial Light"/>
        </w:rPr>
        <w:t xml:space="preserve"> 888</w:t>
      </w:r>
      <w:proofErr w:type="gramEnd"/>
      <w:r w:rsidRPr="00B4220B">
        <w:rPr>
          <w:rFonts w:ascii="Congenial Light" w:hAnsi="Congenial Light"/>
        </w:rPr>
        <w:t>-909-8872</w:t>
      </w:r>
    </w:p>
    <w:p w14:paraId="0733364B" w14:textId="77777777" w:rsidR="00B4220B" w:rsidRPr="00B4220B" w:rsidRDefault="00B4220B" w:rsidP="00B4220B">
      <w:pPr>
        <w:spacing w:line="276" w:lineRule="auto"/>
        <w:rPr>
          <w:rFonts w:ascii="Congenial Light" w:hAnsi="Congenial Light"/>
        </w:rPr>
      </w:pPr>
      <w:r w:rsidRPr="00B4220B">
        <w:rPr>
          <w:rFonts w:ascii="Congenial Light" w:hAnsi="Congenial Light"/>
        </w:rPr>
        <w:t>Having one's spouse freeze their credit is also important since you are linked</w:t>
      </w:r>
      <w:r w:rsidRPr="00B4220B">
        <w:rPr>
          <w:rFonts w:ascii="Cambria" w:hAnsi="Cambria" w:cs="Cambria"/>
        </w:rPr>
        <w:t> </w:t>
      </w:r>
      <w:r w:rsidRPr="00B4220B">
        <w:rPr>
          <w:rFonts w:ascii="Congenial Light" w:hAnsi="Congenial Light"/>
        </w:rPr>
        <w:t>to your spouse's credit also, via marriage.</w:t>
      </w:r>
      <w:r w:rsidRPr="00B4220B">
        <w:rPr>
          <w:rFonts w:ascii="Cambria" w:hAnsi="Cambria" w:cs="Cambria"/>
        </w:rPr>
        <w:t> </w:t>
      </w:r>
      <w:r w:rsidRPr="00B4220B">
        <w:rPr>
          <w:rFonts w:ascii="Congenial Light" w:hAnsi="Congenial Light"/>
        </w:rPr>
        <w:t xml:space="preserve"> Your credit and liability can be affected by covert activity against your spouse.</w:t>
      </w:r>
      <w:r w:rsidRPr="00B4220B">
        <w:rPr>
          <w:rFonts w:ascii="Cambria" w:hAnsi="Cambria" w:cs="Cambria"/>
        </w:rPr>
        <w:t> </w:t>
      </w:r>
      <w:r w:rsidRPr="00B4220B">
        <w:rPr>
          <w:rFonts w:ascii="Congenial Light" w:hAnsi="Congenial Light"/>
        </w:rPr>
        <w:t xml:space="preserve"> One should also consider freezing the credit of your minor children.</w:t>
      </w:r>
    </w:p>
    <w:p w14:paraId="52B68E0C" w14:textId="77777777" w:rsidR="00B4220B" w:rsidRPr="00B4220B" w:rsidRDefault="00B4220B" w:rsidP="00B4220B">
      <w:pPr>
        <w:spacing w:line="276" w:lineRule="auto"/>
        <w:rPr>
          <w:rFonts w:ascii="Congenial Light" w:hAnsi="Congenial Light"/>
        </w:rPr>
      </w:pPr>
    </w:p>
    <w:p w14:paraId="4074420B" w14:textId="77777777" w:rsidR="00B4220B" w:rsidRPr="00B4220B" w:rsidRDefault="00B4220B" w:rsidP="00B4220B">
      <w:pPr>
        <w:spacing w:line="276" w:lineRule="auto"/>
        <w:rPr>
          <w:rFonts w:ascii="Congenial Light" w:hAnsi="Congenial Light"/>
        </w:rPr>
      </w:pPr>
      <w:r w:rsidRPr="00B4220B">
        <w:rPr>
          <w:rFonts w:ascii="Congenial Light" w:hAnsi="Congenial Light"/>
        </w:rPr>
        <w:t>It is highly recommended that you do NOT use a debit card for any transaction except getting cash from your financial institution directly.</w:t>
      </w:r>
      <w:r w:rsidRPr="00B4220B">
        <w:rPr>
          <w:rFonts w:ascii="Cambria" w:hAnsi="Cambria" w:cs="Cambria"/>
        </w:rPr>
        <w:t> </w:t>
      </w:r>
      <w:r w:rsidRPr="00B4220B">
        <w:rPr>
          <w:rFonts w:ascii="Congenial Light" w:hAnsi="Congenial Light"/>
        </w:rPr>
        <w:t xml:space="preserve"> Use a credit card exclusively.</w:t>
      </w:r>
      <w:r w:rsidRPr="00B4220B">
        <w:rPr>
          <w:rFonts w:ascii="Cambria" w:hAnsi="Cambria" w:cs="Cambria"/>
        </w:rPr>
        <w:t> </w:t>
      </w:r>
      <w:r w:rsidRPr="00B4220B">
        <w:rPr>
          <w:rFonts w:ascii="Congenial Light" w:hAnsi="Congenial Light"/>
        </w:rPr>
        <w:t xml:space="preserve"> Numerous people have found that their financial accounts have been compromised because they used a debit card instead of a credit card.</w:t>
      </w:r>
    </w:p>
    <w:p w14:paraId="4716781D" w14:textId="77777777" w:rsidR="00B4220B" w:rsidRPr="00B4220B" w:rsidRDefault="00B4220B" w:rsidP="00B4220B">
      <w:pPr>
        <w:spacing w:line="276" w:lineRule="auto"/>
        <w:rPr>
          <w:rFonts w:ascii="Congenial Light" w:hAnsi="Congenial Light"/>
        </w:rPr>
      </w:pPr>
      <w:r w:rsidRPr="00B4220B">
        <w:rPr>
          <w:rFonts w:ascii="Congenial Light" w:hAnsi="Congenial Light"/>
        </w:rPr>
        <w:t xml:space="preserve">Most people </w:t>
      </w:r>
      <w:proofErr w:type="gramStart"/>
      <w:r w:rsidRPr="00B4220B">
        <w:rPr>
          <w:rFonts w:ascii="Congenial Light" w:hAnsi="Congenial Light"/>
        </w:rPr>
        <w:t>are aware of the fact that</w:t>
      </w:r>
      <w:proofErr w:type="gramEnd"/>
      <w:r w:rsidRPr="00B4220B">
        <w:rPr>
          <w:rFonts w:ascii="Congenial Light" w:hAnsi="Congenial Light"/>
        </w:rPr>
        <w:t xml:space="preserve"> when you use a debit card, there is an almost instantaneous</w:t>
      </w:r>
      <w:r w:rsidRPr="00B4220B">
        <w:rPr>
          <w:rFonts w:ascii="Cambria" w:hAnsi="Cambria" w:cs="Cambria"/>
        </w:rPr>
        <w:t> </w:t>
      </w:r>
      <w:r w:rsidRPr="00B4220B">
        <w:rPr>
          <w:rFonts w:ascii="Congenial Light" w:hAnsi="Congenial Light"/>
        </w:rPr>
        <w:t>withdrawal</w:t>
      </w:r>
      <w:r w:rsidRPr="00B4220B">
        <w:rPr>
          <w:rFonts w:ascii="Cambria" w:hAnsi="Cambria" w:cs="Cambria"/>
        </w:rPr>
        <w:t> </w:t>
      </w:r>
      <w:r w:rsidRPr="00B4220B">
        <w:rPr>
          <w:rFonts w:ascii="Congenial Light" w:hAnsi="Congenial Light"/>
        </w:rPr>
        <w:t>of funds from your financial institution, whereas a credit card allows at least several weeks of delay for payment.</w:t>
      </w:r>
      <w:r w:rsidRPr="00B4220B">
        <w:rPr>
          <w:rFonts w:ascii="Cambria" w:hAnsi="Cambria" w:cs="Cambria"/>
        </w:rPr>
        <w:t> </w:t>
      </w:r>
      <w:r w:rsidRPr="00B4220B">
        <w:rPr>
          <w:rFonts w:ascii="Congenial Light" w:hAnsi="Congenial Light"/>
        </w:rPr>
        <w:t xml:space="preserve"> An unauthorized debit transaction </w:t>
      </w:r>
      <w:proofErr w:type="gramStart"/>
      <w:r w:rsidRPr="00B4220B">
        <w:rPr>
          <w:rFonts w:ascii="Congenial Light" w:hAnsi="Congenial Light"/>
        </w:rPr>
        <w:t>instantaneous</w:t>
      </w:r>
      <w:proofErr w:type="gramEnd"/>
      <w:r w:rsidRPr="00B4220B">
        <w:rPr>
          <w:rFonts w:ascii="Congenial Light" w:hAnsi="Congenial Light"/>
        </w:rPr>
        <w:t xml:space="preserve"> inflicts harm upon the account holder.</w:t>
      </w:r>
      <w:r w:rsidRPr="00B4220B">
        <w:rPr>
          <w:rFonts w:ascii="Cambria" w:hAnsi="Cambria" w:cs="Cambria"/>
        </w:rPr>
        <w:t> </w:t>
      </w:r>
      <w:r w:rsidRPr="00B4220B">
        <w:rPr>
          <w:rFonts w:ascii="Congenial Light" w:hAnsi="Congenial Light"/>
        </w:rPr>
        <w:t xml:space="preserve"> Many </w:t>
      </w:r>
      <w:proofErr w:type="gramStart"/>
      <w:r w:rsidRPr="00B4220B">
        <w:rPr>
          <w:rFonts w:ascii="Congenial Light" w:hAnsi="Congenial Light"/>
        </w:rPr>
        <w:t>times</w:t>
      </w:r>
      <w:proofErr w:type="gramEnd"/>
      <w:r w:rsidRPr="00B4220B">
        <w:rPr>
          <w:rFonts w:ascii="Congenial Light" w:hAnsi="Congenial Light"/>
        </w:rPr>
        <w:t xml:space="preserve"> significant funds are withdrawn before </w:t>
      </w:r>
      <w:proofErr w:type="gramStart"/>
      <w:r w:rsidRPr="00B4220B">
        <w:rPr>
          <w:rFonts w:ascii="Congenial Light" w:hAnsi="Congenial Light"/>
        </w:rPr>
        <w:t>the fraud</w:t>
      </w:r>
      <w:proofErr w:type="gramEnd"/>
      <w:r w:rsidRPr="00B4220B">
        <w:rPr>
          <w:rFonts w:ascii="Congenial Light" w:hAnsi="Congenial Light"/>
        </w:rPr>
        <w:t xml:space="preserve"> is detected.</w:t>
      </w:r>
      <w:r w:rsidRPr="00B4220B">
        <w:rPr>
          <w:rFonts w:ascii="Cambria" w:hAnsi="Cambria" w:cs="Cambria"/>
        </w:rPr>
        <w:t> </w:t>
      </w:r>
      <w:r w:rsidRPr="00B4220B">
        <w:rPr>
          <w:rFonts w:ascii="Congenial Light" w:hAnsi="Congenial Light"/>
        </w:rPr>
        <w:t xml:space="preserve"> Resolution of </w:t>
      </w:r>
      <w:proofErr w:type="gramStart"/>
      <w:r w:rsidRPr="00B4220B">
        <w:rPr>
          <w:rFonts w:ascii="Congenial Light" w:hAnsi="Congenial Light"/>
        </w:rPr>
        <w:t>the fraud</w:t>
      </w:r>
      <w:proofErr w:type="gramEnd"/>
      <w:r w:rsidRPr="00B4220B">
        <w:rPr>
          <w:rFonts w:ascii="Congenial Light" w:hAnsi="Congenial Light"/>
        </w:rPr>
        <w:t xml:space="preserve"> can take weeks to get resolved, and there's generally collateral damage, which the debit card holders </w:t>
      </w:r>
      <w:proofErr w:type="gramStart"/>
      <w:r w:rsidRPr="00B4220B">
        <w:rPr>
          <w:rFonts w:ascii="Congenial Light" w:hAnsi="Congenial Light"/>
        </w:rPr>
        <w:t>incurs</w:t>
      </w:r>
      <w:proofErr w:type="gramEnd"/>
      <w:r w:rsidRPr="00B4220B">
        <w:rPr>
          <w:rFonts w:ascii="Congenial Light" w:hAnsi="Congenial Light"/>
        </w:rPr>
        <w:t xml:space="preserve"> before the </w:t>
      </w:r>
      <w:proofErr w:type="spellStart"/>
      <w:r w:rsidRPr="00B4220B">
        <w:rPr>
          <w:rFonts w:ascii="Congenial Light" w:hAnsi="Congenial Light"/>
        </w:rPr>
        <w:t>fradulent</w:t>
      </w:r>
      <w:proofErr w:type="spellEnd"/>
      <w:r w:rsidRPr="00B4220B">
        <w:rPr>
          <w:rFonts w:ascii="Cambria" w:hAnsi="Cambria" w:cs="Cambria"/>
        </w:rPr>
        <w:t> </w:t>
      </w:r>
      <w:r w:rsidRPr="00B4220B">
        <w:rPr>
          <w:rFonts w:ascii="Congenial Light" w:hAnsi="Congenial Light"/>
        </w:rPr>
        <w:t>funds are credited back to one's account.</w:t>
      </w:r>
    </w:p>
    <w:p w14:paraId="455D19D6" w14:textId="79A573E9" w:rsidR="00B4220B" w:rsidRDefault="00B4220B" w:rsidP="00546AAC">
      <w:pPr>
        <w:spacing w:line="276" w:lineRule="auto"/>
        <w:rPr>
          <w:rFonts w:ascii="Congenial Light" w:hAnsi="Congenial Light"/>
        </w:rPr>
      </w:pPr>
      <w:r w:rsidRPr="00B4220B">
        <w:rPr>
          <w:rFonts w:ascii="Congenial Light" w:hAnsi="Congenial Light"/>
        </w:rPr>
        <w:t>The financial institution who issued the debit card has little incentive to help you resolve the fraudulent debit card activity, whereas one can easily dispute an unauthorized charge related to a credit card.</w:t>
      </w:r>
      <w:r w:rsidRPr="00B4220B">
        <w:rPr>
          <w:rFonts w:ascii="Cambria" w:hAnsi="Cambria" w:cs="Cambria"/>
        </w:rPr>
        <w:t> </w:t>
      </w:r>
      <w:r w:rsidRPr="00B4220B">
        <w:rPr>
          <w:rFonts w:ascii="Congenial Light" w:hAnsi="Congenial Light"/>
        </w:rPr>
        <w:t xml:space="preserve"> There's automatically a delay from the time the charges are placed until one is expected to pay for a charge.</w:t>
      </w:r>
      <w:r w:rsidRPr="00B4220B">
        <w:rPr>
          <w:rFonts w:ascii="Cambria" w:hAnsi="Cambria" w:cs="Cambria"/>
        </w:rPr>
        <w:t> </w:t>
      </w:r>
      <w:r w:rsidRPr="00B4220B">
        <w:rPr>
          <w:rFonts w:ascii="Congenial Light" w:hAnsi="Congenial Light"/>
        </w:rPr>
        <w:t xml:space="preserve"> When there is a dispute over an authorized credit card transaction you have the VISA gorilla or the MasterCard monster who is willing to pursue the fraudulent activity because they have a vested interest.</w:t>
      </w:r>
      <w:r w:rsidRPr="00B4220B">
        <w:rPr>
          <w:rFonts w:ascii="Cambria" w:hAnsi="Cambria" w:cs="Cambria"/>
        </w:rPr>
        <w:t> </w:t>
      </w:r>
      <w:r w:rsidRPr="00B4220B">
        <w:rPr>
          <w:rFonts w:ascii="Congenial Light" w:hAnsi="Congenial Light"/>
        </w:rPr>
        <w:t xml:space="preserve"> They want their money.</w:t>
      </w:r>
      <w:r w:rsidRPr="00B4220B">
        <w:rPr>
          <w:rFonts w:ascii="Cambria" w:hAnsi="Cambria" w:cs="Cambria"/>
        </w:rPr>
        <w:t> </w:t>
      </w:r>
      <w:r w:rsidRPr="00B4220B">
        <w:rPr>
          <w:rFonts w:ascii="Congenial Light" w:hAnsi="Congenial Light"/>
        </w:rPr>
        <w:t xml:space="preserve"> Also, there are legal safeguards that you have with a credit card that do not exist with a debit card.</w:t>
      </w:r>
      <w:r w:rsidRPr="00B4220B">
        <w:rPr>
          <w:rFonts w:ascii="Cambria" w:hAnsi="Cambria" w:cs="Cambria"/>
        </w:rPr>
        <w:t> </w:t>
      </w:r>
      <w:r w:rsidRPr="00B4220B">
        <w:rPr>
          <w:rFonts w:ascii="Congenial Light" w:hAnsi="Congenial Light"/>
        </w:rPr>
        <w:t xml:space="preserve"> A good credit card will reward you for using it.</w:t>
      </w:r>
      <w:r w:rsidRPr="00B4220B">
        <w:rPr>
          <w:rFonts w:ascii="Cambria" w:hAnsi="Cambria" w:cs="Cambria"/>
        </w:rPr>
        <w:t> </w:t>
      </w:r>
      <w:r w:rsidRPr="00B4220B">
        <w:rPr>
          <w:rFonts w:ascii="Congenial Light" w:hAnsi="Congenial Light"/>
        </w:rPr>
        <w:t xml:space="preserve"> Use a credit card, make some reward money, and avoid exposure to unnecessary</w:t>
      </w:r>
      <w:r w:rsidRPr="00B4220B">
        <w:rPr>
          <w:rFonts w:ascii="Cambria" w:hAnsi="Cambria" w:cs="Cambria"/>
        </w:rPr>
        <w:t> </w:t>
      </w:r>
      <w:r w:rsidRPr="00B4220B">
        <w:rPr>
          <w:rFonts w:ascii="Congenial Light" w:hAnsi="Congenial Light"/>
        </w:rPr>
        <w:t>risk.</w:t>
      </w:r>
      <w:r w:rsidRPr="00B4220B">
        <w:rPr>
          <w:rFonts w:ascii="Cambria" w:hAnsi="Cambria" w:cs="Cambria"/>
        </w:rPr>
        <w:t> </w:t>
      </w:r>
      <w:r w:rsidRPr="00B4220B">
        <w:rPr>
          <w:rFonts w:ascii="Congenial Light" w:hAnsi="Congenial Light"/>
        </w:rPr>
        <w:t xml:space="preserve"> Consider making payments on your credit card as soon as you make charges or even prepay for anticipated purchases to avoid possible late fees and interest payments.</w:t>
      </w:r>
    </w:p>
    <w:p w14:paraId="187BC445" w14:textId="77777777" w:rsidR="00C44382" w:rsidRPr="005A7612" w:rsidRDefault="00000000" w:rsidP="00C44382">
      <w:pPr>
        <w:rPr>
          <w:rFonts w:ascii="Congenial Light" w:hAnsi="Congenial Light" w:cs="Calibri"/>
          <w:color w:val="000000" w:themeColor="text1"/>
        </w:rPr>
      </w:pPr>
      <w:r>
        <w:rPr>
          <w:rFonts w:ascii="Congenial Light" w:hAnsi="Congenial Light"/>
        </w:rPr>
        <w:pict w14:anchorId="11A264EA">
          <v:rect id="_x0000_i1027" style="width:0;height:1.5pt" o:hralign="center" o:bullet="t" o:hrstd="t" o:hr="t" fillcolor="#a0a0a0" stroked="f"/>
        </w:pict>
      </w:r>
    </w:p>
    <w:bookmarkEnd w:id="2"/>
    <w:bookmarkEnd w:id="3"/>
    <w:p w14:paraId="244AA22E" w14:textId="77777777" w:rsidR="00546AAC" w:rsidRDefault="00546AAC" w:rsidP="0032564B">
      <w:pPr>
        <w:jc w:val="center"/>
        <w:rPr>
          <w:rFonts w:ascii="Congenial Light" w:hAnsi="Congenial Light"/>
          <w:b/>
          <w:bCs/>
          <w:sz w:val="32"/>
          <w:szCs w:val="32"/>
          <w:u w:val="single"/>
        </w:rPr>
      </w:pPr>
    </w:p>
    <w:p w14:paraId="54DF0487" w14:textId="77777777" w:rsidR="00546AAC" w:rsidRDefault="00546AAC" w:rsidP="0032564B">
      <w:pPr>
        <w:jc w:val="center"/>
        <w:rPr>
          <w:rFonts w:ascii="Congenial Light" w:hAnsi="Congenial Light"/>
          <w:b/>
          <w:bCs/>
          <w:sz w:val="32"/>
          <w:szCs w:val="32"/>
          <w:u w:val="single"/>
        </w:rPr>
      </w:pPr>
    </w:p>
    <w:p w14:paraId="270A9751" w14:textId="77777777" w:rsidR="00546AAC" w:rsidRDefault="00546AAC" w:rsidP="0032564B">
      <w:pPr>
        <w:jc w:val="center"/>
        <w:rPr>
          <w:rFonts w:ascii="Congenial Light" w:hAnsi="Congenial Light"/>
          <w:b/>
          <w:bCs/>
          <w:sz w:val="32"/>
          <w:szCs w:val="32"/>
          <w:u w:val="single"/>
        </w:rPr>
      </w:pPr>
    </w:p>
    <w:p w14:paraId="44EA1AE9" w14:textId="77777777" w:rsidR="00546AAC" w:rsidRDefault="00546AAC" w:rsidP="0032564B">
      <w:pPr>
        <w:jc w:val="center"/>
        <w:rPr>
          <w:rFonts w:ascii="Congenial Light" w:hAnsi="Congenial Light"/>
          <w:b/>
          <w:bCs/>
          <w:sz w:val="32"/>
          <w:szCs w:val="32"/>
          <w:u w:val="single"/>
        </w:rPr>
      </w:pPr>
    </w:p>
    <w:p w14:paraId="67393FBF" w14:textId="77777777" w:rsidR="00546AAC" w:rsidRDefault="00546AAC" w:rsidP="0032564B">
      <w:pPr>
        <w:jc w:val="center"/>
        <w:rPr>
          <w:rFonts w:ascii="Congenial Light" w:hAnsi="Congenial Light"/>
          <w:b/>
          <w:bCs/>
          <w:sz w:val="32"/>
          <w:szCs w:val="32"/>
          <w:u w:val="single"/>
        </w:rPr>
      </w:pPr>
    </w:p>
    <w:p w14:paraId="722ED350" w14:textId="641726D2" w:rsidR="009600BA" w:rsidRDefault="0032564B" w:rsidP="0032564B">
      <w:pPr>
        <w:jc w:val="center"/>
        <w:rPr>
          <w:rFonts w:ascii="Congenial Light" w:hAnsi="Congenial Light"/>
          <w:b/>
          <w:bCs/>
          <w:sz w:val="32"/>
          <w:szCs w:val="32"/>
          <w:u w:val="single"/>
        </w:rPr>
      </w:pPr>
      <w:r w:rsidRPr="0032564B">
        <w:rPr>
          <w:rFonts w:ascii="Congenial Light" w:hAnsi="Congenial Light"/>
          <w:b/>
          <w:bCs/>
          <w:sz w:val="32"/>
          <w:szCs w:val="32"/>
          <w:u w:val="single"/>
        </w:rPr>
        <w:lastRenderedPageBreak/>
        <w:t>OPINION</w:t>
      </w:r>
    </w:p>
    <w:p w14:paraId="57F9DD0B" w14:textId="6FD5F328" w:rsidR="003B5887" w:rsidRPr="003B5887" w:rsidRDefault="003B5887" w:rsidP="003B5887">
      <w:pPr>
        <w:jc w:val="center"/>
        <w:rPr>
          <w:rFonts w:ascii="Congenial Light" w:hAnsi="Congenial Light"/>
          <w:b/>
          <w:bCs/>
          <w:sz w:val="28"/>
          <w:szCs w:val="28"/>
        </w:rPr>
      </w:pPr>
      <w:bookmarkStart w:id="5" w:name="SoberingDay"/>
      <w:r w:rsidRPr="003B5887">
        <w:rPr>
          <w:rFonts w:ascii="Congenial Light" w:hAnsi="Congenial Light"/>
          <w:b/>
          <w:bCs/>
          <w:sz w:val="28"/>
          <w:szCs w:val="28"/>
        </w:rPr>
        <w:t>A Sobering Day in Utah</w:t>
      </w:r>
    </w:p>
    <w:bookmarkEnd w:id="5"/>
    <w:p w14:paraId="27A1DB32" w14:textId="64434636" w:rsidR="003B5887" w:rsidRPr="003B5887" w:rsidRDefault="003B5887" w:rsidP="003B5887">
      <w:pPr>
        <w:jc w:val="center"/>
        <w:rPr>
          <w:rFonts w:ascii="Congenial Light" w:hAnsi="Congenial Light"/>
          <w:sz w:val="20"/>
          <w:szCs w:val="20"/>
        </w:rPr>
      </w:pPr>
      <w:r>
        <w:rPr>
          <w:rFonts w:ascii="Congenial Light" w:hAnsi="Congenial Light"/>
          <w:i/>
          <w:iCs/>
          <w:sz w:val="20"/>
          <w:szCs w:val="20"/>
        </w:rPr>
        <w:t>By Davis County</w:t>
      </w:r>
      <w:r w:rsidRPr="003B5887">
        <w:rPr>
          <w:rFonts w:ascii="Congenial Light" w:hAnsi="Congenial Light"/>
          <w:i/>
          <w:iCs/>
          <w:sz w:val="20"/>
          <w:szCs w:val="20"/>
        </w:rPr>
        <w:t xml:space="preserve"> Commissioner John Crofts</w:t>
      </w:r>
    </w:p>
    <w:p w14:paraId="0762CBBC" w14:textId="77777777" w:rsidR="003B5887" w:rsidRPr="003B5887" w:rsidRDefault="003B5887" w:rsidP="003B5887">
      <w:pPr>
        <w:rPr>
          <w:rFonts w:ascii="Congenial Light" w:hAnsi="Congenial Light"/>
        </w:rPr>
      </w:pPr>
      <w:r w:rsidRPr="003B5887">
        <w:rPr>
          <w:rFonts w:ascii="Congenial Light" w:hAnsi="Congenial Light"/>
        </w:rPr>
        <w:t>My heart has been heavy following the tragic and senseless shooting of police officers in Tremonton — ambushed and murdered with a high-powered rifle.</w:t>
      </w:r>
    </w:p>
    <w:p w14:paraId="742E921B" w14:textId="77777777" w:rsidR="003B5887" w:rsidRPr="003B5887" w:rsidRDefault="003B5887" w:rsidP="003B5887">
      <w:pPr>
        <w:rPr>
          <w:rFonts w:ascii="Congenial Light" w:hAnsi="Congenial Light"/>
        </w:rPr>
      </w:pPr>
      <w:r w:rsidRPr="003B5887">
        <w:rPr>
          <w:rFonts w:ascii="Congenial Light" w:hAnsi="Congenial Light"/>
        </w:rPr>
        <w:t>As someone who has spent much of my life in public service and now serves as an elected official, this tragedy hits especially close to home.</w:t>
      </w:r>
    </w:p>
    <w:p w14:paraId="39A81975" w14:textId="77777777" w:rsidR="003B5887" w:rsidRPr="003B5887" w:rsidRDefault="003B5887" w:rsidP="003B5887">
      <w:pPr>
        <w:rPr>
          <w:rFonts w:ascii="Congenial Light" w:hAnsi="Congenial Light"/>
        </w:rPr>
      </w:pPr>
      <w:r w:rsidRPr="003B5887">
        <w:rPr>
          <w:rFonts w:ascii="Congenial Light" w:hAnsi="Congenial Light"/>
        </w:rPr>
        <w:t>I’ve personally experienced threats in this role. I’ve had unhinged individuals show up at my home. I’ve seen firsthand the level of hostility that sometimes accompanies public service. I know I’m not alone in that experience — many others who serve their communities do so under a quiet but persistent weight of concern for their safety and their families.</w:t>
      </w:r>
    </w:p>
    <w:p w14:paraId="00E57CE4" w14:textId="77777777" w:rsidR="003B5887" w:rsidRPr="003B5887" w:rsidRDefault="003B5887" w:rsidP="003B5887">
      <w:pPr>
        <w:rPr>
          <w:rFonts w:ascii="Congenial Light" w:hAnsi="Congenial Light"/>
        </w:rPr>
      </w:pPr>
      <w:r w:rsidRPr="003B5887">
        <w:rPr>
          <w:rFonts w:ascii="Congenial Light" w:hAnsi="Congenial Light"/>
        </w:rPr>
        <w:t xml:space="preserve">To see public servants gunned down in cold blood is more than heartbreaking — it’s infuriating. It’s unthinkable. Whether you're wearing a badge, running for office, or simply stepping up to serve your community, </w:t>
      </w:r>
      <w:r w:rsidRPr="003B5887">
        <w:rPr>
          <w:rFonts w:ascii="Congenial Light" w:hAnsi="Congenial Light"/>
          <w:b/>
          <w:bCs/>
        </w:rPr>
        <w:t>no one should face the threat of violence</w:t>
      </w:r>
      <w:r w:rsidRPr="003B5887">
        <w:rPr>
          <w:rFonts w:ascii="Congenial Light" w:hAnsi="Congenial Light"/>
        </w:rPr>
        <w:t xml:space="preserve"> just </w:t>
      </w:r>
      <w:proofErr w:type="gramStart"/>
      <w:r w:rsidRPr="003B5887">
        <w:rPr>
          <w:rFonts w:ascii="Congenial Light" w:hAnsi="Congenial Light"/>
        </w:rPr>
        <w:t>for trying</w:t>
      </w:r>
      <w:proofErr w:type="gramEnd"/>
      <w:r w:rsidRPr="003B5887">
        <w:rPr>
          <w:rFonts w:ascii="Congenial Light" w:hAnsi="Congenial Light"/>
        </w:rPr>
        <w:t xml:space="preserve"> to make a difference.</w:t>
      </w:r>
    </w:p>
    <w:p w14:paraId="7EF4F311" w14:textId="77777777" w:rsidR="003B5887" w:rsidRPr="003B5887" w:rsidRDefault="003B5887" w:rsidP="003B5887">
      <w:pPr>
        <w:rPr>
          <w:rFonts w:ascii="Congenial Light" w:hAnsi="Congenial Light"/>
        </w:rPr>
      </w:pPr>
      <w:r w:rsidRPr="003B5887">
        <w:rPr>
          <w:rFonts w:ascii="Congenial Light" w:hAnsi="Congenial Light"/>
        </w:rPr>
        <w:t>My deepest gratitude goes out to the brave officers who put their lives on the line every single day. I also extend that same appreciation to the elected officials across our state and country who continue to lead in this difficult environment. It takes courage.</w:t>
      </w:r>
    </w:p>
    <w:p w14:paraId="161DD4E1" w14:textId="77777777" w:rsidR="003B5887" w:rsidRPr="003B5887" w:rsidRDefault="003B5887" w:rsidP="003B5887">
      <w:pPr>
        <w:rPr>
          <w:rFonts w:ascii="Congenial Light" w:hAnsi="Congenial Light"/>
        </w:rPr>
      </w:pPr>
      <w:r w:rsidRPr="003B5887">
        <w:rPr>
          <w:rFonts w:ascii="Congenial Light" w:hAnsi="Congenial Light"/>
        </w:rPr>
        <w:t xml:space="preserve">Even here in </w:t>
      </w:r>
      <w:r w:rsidRPr="00EF6429">
        <w:rPr>
          <w:rFonts w:ascii="Congenial Light" w:hAnsi="Congenial Light"/>
        </w:rPr>
        <w:t>Davis County</w:t>
      </w:r>
      <w:r w:rsidRPr="003B5887">
        <w:rPr>
          <w:rFonts w:ascii="Congenial Light" w:hAnsi="Congenial Light"/>
        </w:rPr>
        <w:t xml:space="preserve">, we’ve had our own close calls — </w:t>
      </w:r>
      <w:r w:rsidRPr="003B5887">
        <w:rPr>
          <w:rFonts w:ascii="Congenial Light" w:hAnsi="Congenial Light"/>
          <w:b/>
          <w:bCs/>
        </w:rPr>
        <w:t>serious threats against public officials</w:t>
      </w:r>
      <w:r w:rsidRPr="003B5887">
        <w:rPr>
          <w:rFonts w:ascii="Congenial Light" w:hAnsi="Congenial Light"/>
        </w:rPr>
        <w:t xml:space="preserve"> that the media doesn’t report, not because they don’t matter, but because we often choose not to publicize them. But make no mistake: those of us in public service </w:t>
      </w:r>
      <w:r w:rsidRPr="00EF6429">
        <w:rPr>
          <w:rFonts w:ascii="Congenial Light" w:hAnsi="Congenial Light"/>
        </w:rPr>
        <w:t>feel it.</w:t>
      </w:r>
      <w:r w:rsidRPr="003B5887">
        <w:rPr>
          <w:rFonts w:ascii="Congenial Light" w:hAnsi="Congenial Light"/>
        </w:rPr>
        <w:t xml:space="preserve"> </w:t>
      </w:r>
      <w:r w:rsidRPr="00EF6429">
        <w:rPr>
          <w:rFonts w:ascii="Congenial Light" w:hAnsi="Congenial Light"/>
        </w:rPr>
        <w:t>We live it.</w:t>
      </w:r>
    </w:p>
    <w:p w14:paraId="117C8AF1" w14:textId="77777777" w:rsidR="003B5887" w:rsidRPr="003B5887" w:rsidRDefault="003B5887" w:rsidP="003B5887">
      <w:pPr>
        <w:rPr>
          <w:rFonts w:ascii="Congenial Light" w:hAnsi="Congenial Light"/>
        </w:rPr>
      </w:pPr>
      <w:r w:rsidRPr="003B5887">
        <w:rPr>
          <w:rFonts w:ascii="Congenial Light" w:hAnsi="Congenial Light"/>
        </w:rPr>
        <w:t xml:space="preserve">To the families of the fallen officers in Tremonton: </w:t>
      </w:r>
      <w:r w:rsidRPr="003B5887">
        <w:rPr>
          <w:rFonts w:ascii="Congenial Light" w:hAnsi="Congenial Light"/>
          <w:b/>
          <w:bCs/>
        </w:rPr>
        <w:t>my heart goes out to you</w:t>
      </w:r>
      <w:r w:rsidRPr="003B5887">
        <w:rPr>
          <w:rFonts w:ascii="Congenial Light" w:hAnsi="Congenial Light"/>
        </w:rPr>
        <w:t>. Your loss is unimaginable. Your loved ones are heroes.</w:t>
      </w:r>
    </w:p>
    <w:p w14:paraId="71EAF2CD" w14:textId="77777777" w:rsidR="003B5887" w:rsidRPr="003B5887" w:rsidRDefault="003B5887" w:rsidP="003B5887">
      <w:pPr>
        <w:rPr>
          <w:rFonts w:ascii="Congenial Light" w:hAnsi="Congenial Light"/>
        </w:rPr>
      </w:pPr>
      <w:r w:rsidRPr="003B5887">
        <w:rPr>
          <w:rFonts w:ascii="Congenial Light" w:hAnsi="Congenial Light"/>
        </w:rPr>
        <w:t>And in quiet moments, after the cameras are gone, I find myself asking a painful but honest question:</w:t>
      </w:r>
    </w:p>
    <w:p w14:paraId="5D71859A" w14:textId="77777777" w:rsidR="003B5887" w:rsidRPr="003B5887" w:rsidRDefault="003B5887" w:rsidP="003B5887">
      <w:pPr>
        <w:rPr>
          <w:rFonts w:ascii="Congenial Light" w:hAnsi="Congenial Light"/>
        </w:rPr>
      </w:pPr>
      <w:r w:rsidRPr="003B5887">
        <w:rPr>
          <w:rFonts w:ascii="Congenial Light" w:hAnsi="Congenial Light"/>
          <w:b/>
          <w:bCs/>
        </w:rPr>
        <w:t>Who’s next?</w:t>
      </w:r>
    </w:p>
    <w:p w14:paraId="671F4AC5" w14:textId="77777777" w:rsidR="003B5887" w:rsidRPr="003B5887" w:rsidRDefault="003B5887" w:rsidP="003B5887">
      <w:pPr>
        <w:rPr>
          <w:rFonts w:ascii="Congenial Light" w:hAnsi="Congenial Light"/>
        </w:rPr>
      </w:pPr>
      <w:r w:rsidRPr="003B5887">
        <w:rPr>
          <w:rFonts w:ascii="Congenial Light" w:hAnsi="Congenial Light"/>
        </w:rPr>
        <w:t>It is a sobering time in America. Let’s honor those who serve. Let’s refuse to look away.</w:t>
      </w:r>
    </w:p>
    <w:p w14:paraId="490060A8" w14:textId="438E5445" w:rsidR="009600BA" w:rsidRPr="00626304" w:rsidRDefault="00000000" w:rsidP="00D03FF7">
      <w:r>
        <w:pict w14:anchorId="333ABD47">
          <v:rect id="_x0000_i1029" style="width:498.95pt;height:1.6pt" o:hrpct="990" o:hralign="center" o:bullet="t" o:hrstd="t" o:hr="t" fillcolor="#a0a0a0" stroked="f"/>
        </w:pict>
      </w:r>
    </w:p>
    <w:p w14:paraId="01CAA38F" w14:textId="77777777" w:rsidR="00546AAC" w:rsidRDefault="00546AAC" w:rsidP="009600BA">
      <w:pPr>
        <w:jc w:val="center"/>
        <w:rPr>
          <w:rFonts w:ascii="Congenial" w:hAnsi="Congenial"/>
          <w:b/>
          <w:bCs/>
          <w:sz w:val="32"/>
          <w:szCs w:val="32"/>
          <w:u w:val="single"/>
        </w:rPr>
      </w:pPr>
      <w:bookmarkStart w:id="6" w:name="UpcomingEvents"/>
      <w:bookmarkEnd w:id="6"/>
    </w:p>
    <w:p w14:paraId="2786A5E3" w14:textId="77777777" w:rsidR="00546AAC" w:rsidRDefault="00546AAC" w:rsidP="009600BA">
      <w:pPr>
        <w:jc w:val="center"/>
        <w:rPr>
          <w:rFonts w:ascii="Congenial" w:hAnsi="Congenial"/>
          <w:b/>
          <w:bCs/>
          <w:sz w:val="32"/>
          <w:szCs w:val="32"/>
          <w:u w:val="single"/>
        </w:rPr>
      </w:pPr>
    </w:p>
    <w:p w14:paraId="7845FB6A" w14:textId="77777777" w:rsidR="00546AAC" w:rsidRDefault="00546AAC" w:rsidP="009600BA">
      <w:pPr>
        <w:jc w:val="center"/>
        <w:rPr>
          <w:rFonts w:ascii="Congenial" w:hAnsi="Congenial"/>
          <w:b/>
          <w:bCs/>
          <w:sz w:val="32"/>
          <w:szCs w:val="32"/>
          <w:u w:val="single"/>
        </w:rPr>
      </w:pPr>
    </w:p>
    <w:p w14:paraId="2E88E79F" w14:textId="7396B90C" w:rsidR="009600BA" w:rsidRPr="00307509" w:rsidRDefault="009600BA" w:rsidP="009600BA">
      <w:pPr>
        <w:jc w:val="center"/>
        <w:rPr>
          <w:rFonts w:ascii="Congenial" w:hAnsi="Congenial"/>
          <w:b/>
          <w:bCs/>
          <w:sz w:val="32"/>
          <w:szCs w:val="32"/>
          <w:u w:val="single"/>
        </w:rPr>
      </w:pPr>
      <w:r w:rsidRPr="00307509">
        <w:rPr>
          <w:rFonts w:ascii="Congenial" w:hAnsi="Congenial"/>
          <w:b/>
          <w:bCs/>
          <w:sz w:val="32"/>
          <w:szCs w:val="32"/>
          <w:u w:val="single"/>
        </w:rPr>
        <w:t>Upcoming Events</w:t>
      </w:r>
    </w:p>
    <w:p w14:paraId="2BDE683F" w14:textId="59850A01" w:rsidR="003C0022" w:rsidRDefault="003C0022" w:rsidP="003C0022">
      <w:pPr>
        <w:rPr>
          <w:rFonts w:ascii="Congenial Light" w:hAnsi="Congenial Light"/>
        </w:rPr>
      </w:pPr>
      <w:r w:rsidRPr="0059449C">
        <w:rPr>
          <w:rFonts w:ascii="Congenial Light" w:hAnsi="Congenial Light"/>
          <w:b/>
          <w:bCs/>
        </w:rPr>
        <w:t>County Commission Meetings</w:t>
      </w:r>
      <w:r>
        <w:rPr>
          <w:rFonts w:ascii="Congenial Light" w:hAnsi="Congenial Light"/>
        </w:rPr>
        <w:t xml:space="preserve"> </w:t>
      </w:r>
      <w:r w:rsidR="00AA0E6A">
        <w:rPr>
          <w:rFonts w:ascii="Congenial Light" w:hAnsi="Congenial Light"/>
        </w:rPr>
        <w:t>–</w:t>
      </w:r>
      <w:r w:rsidR="00D4574F">
        <w:rPr>
          <w:rFonts w:ascii="Congenial Light" w:hAnsi="Congenial Light"/>
        </w:rPr>
        <w:t>10</w:t>
      </w:r>
      <w:r w:rsidR="00AA0E6A">
        <w:rPr>
          <w:rFonts w:ascii="Congenial Light" w:hAnsi="Congenial Light"/>
        </w:rPr>
        <w:t>/</w:t>
      </w:r>
      <w:r w:rsidR="00D4574F">
        <w:rPr>
          <w:rFonts w:ascii="Congenial Light" w:hAnsi="Congenial Light"/>
        </w:rPr>
        <w:t>21</w:t>
      </w:r>
      <w:r w:rsidR="004C7237">
        <w:rPr>
          <w:rFonts w:ascii="Congenial Light" w:hAnsi="Congenial Light"/>
        </w:rPr>
        <w:t xml:space="preserve">, </w:t>
      </w:r>
      <w:r w:rsidR="00D4574F">
        <w:rPr>
          <w:rFonts w:ascii="Congenial Light" w:hAnsi="Congenial Light"/>
        </w:rPr>
        <w:t>10</w:t>
      </w:r>
      <w:r w:rsidR="004C7237">
        <w:rPr>
          <w:rFonts w:ascii="Congenial Light" w:hAnsi="Congenial Light"/>
        </w:rPr>
        <w:t>/</w:t>
      </w:r>
      <w:r w:rsidR="00F008BA">
        <w:rPr>
          <w:rFonts w:ascii="Congenial Light" w:hAnsi="Congenial Light"/>
        </w:rPr>
        <w:t>2</w:t>
      </w:r>
      <w:r w:rsidR="00D4574F">
        <w:rPr>
          <w:rFonts w:ascii="Congenial Light" w:hAnsi="Congenial Light"/>
        </w:rPr>
        <w:t>8</w:t>
      </w:r>
      <w:r w:rsidR="004C7237">
        <w:rPr>
          <w:rFonts w:ascii="Congenial Light" w:hAnsi="Congenial Light"/>
        </w:rPr>
        <w:t xml:space="preserve">, </w:t>
      </w:r>
      <w:r w:rsidR="00D4574F">
        <w:rPr>
          <w:rFonts w:ascii="Congenial Light" w:hAnsi="Congenial Light"/>
        </w:rPr>
        <w:t>11</w:t>
      </w:r>
      <w:r w:rsidR="004C7237">
        <w:rPr>
          <w:rFonts w:ascii="Congenial Light" w:hAnsi="Congenial Light"/>
        </w:rPr>
        <w:t>/</w:t>
      </w:r>
      <w:r w:rsidR="00F008BA">
        <w:rPr>
          <w:rFonts w:ascii="Congenial Light" w:hAnsi="Congenial Light"/>
        </w:rPr>
        <w:t>2</w:t>
      </w:r>
      <w:r w:rsidR="003B3D27">
        <w:rPr>
          <w:rFonts w:ascii="Congenial Light" w:hAnsi="Congenial Light"/>
        </w:rPr>
        <w:t xml:space="preserve">, </w:t>
      </w:r>
      <w:r w:rsidR="00D4574F">
        <w:rPr>
          <w:rFonts w:ascii="Congenial Light" w:hAnsi="Congenial Light"/>
        </w:rPr>
        <w:t>11</w:t>
      </w:r>
      <w:r w:rsidR="003B3D27">
        <w:rPr>
          <w:rFonts w:ascii="Congenial Light" w:hAnsi="Congenial Light"/>
        </w:rPr>
        <w:t>/</w:t>
      </w:r>
      <w:r w:rsidR="00D4574F">
        <w:rPr>
          <w:rFonts w:ascii="Congenial Light" w:hAnsi="Congenial Light"/>
        </w:rPr>
        <w:t>18</w:t>
      </w:r>
      <w:r w:rsidR="00AA0E6A">
        <w:rPr>
          <w:rFonts w:ascii="Congenial Light" w:hAnsi="Congenial Light"/>
        </w:rPr>
        <w:t xml:space="preserve"> </w:t>
      </w:r>
      <w:r>
        <w:rPr>
          <w:rFonts w:ascii="Congenial Light" w:hAnsi="Congenial Light"/>
        </w:rPr>
        <w:t>2025</w:t>
      </w:r>
      <w:r w:rsidRPr="00A40E33">
        <w:rPr>
          <w:rFonts w:ascii="Congenial Light" w:hAnsi="Congenial Light"/>
        </w:rPr>
        <w:t xml:space="preserve"> at 10:00 AM </w:t>
      </w:r>
    </w:p>
    <w:p w14:paraId="0E5212BB" w14:textId="0A6A9EDE" w:rsidR="003C0022" w:rsidRDefault="00A66DF5" w:rsidP="003B3D27">
      <w:pPr>
        <w:rPr>
          <w:rFonts w:ascii="Congenial Light" w:hAnsi="Congenial Light"/>
        </w:rPr>
      </w:pPr>
      <w:r>
        <w:rPr>
          <w:rFonts w:ascii="Congenial Light" w:hAnsi="Congenial Light"/>
        </w:rPr>
        <w:tab/>
      </w:r>
      <w:r>
        <w:rPr>
          <w:rFonts w:ascii="Congenial Light" w:hAnsi="Congenial Light"/>
        </w:rPr>
        <w:tab/>
      </w:r>
      <w:r>
        <w:rPr>
          <w:rFonts w:ascii="Congenial Light" w:hAnsi="Congenial Light"/>
        </w:rPr>
        <w:tab/>
      </w:r>
      <w:r>
        <w:rPr>
          <w:rFonts w:ascii="Congenial Light" w:hAnsi="Congenial Light"/>
        </w:rPr>
        <w:tab/>
      </w:r>
      <w:r w:rsidR="003C0022" w:rsidRPr="0059449C">
        <w:rPr>
          <w:rFonts w:ascii="Congenial Light" w:hAnsi="Congenial Light"/>
        </w:rPr>
        <w:t xml:space="preserve">Commission Chambers Room 303 </w:t>
      </w:r>
      <w:r w:rsidR="00AA0E6A">
        <w:rPr>
          <w:rFonts w:ascii="Congenial Light" w:hAnsi="Congenial Light"/>
        </w:rPr>
        <w:t>–</w:t>
      </w:r>
      <w:r w:rsidR="003C0022" w:rsidRPr="0059449C">
        <w:rPr>
          <w:rFonts w:ascii="Congenial Light" w:hAnsi="Congenial Light"/>
        </w:rPr>
        <w:t xml:space="preserve"> </w:t>
      </w:r>
      <w:r w:rsidR="00AA0E6A">
        <w:rPr>
          <w:rFonts w:ascii="Congenial Light" w:hAnsi="Congenial Light"/>
        </w:rPr>
        <w:t>61 S. Main St. Farmington</w:t>
      </w:r>
    </w:p>
    <w:p w14:paraId="03F1F5BD" w14:textId="71BBBD0C" w:rsidR="00386B0A" w:rsidRDefault="003C0022" w:rsidP="00386B0A">
      <w:pPr>
        <w:rPr>
          <w:rFonts w:ascii="Congenial Light" w:hAnsi="Congenial Light"/>
        </w:rPr>
      </w:pPr>
      <w:r w:rsidRPr="0059449C">
        <w:rPr>
          <w:rFonts w:ascii="Congenial Light" w:hAnsi="Congenial Light"/>
          <w:b/>
          <w:bCs/>
        </w:rPr>
        <w:t>Davis School Board Meetings</w:t>
      </w:r>
      <w:r>
        <w:rPr>
          <w:rFonts w:ascii="Congenial Light" w:hAnsi="Congenial Light"/>
        </w:rPr>
        <w:t xml:space="preserve"> </w:t>
      </w:r>
      <w:r w:rsidR="00AA0E6A">
        <w:rPr>
          <w:rFonts w:ascii="Congenial Light" w:hAnsi="Congenial Light"/>
        </w:rPr>
        <w:t>–</w:t>
      </w:r>
      <w:r w:rsidR="000F45D8">
        <w:rPr>
          <w:rFonts w:ascii="Congenial Light" w:hAnsi="Congenial Light"/>
        </w:rPr>
        <w:t xml:space="preserve"> Tuesday </w:t>
      </w:r>
      <w:r w:rsidR="00B216B8">
        <w:rPr>
          <w:rFonts w:ascii="Congenial Light" w:hAnsi="Congenial Light"/>
        </w:rPr>
        <w:t>10</w:t>
      </w:r>
      <w:r w:rsidR="000F45D8">
        <w:rPr>
          <w:rFonts w:ascii="Congenial Light" w:hAnsi="Congenial Light"/>
        </w:rPr>
        <w:t>/</w:t>
      </w:r>
      <w:r w:rsidR="00B216B8">
        <w:rPr>
          <w:rFonts w:ascii="Congenial Light" w:hAnsi="Congenial Light"/>
        </w:rPr>
        <w:t>21</w:t>
      </w:r>
      <w:r w:rsidR="000F45D8">
        <w:rPr>
          <w:rFonts w:ascii="Congenial Light" w:hAnsi="Congenial Light"/>
        </w:rPr>
        <w:t xml:space="preserve"> at </w:t>
      </w:r>
      <w:r w:rsidR="00B216B8">
        <w:rPr>
          <w:rFonts w:ascii="Congenial Light" w:hAnsi="Congenial Light"/>
        </w:rPr>
        <w:t>4</w:t>
      </w:r>
      <w:r w:rsidR="000F45D8">
        <w:rPr>
          <w:rFonts w:ascii="Congenial Light" w:hAnsi="Congenial Light"/>
        </w:rPr>
        <w:t xml:space="preserve">:00 pm </w:t>
      </w:r>
      <w:r w:rsidR="00B216B8">
        <w:rPr>
          <w:rFonts w:ascii="Congenial Light" w:hAnsi="Congenial Light"/>
        </w:rPr>
        <w:t>Board Workshop</w:t>
      </w:r>
      <w:r w:rsidR="00386B0A" w:rsidRPr="00386B0A">
        <w:rPr>
          <w:rFonts w:ascii="Congenial Light" w:hAnsi="Congenial Light"/>
        </w:rPr>
        <w:t xml:space="preserve"> </w:t>
      </w:r>
    </w:p>
    <w:p w14:paraId="60CABB47" w14:textId="773E7DE1" w:rsidR="00386B0A" w:rsidRDefault="00386B0A" w:rsidP="00386B0A">
      <w:pPr>
        <w:ind w:left="2880"/>
        <w:rPr>
          <w:rFonts w:ascii="Congenial Light" w:hAnsi="Congenial Light"/>
        </w:rPr>
      </w:pPr>
      <w:r>
        <w:rPr>
          <w:rFonts w:ascii="Congenial Light" w:hAnsi="Congenial Light"/>
        </w:rPr>
        <w:t xml:space="preserve">Tuesday </w:t>
      </w:r>
      <w:r w:rsidR="00D4574F">
        <w:rPr>
          <w:rFonts w:ascii="Congenial Light" w:hAnsi="Congenial Light"/>
        </w:rPr>
        <w:t>11</w:t>
      </w:r>
      <w:r>
        <w:rPr>
          <w:rFonts w:ascii="Congenial Light" w:hAnsi="Congenial Light"/>
        </w:rPr>
        <w:t>/</w:t>
      </w:r>
      <w:r w:rsidR="00D4574F">
        <w:rPr>
          <w:rFonts w:ascii="Congenial Light" w:hAnsi="Congenial Light"/>
        </w:rPr>
        <w:t>18</w:t>
      </w:r>
      <w:r>
        <w:rPr>
          <w:rFonts w:ascii="Congenial Light" w:hAnsi="Congenial Light"/>
        </w:rPr>
        <w:t xml:space="preserve"> at </w:t>
      </w:r>
      <w:r w:rsidR="003B3D27">
        <w:rPr>
          <w:rFonts w:ascii="Congenial Light" w:hAnsi="Congenial Light"/>
        </w:rPr>
        <w:t>6</w:t>
      </w:r>
      <w:r>
        <w:rPr>
          <w:rFonts w:ascii="Congenial Light" w:hAnsi="Congenial Light"/>
        </w:rPr>
        <w:t xml:space="preserve">:00 pm </w:t>
      </w:r>
      <w:r w:rsidR="003B3D27">
        <w:rPr>
          <w:rFonts w:ascii="Congenial Light" w:hAnsi="Congenial Light"/>
        </w:rPr>
        <w:t>Board Meeting</w:t>
      </w:r>
      <w:r>
        <w:rPr>
          <w:rFonts w:ascii="Congenial Light" w:hAnsi="Congenial Light"/>
        </w:rPr>
        <w:t xml:space="preserve"> </w:t>
      </w:r>
    </w:p>
    <w:p w14:paraId="23ABEFF0" w14:textId="1484E47C" w:rsidR="00A66DF5" w:rsidRDefault="00386B0A" w:rsidP="00386B0A">
      <w:pPr>
        <w:ind w:left="2160" w:firstLine="720"/>
        <w:rPr>
          <w:rFonts w:ascii="Congenial Light" w:hAnsi="Congenial Light"/>
        </w:rPr>
      </w:pPr>
      <w:r>
        <w:rPr>
          <w:rFonts w:ascii="Congenial Light" w:hAnsi="Congenial Light"/>
        </w:rPr>
        <w:t xml:space="preserve">Tuesday </w:t>
      </w:r>
      <w:r w:rsidR="00D4574F">
        <w:rPr>
          <w:rFonts w:ascii="Congenial Light" w:hAnsi="Congenial Light"/>
        </w:rPr>
        <w:t>11</w:t>
      </w:r>
      <w:r>
        <w:rPr>
          <w:rFonts w:ascii="Congenial Light" w:hAnsi="Congenial Light"/>
        </w:rPr>
        <w:t>/1</w:t>
      </w:r>
      <w:r w:rsidR="00D4574F">
        <w:rPr>
          <w:rFonts w:ascii="Congenial Light" w:hAnsi="Congenial Light"/>
        </w:rPr>
        <w:t>8</w:t>
      </w:r>
      <w:r>
        <w:rPr>
          <w:rFonts w:ascii="Congenial Light" w:hAnsi="Congenial Light"/>
        </w:rPr>
        <w:t xml:space="preserve"> at </w:t>
      </w:r>
      <w:r w:rsidR="009A28FB">
        <w:rPr>
          <w:rFonts w:ascii="Congenial Light" w:hAnsi="Congenial Light"/>
        </w:rPr>
        <w:t>4</w:t>
      </w:r>
      <w:r>
        <w:rPr>
          <w:rFonts w:ascii="Congenial Light" w:hAnsi="Congenial Light"/>
        </w:rPr>
        <w:t xml:space="preserve">:00 pm </w:t>
      </w:r>
      <w:r w:rsidR="003B3D27">
        <w:rPr>
          <w:rFonts w:ascii="Congenial Light" w:hAnsi="Congenial Light"/>
        </w:rPr>
        <w:t xml:space="preserve">Board </w:t>
      </w:r>
      <w:r w:rsidR="009A28FB">
        <w:rPr>
          <w:rFonts w:ascii="Congenial Light" w:hAnsi="Congenial Light"/>
        </w:rPr>
        <w:t>Workshop</w:t>
      </w:r>
    </w:p>
    <w:p w14:paraId="63B6E94E" w14:textId="34A16E69" w:rsidR="003C0022" w:rsidRPr="007B0C7D" w:rsidRDefault="003C0022" w:rsidP="003C0022">
      <w:pPr>
        <w:rPr>
          <w:rFonts w:ascii="Congenial Light" w:hAnsi="Congenial Light"/>
        </w:rPr>
      </w:pPr>
      <w:r>
        <w:rPr>
          <w:rFonts w:ascii="Congenial Light" w:hAnsi="Congenial Light"/>
        </w:rPr>
        <w:tab/>
      </w:r>
      <w:r>
        <w:rPr>
          <w:rFonts w:ascii="Congenial Light" w:hAnsi="Congenial Light"/>
        </w:rPr>
        <w:tab/>
      </w:r>
      <w:r>
        <w:rPr>
          <w:rFonts w:ascii="Congenial Light" w:hAnsi="Congenial Light"/>
        </w:rPr>
        <w:tab/>
      </w:r>
      <w:r>
        <w:rPr>
          <w:rFonts w:ascii="Congenial Light" w:hAnsi="Congenial Light"/>
        </w:rPr>
        <w:tab/>
      </w:r>
      <w:r w:rsidRPr="007B0C7D">
        <w:rPr>
          <w:rFonts w:ascii="Congenial Light" w:hAnsi="Congenial Light"/>
        </w:rPr>
        <w:t>Auditorium at 45 E State Street, Farmington, Utah</w:t>
      </w:r>
    </w:p>
    <w:p w14:paraId="58EE6BD4" w14:textId="0E1F57E6" w:rsidR="00B37EA7" w:rsidRDefault="003C0022" w:rsidP="003C0022">
      <w:pPr>
        <w:rPr>
          <w:rFonts w:ascii="Congenial Light" w:hAnsi="Congenial Light"/>
        </w:rPr>
      </w:pPr>
      <w:r w:rsidRPr="0059449C">
        <w:rPr>
          <w:rFonts w:ascii="Congenial Light" w:hAnsi="Congenial Light"/>
          <w:b/>
          <w:bCs/>
        </w:rPr>
        <w:lastRenderedPageBreak/>
        <w:t xml:space="preserve">Davis County Conservatives </w:t>
      </w:r>
      <w:r>
        <w:rPr>
          <w:rFonts w:ascii="Congenial Light" w:hAnsi="Congenial Light"/>
          <w:b/>
          <w:bCs/>
        </w:rPr>
        <w:t>Community Forum</w:t>
      </w:r>
      <w:r w:rsidRPr="00A40E33">
        <w:rPr>
          <w:rFonts w:ascii="Congenial Light" w:hAnsi="Congenial Light"/>
        </w:rPr>
        <w:t xml:space="preserve"> </w:t>
      </w:r>
      <w:r>
        <w:rPr>
          <w:rFonts w:ascii="Congenial Light" w:hAnsi="Congenial Light"/>
        </w:rPr>
        <w:t>–</w:t>
      </w:r>
      <w:r w:rsidRPr="00A40E33">
        <w:rPr>
          <w:rFonts w:ascii="Congenial Light" w:hAnsi="Congenial Light"/>
        </w:rPr>
        <w:t xml:space="preserve"> </w:t>
      </w:r>
    </w:p>
    <w:p w14:paraId="3F5156B1" w14:textId="53CAB56D" w:rsidR="00C40750" w:rsidRDefault="009872D5" w:rsidP="00E70690">
      <w:pPr>
        <w:rPr>
          <w:rFonts w:ascii="Congenial Light" w:hAnsi="Congenial Light"/>
        </w:rPr>
      </w:pPr>
      <w:r>
        <w:rPr>
          <w:rFonts w:ascii="Congenial Light" w:hAnsi="Congenial Light"/>
        </w:rPr>
        <w:tab/>
      </w:r>
      <w:r>
        <w:rPr>
          <w:rFonts w:ascii="Congenial Light" w:hAnsi="Congenial Light"/>
        </w:rPr>
        <w:tab/>
      </w:r>
      <w:r>
        <w:rPr>
          <w:rFonts w:ascii="Congenial Light" w:hAnsi="Congenial Light"/>
        </w:rPr>
        <w:tab/>
      </w:r>
      <w:r>
        <w:rPr>
          <w:rFonts w:ascii="Congenial Light" w:hAnsi="Congenial Light"/>
        </w:rPr>
        <w:tab/>
      </w:r>
      <w:r w:rsidR="00E70690" w:rsidRPr="00E70690">
        <w:rPr>
          <w:rFonts w:ascii="Congenial Light" w:hAnsi="Congenial Light"/>
        </w:rPr>
        <w:drawing>
          <wp:inline distT="0" distB="0" distL="0" distR="0" wp14:anchorId="229EF5E9" wp14:editId="73CE4E75">
            <wp:extent cx="6858000" cy="4781550"/>
            <wp:effectExtent l="0" t="0" r="0" b="0"/>
            <wp:docPr id="211989344" name="Picture 1" descr="A flag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89344" name="Picture 1" descr="A flag with text on it&#10;&#10;AI-generated content may be incorrect."/>
                    <pic:cNvPicPr/>
                  </pic:nvPicPr>
                  <pic:blipFill>
                    <a:blip r:embed="rId8"/>
                    <a:stretch>
                      <a:fillRect/>
                    </a:stretch>
                  </pic:blipFill>
                  <pic:spPr>
                    <a:xfrm>
                      <a:off x="0" y="0"/>
                      <a:ext cx="6858000" cy="4781550"/>
                    </a:xfrm>
                    <a:prstGeom prst="rect">
                      <a:avLst/>
                    </a:prstGeom>
                  </pic:spPr>
                </pic:pic>
              </a:graphicData>
            </a:graphic>
          </wp:inline>
        </w:drawing>
      </w:r>
    </w:p>
    <w:p w14:paraId="376F1F1D" w14:textId="600F644C" w:rsidR="003C0022" w:rsidRDefault="003C0022" w:rsidP="00546AAC">
      <w:pPr>
        <w:spacing w:after="0"/>
        <w:rPr>
          <w:rFonts w:ascii="Congenial Light" w:hAnsi="Congenial Light"/>
          <w:sz w:val="20"/>
          <w:szCs w:val="20"/>
        </w:rPr>
      </w:pPr>
    </w:p>
    <w:p w14:paraId="23AA1137" w14:textId="77777777" w:rsidR="00774CC0" w:rsidRDefault="00000000" w:rsidP="00774CC0">
      <w:pPr>
        <w:rPr>
          <w:rFonts w:ascii="Congenial Light" w:hAnsi="Congenial Light"/>
        </w:rPr>
      </w:pPr>
      <w:r>
        <w:rPr>
          <w:rFonts w:ascii="Congenial Light" w:hAnsi="Congenial Light"/>
        </w:rPr>
        <w:pict w14:anchorId="68B28520">
          <v:rect id="_x0000_i1031" style="width:0;height:1.5pt" o:hralign="center" o:bullet="t" o:hrstd="t" o:hr="t" fillcolor="#a0a0a0" stroked="f"/>
        </w:pict>
      </w:r>
    </w:p>
    <w:p w14:paraId="69E83628" w14:textId="34962B80" w:rsidR="00824FE4" w:rsidRDefault="00824FE4" w:rsidP="00824FE4">
      <w:pPr>
        <w:jc w:val="center"/>
        <w:rPr>
          <w:rFonts w:ascii="Congenial" w:hAnsi="Congenial"/>
          <w:b/>
          <w:bCs/>
          <w:sz w:val="32"/>
          <w:szCs w:val="32"/>
          <w:u w:val="single"/>
        </w:rPr>
      </w:pPr>
      <w:bookmarkStart w:id="7" w:name="RecentEvents"/>
      <w:r>
        <w:rPr>
          <w:rFonts w:ascii="Congenial" w:hAnsi="Congenial"/>
          <w:b/>
          <w:bCs/>
          <w:sz w:val="32"/>
          <w:szCs w:val="32"/>
          <w:u w:val="single"/>
        </w:rPr>
        <w:t>Recent</w:t>
      </w:r>
      <w:r w:rsidRPr="00307509">
        <w:rPr>
          <w:rFonts w:ascii="Congenial" w:hAnsi="Congenial"/>
          <w:b/>
          <w:bCs/>
          <w:sz w:val="32"/>
          <w:szCs w:val="32"/>
          <w:u w:val="single"/>
        </w:rPr>
        <w:t xml:space="preserve"> Events</w:t>
      </w:r>
    </w:p>
    <w:p w14:paraId="0D8AE13B" w14:textId="1400B48F" w:rsidR="006C3EA5" w:rsidRDefault="00E70690" w:rsidP="00774CC0">
      <w:pPr>
        <w:jc w:val="center"/>
        <w:rPr>
          <w:rFonts w:ascii="Congenial Light" w:hAnsi="Congenial Light"/>
          <w:b/>
          <w:bCs/>
          <w:sz w:val="32"/>
          <w:szCs w:val="32"/>
          <w:u w:val="single"/>
        </w:rPr>
      </w:pPr>
      <w:bookmarkStart w:id="8" w:name="_Hlk182560348"/>
      <w:bookmarkEnd w:id="7"/>
      <w:r w:rsidRPr="00E70690">
        <w:rPr>
          <w:rFonts w:ascii="Congenial Light" w:hAnsi="Congenial Light"/>
          <w:b/>
          <w:bCs/>
          <w:sz w:val="32"/>
          <w:szCs w:val="32"/>
          <w:u w:val="single"/>
        </w:rPr>
        <w:drawing>
          <wp:inline distT="0" distB="0" distL="0" distR="0" wp14:anchorId="7A1BA052" wp14:editId="58422AB4">
            <wp:extent cx="3857967" cy="2689860"/>
            <wp:effectExtent l="0" t="0" r="9525" b="0"/>
            <wp:docPr id="1831242570" name="Picture 1" descr="A poster with a flag and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242570" name="Picture 1" descr="A poster with a flag and a person&#10;&#10;AI-generated content may be incorrect."/>
                    <pic:cNvPicPr/>
                  </pic:nvPicPr>
                  <pic:blipFill>
                    <a:blip r:embed="rId9"/>
                    <a:stretch>
                      <a:fillRect/>
                    </a:stretch>
                  </pic:blipFill>
                  <pic:spPr>
                    <a:xfrm>
                      <a:off x="0" y="0"/>
                      <a:ext cx="3889933" cy="2712147"/>
                    </a:xfrm>
                    <a:prstGeom prst="rect">
                      <a:avLst/>
                    </a:prstGeom>
                  </pic:spPr>
                </pic:pic>
              </a:graphicData>
            </a:graphic>
          </wp:inline>
        </w:drawing>
      </w:r>
    </w:p>
    <w:p w14:paraId="2DAC470F" w14:textId="39796D46" w:rsidR="006C3EA5" w:rsidRDefault="00D4574F" w:rsidP="00774CC0">
      <w:pPr>
        <w:jc w:val="center"/>
        <w:rPr>
          <w:rFonts w:ascii="Congenial Light" w:hAnsi="Congenial Light"/>
          <w:b/>
          <w:bCs/>
          <w:sz w:val="32"/>
          <w:szCs w:val="32"/>
          <w:u w:val="single"/>
        </w:rPr>
      </w:pPr>
      <w:r w:rsidRPr="00D4574F">
        <w:rPr>
          <w:rFonts w:ascii="Congenial Light" w:hAnsi="Congenial Light"/>
          <w:b/>
          <w:bCs/>
          <w:sz w:val="32"/>
          <w:szCs w:val="32"/>
          <w:u w:val="single"/>
        </w:rPr>
        <w:lastRenderedPageBreak/>
        <w:drawing>
          <wp:inline distT="0" distB="0" distL="0" distR="0" wp14:anchorId="0261DBF8" wp14:editId="1CF12B2E">
            <wp:extent cx="4206240" cy="2932684"/>
            <wp:effectExtent l="0" t="0" r="3810" b="1270"/>
            <wp:docPr id="1307440436" name="Picture 1" descr="A poster for a government mee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440436" name="Picture 1" descr="A poster for a government meeting&#10;&#10;AI-generated content may be incorrect."/>
                    <pic:cNvPicPr/>
                  </pic:nvPicPr>
                  <pic:blipFill>
                    <a:blip r:embed="rId10"/>
                    <a:stretch>
                      <a:fillRect/>
                    </a:stretch>
                  </pic:blipFill>
                  <pic:spPr>
                    <a:xfrm>
                      <a:off x="0" y="0"/>
                      <a:ext cx="4223272" cy="2944559"/>
                    </a:xfrm>
                    <a:prstGeom prst="rect">
                      <a:avLst/>
                    </a:prstGeom>
                  </pic:spPr>
                </pic:pic>
              </a:graphicData>
            </a:graphic>
          </wp:inline>
        </w:drawing>
      </w:r>
    </w:p>
    <w:p w14:paraId="4E6336BB" w14:textId="23EF4810" w:rsidR="00774CC0" w:rsidRDefault="00774CC0" w:rsidP="00774CC0">
      <w:pPr>
        <w:jc w:val="center"/>
        <w:rPr>
          <w:rFonts w:ascii="Congenial Light" w:hAnsi="Congenial Light"/>
          <w:b/>
          <w:bCs/>
          <w:sz w:val="32"/>
          <w:szCs w:val="32"/>
          <w:u w:val="single"/>
        </w:rPr>
      </w:pPr>
      <w:bookmarkStart w:id="9" w:name="PlatformPlank"/>
      <w:r w:rsidRPr="001B17D4">
        <w:rPr>
          <w:rFonts w:ascii="Congenial Light" w:hAnsi="Congenial Light"/>
          <w:b/>
          <w:bCs/>
          <w:sz w:val="32"/>
          <w:szCs w:val="32"/>
          <w:u w:val="single"/>
        </w:rPr>
        <w:t>Platform Plank of the Month</w:t>
      </w:r>
    </w:p>
    <w:bookmarkEnd w:id="8"/>
    <w:bookmarkEnd w:id="9"/>
    <w:p w14:paraId="237A13F6" w14:textId="77777777" w:rsidR="00291405" w:rsidRPr="00291405" w:rsidRDefault="00291405" w:rsidP="00291405">
      <w:pPr>
        <w:rPr>
          <w:rFonts w:ascii="Congenial Light" w:hAnsi="Congenial Light"/>
          <w:b/>
          <w:bCs/>
          <w:sz w:val="28"/>
          <w:szCs w:val="28"/>
          <w:u w:val="single"/>
        </w:rPr>
      </w:pPr>
      <w:r w:rsidRPr="00291405">
        <w:rPr>
          <w:rFonts w:ascii="Congenial Light" w:hAnsi="Congenial Light"/>
          <w:b/>
          <w:bCs/>
          <w:sz w:val="28"/>
          <w:szCs w:val="28"/>
          <w:u w:val="single"/>
        </w:rPr>
        <w:t>Private Property</w:t>
      </w:r>
    </w:p>
    <w:p w14:paraId="0453B2C2" w14:textId="78526FF0" w:rsidR="00291405" w:rsidRPr="00291405" w:rsidRDefault="00291405" w:rsidP="00291405">
      <w:pPr>
        <w:rPr>
          <w:rFonts w:ascii="Congenial Light" w:hAnsi="Congenial Light"/>
          <w:sz w:val="28"/>
          <w:szCs w:val="28"/>
        </w:rPr>
      </w:pPr>
      <w:r w:rsidRPr="00291405">
        <w:rPr>
          <w:rFonts w:ascii="Congenial Light" w:hAnsi="Congenial Light"/>
          <w:sz w:val="28"/>
          <w:szCs w:val="28"/>
        </w:rPr>
        <w:t>We recognize the rights of the individual to own property. We resist any effort by government to take private property without both an overwhelming need for public use and just compensation.</w:t>
      </w:r>
    </w:p>
    <w:p w14:paraId="19FD75CD" w14:textId="77777777" w:rsidR="00291405" w:rsidRPr="00291405" w:rsidRDefault="00291405" w:rsidP="00291405">
      <w:pPr>
        <w:rPr>
          <w:rFonts w:ascii="Congenial Light" w:hAnsi="Congenial Light"/>
          <w:b/>
          <w:bCs/>
          <w:sz w:val="28"/>
          <w:szCs w:val="28"/>
          <w:u w:val="single"/>
        </w:rPr>
      </w:pPr>
      <w:r w:rsidRPr="00291405">
        <w:rPr>
          <w:rFonts w:ascii="Congenial Light" w:hAnsi="Congenial Light"/>
          <w:b/>
          <w:bCs/>
          <w:sz w:val="28"/>
          <w:szCs w:val="28"/>
          <w:u w:val="single"/>
        </w:rPr>
        <w:t>Reaffirmation of States’ Rights</w:t>
      </w:r>
    </w:p>
    <w:p w14:paraId="0EF37B2F" w14:textId="2251B19A" w:rsidR="00291405" w:rsidRPr="00291405" w:rsidRDefault="00291405" w:rsidP="00291405">
      <w:pPr>
        <w:rPr>
          <w:rFonts w:ascii="Congenial Light" w:hAnsi="Congenial Light"/>
          <w:sz w:val="28"/>
          <w:szCs w:val="28"/>
        </w:rPr>
      </w:pPr>
      <w:r w:rsidRPr="00291405">
        <w:rPr>
          <w:rFonts w:ascii="Congenial Light" w:hAnsi="Congenial Light"/>
          <w:sz w:val="28"/>
          <w:szCs w:val="28"/>
        </w:rPr>
        <w:t>We oppose congressional, judicial, and administrative abrogation of the principle that and powers not delegated to the central</w:t>
      </w:r>
      <w:r>
        <w:rPr>
          <w:rFonts w:ascii="Congenial Light" w:hAnsi="Congenial Light"/>
          <w:sz w:val="28"/>
          <w:szCs w:val="28"/>
        </w:rPr>
        <w:t xml:space="preserve"> </w:t>
      </w:r>
      <w:r w:rsidRPr="00291405">
        <w:rPr>
          <w:rFonts w:ascii="Congenial Light" w:hAnsi="Congenial Light"/>
          <w:sz w:val="28"/>
          <w:szCs w:val="28"/>
        </w:rPr>
        <w:t>government of the United States of America by said Constitution, nor prohibited by said Constitution to the states, are reserved to the</w:t>
      </w:r>
      <w:r>
        <w:rPr>
          <w:rFonts w:ascii="Congenial Light" w:hAnsi="Congenial Light"/>
          <w:sz w:val="28"/>
          <w:szCs w:val="28"/>
        </w:rPr>
        <w:t xml:space="preserve"> </w:t>
      </w:r>
      <w:r w:rsidRPr="00291405">
        <w:rPr>
          <w:rFonts w:ascii="Congenial Light" w:hAnsi="Congenial Light"/>
          <w:sz w:val="28"/>
          <w:szCs w:val="28"/>
        </w:rPr>
        <w:t>states respectively or to the people.</w:t>
      </w:r>
    </w:p>
    <w:p w14:paraId="1E0D586D" w14:textId="393360B9" w:rsidR="00291405" w:rsidRPr="00291405" w:rsidRDefault="00291405" w:rsidP="00291405">
      <w:pPr>
        <w:rPr>
          <w:rFonts w:ascii="Congenial Light" w:hAnsi="Congenial Light"/>
          <w:sz w:val="28"/>
          <w:szCs w:val="28"/>
        </w:rPr>
      </w:pPr>
      <w:r w:rsidRPr="00291405">
        <w:rPr>
          <w:rFonts w:ascii="Congenial Light" w:hAnsi="Congenial Light"/>
          <w:sz w:val="28"/>
          <w:szCs w:val="28"/>
        </w:rPr>
        <w:t>We demand that Federal law and administration be amended to require that administrative law fully comply with unalienable</w:t>
      </w:r>
      <w:r>
        <w:rPr>
          <w:rFonts w:ascii="Congenial Light" w:hAnsi="Congenial Light"/>
          <w:sz w:val="28"/>
          <w:szCs w:val="28"/>
        </w:rPr>
        <w:t xml:space="preserve"> </w:t>
      </w:r>
      <w:r w:rsidRPr="00291405">
        <w:rPr>
          <w:rFonts w:ascii="Congenial Light" w:hAnsi="Congenial Light"/>
          <w:sz w:val="28"/>
          <w:szCs w:val="28"/>
        </w:rPr>
        <w:t>individual rights guaranteed under the Constitution. We are persuaded that government actions under administrative law have not</w:t>
      </w:r>
      <w:r>
        <w:rPr>
          <w:rFonts w:ascii="Congenial Light" w:hAnsi="Congenial Light"/>
          <w:sz w:val="28"/>
          <w:szCs w:val="28"/>
        </w:rPr>
        <w:t xml:space="preserve"> </w:t>
      </w:r>
      <w:r w:rsidRPr="00291405">
        <w:rPr>
          <w:rFonts w:ascii="Congenial Light" w:hAnsi="Congenial Light"/>
          <w:sz w:val="28"/>
          <w:szCs w:val="28"/>
        </w:rPr>
        <w:t>ensured the basic constitutional rights of the citizens. Legislative action is essential to require government agencies to formulate rules</w:t>
      </w:r>
      <w:r>
        <w:rPr>
          <w:rFonts w:ascii="Congenial Light" w:hAnsi="Congenial Light"/>
          <w:sz w:val="28"/>
          <w:szCs w:val="28"/>
        </w:rPr>
        <w:t xml:space="preserve"> </w:t>
      </w:r>
      <w:r w:rsidRPr="00291405">
        <w:rPr>
          <w:rFonts w:ascii="Congenial Light" w:hAnsi="Congenial Light"/>
          <w:sz w:val="28"/>
          <w:szCs w:val="28"/>
        </w:rPr>
        <w:t>and regulations that are consistent with unalienable individual constitutional rights.</w:t>
      </w:r>
    </w:p>
    <w:p w14:paraId="44B4708C" w14:textId="5EB72270" w:rsidR="00A91DC2" w:rsidRPr="00225BDC" w:rsidRDefault="00291405" w:rsidP="00291405">
      <w:pPr>
        <w:rPr>
          <w:rFonts w:ascii="Congenial Light" w:hAnsi="Congenial Light"/>
        </w:rPr>
      </w:pPr>
      <w:r w:rsidRPr="00291405">
        <w:rPr>
          <w:rFonts w:ascii="Congenial Light" w:hAnsi="Congenial Light"/>
          <w:sz w:val="28"/>
          <w:szCs w:val="28"/>
        </w:rPr>
        <w:t>To assist in balancing the federal budget, we demand an independent, outside policy, operational and financial audit of the Federal</w:t>
      </w:r>
      <w:r>
        <w:rPr>
          <w:rFonts w:ascii="Congenial Light" w:hAnsi="Congenial Light"/>
          <w:sz w:val="28"/>
          <w:szCs w:val="28"/>
        </w:rPr>
        <w:t xml:space="preserve"> </w:t>
      </w:r>
      <w:r w:rsidRPr="00291405">
        <w:rPr>
          <w:rFonts w:ascii="Congenial Light" w:hAnsi="Congenial Light"/>
          <w:sz w:val="28"/>
          <w:szCs w:val="28"/>
        </w:rPr>
        <w:t xml:space="preserve">Reserve System, or by the General Accounting Office, </w:t>
      </w:r>
      <w:proofErr w:type="gramStart"/>
      <w:r w:rsidRPr="00291405">
        <w:rPr>
          <w:rFonts w:ascii="Congenial Light" w:hAnsi="Congenial Light"/>
          <w:sz w:val="28"/>
          <w:szCs w:val="28"/>
        </w:rPr>
        <w:t>similar to</w:t>
      </w:r>
      <w:proofErr w:type="gramEnd"/>
      <w:r w:rsidRPr="00291405">
        <w:rPr>
          <w:rFonts w:ascii="Congenial Light" w:hAnsi="Congenial Light"/>
          <w:sz w:val="28"/>
          <w:szCs w:val="28"/>
        </w:rPr>
        <w:t xml:space="preserve"> H.R. 1468, a bill in the 102nd Congress. We proclaim the</w:t>
      </w:r>
      <w:r>
        <w:rPr>
          <w:rFonts w:ascii="Congenial Light" w:hAnsi="Congenial Light"/>
          <w:sz w:val="28"/>
          <w:szCs w:val="28"/>
        </w:rPr>
        <w:t xml:space="preserve"> </w:t>
      </w:r>
      <w:r w:rsidRPr="00291405">
        <w:rPr>
          <w:rFonts w:ascii="Congenial Light" w:hAnsi="Congenial Light"/>
          <w:sz w:val="28"/>
          <w:szCs w:val="28"/>
        </w:rPr>
        <w:t>constitutional right of any state to require such an audit. (1) We encourage Utah’s Attorney General to initiate an audit by proceeding</w:t>
      </w:r>
      <w:r>
        <w:rPr>
          <w:rFonts w:ascii="Congenial Light" w:hAnsi="Congenial Light"/>
          <w:sz w:val="28"/>
          <w:szCs w:val="28"/>
        </w:rPr>
        <w:t xml:space="preserve"> </w:t>
      </w:r>
      <w:r w:rsidRPr="00291405">
        <w:rPr>
          <w:rFonts w:ascii="Congenial Light" w:hAnsi="Congenial Light"/>
          <w:sz w:val="28"/>
          <w:szCs w:val="28"/>
        </w:rPr>
        <w:t>directly before the United States Supreme Court under a state’s right of original jurisdiction. (2) Article I, Section 9, paragraph 7, of</w:t>
      </w:r>
      <w:r>
        <w:rPr>
          <w:rFonts w:ascii="Congenial Light" w:hAnsi="Congenial Light"/>
          <w:sz w:val="28"/>
          <w:szCs w:val="28"/>
        </w:rPr>
        <w:t xml:space="preserve"> </w:t>
      </w:r>
      <w:r w:rsidRPr="00291405">
        <w:rPr>
          <w:rFonts w:ascii="Congenial Light" w:hAnsi="Congenial Light"/>
          <w:sz w:val="28"/>
          <w:szCs w:val="28"/>
        </w:rPr>
        <w:t>the Constitution of the United States. Article III, Section 2, paragraph 2, of the Constitution of the United States.</w:t>
      </w:r>
      <w:r w:rsidR="00774CC0" w:rsidRPr="00291405">
        <w:rPr>
          <w:rFonts w:ascii="Congenial Light" w:hAnsi="Congenial Light"/>
        </w:rPr>
        <w:tab/>
      </w:r>
      <w:r w:rsidR="00774CC0" w:rsidRPr="00225BDC">
        <w:rPr>
          <w:rFonts w:ascii="Congenial Light" w:hAnsi="Congenial Light"/>
        </w:rPr>
        <w:tab/>
      </w:r>
      <w:r w:rsidR="00774CC0" w:rsidRPr="00225BDC">
        <w:rPr>
          <w:rFonts w:ascii="Congenial Light" w:hAnsi="Congenial Light"/>
        </w:rPr>
        <w:tab/>
      </w:r>
      <w:r w:rsidR="00774CC0" w:rsidRPr="00225BDC">
        <w:rPr>
          <w:rFonts w:ascii="Congenial Light" w:hAnsi="Congenial Light"/>
        </w:rPr>
        <w:tab/>
      </w:r>
      <w:r w:rsidR="00774CC0" w:rsidRPr="00225BDC">
        <w:rPr>
          <w:rFonts w:ascii="Congenial Light" w:hAnsi="Congenial Light"/>
        </w:rPr>
        <w:tab/>
      </w:r>
      <w:r w:rsidR="00774CC0" w:rsidRPr="00225BDC">
        <w:rPr>
          <w:rFonts w:ascii="Congenial Light" w:hAnsi="Congenial Light"/>
        </w:rPr>
        <w:tab/>
      </w:r>
    </w:p>
    <w:p w14:paraId="314C43B7" w14:textId="5B396A6B" w:rsidR="00774CC0" w:rsidRDefault="00774CC0" w:rsidP="00A91DC2">
      <w:pPr>
        <w:ind w:left="5760" w:firstLine="720"/>
        <w:rPr>
          <w:rFonts w:ascii="Congenial Light" w:hAnsi="Congenial Light"/>
          <w:i/>
          <w:iCs/>
          <w:sz w:val="20"/>
          <w:szCs w:val="20"/>
        </w:rPr>
      </w:pPr>
      <w:r w:rsidRPr="003B7FDF">
        <w:rPr>
          <w:rFonts w:ascii="Congenial Light" w:hAnsi="Congenial Light"/>
          <w:i/>
          <w:iCs/>
          <w:sz w:val="20"/>
          <w:szCs w:val="20"/>
        </w:rPr>
        <w:t>Davis County Republican Party Platform</w:t>
      </w:r>
    </w:p>
    <w:p w14:paraId="4C007A4A" w14:textId="0C49314C" w:rsidR="00774CC0" w:rsidRDefault="00000000" w:rsidP="003C0022">
      <w:pPr>
        <w:spacing w:after="0"/>
        <w:jc w:val="center"/>
        <w:rPr>
          <w:rFonts w:ascii="Congenial Light" w:hAnsi="Congenial Light"/>
          <w:sz w:val="20"/>
          <w:szCs w:val="20"/>
        </w:rPr>
      </w:pPr>
      <w:r>
        <w:rPr>
          <w:rFonts w:ascii="Congenial Light" w:hAnsi="Congenial Light"/>
        </w:rPr>
        <w:lastRenderedPageBreak/>
        <w:pict w14:anchorId="6C36C5A5">
          <v:rect id="_x0000_i1032" style="width:0;height:1.5pt" o:hralign="center" o:bullet="t" o:hrstd="t" o:hr="t" fillcolor="#a0a0a0" stroked="f"/>
        </w:pict>
      </w:r>
    </w:p>
    <w:p w14:paraId="0CEC84E2" w14:textId="77777777" w:rsidR="00774CC0" w:rsidRDefault="00774CC0" w:rsidP="003C0022">
      <w:pPr>
        <w:spacing w:after="0"/>
        <w:jc w:val="center"/>
        <w:rPr>
          <w:rFonts w:ascii="Congenial Light" w:hAnsi="Congenial Light"/>
          <w:sz w:val="20"/>
          <w:szCs w:val="20"/>
        </w:rPr>
      </w:pPr>
    </w:p>
    <w:p w14:paraId="2D89A8E6" w14:textId="77777777" w:rsidR="003C0022" w:rsidRPr="007D1A55" w:rsidRDefault="003C0022" w:rsidP="003C0022">
      <w:pPr>
        <w:jc w:val="center"/>
        <w:rPr>
          <w:rFonts w:ascii="Congenial Light" w:hAnsi="Congenial Light"/>
          <w:b/>
          <w:bCs/>
          <w:sz w:val="32"/>
          <w:szCs w:val="32"/>
          <w:u w:val="single"/>
        </w:rPr>
      </w:pPr>
      <w:bookmarkStart w:id="10" w:name="ConstitutionalClip"/>
      <w:r w:rsidRPr="007D1A55">
        <w:rPr>
          <w:rFonts w:ascii="Congenial Light" w:hAnsi="Congenial Light"/>
          <w:b/>
          <w:bCs/>
          <w:sz w:val="32"/>
          <w:szCs w:val="32"/>
          <w:u w:val="single"/>
        </w:rPr>
        <w:t>Constitutional Clip of the Month</w:t>
      </w:r>
    </w:p>
    <w:bookmarkEnd w:id="10"/>
    <w:p w14:paraId="5385E7A5" w14:textId="66852851" w:rsidR="00AA75F1" w:rsidRPr="00AA75F1" w:rsidRDefault="00B91D7A" w:rsidP="00AA75F1">
      <w:pPr>
        <w:spacing w:after="0"/>
        <w:jc w:val="center"/>
        <w:rPr>
          <w:rFonts w:ascii="Congenial Light" w:hAnsi="Congenial Light"/>
          <w:b/>
          <w:bCs/>
          <w:sz w:val="28"/>
          <w:szCs w:val="28"/>
        </w:rPr>
      </w:pPr>
      <w:r>
        <w:rPr>
          <w:rFonts w:ascii="Congenial Light" w:hAnsi="Congenial Light"/>
          <w:b/>
          <w:bCs/>
          <w:sz w:val="28"/>
          <w:szCs w:val="28"/>
        </w:rPr>
        <w:t>Article I</w:t>
      </w:r>
      <w:r w:rsidR="00F05EC7">
        <w:rPr>
          <w:rFonts w:ascii="Congenial Light" w:hAnsi="Congenial Light"/>
          <w:b/>
          <w:bCs/>
          <w:sz w:val="28"/>
          <w:szCs w:val="28"/>
        </w:rPr>
        <w:t>V</w:t>
      </w:r>
      <w:r>
        <w:rPr>
          <w:rFonts w:ascii="Congenial Light" w:hAnsi="Congenial Light"/>
          <w:b/>
          <w:bCs/>
          <w:sz w:val="28"/>
          <w:szCs w:val="28"/>
        </w:rPr>
        <w:t xml:space="preserve"> </w:t>
      </w:r>
      <w:r w:rsidR="00AA75F1" w:rsidRPr="00AA75F1">
        <w:rPr>
          <w:rFonts w:ascii="Congenial Light" w:hAnsi="Congenial Light"/>
          <w:b/>
          <w:bCs/>
          <w:sz w:val="28"/>
          <w:szCs w:val="28"/>
        </w:rPr>
        <w:t xml:space="preserve">Section </w:t>
      </w:r>
      <w:r w:rsidR="00F05EC7">
        <w:rPr>
          <w:rFonts w:ascii="Congenial Light" w:hAnsi="Congenial Light"/>
          <w:b/>
          <w:bCs/>
          <w:sz w:val="28"/>
          <w:szCs w:val="28"/>
        </w:rPr>
        <w:t>4</w:t>
      </w:r>
      <w:r w:rsidR="00B5064D">
        <w:rPr>
          <w:rFonts w:ascii="Congenial Light" w:hAnsi="Congenial Light"/>
          <w:b/>
          <w:bCs/>
          <w:sz w:val="28"/>
          <w:szCs w:val="28"/>
        </w:rPr>
        <w:t xml:space="preserve"> </w:t>
      </w:r>
    </w:p>
    <w:p w14:paraId="6A9F0308" w14:textId="77777777" w:rsidR="00F05EC7" w:rsidRPr="00F05EC7" w:rsidRDefault="00F05EC7" w:rsidP="00F05EC7">
      <w:pPr>
        <w:spacing w:after="0"/>
        <w:rPr>
          <w:rFonts w:ascii="Congenial Light" w:hAnsi="Congenial Light"/>
          <w:b/>
          <w:bCs/>
        </w:rPr>
      </w:pPr>
      <w:r w:rsidRPr="00F05EC7">
        <w:rPr>
          <w:rFonts w:ascii="Congenial Light" w:hAnsi="Congenial Light"/>
          <w:b/>
          <w:bCs/>
        </w:rPr>
        <w:t>Section 4</w:t>
      </w:r>
    </w:p>
    <w:p w14:paraId="71442E62" w14:textId="77777777" w:rsidR="00F05EC7" w:rsidRPr="00F05EC7" w:rsidRDefault="00F05EC7" w:rsidP="00F05EC7">
      <w:pPr>
        <w:spacing w:after="0"/>
        <w:rPr>
          <w:rFonts w:ascii="Congenial Light" w:hAnsi="Congenial Light"/>
        </w:rPr>
      </w:pPr>
      <w:r w:rsidRPr="00F05EC7">
        <w:rPr>
          <w:rFonts w:ascii="Congenial Light" w:hAnsi="Congenial Light"/>
        </w:rPr>
        <w:t xml:space="preserve">The United States shall guarantee to every State in this Union a Republican Form of </w:t>
      </w:r>
      <w:proofErr w:type="gramStart"/>
      <w:r w:rsidRPr="00F05EC7">
        <w:rPr>
          <w:rFonts w:ascii="Congenial Light" w:hAnsi="Congenial Light"/>
        </w:rPr>
        <w:t>Government, and</w:t>
      </w:r>
      <w:proofErr w:type="gramEnd"/>
      <w:r w:rsidRPr="00F05EC7">
        <w:rPr>
          <w:rFonts w:ascii="Congenial Light" w:hAnsi="Congenial Light"/>
        </w:rPr>
        <w:t xml:space="preserve"> shall protect each of them against Invasion; and on Application of the Legislature, or of the Executive (when the Legislature cannot be convened) against domestic Violence.</w:t>
      </w:r>
    </w:p>
    <w:p w14:paraId="2EE54B62" w14:textId="2A840E4F" w:rsidR="003C0022" w:rsidRPr="00C7283C" w:rsidRDefault="00B91D7A" w:rsidP="00B91D7A">
      <w:pPr>
        <w:spacing w:after="0"/>
        <w:rPr>
          <w:rFonts w:ascii="Congenial Light" w:hAnsi="Congenial Light"/>
          <w:sz w:val="20"/>
          <w:szCs w:val="20"/>
        </w:rPr>
      </w:pPr>
      <w:r w:rsidRPr="00B91D7A">
        <w:rPr>
          <w:rFonts w:ascii="Congenial Light" w:hAnsi="Congenial Light"/>
        </w:rPr>
        <w:t xml:space="preserve"> </w:t>
      </w:r>
      <w:r w:rsidR="00000000">
        <w:rPr>
          <w:rFonts w:ascii="Congenial Light" w:hAnsi="Congenial Light"/>
        </w:rPr>
        <w:pict w14:anchorId="0FC9A73F">
          <v:rect id="_x0000_i1033" style="width:0;height:1.5pt" o:hralign="center" o:hrstd="t" o:hr="t" fillcolor="#a0a0a0" stroked="f"/>
        </w:pict>
      </w:r>
    </w:p>
    <w:p w14:paraId="1FFAB01A" w14:textId="77777777" w:rsidR="009600BA" w:rsidRPr="0045198F" w:rsidRDefault="009600BA" w:rsidP="009600BA">
      <w:pPr>
        <w:rPr>
          <w:rFonts w:ascii="Congenial Light" w:hAnsi="Congenial Light"/>
        </w:rPr>
      </w:pPr>
      <w:bookmarkStart w:id="11" w:name="LegislatorContact"/>
      <w:bookmarkEnd w:id="11"/>
    </w:p>
    <w:p w14:paraId="54DB0598" w14:textId="77777777" w:rsidR="009600BA" w:rsidRPr="00CF2FD4" w:rsidRDefault="009600BA" w:rsidP="009600BA">
      <w:pPr>
        <w:ind w:left="2160" w:firstLine="720"/>
        <w:rPr>
          <w:rFonts w:ascii="Congenial Light" w:hAnsi="Congenial Light"/>
        </w:rPr>
      </w:pPr>
      <w:r w:rsidRPr="0009176B">
        <w:rPr>
          <w:rFonts w:ascii="Congenial Light" w:hAnsi="Congenial Light"/>
          <w:noProof/>
        </w:rPr>
        <mc:AlternateContent>
          <mc:Choice Requires="wps">
            <w:drawing>
              <wp:anchor distT="45720" distB="45720" distL="114300" distR="114300" simplePos="0" relativeHeight="251662336" behindDoc="0" locked="0" layoutInCell="1" allowOverlap="1" wp14:anchorId="38A727BE" wp14:editId="7FAC73F8">
                <wp:simplePos x="0" y="0"/>
                <wp:positionH relativeFrom="margin">
                  <wp:posOffset>236220</wp:posOffset>
                </wp:positionH>
                <wp:positionV relativeFrom="paragraph">
                  <wp:posOffset>156210</wp:posOffset>
                </wp:positionV>
                <wp:extent cx="3154680" cy="3139440"/>
                <wp:effectExtent l="0" t="0" r="7620" b="3810"/>
                <wp:wrapSquare wrapText="bothSides"/>
                <wp:docPr id="633397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4680" cy="3139440"/>
                        </a:xfrm>
                        <a:prstGeom prst="rect">
                          <a:avLst/>
                        </a:prstGeom>
                        <a:solidFill>
                          <a:srgbClr val="FFFFFF"/>
                        </a:solidFill>
                        <a:ln w="9525">
                          <a:noFill/>
                          <a:miter lim="800000"/>
                          <a:headEnd/>
                          <a:tailEnd/>
                        </a:ln>
                      </wps:spPr>
                      <wps:txbx>
                        <w:txbxContent>
                          <w:p w14:paraId="00D11CAB" w14:textId="77777777" w:rsidR="009600BA" w:rsidRDefault="009600BA" w:rsidP="009600BA">
                            <w:pPr>
                              <w:jc w:val="center"/>
                              <w:rPr>
                                <w:rFonts w:ascii="Congenial Light" w:hAnsi="Congenial Light"/>
                              </w:rPr>
                            </w:pPr>
                            <w:r w:rsidRPr="008A4937">
                              <w:rPr>
                                <w:rFonts w:ascii="Congenial Light" w:hAnsi="Congenial Light"/>
                                <w:sz w:val="28"/>
                                <w:szCs w:val="28"/>
                                <w:u w:val="single"/>
                              </w:rPr>
                              <w:t>Subscriptions</w:t>
                            </w:r>
                          </w:p>
                          <w:p w14:paraId="714575EE" w14:textId="77777777" w:rsidR="009600BA" w:rsidRDefault="009600BA" w:rsidP="009600BA">
                            <w:pPr>
                              <w:rPr>
                                <w:rFonts w:ascii="Congenial Light" w:hAnsi="Congenial Light"/>
                              </w:rPr>
                            </w:pPr>
                            <w:r>
                              <w:rPr>
                                <w:rFonts w:ascii="Congenial Light" w:hAnsi="Congenial Light"/>
                              </w:rPr>
                              <w:t xml:space="preserve">We do not charge a subscription fee even though we do have modest expenses. We welcome your donations at </w:t>
                            </w:r>
                            <w:hyperlink r:id="rId11" w:history="1">
                              <w:r>
                                <w:rPr>
                                  <w:rStyle w:val="Hyperlink"/>
                                  <w:rFonts w:ascii="Congenial Light" w:hAnsi="Congenial Light"/>
                                </w:rPr>
                                <w:t>davisconservatives.com</w:t>
                              </w:r>
                            </w:hyperlink>
                            <w:r>
                              <w:rPr>
                                <w:rFonts w:ascii="Congenial Light" w:hAnsi="Congenial Light"/>
                              </w:rPr>
                              <w:t xml:space="preserve"> or through the QR code at the right. </w:t>
                            </w:r>
                          </w:p>
                          <w:p w14:paraId="10CA12F1" w14:textId="77777777" w:rsidR="009600BA" w:rsidRDefault="009600BA" w:rsidP="009600BA">
                            <w:pPr>
                              <w:rPr>
                                <w:rFonts w:ascii="Congenial Light" w:hAnsi="Congenial Light"/>
                              </w:rPr>
                            </w:pPr>
                            <w:r>
                              <w:rPr>
                                <w:rFonts w:ascii="Congenial Light" w:hAnsi="Congenial Light"/>
                              </w:rPr>
                              <w:t xml:space="preserve">Subscribe or unsubscribe by emailing your name and email address to </w:t>
                            </w:r>
                            <w:hyperlink r:id="rId12" w:history="1">
                              <w:r w:rsidRPr="00455A26">
                                <w:rPr>
                                  <w:rStyle w:val="Hyperlink"/>
                                  <w:rFonts w:ascii="Congenial Light" w:hAnsi="Congenial Light"/>
                                </w:rPr>
                                <w:t>daviscorrespondence@outlook.com</w:t>
                              </w:r>
                            </w:hyperlink>
                            <w:r>
                              <w:rPr>
                                <w:rFonts w:ascii="Congenial Light" w:hAnsi="Congenial Light"/>
                              </w:rPr>
                              <w:t>.</w:t>
                            </w:r>
                          </w:p>
                          <w:p w14:paraId="334560B9" w14:textId="77777777" w:rsidR="009600BA" w:rsidRDefault="009600BA" w:rsidP="009600BA">
                            <w:pPr>
                              <w:jc w:val="center"/>
                              <w:rPr>
                                <w:rFonts w:ascii="Congenial Light" w:hAnsi="Congenial Light"/>
                                <w:sz w:val="28"/>
                                <w:szCs w:val="28"/>
                                <w:u w:val="single"/>
                              </w:rPr>
                            </w:pPr>
                            <w:r>
                              <w:rPr>
                                <w:rFonts w:ascii="Congenial Light" w:hAnsi="Congenial Light"/>
                                <w:sz w:val="28"/>
                                <w:szCs w:val="28"/>
                                <w:u w:val="single"/>
                              </w:rPr>
                              <w:t>Advertising</w:t>
                            </w:r>
                          </w:p>
                          <w:p w14:paraId="079C6364" w14:textId="77777777" w:rsidR="009600BA" w:rsidRDefault="009600BA" w:rsidP="009600BA">
                            <w:r>
                              <w:rPr>
                                <w:rFonts w:ascii="Congenial Light" w:hAnsi="Congenial Light"/>
                              </w:rPr>
                              <w:t xml:space="preserve">We reserve the right to accept or reject advertising. All proceeds will be used to support the creation and circulation of the newsletter. Please submit proposals for advertising to </w:t>
                            </w:r>
                            <w:hyperlink r:id="rId13" w:history="1">
                              <w:r w:rsidRPr="00455A26">
                                <w:rPr>
                                  <w:rStyle w:val="Hyperlink"/>
                                  <w:rFonts w:ascii="Congenial Light" w:hAnsi="Congenial Light"/>
                                </w:rPr>
                                <w:t>daviscorrespondence@outlook.com</w:t>
                              </w:r>
                            </w:hyperlink>
                            <w:r>
                              <w:rPr>
                                <w:rFonts w:ascii="Congenial Light" w:hAnsi="Congenial Ligh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A727BE" id="_x0000_s1027" type="#_x0000_t202" style="position:absolute;left:0;text-align:left;margin-left:18.6pt;margin-top:12.3pt;width:248.4pt;height:247.2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" stroked="f">
                <v:textbox>
                  <w:txbxContent>
                    <w:p w14:paraId="00D11CAB" w14:textId="77777777" w:rsidR="009600BA" w:rsidRDefault="009600BA" w:rsidP="009600BA">
                      <w:pPr>
                        <w:jc w:val="center"/>
                        <w:rPr>
                          <w:rFonts w:ascii="Congenial Light" w:hAnsi="Congenial Light"/>
                        </w:rPr>
                      </w:pPr>
                      <w:r w:rsidRPr="008A4937">
                        <w:rPr>
                          <w:rFonts w:ascii="Congenial Light" w:hAnsi="Congenial Light"/>
                          <w:sz w:val="28"/>
                          <w:szCs w:val="28"/>
                          <w:u w:val="single"/>
                        </w:rPr>
                        <w:t>Subscriptions</w:t>
                      </w:r>
                    </w:p>
                    <w:p w14:paraId="714575EE" w14:textId="77777777" w:rsidR="009600BA" w:rsidRDefault="009600BA" w:rsidP="009600BA">
                      <w:pPr>
                        <w:rPr>
                          <w:rFonts w:ascii="Congenial Light" w:hAnsi="Congenial Light"/>
                        </w:rPr>
                      </w:pPr>
                      <w:r>
                        <w:rPr>
                          <w:rFonts w:ascii="Congenial Light" w:hAnsi="Congenial Light"/>
                        </w:rPr>
                        <w:t xml:space="preserve">We do not charge a subscription fee even though we do have modest expenses. We welcome your donations at </w:t>
                      </w:r>
                      <w:hyperlink r:id="rId14" w:history="1">
                        <w:r>
                          <w:rPr>
                            <w:rStyle w:val="Hyperlink"/>
                            <w:rFonts w:ascii="Congenial Light" w:hAnsi="Congenial Light"/>
                          </w:rPr>
                          <w:t>davisconservatives.com</w:t>
                        </w:r>
                      </w:hyperlink>
                      <w:r>
                        <w:rPr>
                          <w:rFonts w:ascii="Congenial Light" w:hAnsi="Congenial Light"/>
                        </w:rPr>
                        <w:t xml:space="preserve"> or through the QR code at the right. </w:t>
                      </w:r>
                    </w:p>
                    <w:p w14:paraId="10CA12F1" w14:textId="77777777" w:rsidR="009600BA" w:rsidRDefault="009600BA" w:rsidP="009600BA">
                      <w:pPr>
                        <w:rPr>
                          <w:rFonts w:ascii="Congenial Light" w:hAnsi="Congenial Light"/>
                        </w:rPr>
                      </w:pPr>
                      <w:r>
                        <w:rPr>
                          <w:rFonts w:ascii="Congenial Light" w:hAnsi="Congenial Light"/>
                        </w:rPr>
                        <w:t xml:space="preserve">Subscribe or unsubscribe by emailing your name and email address to </w:t>
                      </w:r>
                      <w:hyperlink r:id="rId15" w:history="1">
                        <w:r w:rsidRPr="00455A26">
                          <w:rPr>
                            <w:rStyle w:val="Hyperlink"/>
                            <w:rFonts w:ascii="Congenial Light" w:hAnsi="Congenial Light"/>
                          </w:rPr>
                          <w:t>daviscorrespondence@outlook.com</w:t>
                        </w:r>
                      </w:hyperlink>
                      <w:r>
                        <w:rPr>
                          <w:rFonts w:ascii="Congenial Light" w:hAnsi="Congenial Light"/>
                        </w:rPr>
                        <w:t>.</w:t>
                      </w:r>
                    </w:p>
                    <w:p w14:paraId="334560B9" w14:textId="77777777" w:rsidR="009600BA" w:rsidRDefault="009600BA" w:rsidP="009600BA">
                      <w:pPr>
                        <w:jc w:val="center"/>
                        <w:rPr>
                          <w:rFonts w:ascii="Congenial Light" w:hAnsi="Congenial Light"/>
                          <w:sz w:val="28"/>
                          <w:szCs w:val="28"/>
                          <w:u w:val="single"/>
                        </w:rPr>
                      </w:pPr>
                      <w:r>
                        <w:rPr>
                          <w:rFonts w:ascii="Congenial Light" w:hAnsi="Congenial Light"/>
                          <w:sz w:val="28"/>
                          <w:szCs w:val="28"/>
                          <w:u w:val="single"/>
                        </w:rPr>
                        <w:t>Advertising</w:t>
                      </w:r>
                    </w:p>
                    <w:p w14:paraId="079C6364" w14:textId="77777777" w:rsidR="009600BA" w:rsidRDefault="009600BA" w:rsidP="009600BA">
                      <w:r>
                        <w:rPr>
                          <w:rFonts w:ascii="Congenial Light" w:hAnsi="Congenial Light"/>
                        </w:rPr>
                        <w:t xml:space="preserve">We reserve the right to accept or reject advertising. All proceeds will be used to support the creation and circulation of the newsletter. Please submit proposals for advertising to </w:t>
                      </w:r>
                      <w:hyperlink r:id="rId16" w:history="1">
                        <w:r w:rsidRPr="00455A26">
                          <w:rPr>
                            <w:rStyle w:val="Hyperlink"/>
                            <w:rFonts w:ascii="Congenial Light" w:hAnsi="Congenial Light"/>
                          </w:rPr>
                          <w:t>daviscorrespondence@outlook.com</w:t>
                        </w:r>
                      </w:hyperlink>
                      <w:r>
                        <w:rPr>
                          <w:rFonts w:ascii="Congenial Light" w:hAnsi="Congenial Light"/>
                        </w:rPr>
                        <w:t>.</w:t>
                      </w:r>
                    </w:p>
                  </w:txbxContent>
                </v:textbox>
                <w10:wrap type="square" anchorx="margin"/>
              </v:shape>
            </w:pict>
          </mc:Fallback>
        </mc:AlternateContent>
      </w:r>
      <w:r w:rsidRPr="0045198F">
        <w:rPr>
          <w:rFonts w:ascii="Congenial Light" w:hAnsi="Congenial Light"/>
        </w:rPr>
        <w:t xml:space="preserve">                           </w:t>
      </w:r>
      <w:r w:rsidRPr="00210FBB">
        <w:rPr>
          <w:rFonts w:ascii="Congenial Light" w:hAnsi="Congenial Light" w:cs="Calibri"/>
          <w:noProof/>
        </w:rPr>
        <w:drawing>
          <wp:inline distT="0" distB="0" distL="0" distR="0" wp14:anchorId="15E9EA08" wp14:editId="49C3EEFA">
            <wp:extent cx="3177310" cy="4317905"/>
            <wp:effectExtent l="0" t="0" r="4445" b="6985"/>
            <wp:docPr id="880353055" name="Picture 1" descr="A qr code on a cell phon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353055" name="Picture 1" descr="A qr code on a cell phone screen&#10;&#10;Description automatically generated"/>
                    <pic:cNvPicPr/>
                  </pic:nvPicPr>
                  <pic:blipFill>
                    <a:blip r:embed="rId17"/>
                    <a:stretch>
                      <a:fillRect/>
                    </a:stretch>
                  </pic:blipFill>
                  <pic:spPr>
                    <a:xfrm>
                      <a:off x="0" y="0"/>
                      <a:ext cx="3234875" cy="4396135"/>
                    </a:xfrm>
                    <a:prstGeom prst="rect">
                      <a:avLst/>
                    </a:prstGeom>
                  </pic:spPr>
                </pic:pic>
              </a:graphicData>
            </a:graphic>
          </wp:inline>
        </w:drawing>
      </w:r>
    </w:p>
    <w:p w14:paraId="71728922" w14:textId="77777777" w:rsidR="009600BA" w:rsidRPr="008A4937" w:rsidRDefault="009600BA" w:rsidP="009600BA">
      <w:pPr>
        <w:jc w:val="center"/>
        <w:rPr>
          <w:rFonts w:ascii="Congenial Light" w:hAnsi="Congenial Light"/>
          <w:sz w:val="28"/>
          <w:szCs w:val="28"/>
          <w:u w:val="single"/>
        </w:rPr>
      </w:pPr>
    </w:p>
    <w:p w14:paraId="5203D34A" w14:textId="77777777" w:rsidR="009600BA" w:rsidRDefault="009600BA" w:rsidP="009600BA">
      <w:pPr>
        <w:rPr>
          <w:rFonts w:ascii="Congenial Light" w:hAnsi="Congenial Light"/>
        </w:rPr>
      </w:pPr>
    </w:p>
    <w:p w14:paraId="77CD941F" w14:textId="77777777" w:rsidR="009600BA" w:rsidRDefault="009600BA" w:rsidP="009600BA">
      <w:pPr>
        <w:rPr>
          <w:rFonts w:ascii="Congenial Light" w:hAnsi="Congenial Light"/>
        </w:rPr>
      </w:pPr>
      <w:r>
        <w:rPr>
          <w:rFonts w:ascii="Congenial Light" w:hAnsi="Congenial Light"/>
        </w:rPr>
        <w:t xml:space="preserve">  </w:t>
      </w:r>
    </w:p>
    <w:p w14:paraId="24B86C17" w14:textId="77777777" w:rsidR="009600BA" w:rsidRPr="0032740D" w:rsidRDefault="009600BA" w:rsidP="009600BA">
      <w:pPr>
        <w:rPr>
          <w:rFonts w:ascii="Congenial Light" w:hAnsi="Congenial Light"/>
        </w:rPr>
      </w:pPr>
    </w:p>
    <w:p w14:paraId="7049D866" w14:textId="77777777" w:rsidR="009600BA" w:rsidRDefault="009600BA"/>
    <w:sectPr w:rsidR="009600BA" w:rsidSect="009600BA">
      <w:headerReference w:type="default" r:id="rId18"/>
      <w:footerReference w:type="default" r:id="rId19"/>
      <w:headerReference w:type="first" r:id="rId20"/>
      <w:pgSz w:w="12240" w:h="15840"/>
      <w:pgMar w:top="245" w:right="720" w:bottom="245" w:left="720" w:header="432"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6C0CE8" w14:textId="77777777" w:rsidR="005D5FE4" w:rsidRDefault="005D5FE4">
      <w:pPr>
        <w:spacing w:after="0" w:line="240" w:lineRule="auto"/>
      </w:pPr>
      <w:r>
        <w:separator/>
      </w:r>
    </w:p>
  </w:endnote>
  <w:endnote w:type="continuationSeparator" w:id="0">
    <w:p w14:paraId="24B4A944" w14:textId="77777777" w:rsidR="005D5FE4" w:rsidRDefault="005D5F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ngenial Light">
    <w:charset w:val="00"/>
    <w:family w:val="auto"/>
    <w:pitch w:val="variable"/>
    <w:sig w:usb0="8000002F" w:usb1="1000205B" w:usb2="00000000" w:usb3="00000000" w:csb0="00000001"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ngenial">
    <w:charset w:val="00"/>
    <w:family w:val="auto"/>
    <w:pitch w:val="variable"/>
    <w:sig w:usb0="8000002F" w:usb1="1000205B" w:usb2="00000000" w:usb3="00000000" w:csb0="00000001" w:csb1="00000000"/>
  </w:font>
  <w:font w:name="Aptos Display">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Congenial Black">
    <w:charset w:val="00"/>
    <w:family w:val="auto"/>
    <w:pitch w:val="variable"/>
    <w:sig w:usb0="8000002F" w:usb1="1000205B"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8487949"/>
      <w:docPartObj>
        <w:docPartGallery w:val="Page Numbers (Bottom of Page)"/>
        <w:docPartUnique/>
      </w:docPartObj>
    </w:sdtPr>
    <w:sdtEndPr>
      <w:rPr>
        <w:noProof/>
      </w:rPr>
    </w:sdtEndPr>
    <w:sdtContent>
      <w:p w14:paraId="60515D0C" w14:textId="77777777" w:rsidR="009600BA" w:rsidRDefault="009600BA" w:rsidP="00F539F8">
        <w:pPr>
          <w:pStyle w:val="Footer"/>
          <w:jc w:val="center"/>
          <w:rPr>
            <w:noProof/>
          </w:rPr>
        </w:pPr>
        <w:r>
          <w:fldChar w:fldCharType="begin"/>
        </w:r>
        <w:r>
          <w:instrText xml:space="preserve"> PAGE   \* MERGEFORMAT </w:instrText>
        </w:r>
        <w:r>
          <w:fldChar w:fldCharType="separate"/>
        </w:r>
        <w:r>
          <w:rPr>
            <w:noProof/>
          </w:rPr>
          <w:t>2</w:t>
        </w:r>
        <w:r>
          <w:rPr>
            <w:noProof/>
          </w:rPr>
          <w:fldChar w:fldCharType="end"/>
        </w:r>
      </w:p>
      <w:p w14:paraId="2C6B7964" w14:textId="77777777" w:rsidR="009600BA" w:rsidRDefault="00000000" w:rsidP="00F539F8">
        <w:pPr>
          <w:pStyle w:val="Footer"/>
          <w:jc w:val="cen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37BFAD" w14:textId="77777777" w:rsidR="005D5FE4" w:rsidRDefault="005D5FE4">
      <w:pPr>
        <w:spacing w:after="0" w:line="240" w:lineRule="auto"/>
      </w:pPr>
      <w:r>
        <w:separator/>
      </w:r>
    </w:p>
  </w:footnote>
  <w:footnote w:type="continuationSeparator" w:id="0">
    <w:p w14:paraId="5C1DD771" w14:textId="77777777" w:rsidR="005D5FE4" w:rsidRDefault="005D5FE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B3BDE4" w14:textId="2F80EE8B" w:rsidR="009600BA" w:rsidRPr="00B10D1A" w:rsidRDefault="009600BA" w:rsidP="00B10D1A">
    <w:pPr>
      <w:pStyle w:val="Header"/>
      <w:tabs>
        <w:tab w:val="clear" w:pos="4680"/>
        <w:tab w:val="clear" w:pos="9360"/>
      </w:tabs>
      <w:jc w:val="center"/>
      <w:rPr>
        <w:rFonts w:ascii="Congenial" w:hAnsi="Congenial"/>
        <w:color w:val="156082" w:themeColor="accent1"/>
        <w:sz w:val="28"/>
        <w:szCs w:val="28"/>
      </w:rPr>
    </w:pPr>
    <w:r w:rsidRPr="00B10D1A">
      <w:rPr>
        <w:rFonts w:ascii="Congenial" w:hAnsi="Congenial"/>
        <w:color w:val="156082" w:themeColor="accent1"/>
        <w:sz w:val="20"/>
        <w:szCs w:val="20"/>
      </w:rPr>
      <w:t xml:space="preserve">Vol. </w:t>
    </w:r>
    <w:r>
      <w:rPr>
        <w:rFonts w:ascii="Congenial" w:hAnsi="Congenial"/>
        <w:color w:val="156082" w:themeColor="accent1"/>
        <w:sz w:val="20"/>
        <w:szCs w:val="20"/>
      </w:rPr>
      <w:t>2</w:t>
    </w:r>
    <w:r>
      <w:rPr>
        <w:rFonts w:ascii="Congenial" w:hAnsi="Congenial"/>
        <w:color w:val="156082" w:themeColor="accent1"/>
      </w:rPr>
      <w:t xml:space="preserve">      </w:t>
    </w:r>
    <w:r>
      <w:rPr>
        <w:rFonts w:ascii="Congenial Black" w:hAnsi="Congenial Black"/>
        <w:color w:val="156082" w:themeColor="accent1"/>
        <w:sz w:val="56"/>
        <w:szCs w:val="56"/>
      </w:rPr>
      <w:t xml:space="preserve"> </w:t>
    </w:r>
    <w:r w:rsidRPr="00F65CD9">
      <w:rPr>
        <w:rFonts w:ascii="Congenial Black" w:hAnsi="Congenial Black"/>
        <w:i/>
        <w:iCs/>
        <w:color w:val="FF0000"/>
        <w:sz w:val="32"/>
        <w:szCs w:val="32"/>
        <w14:shadow w14:blurRad="63500" w14:dist="50800" w14:dir="2700000" w14:sx="0" w14:sy="0" w14:kx="0" w14:ky="0" w14:algn="none">
          <w14:srgbClr w14:val="000000">
            <w14:alpha w14:val="50000"/>
          </w14:srgbClr>
        </w14:shadow>
      </w:rPr>
      <w:t>Davis Correspondence</w:t>
    </w:r>
    <w:r w:rsidRPr="009206B7">
      <w:rPr>
        <w:rFonts w:ascii="Congenial Black" w:hAnsi="Congenial Black"/>
        <w:color w:val="156082" w:themeColor="accent1"/>
        <w:sz w:val="56"/>
        <w:szCs w:val="56"/>
        <w14:shadow w14:blurRad="63500" w14:dist="50800" w14:dir="2700000" w14:sx="0" w14:sy="0" w14:kx="0" w14:ky="0" w14:algn="none">
          <w14:srgbClr w14:val="000000">
            <w14:alpha w14:val="50000"/>
          </w14:srgbClr>
        </w14:shadow>
      </w:rPr>
      <w:t xml:space="preserve"> </w:t>
    </w:r>
    <w:r>
      <w:rPr>
        <w:rFonts w:ascii="Congenial Black" w:hAnsi="Congenial Black"/>
        <w:color w:val="156082" w:themeColor="accent1"/>
        <w:sz w:val="56"/>
        <w:szCs w:val="56"/>
      </w:rPr>
      <w:t xml:space="preserve">    </w:t>
    </w:r>
    <w:r w:rsidR="00546AAC">
      <w:rPr>
        <w:rFonts w:ascii="Congenial" w:hAnsi="Congenial"/>
        <w:color w:val="156082" w:themeColor="accent1"/>
        <w:sz w:val="20"/>
        <w:szCs w:val="20"/>
      </w:rPr>
      <w:t>October 20</w:t>
    </w:r>
    <w:r w:rsidRPr="00B10D1A">
      <w:rPr>
        <w:rFonts w:ascii="Congenial" w:hAnsi="Congenial"/>
        <w:color w:val="156082" w:themeColor="accent1"/>
        <w:sz w:val="20"/>
        <w:szCs w:val="20"/>
      </w:rPr>
      <w:t>, 202</w:t>
    </w:r>
    <w:r w:rsidR="00F239EF">
      <w:rPr>
        <w:rFonts w:ascii="Congenial" w:hAnsi="Congenial"/>
        <w:color w:val="156082" w:themeColor="accent1"/>
        <w:sz w:val="20"/>
        <w:szCs w:val="20"/>
      </w:rPr>
      <w:t>5</w:t>
    </w:r>
  </w:p>
  <w:p w14:paraId="1688C233" w14:textId="77777777" w:rsidR="009600BA" w:rsidRDefault="009600BA">
    <w:pPr>
      <w:pStyle w:val="Header"/>
    </w:pPr>
    <w:r>
      <w:rPr>
        <w:noProof/>
      </w:rPr>
      <mc:AlternateContent>
        <mc:Choice Requires="wps">
          <w:drawing>
            <wp:anchor distT="0" distB="0" distL="114300" distR="114300" simplePos="0" relativeHeight="251659264" behindDoc="0" locked="0" layoutInCell="1" allowOverlap="1" wp14:anchorId="6078E692" wp14:editId="1932492E">
              <wp:simplePos x="0" y="0"/>
              <wp:positionH relativeFrom="column">
                <wp:posOffset>0</wp:posOffset>
              </wp:positionH>
              <wp:positionV relativeFrom="paragraph">
                <wp:posOffset>40698</wp:posOffset>
              </wp:positionV>
              <wp:extent cx="6858000" cy="27709"/>
              <wp:effectExtent l="19050" t="19050" r="19050" b="29845"/>
              <wp:wrapNone/>
              <wp:docPr id="789678866" name="Straight Connector 1"/>
              <wp:cNvGraphicFramePr/>
              <a:graphic xmlns:a="http://schemas.openxmlformats.org/drawingml/2006/main">
                <a:graphicData uri="http://schemas.microsoft.com/office/word/2010/wordprocessingShape">
                  <wps:wsp>
                    <wps:cNvCnPr/>
                    <wps:spPr>
                      <a:xfrm>
                        <a:off x="0" y="0"/>
                        <a:ext cx="6858000" cy="27709"/>
                      </a:xfrm>
                      <a:prstGeom prst="line">
                        <a:avLst/>
                      </a:prstGeom>
                      <a:ln w="38100" cmpd="thickThin">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F1FF69" id="Straight Connector 1"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0,3.2pt" to="540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" strokecolor="#0070c0" strokeweight="3pt">
              <v:stroke linestyle="thickThin" joinstyle="miter"/>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BCC40D" w14:textId="657E7D46" w:rsidR="009600BA" w:rsidRPr="00B10D1A" w:rsidRDefault="009600BA" w:rsidP="00F65CD9">
    <w:pPr>
      <w:pStyle w:val="Header"/>
      <w:tabs>
        <w:tab w:val="clear" w:pos="4680"/>
        <w:tab w:val="clear" w:pos="9360"/>
      </w:tabs>
      <w:jc w:val="center"/>
      <w:rPr>
        <w:rFonts w:ascii="Congenial" w:hAnsi="Congenial"/>
        <w:color w:val="156082" w:themeColor="accent1"/>
        <w:sz w:val="28"/>
        <w:szCs w:val="28"/>
      </w:rPr>
    </w:pPr>
    <w:r w:rsidRPr="00B10D1A">
      <w:rPr>
        <w:rFonts w:ascii="Congenial" w:hAnsi="Congenial"/>
        <w:color w:val="156082" w:themeColor="accent1"/>
        <w:sz w:val="20"/>
        <w:szCs w:val="20"/>
      </w:rPr>
      <w:t xml:space="preserve">Vol. </w:t>
    </w:r>
    <w:r>
      <w:rPr>
        <w:rFonts w:ascii="Congenial" w:hAnsi="Congenial"/>
        <w:color w:val="156082" w:themeColor="accent1"/>
        <w:sz w:val="20"/>
        <w:szCs w:val="20"/>
      </w:rPr>
      <w:t>2</w:t>
    </w:r>
    <w:r>
      <w:rPr>
        <w:rFonts w:ascii="Congenial" w:hAnsi="Congenial"/>
        <w:color w:val="156082" w:themeColor="accent1"/>
      </w:rPr>
      <w:t xml:space="preserve">      </w:t>
    </w:r>
    <w:r>
      <w:rPr>
        <w:rFonts w:ascii="Congenial Black" w:hAnsi="Congenial Black"/>
        <w:color w:val="156082" w:themeColor="accent1"/>
        <w:sz w:val="56"/>
        <w:szCs w:val="56"/>
      </w:rPr>
      <w:t xml:space="preserve"> </w:t>
    </w:r>
    <w:r w:rsidRPr="009206B7">
      <w:rPr>
        <w:rFonts w:ascii="Congenial Black" w:hAnsi="Congenial Black"/>
        <w:i/>
        <w:iCs/>
        <w:color w:val="FF0000"/>
        <w:sz w:val="72"/>
        <w:szCs w:val="72"/>
        <w14:shadow w14:blurRad="63500" w14:dist="50800" w14:dir="2700000" w14:sx="0" w14:sy="0" w14:kx="0" w14:ky="0" w14:algn="none">
          <w14:srgbClr w14:val="000000">
            <w14:alpha w14:val="50000"/>
          </w14:srgbClr>
        </w14:shadow>
      </w:rPr>
      <w:t>Davis Correspondence</w:t>
    </w:r>
    <w:r w:rsidRPr="009206B7">
      <w:rPr>
        <w:rFonts w:ascii="Congenial Black" w:hAnsi="Congenial Black"/>
        <w:color w:val="156082" w:themeColor="accent1"/>
        <w:sz w:val="56"/>
        <w:szCs w:val="56"/>
        <w14:shadow w14:blurRad="63500" w14:dist="50800" w14:dir="2700000" w14:sx="0" w14:sy="0" w14:kx="0" w14:ky="0" w14:algn="none">
          <w14:srgbClr w14:val="000000">
            <w14:alpha w14:val="50000"/>
          </w14:srgbClr>
        </w14:shadow>
      </w:rPr>
      <w:t xml:space="preserve"> </w:t>
    </w:r>
    <w:r>
      <w:rPr>
        <w:rFonts w:ascii="Congenial Black" w:hAnsi="Congenial Black"/>
        <w:color w:val="156082" w:themeColor="accent1"/>
        <w:sz w:val="56"/>
        <w:szCs w:val="56"/>
      </w:rPr>
      <w:t xml:space="preserve">   </w:t>
    </w:r>
    <w:r w:rsidR="0099039B">
      <w:rPr>
        <w:rFonts w:ascii="Congenial" w:hAnsi="Congenial"/>
        <w:color w:val="156082" w:themeColor="accent1"/>
        <w:sz w:val="20"/>
        <w:szCs w:val="20"/>
      </w:rPr>
      <w:t>Oct</w:t>
    </w:r>
    <w:r w:rsidR="00466C5B">
      <w:rPr>
        <w:rFonts w:ascii="Congenial" w:hAnsi="Congenial"/>
        <w:color w:val="156082" w:themeColor="accent1"/>
        <w:sz w:val="20"/>
        <w:szCs w:val="20"/>
      </w:rPr>
      <w:t>.</w:t>
    </w:r>
    <w:r>
      <w:rPr>
        <w:rFonts w:ascii="Congenial" w:hAnsi="Congenial"/>
        <w:color w:val="156082" w:themeColor="accent1"/>
        <w:sz w:val="20"/>
        <w:szCs w:val="20"/>
      </w:rPr>
      <w:t xml:space="preserve"> </w:t>
    </w:r>
    <w:r w:rsidR="00AE03D6">
      <w:rPr>
        <w:rFonts w:ascii="Congenial" w:hAnsi="Congenial"/>
        <w:color w:val="156082" w:themeColor="accent1"/>
        <w:sz w:val="20"/>
        <w:szCs w:val="20"/>
      </w:rPr>
      <w:t>20</w:t>
    </w:r>
    <w:r w:rsidRPr="00B10D1A">
      <w:rPr>
        <w:rFonts w:ascii="Congenial" w:hAnsi="Congenial"/>
        <w:color w:val="156082" w:themeColor="accent1"/>
        <w:sz w:val="20"/>
        <w:szCs w:val="20"/>
      </w:rPr>
      <w:t>, 202</w:t>
    </w:r>
    <w:r>
      <w:rPr>
        <w:rFonts w:ascii="Congenial" w:hAnsi="Congenial"/>
        <w:color w:val="156082" w:themeColor="accent1"/>
        <w:sz w:val="20"/>
        <w:szCs w:val="20"/>
      </w:rPr>
      <w:t>5</w:t>
    </w:r>
  </w:p>
  <w:p w14:paraId="6EB9DB2C" w14:textId="77777777" w:rsidR="009600BA" w:rsidRDefault="009600BA" w:rsidP="00F65CD9">
    <w:pPr>
      <w:pStyle w:val="Header"/>
    </w:pPr>
    <w:r>
      <w:rPr>
        <w:noProof/>
      </w:rPr>
      <mc:AlternateContent>
        <mc:Choice Requires="wps">
          <w:drawing>
            <wp:anchor distT="0" distB="0" distL="114300" distR="114300" simplePos="0" relativeHeight="251660288" behindDoc="0" locked="0" layoutInCell="1" allowOverlap="1" wp14:anchorId="392E30E5" wp14:editId="3C168A19">
              <wp:simplePos x="0" y="0"/>
              <wp:positionH relativeFrom="column">
                <wp:posOffset>0</wp:posOffset>
              </wp:positionH>
              <wp:positionV relativeFrom="paragraph">
                <wp:posOffset>40698</wp:posOffset>
              </wp:positionV>
              <wp:extent cx="6858000" cy="27709"/>
              <wp:effectExtent l="19050" t="38100" r="38100" b="48895"/>
              <wp:wrapNone/>
              <wp:docPr id="238172036" name="Straight Connector 1"/>
              <wp:cNvGraphicFramePr/>
              <a:graphic xmlns:a="http://schemas.openxmlformats.org/drawingml/2006/main">
                <a:graphicData uri="http://schemas.microsoft.com/office/word/2010/wordprocessingShape">
                  <wps:wsp>
                    <wps:cNvCnPr/>
                    <wps:spPr>
                      <a:xfrm>
                        <a:off x="0" y="0"/>
                        <a:ext cx="6858000" cy="27709"/>
                      </a:xfrm>
                      <a:prstGeom prst="line">
                        <a:avLst/>
                      </a:prstGeom>
                      <a:ln w="76200" cmpd="thickThin">
                        <a:solidFill>
                          <a:srgbClr val="0070C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2C547F" id="Straight Connector 1"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0,3.2pt" to="540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" strokecolor="#0070c0" strokeweight="6pt">
              <v:stroke linestyle="thickThin"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rect id="_x0000_i1042" style="width:0;height:1.5pt" o:hralign="center" o:bullet="t" o:hrstd="t" o:hr="t" fillcolor="#a0a0a0" stroked="f"/>
    </w:pict>
  </w:numPicBullet>
  <w:abstractNum w:abstractNumId="0" w15:restartNumberingAfterBreak="0">
    <w:nsid w:val="075F79C3"/>
    <w:multiLevelType w:val="hybridMultilevel"/>
    <w:tmpl w:val="B2EEDBE4"/>
    <w:lvl w:ilvl="0" w:tplc="DD324462">
      <w:numFmt w:val="bullet"/>
      <w:lvlText w:val="-"/>
      <w:lvlJc w:val="left"/>
      <w:pPr>
        <w:ind w:left="720" w:hanging="360"/>
      </w:pPr>
      <w:rPr>
        <w:rFonts w:ascii="Congenial Light" w:eastAsiaTheme="minorHAnsi" w:hAnsi="Congenial Light"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C33752"/>
    <w:multiLevelType w:val="hybridMultilevel"/>
    <w:tmpl w:val="F1D069E8"/>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 w15:restartNumberingAfterBreak="0">
    <w:nsid w:val="11977A6E"/>
    <w:multiLevelType w:val="multilevel"/>
    <w:tmpl w:val="5F3C1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AD17C09"/>
    <w:multiLevelType w:val="multilevel"/>
    <w:tmpl w:val="707CC1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41855FF2"/>
    <w:multiLevelType w:val="hybridMultilevel"/>
    <w:tmpl w:val="D41847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D9E6E08"/>
    <w:multiLevelType w:val="multilevel"/>
    <w:tmpl w:val="D03C33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615B1AD6"/>
    <w:multiLevelType w:val="hybridMultilevel"/>
    <w:tmpl w:val="B3D43A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2470366"/>
    <w:multiLevelType w:val="hybridMultilevel"/>
    <w:tmpl w:val="6DAAAD5C"/>
    <w:lvl w:ilvl="0" w:tplc="7ED88AE2">
      <w:numFmt w:val="bullet"/>
      <w:lvlText w:val="-"/>
      <w:lvlJc w:val="left"/>
      <w:pPr>
        <w:ind w:left="720" w:hanging="360"/>
      </w:pPr>
      <w:rPr>
        <w:rFonts w:ascii="Congenial Light" w:eastAsiaTheme="minorHAnsi" w:hAnsi="Congenial Light"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B5E35E2"/>
    <w:multiLevelType w:val="multilevel"/>
    <w:tmpl w:val="CF84A4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6ECA7C0F"/>
    <w:multiLevelType w:val="hybridMultilevel"/>
    <w:tmpl w:val="9844D55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287003C"/>
    <w:multiLevelType w:val="hybridMultilevel"/>
    <w:tmpl w:val="009CBF0E"/>
    <w:lvl w:ilvl="0" w:tplc="A67669C4">
      <w:numFmt w:val="bullet"/>
      <w:lvlText w:val="-"/>
      <w:lvlJc w:val="left"/>
      <w:pPr>
        <w:ind w:left="1080" w:hanging="360"/>
      </w:pPr>
      <w:rPr>
        <w:rFonts w:ascii="Congenial Light" w:eastAsiaTheme="minorHAnsi" w:hAnsi="Congenial Light" w:cs="Calibri"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74535C9D"/>
    <w:multiLevelType w:val="hybridMultilevel"/>
    <w:tmpl w:val="5CAE08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F26267B"/>
    <w:multiLevelType w:val="hybridMultilevel"/>
    <w:tmpl w:val="860626E6"/>
    <w:lvl w:ilvl="0" w:tplc="53DC81F2">
      <w:numFmt w:val="bullet"/>
      <w:lvlText w:val="-"/>
      <w:lvlJc w:val="left"/>
      <w:pPr>
        <w:ind w:left="720" w:hanging="360"/>
      </w:pPr>
      <w:rPr>
        <w:rFonts w:ascii="Congenial" w:eastAsiaTheme="minorHAnsi" w:hAnsi="Congenia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49993937">
    <w:abstractNumId w:val="5"/>
  </w:num>
  <w:num w:numId="2" w16cid:durableId="744569241">
    <w:abstractNumId w:val="4"/>
  </w:num>
  <w:num w:numId="3" w16cid:durableId="206796137">
    <w:abstractNumId w:val="9"/>
  </w:num>
  <w:num w:numId="4" w16cid:durableId="481775738">
    <w:abstractNumId w:val="11"/>
  </w:num>
  <w:num w:numId="5" w16cid:durableId="1172529550">
    <w:abstractNumId w:val="3"/>
  </w:num>
  <w:num w:numId="6" w16cid:durableId="964696217">
    <w:abstractNumId w:val="10"/>
  </w:num>
  <w:num w:numId="7" w16cid:durableId="503324240">
    <w:abstractNumId w:val="12"/>
  </w:num>
  <w:num w:numId="8" w16cid:durableId="771051086">
    <w:abstractNumId w:val="7"/>
  </w:num>
  <w:num w:numId="9" w16cid:durableId="1911229457">
    <w:abstractNumId w:val="1"/>
  </w:num>
  <w:num w:numId="10" w16cid:durableId="1371611797">
    <w:abstractNumId w:val="0"/>
  </w:num>
  <w:num w:numId="11" w16cid:durableId="1096902306">
    <w:abstractNumId w:val="8"/>
  </w:num>
  <w:num w:numId="12" w16cid:durableId="1372268890">
    <w:abstractNumId w:val="2"/>
  </w:num>
  <w:num w:numId="13" w16cid:durableId="124587123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00BA"/>
    <w:rsid w:val="00003691"/>
    <w:rsid w:val="00016D82"/>
    <w:rsid w:val="0002426E"/>
    <w:rsid w:val="00047F3E"/>
    <w:rsid w:val="000650C8"/>
    <w:rsid w:val="000738F5"/>
    <w:rsid w:val="00077935"/>
    <w:rsid w:val="00084135"/>
    <w:rsid w:val="00084974"/>
    <w:rsid w:val="000A36A2"/>
    <w:rsid w:val="000C1119"/>
    <w:rsid w:val="000C3B96"/>
    <w:rsid w:val="000E217F"/>
    <w:rsid w:val="000F3A3D"/>
    <w:rsid w:val="000F45D8"/>
    <w:rsid w:val="001006A2"/>
    <w:rsid w:val="00137524"/>
    <w:rsid w:val="001674C3"/>
    <w:rsid w:val="00175E5F"/>
    <w:rsid w:val="001829DD"/>
    <w:rsid w:val="00191EAF"/>
    <w:rsid w:val="001B17D4"/>
    <w:rsid w:val="001D0934"/>
    <w:rsid w:val="001D1580"/>
    <w:rsid w:val="001D4B4C"/>
    <w:rsid w:val="001E297A"/>
    <w:rsid w:val="001F02B9"/>
    <w:rsid w:val="001F0EA8"/>
    <w:rsid w:val="001F1561"/>
    <w:rsid w:val="00202421"/>
    <w:rsid w:val="00213683"/>
    <w:rsid w:val="002176CC"/>
    <w:rsid w:val="00225BDC"/>
    <w:rsid w:val="002337FB"/>
    <w:rsid w:val="002372BC"/>
    <w:rsid w:val="00242C7A"/>
    <w:rsid w:val="002553C5"/>
    <w:rsid w:val="0027288E"/>
    <w:rsid w:val="002750F2"/>
    <w:rsid w:val="002762FE"/>
    <w:rsid w:val="0028057E"/>
    <w:rsid w:val="002814E2"/>
    <w:rsid w:val="00281FD1"/>
    <w:rsid w:val="002865AD"/>
    <w:rsid w:val="00291405"/>
    <w:rsid w:val="00292193"/>
    <w:rsid w:val="00292932"/>
    <w:rsid w:val="0029713F"/>
    <w:rsid w:val="002A03A2"/>
    <w:rsid w:val="002D254A"/>
    <w:rsid w:val="002D5BDD"/>
    <w:rsid w:val="002E66BE"/>
    <w:rsid w:val="002E7EF7"/>
    <w:rsid w:val="002F659C"/>
    <w:rsid w:val="003020A1"/>
    <w:rsid w:val="00307509"/>
    <w:rsid w:val="00313FF0"/>
    <w:rsid w:val="00321C9A"/>
    <w:rsid w:val="0032564B"/>
    <w:rsid w:val="00325E1D"/>
    <w:rsid w:val="0032619D"/>
    <w:rsid w:val="0036067C"/>
    <w:rsid w:val="00374DC0"/>
    <w:rsid w:val="003821C1"/>
    <w:rsid w:val="00386B0A"/>
    <w:rsid w:val="003979B8"/>
    <w:rsid w:val="003B3D27"/>
    <w:rsid w:val="003B5887"/>
    <w:rsid w:val="003C0022"/>
    <w:rsid w:val="003D6D2A"/>
    <w:rsid w:val="003E0131"/>
    <w:rsid w:val="004014F3"/>
    <w:rsid w:val="00402BD2"/>
    <w:rsid w:val="0040670F"/>
    <w:rsid w:val="00412D66"/>
    <w:rsid w:val="00430212"/>
    <w:rsid w:val="00442836"/>
    <w:rsid w:val="004451D5"/>
    <w:rsid w:val="0045198F"/>
    <w:rsid w:val="00451C6F"/>
    <w:rsid w:val="00466C5B"/>
    <w:rsid w:val="00485CE1"/>
    <w:rsid w:val="004902A9"/>
    <w:rsid w:val="00490DA5"/>
    <w:rsid w:val="00491B92"/>
    <w:rsid w:val="00492D95"/>
    <w:rsid w:val="00493C09"/>
    <w:rsid w:val="00497667"/>
    <w:rsid w:val="004C7237"/>
    <w:rsid w:val="004F5559"/>
    <w:rsid w:val="004F58D3"/>
    <w:rsid w:val="004F6170"/>
    <w:rsid w:val="00502FA9"/>
    <w:rsid w:val="00516976"/>
    <w:rsid w:val="00534FBC"/>
    <w:rsid w:val="00544A3F"/>
    <w:rsid w:val="00546AAC"/>
    <w:rsid w:val="00547344"/>
    <w:rsid w:val="00561718"/>
    <w:rsid w:val="00574733"/>
    <w:rsid w:val="00583BBE"/>
    <w:rsid w:val="005857FA"/>
    <w:rsid w:val="00591F2C"/>
    <w:rsid w:val="00592648"/>
    <w:rsid w:val="00597823"/>
    <w:rsid w:val="0059795E"/>
    <w:rsid w:val="005A4502"/>
    <w:rsid w:val="005A68EE"/>
    <w:rsid w:val="005A7612"/>
    <w:rsid w:val="005C018E"/>
    <w:rsid w:val="005C7C5F"/>
    <w:rsid w:val="005D221B"/>
    <w:rsid w:val="005D5FE4"/>
    <w:rsid w:val="005E3AED"/>
    <w:rsid w:val="005F07EF"/>
    <w:rsid w:val="005F2EBB"/>
    <w:rsid w:val="0060195F"/>
    <w:rsid w:val="00605156"/>
    <w:rsid w:val="00610F75"/>
    <w:rsid w:val="0062384E"/>
    <w:rsid w:val="00626304"/>
    <w:rsid w:val="006311B6"/>
    <w:rsid w:val="00670E9F"/>
    <w:rsid w:val="00672701"/>
    <w:rsid w:val="00673313"/>
    <w:rsid w:val="006844DA"/>
    <w:rsid w:val="00697841"/>
    <w:rsid w:val="006C1DE0"/>
    <w:rsid w:val="006C3EA5"/>
    <w:rsid w:val="006C4F42"/>
    <w:rsid w:val="006F1C80"/>
    <w:rsid w:val="00711EC6"/>
    <w:rsid w:val="007207EF"/>
    <w:rsid w:val="00730718"/>
    <w:rsid w:val="007315F3"/>
    <w:rsid w:val="0073726B"/>
    <w:rsid w:val="00745D9B"/>
    <w:rsid w:val="007735DB"/>
    <w:rsid w:val="00774CC0"/>
    <w:rsid w:val="00781326"/>
    <w:rsid w:val="00793218"/>
    <w:rsid w:val="007C69A2"/>
    <w:rsid w:val="007D1A55"/>
    <w:rsid w:val="007E24CE"/>
    <w:rsid w:val="007E2F35"/>
    <w:rsid w:val="007F1402"/>
    <w:rsid w:val="007F2B38"/>
    <w:rsid w:val="0080500F"/>
    <w:rsid w:val="0080542C"/>
    <w:rsid w:val="00810DF2"/>
    <w:rsid w:val="00813FB6"/>
    <w:rsid w:val="00816411"/>
    <w:rsid w:val="00824FE4"/>
    <w:rsid w:val="0084672E"/>
    <w:rsid w:val="008808DE"/>
    <w:rsid w:val="0088712E"/>
    <w:rsid w:val="00891970"/>
    <w:rsid w:val="0089630B"/>
    <w:rsid w:val="008A1E21"/>
    <w:rsid w:val="008A263D"/>
    <w:rsid w:val="008C08E4"/>
    <w:rsid w:val="008C5DED"/>
    <w:rsid w:val="008E67BB"/>
    <w:rsid w:val="008F15D1"/>
    <w:rsid w:val="00931AF5"/>
    <w:rsid w:val="009369C5"/>
    <w:rsid w:val="0094021D"/>
    <w:rsid w:val="00956F1C"/>
    <w:rsid w:val="009600BA"/>
    <w:rsid w:val="00966158"/>
    <w:rsid w:val="00966F74"/>
    <w:rsid w:val="00974F90"/>
    <w:rsid w:val="009766C1"/>
    <w:rsid w:val="009872D5"/>
    <w:rsid w:val="0099039B"/>
    <w:rsid w:val="0099475C"/>
    <w:rsid w:val="009A28FB"/>
    <w:rsid w:val="009B42D0"/>
    <w:rsid w:val="009D2C40"/>
    <w:rsid w:val="009E65A0"/>
    <w:rsid w:val="00A12016"/>
    <w:rsid w:val="00A127D5"/>
    <w:rsid w:val="00A36BC5"/>
    <w:rsid w:val="00A50F4B"/>
    <w:rsid w:val="00A61E4D"/>
    <w:rsid w:val="00A66DF5"/>
    <w:rsid w:val="00A700BD"/>
    <w:rsid w:val="00A76E70"/>
    <w:rsid w:val="00A91DC2"/>
    <w:rsid w:val="00A946F4"/>
    <w:rsid w:val="00AA0E6A"/>
    <w:rsid w:val="00AA6E16"/>
    <w:rsid w:val="00AA75F1"/>
    <w:rsid w:val="00AB1BF7"/>
    <w:rsid w:val="00AB455B"/>
    <w:rsid w:val="00AC15FB"/>
    <w:rsid w:val="00AE03D6"/>
    <w:rsid w:val="00AE12E7"/>
    <w:rsid w:val="00B05802"/>
    <w:rsid w:val="00B15BA1"/>
    <w:rsid w:val="00B21134"/>
    <w:rsid w:val="00B216B8"/>
    <w:rsid w:val="00B339C7"/>
    <w:rsid w:val="00B35AB2"/>
    <w:rsid w:val="00B37EA7"/>
    <w:rsid w:val="00B4220B"/>
    <w:rsid w:val="00B5064D"/>
    <w:rsid w:val="00B62A59"/>
    <w:rsid w:val="00B91D7A"/>
    <w:rsid w:val="00B96963"/>
    <w:rsid w:val="00BA19CA"/>
    <w:rsid w:val="00BA4BDD"/>
    <w:rsid w:val="00BD3683"/>
    <w:rsid w:val="00BE1777"/>
    <w:rsid w:val="00BE335F"/>
    <w:rsid w:val="00C06DF9"/>
    <w:rsid w:val="00C1177D"/>
    <w:rsid w:val="00C30AC4"/>
    <w:rsid w:val="00C40750"/>
    <w:rsid w:val="00C44382"/>
    <w:rsid w:val="00C559DB"/>
    <w:rsid w:val="00C57764"/>
    <w:rsid w:val="00C70B08"/>
    <w:rsid w:val="00C7798B"/>
    <w:rsid w:val="00C95114"/>
    <w:rsid w:val="00CB7936"/>
    <w:rsid w:val="00CF0509"/>
    <w:rsid w:val="00D005F4"/>
    <w:rsid w:val="00D03FF7"/>
    <w:rsid w:val="00D0546D"/>
    <w:rsid w:val="00D13ACE"/>
    <w:rsid w:val="00D156D4"/>
    <w:rsid w:val="00D204FD"/>
    <w:rsid w:val="00D259E5"/>
    <w:rsid w:val="00D33979"/>
    <w:rsid w:val="00D340A5"/>
    <w:rsid w:val="00D4574F"/>
    <w:rsid w:val="00D629B4"/>
    <w:rsid w:val="00D64971"/>
    <w:rsid w:val="00D716B9"/>
    <w:rsid w:val="00D82A81"/>
    <w:rsid w:val="00D8581B"/>
    <w:rsid w:val="00D86EB0"/>
    <w:rsid w:val="00DA7CBF"/>
    <w:rsid w:val="00DC5E99"/>
    <w:rsid w:val="00DD1011"/>
    <w:rsid w:val="00DE0A4F"/>
    <w:rsid w:val="00DF2EF9"/>
    <w:rsid w:val="00E30753"/>
    <w:rsid w:val="00E34A4E"/>
    <w:rsid w:val="00E4493C"/>
    <w:rsid w:val="00E57D2A"/>
    <w:rsid w:val="00E632B3"/>
    <w:rsid w:val="00E70690"/>
    <w:rsid w:val="00E74DD4"/>
    <w:rsid w:val="00E76AA8"/>
    <w:rsid w:val="00E83A60"/>
    <w:rsid w:val="00E83EE2"/>
    <w:rsid w:val="00E91042"/>
    <w:rsid w:val="00E93E2F"/>
    <w:rsid w:val="00E94F85"/>
    <w:rsid w:val="00EC123A"/>
    <w:rsid w:val="00EC2040"/>
    <w:rsid w:val="00EC2663"/>
    <w:rsid w:val="00EE26CD"/>
    <w:rsid w:val="00EE72CD"/>
    <w:rsid w:val="00EF4BE7"/>
    <w:rsid w:val="00EF6429"/>
    <w:rsid w:val="00F008BA"/>
    <w:rsid w:val="00F0142C"/>
    <w:rsid w:val="00F05EC7"/>
    <w:rsid w:val="00F159AC"/>
    <w:rsid w:val="00F2009C"/>
    <w:rsid w:val="00F239EF"/>
    <w:rsid w:val="00F35536"/>
    <w:rsid w:val="00F4059D"/>
    <w:rsid w:val="00F40DE5"/>
    <w:rsid w:val="00F529B4"/>
    <w:rsid w:val="00F655F1"/>
    <w:rsid w:val="00F67CBC"/>
    <w:rsid w:val="00F8206B"/>
    <w:rsid w:val="00FB2375"/>
    <w:rsid w:val="00FB69DE"/>
    <w:rsid w:val="00FC2ED6"/>
    <w:rsid w:val="00FC3B8C"/>
    <w:rsid w:val="00FD58DD"/>
    <w:rsid w:val="00FE271A"/>
    <w:rsid w:val="00FF6F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DD22CA"/>
  <w15:chartTrackingRefBased/>
  <w15:docId w15:val="{A5AE1B67-60AC-4BC3-9EE0-A0E5F99834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00BA"/>
  </w:style>
  <w:style w:type="paragraph" w:styleId="Heading1">
    <w:name w:val="heading 1"/>
    <w:basedOn w:val="Normal"/>
    <w:next w:val="Normal"/>
    <w:link w:val="Heading1Char"/>
    <w:qFormat/>
    <w:rsid w:val="009600B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600B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600B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600B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9600B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600B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600B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600B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600B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600B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600B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600B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600B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sid w:val="009600B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600B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600B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600B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600BA"/>
    <w:rPr>
      <w:rFonts w:eastAsiaTheme="majorEastAsia" w:cstheme="majorBidi"/>
      <w:color w:val="272727" w:themeColor="text1" w:themeTint="D8"/>
    </w:rPr>
  </w:style>
  <w:style w:type="paragraph" w:styleId="Title">
    <w:name w:val="Title"/>
    <w:basedOn w:val="Normal"/>
    <w:next w:val="Normal"/>
    <w:link w:val="TitleChar"/>
    <w:qFormat/>
    <w:rsid w:val="009600B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9600B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600B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600B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600BA"/>
    <w:pPr>
      <w:spacing w:before="160"/>
      <w:jc w:val="center"/>
    </w:pPr>
    <w:rPr>
      <w:i/>
      <w:iCs/>
      <w:color w:val="404040" w:themeColor="text1" w:themeTint="BF"/>
    </w:rPr>
  </w:style>
  <w:style w:type="character" w:customStyle="1" w:styleId="QuoteChar">
    <w:name w:val="Quote Char"/>
    <w:basedOn w:val="DefaultParagraphFont"/>
    <w:link w:val="Quote"/>
    <w:uiPriority w:val="29"/>
    <w:rsid w:val="009600BA"/>
    <w:rPr>
      <w:i/>
      <w:iCs/>
      <w:color w:val="404040" w:themeColor="text1" w:themeTint="BF"/>
    </w:rPr>
  </w:style>
  <w:style w:type="paragraph" w:styleId="ListParagraph">
    <w:name w:val="List Paragraph"/>
    <w:basedOn w:val="Normal"/>
    <w:uiPriority w:val="34"/>
    <w:qFormat/>
    <w:rsid w:val="009600BA"/>
    <w:pPr>
      <w:ind w:left="720"/>
      <w:contextualSpacing/>
    </w:pPr>
  </w:style>
  <w:style w:type="character" w:styleId="IntenseEmphasis">
    <w:name w:val="Intense Emphasis"/>
    <w:basedOn w:val="DefaultParagraphFont"/>
    <w:uiPriority w:val="21"/>
    <w:qFormat/>
    <w:rsid w:val="009600BA"/>
    <w:rPr>
      <w:i/>
      <w:iCs/>
      <w:color w:val="0F4761" w:themeColor="accent1" w:themeShade="BF"/>
    </w:rPr>
  </w:style>
  <w:style w:type="paragraph" w:styleId="IntenseQuote">
    <w:name w:val="Intense Quote"/>
    <w:basedOn w:val="Normal"/>
    <w:next w:val="Normal"/>
    <w:link w:val="IntenseQuoteChar"/>
    <w:uiPriority w:val="30"/>
    <w:qFormat/>
    <w:rsid w:val="009600B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600BA"/>
    <w:rPr>
      <w:i/>
      <w:iCs/>
      <w:color w:val="0F4761" w:themeColor="accent1" w:themeShade="BF"/>
    </w:rPr>
  </w:style>
  <w:style w:type="character" w:styleId="IntenseReference">
    <w:name w:val="Intense Reference"/>
    <w:basedOn w:val="DefaultParagraphFont"/>
    <w:uiPriority w:val="32"/>
    <w:qFormat/>
    <w:rsid w:val="009600BA"/>
    <w:rPr>
      <w:b/>
      <w:bCs/>
      <w:smallCaps/>
      <w:color w:val="0F4761" w:themeColor="accent1" w:themeShade="BF"/>
      <w:spacing w:val="5"/>
    </w:rPr>
  </w:style>
  <w:style w:type="paragraph" w:styleId="Header">
    <w:name w:val="header"/>
    <w:basedOn w:val="Normal"/>
    <w:link w:val="HeaderChar"/>
    <w:uiPriority w:val="99"/>
    <w:unhideWhenUsed/>
    <w:rsid w:val="009600BA"/>
    <w:pPr>
      <w:tabs>
        <w:tab w:val="center" w:pos="4680"/>
        <w:tab w:val="right" w:pos="9360"/>
      </w:tabs>
      <w:spacing w:after="0" w:line="240" w:lineRule="auto"/>
    </w:pPr>
  </w:style>
  <w:style w:type="character" w:customStyle="1" w:styleId="HeaderChar">
    <w:name w:val="Header Char"/>
    <w:basedOn w:val="DefaultParagraphFont"/>
    <w:link w:val="Header"/>
    <w:uiPriority w:val="99"/>
    <w:rsid w:val="009600BA"/>
  </w:style>
  <w:style w:type="paragraph" w:styleId="Footer">
    <w:name w:val="footer"/>
    <w:basedOn w:val="Normal"/>
    <w:link w:val="FooterChar"/>
    <w:uiPriority w:val="99"/>
    <w:unhideWhenUsed/>
    <w:rsid w:val="009600BA"/>
    <w:pPr>
      <w:tabs>
        <w:tab w:val="center" w:pos="4680"/>
        <w:tab w:val="right" w:pos="9360"/>
      </w:tabs>
      <w:spacing w:after="0" w:line="240" w:lineRule="auto"/>
    </w:pPr>
  </w:style>
  <w:style w:type="character" w:customStyle="1" w:styleId="FooterChar">
    <w:name w:val="Footer Char"/>
    <w:basedOn w:val="DefaultParagraphFont"/>
    <w:link w:val="Footer"/>
    <w:uiPriority w:val="99"/>
    <w:rsid w:val="009600BA"/>
  </w:style>
  <w:style w:type="character" w:styleId="Hyperlink">
    <w:name w:val="Hyperlink"/>
    <w:basedOn w:val="DefaultParagraphFont"/>
    <w:uiPriority w:val="99"/>
    <w:unhideWhenUsed/>
    <w:rsid w:val="009600BA"/>
    <w:rPr>
      <w:color w:val="467886" w:themeColor="hyperlink"/>
      <w:u w:val="single"/>
    </w:rPr>
  </w:style>
  <w:style w:type="character" w:styleId="Strong">
    <w:name w:val="Strong"/>
    <w:basedOn w:val="DefaultParagraphFont"/>
    <w:uiPriority w:val="22"/>
    <w:qFormat/>
    <w:rsid w:val="009600BA"/>
    <w:rPr>
      <w:b/>
      <w:bCs/>
    </w:rPr>
  </w:style>
  <w:style w:type="paragraph" w:styleId="NoSpacing">
    <w:name w:val="No Spacing"/>
    <w:uiPriority w:val="1"/>
    <w:qFormat/>
    <w:rsid w:val="009600BA"/>
    <w:pPr>
      <w:spacing w:after="0" w:line="240" w:lineRule="auto"/>
    </w:pPr>
  </w:style>
  <w:style w:type="character" w:styleId="FollowedHyperlink">
    <w:name w:val="FollowedHyperlink"/>
    <w:basedOn w:val="DefaultParagraphFont"/>
    <w:uiPriority w:val="99"/>
    <w:semiHidden/>
    <w:unhideWhenUsed/>
    <w:rsid w:val="009600BA"/>
    <w:rPr>
      <w:color w:val="96607D" w:themeColor="followedHyperlink"/>
      <w:u w:val="single"/>
    </w:rPr>
  </w:style>
  <w:style w:type="character" w:styleId="UnresolvedMention">
    <w:name w:val="Unresolved Mention"/>
    <w:basedOn w:val="DefaultParagraphFont"/>
    <w:uiPriority w:val="99"/>
    <w:semiHidden/>
    <w:unhideWhenUsed/>
    <w:rsid w:val="001B17D4"/>
    <w:rPr>
      <w:color w:val="605E5C"/>
      <w:shd w:val="clear" w:color="auto" w:fill="E1DFDD"/>
    </w:rPr>
  </w:style>
  <w:style w:type="paragraph" w:styleId="NormalWeb">
    <w:name w:val="Normal (Web)"/>
    <w:basedOn w:val="Normal"/>
    <w:uiPriority w:val="99"/>
    <w:unhideWhenUsed/>
    <w:rsid w:val="00AB1BF7"/>
    <w:pPr>
      <w:spacing w:before="100" w:beforeAutospacing="1" w:after="100" w:afterAutospacing="1" w:line="240" w:lineRule="auto"/>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343607">
      <w:bodyDiv w:val="1"/>
      <w:marLeft w:val="0"/>
      <w:marRight w:val="0"/>
      <w:marTop w:val="0"/>
      <w:marBottom w:val="0"/>
      <w:divBdr>
        <w:top w:val="none" w:sz="0" w:space="0" w:color="auto"/>
        <w:left w:val="none" w:sz="0" w:space="0" w:color="auto"/>
        <w:bottom w:val="none" w:sz="0" w:space="0" w:color="auto"/>
        <w:right w:val="none" w:sz="0" w:space="0" w:color="auto"/>
      </w:divBdr>
    </w:div>
    <w:div w:id="222180432">
      <w:bodyDiv w:val="1"/>
      <w:marLeft w:val="0"/>
      <w:marRight w:val="0"/>
      <w:marTop w:val="0"/>
      <w:marBottom w:val="0"/>
      <w:divBdr>
        <w:top w:val="none" w:sz="0" w:space="0" w:color="auto"/>
        <w:left w:val="none" w:sz="0" w:space="0" w:color="auto"/>
        <w:bottom w:val="none" w:sz="0" w:space="0" w:color="auto"/>
        <w:right w:val="none" w:sz="0" w:space="0" w:color="auto"/>
      </w:divBdr>
      <w:divsChild>
        <w:div w:id="971131372">
          <w:marLeft w:val="0"/>
          <w:marRight w:val="0"/>
          <w:marTop w:val="0"/>
          <w:marBottom w:val="0"/>
          <w:divBdr>
            <w:top w:val="none" w:sz="0" w:space="0" w:color="auto"/>
            <w:left w:val="none" w:sz="0" w:space="0" w:color="auto"/>
            <w:bottom w:val="none" w:sz="0" w:space="0" w:color="auto"/>
            <w:right w:val="none" w:sz="0" w:space="0" w:color="auto"/>
          </w:divBdr>
          <w:divsChild>
            <w:div w:id="1022824284">
              <w:marLeft w:val="0"/>
              <w:marRight w:val="0"/>
              <w:marTop w:val="0"/>
              <w:marBottom w:val="0"/>
              <w:divBdr>
                <w:top w:val="none" w:sz="0" w:space="0" w:color="auto"/>
                <w:left w:val="none" w:sz="0" w:space="0" w:color="auto"/>
                <w:bottom w:val="none" w:sz="0" w:space="0" w:color="auto"/>
                <w:right w:val="none" w:sz="0" w:space="0" w:color="auto"/>
              </w:divBdr>
              <w:divsChild>
                <w:div w:id="1146387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339695">
      <w:bodyDiv w:val="1"/>
      <w:marLeft w:val="0"/>
      <w:marRight w:val="0"/>
      <w:marTop w:val="0"/>
      <w:marBottom w:val="0"/>
      <w:divBdr>
        <w:top w:val="none" w:sz="0" w:space="0" w:color="auto"/>
        <w:left w:val="none" w:sz="0" w:space="0" w:color="auto"/>
        <w:bottom w:val="none" w:sz="0" w:space="0" w:color="auto"/>
        <w:right w:val="none" w:sz="0" w:space="0" w:color="auto"/>
      </w:divBdr>
    </w:div>
    <w:div w:id="798376757">
      <w:bodyDiv w:val="1"/>
      <w:marLeft w:val="0"/>
      <w:marRight w:val="0"/>
      <w:marTop w:val="0"/>
      <w:marBottom w:val="0"/>
      <w:divBdr>
        <w:top w:val="none" w:sz="0" w:space="0" w:color="auto"/>
        <w:left w:val="none" w:sz="0" w:space="0" w:color="auto"/>
        <w:bottom w:val="none" w:sz="0" w:space="0" w:color="auto"/>
        <w:right w:val="none" w:sz="0" w:space="0" w:color="auto"/>
      </w:divBdr>
      <w:divsChild>
        <w:div w:id="480732752">
          <w:marLeft w:val="0"/>
          <w:marRight w:val="0"/>
          <w:marTop w:val="0"/>
          <w:marBottom w:val="0"/>
          <w:divBdr>
            <w:top w:val="none" w:sz="0" w:space="0" w:color="auto"/>
            <w:left w:val="none" w:sz="0" w:space="0" w:color="auto"/>
            <w:bottom w:val="none" w:sz="0" w:space="0" w:color="auto"/>
            <w:right w:val="none" w:sz="0" w:space="0" w:color="auto"/>
          </w:divBdr>
          <w:divsChild>
            <w:div w:id="1240214375">
              <w:marLeft w:val="0"/>
              <w:marRight w:val="0"/>
              <w:marTop w:val="0"/>
              <w:marBottom w:val="0"/>
              <w:divBdr>
                <w:top w:val="none" w:sz="0" w:space="0" w:color="auto"/>
                <w:left w:val="none" w:sz="0" w:space="0" w:color="auto"/>
                <w:bottom w:val="none" w:sz="0" w:space="0" w:color="auto"/>
                <w:right w:val="none" w:sz="0" w:space="0" w:color="auto"/>
              </w:divBdr>
              <w:divsChild>
                <w:div w:id="583415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8927277">
      <w:bodyDiv w:val="1"/>
      <w:marLeft w:val="0"/>
      <w:marRight w:val="0"/>
      <w:marTop w:val="0"/>
      <w:marBottom w:val="0"/>
      <w:divBdr>
        <w:top w:val="none" w:sz="0" w:space="0" w:color="auto"/>
        <w:left w:val="none" w:sz="0" w:space="0" w:color="auto"/>
        <w:bottom w:val="none" w:sz="0" w:space="0" w:color="auto"/>
        <w:right w:val="none" w:sz="0" w:space="0" w:color="auto"/>
      </w:divBdr>
    </w:div>
    <w:div w:id="1050300608">
      <w:bodyDiv w:val="1"/>
      <w:marLeft w:val="0"/>
      <w:marRight w:val="0"/>
      <w:marTop w:val="0"/>
      <w:marBottom w:val="0"/>
      <w:divBdr>
        <w:top w:val="none" w:sz="0" w:space="0" w:color="auto"/>
        <w:left w:val="none" w:sz="0" w:space="0" w:color="auto"/>
        <w:bottom w:val="none" w:sz="0" w:space="0" w:color="auto"/>
        <w:right w:val="none" w:sz="0" w:space="0" w:color="auto"/>
      </w:divBdr>
    </w:div>
    <w:div w:id="1060248981">
      <w:bodyDiv w:val="1"/>
      <w:marLeft w:val="0"/>
      <w:marRight w:val="0"/>
      <w:marTop w:val="0"/>
      <w:marBottom w:val="0"/>
      <w:divBdr>
        <w:top w:val="none" w:sz="0" w:space="0" w:color="auto"/>
        <w:left w:val="none" w:sz="0" w:space="0" w:color="auto"/>
        <w:bottom w:val="none" w:sz="0" w:space="0" w:color="auto"/>
        <w:right w:val="none" w:sz="0" w:space="0" w:color="auto"/>
      </w:divBdr>
      <w:divsChild>
        <w:div w:id="1051610586">
          <w:marLeft w:val="0"/>
          <w:marRight w:val="0"/>
          <w:marTop w:val="0"/>
          <w:marBottom w:val="0"/>
          <w:divBdr>
            <w:top w:val="none" w:sz="0" w:space="0" w:color="auto"/>
            <w:left w:val="none" w:sz="0" w:space="0" w:color="auto"/>
            <w:bottom w:val="none" w:sz="0" w:space="0" w:color="auto"/>
            <w:right w:val="none" w:sz="0" w:space="0" w:color="auto"/>
          </w:divBdr>
          <w:divsChild>
            <w:div w:id="328338346">
              <w:marLeft w:val="0"/>
              <w:marRight w:val="0"/>
              <w:marTop w:val="0"/>
              <w:marBottom w:val="0"/>
              <w:divBdr>
                <w:top w:val="none" w:sz="0" w:space="0" w:color="auto"/>
                <w:left w:val="none" w:sz="0" w:space="0" w:color="auto"/>
                <w:bottom w:val="none" w:sz="0" w:space="0" w:color="auto"/>
                <w:right w:val="none" w:sz="0" w:space="0" w:color="auto"/>
              </w:divBdr>
            </w:div>
            <w:div w:id="2116098068">
              <w:marLeft w:val="0"/>
              <w:marRight w:val="0"/>
              <w:marTop w:val="0"/>
              <w:marBottom w:val="0"/>
              <w:divBdr>
                <w:top w:val="none" w:sz="0" w:space="0" w:color="auto"/>
                <w:left w:val="none" w:sz="0" w:space="0" w:color="auto"/>
                <w:bottom w:val="none" w:sz="0" w:space="0" w:color="auto"/>
                <w:right w:val="none" w:sz="0" w:space="0" w:color="auto"/>
              </w:divBdr>
            </w:div>
            <w:div w:id="1400787357">
              <w:marLeft w:val="0"/>
              <w:marRight w:val="0"/>
              <w:marTop w:val="0"/>
              <w:marBottom w:val="0"/>
              <w:divBdr>
                <w:top w:val="none" w:sz="0" w:space="0" w:color="auto"/>
                <w:left w:val="none" w:sz="0" w:space="0" w:color="auto"/>
                <w:bottom w:val="none" w:sz="0" w:space="0" w:color="auto"/>
                <w:right w:val="none" w:sz="0" w:space="0" w:color="auto"/>
              </w:divBdr>
            </w:div>
            <w:div w:id="271212400">
              <w:marLeft w:val="0"/>
              <w:marRight w:val="0"/>
              <w:marTop w:val="0"/>
              <w:marBottom w:val="0"/>
              <w:divBdr>
                <w:top w:val="none" w:sz="0" w:space="0" w:color="auto"/>
                <w:left w:val="none" w:sz="0" w:space="0" w:color="auto"/>
                <w:bottom w:val="none" w:sz="0" w:space="0" w:color="auto"/>
                <w:right w:val="none" w:sz="0" w:space="0" w:color="auto"/>
              </w:divBdr>
            </w:div>
            <w:div w:id="1812214647">
              <w:marLeft w:val="0"/>
              <w:marRight w:val="0"/>
              <w:marTop w:val="0"/>
              <w:marBottom w:val="0"/>
              <w:divBdr>
                <w:top w:val="none" w:sz="0" w:space="0" w:color="auto"/>
                <w:left w:val="none" w:sz="0" w:space="0" w:color="auto"/>
                <w:bottom w:val="none" w:sz="0" w:space="0" w:color="auto"/>
                <w:right w:val="none" w:sz="0" w:space="0" w:color="auto"/>
              </w:divBdr>
            </w:div>
            <w:div w:id="34276443">
              <w:marLeft w:val="0"/>
              <w:marRight w:val="0"/>
              <w:marTop w:val="0"/>
              <w:marBottom w:val="0"/>
              <w:divBdr>
                <w:top w:val="none" w:sz="0" w:space="0" w:color="auto"/>
                <w:left w:val="none" w:sz="0" w:space="0" w:color="auto"/>
                <w:bottom w:val="none" w:sz="0" w:space="0" w:color="auto"/>
                <w:right w:val="none" w:sz="0" w:space="0" w:color="auto"/>
              </w:divBdr>
            </w:div>
            <w:div w:id="246696067">
              <w:marLeft w:val="0"/>
              <w:marRight w:val="0"/>
              <w:marTop w:val="0"/>
              <w:marBottom w:val="0"/>
              <w:divBdr>
                <w:top w:val="none" w:sz="0" w:space="0" w:color="auto"/>
                <w:left w:val="none" w:sz="0" w:space="0" w:color="auto"/>
                <w:bottom w:val="none" w:sz="0" w:space="0" w:color="auto"/>
                <w:right w:val="none" w:sz="0" w:space="0" w:color="auto"/>
              </w:divBdr>
            </w:div>
            <w:div w:id="2023897316">
              <w:marLeft w:val="0"/>
              <w:marRight w:val="0"/>
              <w:marTop w:val="0"/>
              <w:marBottom w:val="0"/>
              <w:divBdr>
                <w:top w:val="none" w:sz="0" w:space="0" w:color="auto"/>
                <w:left w:val="none" w:sz="0" w:space="0" w:color="auto"/>
                <w:bottom w:val="none" w:sz="0" w:space="0" w:color="auto"/>
                <w:right w:val="none" w:sz="0" w:space="0" w:color="auto"/>
              </w:divBdr>
            </w:div>
            <w:div w:id="306669795">
              <w:marLeft w:val="0"/>
              <w:marRight w:val="0"/>
              <w:marTop w:val="0"/>
              <w:marBottom w:val="0"/>
              <w:divBdr>
                <w:top w:val="none" w:sz="0" w:space="0" w:color="auto"/>
                <w:left w:val="none" w:sz="0" w:space="0" w:color="auto"/>
                <w:bottom w:val="none" w:sz="0" w:space="0" w:color="auto"/>
                <w:right w:val="none" w:sz="0" w:space="0" w:color="auto"/>
              </w:divBdr>
            </w:div>
            <w:div w:id="1657688486">
              <w:marLeft w:val="0"/>
              <w:marRight w:val="0"/>
              <w:marTop w:val="0"/>
              <w:marBottom w:val="0"/>
              <w:divBdr>
                <w:top w:val="none" w:sz="0" w:space="0" w:color="auto"/>
                <w:left w:val="none" w:sz="0" w:space="0" w:color="auto"/>
                <w:bottom w:val="none" w:sz="0" w:space="0" w:color="auto"/>
                <w:right w:val="none" w:sz="0" w:space="0" w:color="auto"/>
              </w:divBdr>
            </w:div>
            <w:div w:id="11615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6043440">
      <w:bodyDiv w:val="1"/>
      <w:marLeft w:val="0"/>
      <w:marRight w:val="0"/>
      <w:marTop w:val="0"/>
      <w:marBottom w:val="0"/>
      <w:divBdr>
        <w:top w:val="none" w:sz="0" w:space="0" w:color="auto"/>
        <w:left w:val="none" w:sz="0" w:space="0" w:color="auto"/>
        <w:bottom w:val="none" w:sz="0" w:space="0" w:color="auto"/>
        <w:right w:val="none" w:sz="0" w:space="0" w:color="auto"/>
      </w:divBdr>
    </w:div>
    <w:div w:id="1175724911">
      <w:bodyDiv w:val="1"/>
      <w:marLeft w:val="0"/>
      <w:marRight w:val="0"/>
      <w:marTop w:val="0"/>
      <w:marBottom w:val="0"/>
      <w:divBdr>
        <w:top w:val="none" w:sz="0" w:space="0" w:color="auto"/>
        <w:left w:val="none" w:sz="0" w:space="0" w:color="auto"/>
        <w:bottom w:val="none" w:sz="0" w:space="0" w:color="auto"/>
        <w:right w:val="none" w:sz="0" w:space="0" w:color="auto"/>
      </w:divBdr>
    </w:div>
    <w:div w:id="1187251562">
      <w:bodyDiv w:val="1"/>
      <w:marLeft w:val="0"/>
      <w:marRight w:val="0"/>
      <w:marTop w:val="0"/>
      <w:marBottom w:val="0"/>
      <w:divBdr>
        <w:top w:val="none" w:sz="0" w:space="0" w:color="auto"/>
        <w:left w:val="none" w:sz="0" w:space="0" w:color="auto"/>
        <w:bottom w:val="none" w:sz="0" w:space="0" w:color="auto"/>
        <w:right w:val="none" w:sz="0" w:space="0" w:color="auto"/>
      </w:divBdr>
    </w:div>
    <w:div w:id="1406685941">
      <w:bodyDiv w:val="1"/>
      <w:marLeft w:val="0"/>
      <w:marRight w:val="0"/>
      <w:marTop w:val="0"/>
      <w:marBottom w:val="0"/>
      <w:divBdr>
        <w:top w:val="none" w:sz="0" w:space="0" w:color="auto"/>
        <w:left w:val="none" w:sz="0" w:space="0" w:color="auto"/>
        <w:bottom w:val="none" w:sz="0" w:space="0" w:color="auto"/>
        <w:right w:val="none" w:sz="0" w:space="0" w:color="auto"/>
      </w:divBdr>
    </w:div>
    <w:div w:id="1429498938">
      <w:bodyDiv w:val="1"/>
      <w:marLeft w:val="0"/>
      <w:marRight w:val="0"/>
      <w:marTop w:val="0"/>
      <w:marBottom w:val="0"/>
      <w:divBdr>
        <w:top w:val="none" w:sz="0" w:space="0" w:color="auto"/>
        <w:left w:val="none" w:sz="0" w:space="0" w:color="auto"/>
        <w:bottom w:val="none" w:sz="0" w:space="0" w:color="auto"/>
        <w:right w:val="none" w:sz="0" w:space="0" w:color="auto"/>
      </w:divBdr>
    </w:div>
    <w:div w:id="1611815008">
      <w:bodyDiv w:val="1"/>
      <w:marLeft w:val="0"/>
      <w:marRight w:val="0"/>
      <w:marTop w:val="0"/>
      <w:marBottom w:val="0"/>
      <w:divBdr>
        <w:top w:val="none" w:sz="0" w:space="0" w:color="auto"/>
        <w:left w:val="none" w:sz="0" w:space="0" w:color="auto"/>
        <w:bottom w:val="none" w:sz="0" w:space="0" w:color="auto"/>
        <w:right w:val="none" w:sz="0" w:space="0" w:color="auto"/>
      </w:divBdr>
      <w:divsChild>
        <w:div w:id="1658918753">
          <w:marLeft w:val="0"/>
          <w:marRight w:val="0"/>
          <w:marTop w:val="0"/>
          <w:marBottom w:val="0"/>
          <w:divBdr>
            <w:top w:val="none" w:sz="0" w:space="0" w:color="auto"/>
            <w:left w:val="none" w:sz="0" w:space="0" w:color="auto"/>
            <w:bottom w:val="none" w:sz="0" w:space="0" w:color="auto"/>
            <w:right w:val="none" w:sz="0" w:space="0" w:color="auto"/>
          </w:divBdr>
          <w:divsChild>
            <w:div w:id="1914579752">
              <w:marLeft w:val="0"/>
              <w:marRight w:val="0"/>
              <w:marTop w:val="0"/>
              <w:marBottom w:val="0"/>
              <w:divBdr>
                <w:top w:val="none" w:sz="0" w:space="0" w:color="auto"/>
                <w:left w:val="none" w:sz="0" w:space="0" w:color="auto"/>
                <w:bottom w:val="none" w:sz="0" w:space="0" w:color="auto"/>
                <w:right w:val="none" w:sz="0" w:space="0" w:color="auto"/>
              </w:divBdr>
            </w:div>
            <w:div w:id="1042897647">
              <w:marLeft w:val="0"/>
              <w:marRight w:val="0"/>
              <w:marTop w:val="0"/>
              <w:marBottom w:val="0"/>
              <w:divBdr>
                <w:top w:val="none" w:sz="0" w:space="0" w:color="auto"/>
                <w:left w:val="none" w:sz="0" w:space="0" w:color="auto"/>
                <w:bottom w:val="none" w:sz="0" w:space="0" w:color="auto"/>
                <w:right w:val="none" w:sz="0" w:space="0" w:color="auto"/>
              </w:divBdr>
            </w:div>
            <w:div w:id="789014622">
              <w:marLeft w:val="0"/>
              <w:marRight w:val="0"/>
              <w:marTop w:val="0"/>
              <w:marBottom w:val="0"/>
              <w:divBdr>
                <w:top w:val="none" w:sz="0" w:space="0" w:color="auto"/>
                <w:left w:val="none" w:sz="0" w:space="0" w:color="auto"/>
                <w:bottom w:val="none" w:sz="0" w:space="0" w:color="auto"/>
                <w:right w:val="none" w:sz="0" w:space="0" w:color="auto"/>
              </w:divBdr>
            </w:div>
            <w:div w:id="2006320186">
              <w:marLeft w:val="0"/>
              <w:marRight w:val="0"/>
              <w:marTop w:val="0"/>
              <w:marBottom w:val="0"/>
              <w:divBdr>
                <w:top w:val="none" w:sz="0" w:space="0" w:color="auto"/>
                <w:left w:val="none" w:sz="0" w:space="0" w:color="auto"/>
                <w:bottom w:val="none" w:sz="0" w:space="0" w:color="auto"/>
                <w:right w:val="none" w:sz="0" w:space="0" w:color="auto"/>
              </w:divBdr>
            </w:div>
            <w:div w:id="511770720">
              <w:marLeft w:val="0"/>
              <w:marRight w:val="0"/>
              <w:marTop w:val="0"/>
              <w:marBottom w:val="0"/>
              <w:divBdr>
                <w:top w:val="none" w:sz="0" w:space="0" w:color="auto"/>
                <w:left w:val="none" w:sz="0" w:space="0" w:color="auto"/>
                <w:bottom w:val="none" w:sz="0" w:space="0" w:color="auto"/>
                <w:right w:val="none" w:sz="0" w:space="0" w:color="auto"/>
              </w:divBdr>
            </w:div>
            <w:div w:id="1545144061">
              <w:marLeft w:val="0"/>
              <w:marRight w:val="0"/>
              <w:marTop w:val="0"/>
              <w:marBottom w:val="0"/>
              <w:divBdr>
                <w:top w:val="none" w:sz="0" w:space="0" w:color="auto"/>
                <w:left w:val="none" w:sz="0" w:space="0" w:color="auto"/>
                <w:bottom w:val="none" w:sz="0" w:space="0" w:color="auto"/>
                <w:right w:val="none" w:sz="0" w:space="0" w:color="auto"/>
              </w:divBdr>
            </w:div>
            <w:div w:id="252934281">
              <w:marLeft w:val="0"/>
              <w:marRight w:val="0"/>
              <w:marTop w:val="0"/>
              <w:marBottom w:val="0"/>
              <w:divBdr>
                <w:top w:val="none" w:sz="0" w:space="0" w:color="auto"/>
                <w:left w:val="none" w:sz="0" w:space="0" w:color="auto"/>
                <w:bottom w:val="none" w:sz="0" w:space="0" w:color="auto"/>
                <w:right w:val="none" w:sz="0" w:space="0" w:color="auto"/>
              </w:divBdr>
            </w:div>
            <w:div w:id="1334802782">
              <w:marLeft w:val="0"/>
              <w:marRight w:val="0"/>
              <w:marTop w:val="0"/>
              <w:marBottom w:val="0"/>
              <w:divBdr>
                <w:top w:val="none" w:sz="0" w:space="0" w:color="auto"/>
                <w:left w:val="none" w:sz="0" w:space="0" w:color="auto"/>
                <w:bottom w:val="none" w:sz="0" w:space="0" w:color="auto"/>
                <w:right w:val="none" w:sz="0" w:space="0" w:color="auto"/>
              </w:divBdr>
            </w:div>
            <w:div w:id="829445626">
              <w:marLeft w:val="0"/>
              <w:marRight w:val="0"/>
              <w:marTop w:val="0"/>
              <w:marBottom w:val="0"/>
              <w:divBdr>
                <w:top w:val="none" w:sz="0" w:space="0" w:color="auto"/>
                <w:left w:val="none" w:sz="0" w:space="0" w:color="auto"/>
                <w:bottom w:val="none" w:sz="0" w:space="0" w:color="auto"/>
                <w:right w:val="none" w:sz="0" w:space="0" w:color="auto"/>
              </w:divBdr>
            </w:div>
            <w:div w:id="2006934222">
              <w:marLeft w:val="0"/>
              <w:marRight w:val="0"/>
              <w:marTop w:val="0"/>
              <w:marBottom w:val="0"/>
              <w:divBdr>
                <w:top w:val="none" w:sz="0" w:space="0" w:color="auto"/>
                <w:left w:val="none" w:sz="0" w:space="0" w:color="auto"/>
                <w:bottom w:val="none" w:sz="0" w:space="0" w:color="auto"/>
                <w:right w:val="none" w:sz="0" w:space="0" w:color="auto"/>
              </w:divBdr>
            </w:div>
            <w:div w:id="245767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609133">
      <w:bodyDiv w:val="1"/>
      <w:marLeft w:val="0"/>
      <w:marRight w:val="0"/>
      <w:marTop w:val="0"/>
      <w:marBottom w:val="0"/>
      <w:divBdr>
        <w:top w:val="none" w:sz="0" w:space="0" w:color="auto"/>
        <w:left w:val="none" w:sz="0" w:space="0" w:color="auto"/>
        <w:bottom w:val="none" w:sz="0" w:space="0" w:color="auto"/>
        <w:right w:val="none" w:sz="0" w:space="0" w:color="auto"/>
      </w:divBdr>
    </w:div>
    <w:div w:id="1983196742">
      <w:bodyDiv w:val="1"/>
      <w:marLeft w:val="0"/>
      <w:marRight w:val="0"/>
      <w:marTop w:val="0"/>
      <w:marBottom w:val="0"/>
      <w:divBdr>
        <w:top w:val="none" w:sz="0" w:space="0" w:color="auto"/>
        <w:left w:val="none" w:sz="0" w:space="0" w:color="auto"/>
        <w:bottom w:val="none" w:sz="0" w:space="0" w:color="auto"/>
        <w:right w:val="none" w:sz="0" w:space="0" w:color="auto"/>
      </w:divBdr>
    </w:div>
    <w:div w:id="2015304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daviscorrespondence@outlook.com" TargetMode="External"/><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mailto:DavisCorrespondence@outlook.com" TargetMode="External"/><Relationship Id="rId12" Type="http://schemas.openxmlformats.org/officeDocument/2006/relationships/hyperlink" Target="mailto:daviscorrespondence@outlook.com" TargetMode="External"/><Relationship Id="rId17" Type="http://schemas.openxmlformats.org/officeDocument/2006/relationships/image" Target="media/image4.png"/><Relationship Id="rId2" Type="http://schemas.openxmlformats.org/officeDocument/2006/relationships/styles" Target="styles.xml"/><Relationship Id="rId16" Type="http://schemas.openxmlformats.org/officeDocument/2006/relationships/hyperlink" Target="mailto:daviscorrespondence@outlook.com" TargetMode="External"/><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davisconservatives.com/" TargetMode="External"/><Relationship Id="rId5" Type="http://schemas.openxmlformats.org/officeDocument/2006/relationships/footnotes" Target="footnotes.xml"/><Relationship Id="rId15" Type="http://schemas.openxmlformats.org/officeDocument/2006/relationships/hyperlink" Target="mailto:daviscorrespondence@outlook.com" TargetMode="External"/><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s://davisconservatives.com/"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892</TotalTime>
  <Pages>7</Pages>
  <Words>1882</Words>
  <Characters>10734</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Cannon</dc:creator>
  <cp:keywords/>
  <dc:description/>
  <cp:lastModifiedBy>Peter Richards Cannon</cp:lastModifiedBy>
  <cp:revision>27</cp:revision>
  <dcterms:created xsi:type="dcterms:W3CDTF">2025-07-12T00:19:00Z</dcterms:created>
  <dcterms:modified xsi:type="dcterms:W3CDTF">2025-10-21T04:37:00Z</dcterms:modified>
</cp:coreProperties>
</file>