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320E1" w14:textId="77777777" w:rsidR="00C100C2" w:rsidRPr="002446E4" w:rsidRDefault="00C100C2" w:rsidP="00C100C2">
      <w:pPr>
        <w:jc w:val="center"/>
        <w:rPr>
          <w:rFonts w:ascii="Century Gothic" w:hAnsi="Century Gothic" w:cs="Tahoma"/>
          <w:b/>
          <w:sz w:val="28"/>
        </w:rPr>
      </w:pPr>
      <w:bookmarkStart w:id="0" w:name="_GoBack"/>
      <w:bookmarkEnd w:id="0"/>
      <w:r w:rsidRPr="002446E4">
        <w:rPr>
          <w:rFonts w:ascii="Century Gothic" w:hAnsi="Century Gothic"/>
          <w:noProof/>
          <w:sz w:val="28"/>
        </w:rPr>
        <w:pict w14:anchorId="2D3243C9">
          <v:rect id="_x0000_s1027" style="position:absolute;left:0;text-align:left;margin-left:-27pt;margin-top:-18pt;width:540pt;height:711pt;z-index:251656704" filled="f"/>
        </w:pict>
      </w:r>
      <w:r w:rsidRPr="002446E4">
        <w:rPr>
          <w:rFonts w:ascii="Century Gothic" w:hAnsi="Century Gothic" w:cs="Tahoma"/>
          <w:b/>
          <w:sz w:val="28"/>
        </w:rPr>
        <w:t>Overhead Squat Evaluation</w:t>
      </w:r>
    </w:p>
    <w:p w14:paraId="476110D5" w14:textId="77777777" w:rsidR="00C100C2" w:rsidRDefault="00C100C2" w:rsidP="00C100C2">
      <w:pPr>
        <w:rPr>
          <w:rFonts w:ascii="Century Gothic" w:hAnsi="Century Gothic"/>
          <w:sz w:val="22"/>
        </w:rPr>
      </w:pPr>
    </w:p>
    <w:p w14:paraId="71CFA4F3" w14:textId="77777777" w:rsidR="002446E4" w:rsidRPr="002446E4" w:rsidRDefault="002446E4" w:rsidP="00C100C2">
      <w:pPr>
        <w:rPr>
          <w:rFonts w:ascii="Century Gothic" w:hAnsi="Century Gothic"/>
          <w:sz w:val="22"/>
        </w:rPr>
      </w:pPr>
      <w:r>
        <w:rPr>
          <w:rFonts w:ascii="Century Gothic" w:hAnsi="Century Gothic"/>
          <w:sz w:val="22"/>
        </w:rPr>
        <w:t>Name____________________________________________________________Date________________</w:t>
      </w:r>
    </w:p>
    <w:p w14:paraId="45F7FBDB" w14:textId="77777777" w:rsidR="00C100C2" w:rsidRPr="002446E4" w:rsidRDefault="00C100C2" w:rsidP="00C100C2">
      <w:pPr>
        <w:rPr>
          <w:rFonts w:ascii="Century Gothic" w:hAnsi="Century Gothic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  <w:gridCol w:w="3240"/>
        <w:gridCol w:w="3456"/>
      </w:tblGrid>
      <w:tr w:rsidR="00C100C2" w:rsidRPr="002446E4" w14:paraId="34111C34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left w:val="nil"/>
              <w:bottom w:val="single" w:sz="4" w:space="0" w:color="auto"/>
              <w:right w:val="nil"/>
            </w:tcBorders>
          </w:tcPr>
          <w:p w14:paraId="5585EAE1" w14:textId="77777777" w:rsidR="00C100C2" w:rsidRPr="002446E4" w:rsidRDefault="00C100C2" w:rsidP="003E3DEE">
            <w:pPr>
              <w:rPr>
                <w:rFonts w:ascii="Century Gothic" w:hAnsi="Century Gothic" w:cs="Tahoma"/>
                <w:b/>
                <w:bCs/>
                <w:sz w:val="20"/>
              </w:rPr>
            </w:pPr>
            <w:r w:rsidRPr="002446E4">
              <w:rPr>
                <w:rFonts w:ascii="Century Gothic" w:hAnsi="Century Gothic" w:cs="Tahoma"/>
                <w:b/>
                <w:bCs/>
                <w:sz w:val="20"/>
              </w:rPr>
              <w:t>Anterior Deviations</w:t>
            </w:r>
          </w:p>
        </w:tc>
        <w:tc>
          <w:tcPr>
            <w:tcW w:w="3240" w:type="dxa"/>
            <w:tcBorders>
              <w:left w:val="nil"/>
              <w:bottom w:val="single" w:sz="4" w:space="0" w:color="auto"/>
              <w:right w:val="nil"/>
            </w:tcBorders>
          </w:tcPr>
          <w:p w14:paraId="0D90B047" w14:textId="77777777" w:rsidR="00C100C2" w:rsidRPr="002446E4" w:rsidRDefault="00C100C2" w:rsidP="003E3DEE">
            <w:pPr>
              <w:rPr>
                <w:rFonts w:ascii="Century Gothic" w:hAnsi="Century Gothic" w:cs="Tahoma"/>
                <w:b/>
                <w:bCs/>
                <w:sz w:val="20"/>
              </w:rPr>
            </w:pPr>
            <w:r w:rsidRPr="002446E4">
              <w:rPr>
                <w:rFonts w:ascii="Century Gothic" w:hAnsi="Century Gothic" w:cs="Tahoma"/>
                <w:b/>
                <w:bCs/>
                <w:sz w:val="20"/>
              </w:rPr>
              <w:t>Lateral Deviations</w:t>
            </w:r>
          </w:p>
        </w:tc>
        <w:tc>
          <w:tcPr>
            <w:tcW w:w="3456" w:type="dxa"/>
            <w:tcBorders>
              <w:left w:val="nil"/>
              <w:bottom w:val="single" w:sz="4" w:space="0" w:color="auto"/>
              <w:right w:val="nil"/>
            </w:tcBorders>
          </w:tcPr>
          <w:p w14:paraId="02C754E9" w14:textId="77777777" w:rsidR="00C100C2" w:rsidRPr="002446E4" w:rsidRDefault="00C100C2" w:rsidP="003E3DEE">
            <w:pPr>
              <w:rPr>
                <w:rFonts w:ascii="Century Gothic" w:hAnsi="Century Gothic" w:cs="Tahoma"/>
                <w:b/>
                <w:bCs/>
                <w:sz w:val="20"/>
              </w:rPr>
            </w:pPr>
            <w:r w:rsidRPr="002446E4">
              <w:rPr>
                <w:rFonts w:ascii="Century Gothic" w:hAnsi="Century Gothic" w:cs="Tahoma"/>
                <w:b/>
                <w:bCs/>
                <w:sz w:val="20"/>
              </w:rPr>
              <w:t xml:space="preserve">Posterior Deviations </w:t>
            </w:r>
          </w:p>
        </w:tc>
      </w:tr>
      <w:tr w:rsidR="00C100C2" w:rsidRPr="002446E4" w14:paraId="753A2949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left w:val="nil"/>
              <w:bottom w:val="nil"/>
              <w:right w:val="nil"/>
            </w:tcBorders>
          </w:tcPr>
          <w:p w14:paraId="0F73BB28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Knees initiate outwards</w:t>
            </w: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14:paraId="65DFA3DA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Arms forward</w:t>
            </w:r>
          </w:p>
        </w:tc>
        <w:tc>
          <w:tcPr>
            <w:tcW w:w="3456" w:type="dxa"/>
            <w:tcBorders>
              <w:left w:val="nil"/>
              <w:bottom w:val="nil"/>
              <w:right w:val="nil"/>
            </w:tcBorders>
          </w:tcPr>
          <w:p w14:paraId="4F9DD67C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Shoulder elevation</w:t>
            </w:r>
          </w:p>
        </w:tc>
      </w:tr>
      <w:tr w:rsidR="00C100C2" w:rsidRPr="002446E4" w14:paraId="3126BB18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534ED858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Knees initiate inwards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CE8781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Head forward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18312A0C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Weight shift asymmetrical</w:t>
            </w:r>
          </w:p>
        </w:tc>
      </w:tr>
      <w:tr w:rsidR="00C100C2" w:rsidRPr="002446E4" w14:paraId="3A29F133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35E44C0E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Feet turn out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124681BE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Excessive forward lean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35EC0288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Foot flattens</w:t>
            </w:r>
          </w:p>
        </w:tc>
      </w:tr>
      <w:tr w:rsidR="00C100C2" w:rsidRPr="002446E4" w14:paraId="47B75227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bottom w:val="nil"/>
              <w:right w:val="nil"/>
            </w:tcBorders>
          </w:tcPr>
          <w:p w14:paraId="76170A8A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Feet turn in</w: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6CFC483E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Excessive lordosis</w:t>
            </w:r>
          </w:p>
        </w:tc>
        <w:tc>
          <w:tcPr>
            <w:tcW w:w="3456" w:type="dxa"/>
            <w:tcBorders>
              <w:top w:val="nil"/>
              <w:left w:val="nil"/>
              <w:bottom w:val="nil"/>
              <w:right w:val="nil"/>
            </w:tcBorders>
          </w:tcPr>
          <w:p w14:paraId="256C52F5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Heels rise</w:t>
            </w:r>
          </w:p>
        </w:tc>
      </w:tr>
      <w:tr w:rsidR="00C100C2" w:rsidRPr="002446E4" w14:paraId="78B0CA3C" w14:textId="77777777">
        <w:tblPrEx>
          <w:tblCellMar>
            <w:top w:w="0" w:type="dxa"/>
            <w:bottom w:w="0" w:type="dxa"/>
          </w:tblCellMar>
        </w:tblPrEx>
        <w:tc>
          <w:tcPr>
            <w:tcW w:w="3168" w:type="dxa"/>
            <w:tcBorders>
              <w:top w:val="nil"/>
              <w:left w:val="nil"/>
              <w:right w:val="nil"/>
            </w:tcBorders>
          </w:tcPr>
          <w:p w14:paraId="5ED77124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right w:val="nil"/>
            </w:tcBorders>
          </w:tcPr>
          <w:p w14:paraId="0A1C5D27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  <w:r w:rsidRPr="002446E4">
              <w:rPr>
                <w:rFonts w:ascii="Century Gothic" w:hAnsi="Century Gothic" w:cs="Tahoma"/>
                <w:sz w:val="20"/>
              </w:rPr>
              <w:t>Rounding of low back</w:t>
            </w:r>
          </w:p>
        </w:tc>
        <w:tc>
          <w:tcPr>
            <w:tcW w:w="3456" w:type="dxa"/>
            <w:tcBorders>
              <w:top w:val="nil"/>
              <w:left w:val="nil"/>
              <w:right w:val="nil"/>
            </w:tcBorders>
          </w:tcPr>
          <w:p w14:paraId="7D2E6A4B" w14:textId="77777777" w:rsidR="00C100C2" w:rsidRPr="002446E4" w:rsidRDefault="00C100C2" w:rsidP="003E3DEE">
            <w:pPr>
              <w:rPr>
                <w:rFonts w:ascii="Century Gothic" w:hAnsi="Century Gothic" w:cs="Tahoma"/>
                <w:sz w:val="20"/>
              </w:rPr>
            </w:pPr>
          </w:p>
        </w:tc>
      </w:tr>
    </w:tbl>
    <w:p w14:paraId="314B5DE7" w14:textId="77777777" w:rsidR="002446E4" w:rsidRDefault="002446E4" w:rsidP="00C100C2">
      <w:pPr>
        <w:rPr>
          <w:rFonts w:ascii="Century Gothic" w:hAnsi="Century Gothic"/>
          <w:sz w:val="22"/>
        </w:rPr>
      </w:pPr>
    </w:p>
    <w:p w14:paraId="335E355E" w14:textId="77777777" w:rsidR="00C100C2" w:rsidRPr="002446E4" w:rsidRDefault="00C100C2" w:rsidP="00C100C2">
      <w:pPr>
        <w:rPr>
          <w:rFonts w:ascii="Century Gothic" w:hAnsi="Century Gothic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1925"/>
        <w:gridCol w:w="1818"/>
        <w:gridCol w:w="2012"/>
        <w:gridCol w:w="1398"/>
        <w:gridCol w:w="1760"/>
      </w:tblGrid>
      <w:tr w:rsidR="00C100C2" w:rsidRPr="00D67AC9" w14:paraId="6D1FC395" w14:textId="77777777" w:rsidTr="00D67AC9">
        <w:trPr>
          <w:jc w:val="center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403237CE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</w:tcPr>
          <w:p w14:paraId="6193BFD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  <w:shd w:val="clear" w:color="auto" w:fill="auto"/>
          </w:tcPr>
          <w:p w14:paraId="7C32709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  <w:p w14:paraId="36155AFF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6C50A6E6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Corrections for Dysfunctional Movement</w:t>
            </w:r>
          </w:p>
        </w:tc>
      </w:tr>
      <w:tr w:rsidR="00C100C2" w:rsidRPr="00D67AC9" w14:paraId="52FF2801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69F190C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Position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90CD2E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Kinetic Chain Focus Point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1C463C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Movement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DBF548B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Myofascial Release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01B5627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Stretch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3C4E12C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b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b/>
                <w:sz w:val="18"/>
                <w:szCs w:val="20"/>
              </w:rPr>
              <w:t>Strength</w:t>
            </w:r>
          </w:p>
        </w:tc>
      </w:tr>
      <w:tr w:rsidR="00C100C2" w:rsidRPr="00D67AC9" w14:paraId="15B4CA72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1AE9218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Anterior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27737E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10"/>
              </w:rPr>
            </w:pPr>
          </w:p>
          <w:p w14:paraId="21867B46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Foot</w:t>
            </w:r>
          </w:p>
          <w:p w14:paraId="3F33DF62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1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0D79DC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Feet turn out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408BCCB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Gastrocnemius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E3FA9B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Standing calf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1B5E8F8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Bridge (ball)</w:t>
            </w:r>
          </w:p>
        </w:tc>
      </w:tr>
      <w:tr w:rsidR="00C100C2" w:rsidRPr="00D67AC9" w14:paraId="3402AC00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C724D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DC68FA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7B40CBF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Feet turn in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159D1A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proofErr w:type="spellStart"/>
            <w:r w:rsidRPr="00D67AC9">
              <w:rPr>
                <w:rFonts w:ascii="Century Gothic" w:hAnsi="Century Gothic" w:cs="Tahoma"/>
                <w:sz w:val="18"/>
                <w:szCs w:val="20"/>
              </w:rPr>
              <w:t>Peroneals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3DCBE9F3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Stability</w:t>
            </w:r>
            <w:r w:rsidR="002446E4" w:rsidRPr="00D67AC9">
              <w:rPr>
                <w:rFonts w:ascii="Century Gothic" w:hAnsi="Century Gothic" w:cs="Tahoma"/>
                <w:sz w:val="18"/>
                <w:szCs w:val="20"/>
              </w:rPr>
              <w:t xml:space="preserve"> </w:t>
            </w:r>
            <w:r w:rsidRPr="00D67AC9">
              <w:rPr>
                <w:rFonts w:ascii="Century Gothic" w:hAnsi="Century Gothic" w:cs="Tahoma"/>
                <w:sz w:val="18"/>
                <w:szCs w:val="20"/>
              </w:rPr>
              <w:t>b</w:t>
            </w:r>
            <w:r w:rsidR="002446E4" w:rsidRPr="00D67AC9">
              <w:rPr>
                <w:rFonts w:ascii="Century Gothic" w:hAnsi="Century Gothic" w:cs="Tahoma"/>
                <w:sz w:val="18"/>
                <w:szCs w:val="20"/>
              </w:rPr>
              <w:t>a</w:t>
            </w:r>
            <w:r w:rsidRPr="00D67AC9">
              <w:rPr>
                <w:rFonts w:ascii="Century Gothic" w:hAnsi="Century Gothic" w:cs="Tahoma"/>
                <w:sz w:val="18"/>
                <w:szCs w:val="20"/>
              </w:rPr>
              <w:t>ll bridge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52DAEEA9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Squat (band around knees)</w:t>
            </w:r>
          </w:p>
        </w:tc>
      </w:tr>
      <w:tr w:rsidR="00C100C2" w:rsidRPr="00D67AC9" w14:paraId="79FD6D88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58D575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5C6830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15F37F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Knees initiate outwards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32B24EE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Piriformis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934977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Supine piriformis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1A3F51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Romanian deadlift (one leg)</w:t>
            </w:r>
          </w:p>
        </w:tc>
      </w:tr>
      <w:tr w:rsidR="00C100C2" w:rsidRPr="00D67AC9" w14:paraId="7F3DE3F2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A5FEAE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CC25F94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D9803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Knees initiate inwards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1E179FF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Adductors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B6050C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Adductor (ball)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09077C7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Lateral walking with band</w:t>
            </w:r>
          </w:p>
        </w:tc>
      </w:tr>
      <w:tr w:rsidR="00C100C2" w:rsidRPr="00D67AC9" w14:paraId="0C6A0890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45EC68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Lateral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F22BFD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Lumbar-Pelvis-Hip-Complex (LPHC)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8E5CAE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Excessive forward lean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73865BE5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TFL / IT band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0480547C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Standing psoas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4A35C8ED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Step-up balance</w:t>
            </w:r>
          </w:p>
        </w:tc>
      </w:tr>
      <w:tr w:rsidR="00C100C2" w:rsidRPr="00D67AC9" w14:paraId="43559A8D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AD73555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D25E07D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21D063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Excessive lordosis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944298E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TFL / IT band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16FAD9EC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Kneeling hip flexor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086ED98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Posterior pelvic tilt</w:t>
            </w:r>
          </w:p>
        </w:tc>
      </w:tr>
      <w:tr w:rsidR="00C100C2" w:rsidRPr="00D67AC9" w14:paraId="16BCB639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616E98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808C696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3B768B3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Rounding of low back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E38466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Hamstrings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FF20A8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Supine hamstring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4389C0F8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Cobra (ball)</w:t>
            </w:r>
          </w:p>
        </w:tc>
      </w:tr>
      <w:tr w:rsidR="00C100C2" w:rsidRPr="00D67AC9" w14:paraId="0E2E6416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0A77129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2AD248A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Torso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5F722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Arms forward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3AB794B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Latissimus Dorsi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4590964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 xml:space="preserve">Standing </w:t>
            </w:r>
            <w:proofErr w:type="spellStart"/>
            <w:r w:rsidRPr="00D67AC9">
              <w:rPr>
                <w:rFonts w:ascii="Century Gothic" w:hAnsi="Century Gothic" w:cs="Tahoma"/>
                <w:sz w:val="18"/>
                <w:szCs w:val="20"/>
              </w:rPr>
              <w:t>lat</w:t>
            </w:r>
            <w:proofErr w:type="spellEnd"/>
          </w:p>
        </w:tc>
        <w:tc>
          <w:tcPr>
            <w:tcW w:w="0" w:type="auto"/>
            <w:shd w:val="clear" w:color="auto" w:fill="C0C0C0"/>
            <w:vAlign w:val="center"/>
          </w:tcPr>
          <w:p w14:paraId="06C9FE53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 xml:space="preserve">Standing </w:t>
            </w:r>
            <w:proofErr w:type="spellStart"/>
            <w:r w:rsidRPr="00D67AC9">
              <w:rPr>
                <w:rFonts w:ascii="Century Gothic" w:hAnsi="Century Gothic" w:cs="Tahoma"/>
                <w:sz w:val="18"/>
                <w:szCs w:val="20"/>
              </w:rPr>
              <w:t>lat</w:t>
            </w:r>
            <w:proofErr w:type="spellEnd"/>
            <w:r w:rsidRPr="00D67AC9">
              <w:rPr>
                <w:rFonts w:ascii="Century Gothic" w:hAnsi="Century Gothic" w:cs="Tahoma"/>
                <w:sz w:val="18"/>
                <w:szCs w:val="20"/>
              </w:rPr>
              <w:t xml:space="preserve"> balance</w:t>
            </w:r>
          </w:p>
        </w:tc>
      </w:tr>
      <w:tr w:rsidR="00C100C2" w:rsidRPr="00D67AC9" w14:paraId="2F799DA4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24C260BB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  <w:p w14:paraId="5005BD6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73EE4BE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Head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A10D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Head forward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2C4A3F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Sternocleidomastoid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5CD39D89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C0C0C0"/>
            <w:vAlign w:val="center"/>
          </w:tcPr>
          <w:p w14:paraId="3D4F8A4E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Cobra, neck roll</w:t>
            </w:r>
          </w:p>
        </w:tc>
      </w:tr>
      <w:tr w:rsidR="00C100C2" w:rsidRPr="00D67AC9" w14:paraId="34AC2504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7A1651B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Posterior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B0B66B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Foot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52F924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Foot flattens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252CC4D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proofErr w:type="spellStart"/>
            <w:r w:rsidRPr="00D67AC9">
              <w:rPr>
                <w:rFonts w:ascii="Century Gothic" w:hAnsi="Century Gothic" w:cs="Tahoma"/>
                <w:sz w:val="18"/>
                <w:szCs w:val="20"/>
              </w:rPr>
              <w:t>Peroneals</w:t>
            </w:r>
            <w:proofErr w:type="spellEnd"/>
          </w:p>
        </w:tc>
        <w:tc>
          <w:tcPr>
            <w:tcW w:w="0" w:type="auto"/>
            <w:shd w:val="clear" w:color="auto" w:fill="D9D9D9"/>
            <w:vAlign w:val="center"/>
          </w:tcPr>
          <w:p w14:paraId="4188B2D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Standing calf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3440CAAD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Squat (band around knees)</w:t>
            </w:r>
          </w:p>
        </w:tc>
      </w:tr>
      <w:tr w:rsidR="00C100C2" w:rsidRPr="00D67AC9" w14:paraId="22ADB664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B14DFF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E02A6A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  <w:p w14:paraId="04C82D1B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771D6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Heels rise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0AAEF167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Gastrocnemius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746FA3C1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Standing calf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79EA0AD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Supine bridge</w:t>
            </w:r>
          </w:p>
        </w:tc>
      </w:tr>
      <w:tr w:rsidR="00C100C2" w:rsidRPr="00D67AC9" w14:paraId="047A0D27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D3AD24C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4A2A1BF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LPHD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240B34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 xml:space="preserve">Weight shift </w:t>
            </w:r>
            <w:r w:rsidR="002446E4" w:rsidRPr="00D67AC9">
              <w:rPr>
                <w:rFonts w:ascii="Century Gothic" w:hAnsi="Century Gothic" w:cs="Tahoma"/>
                <w:sz w:val="18"/>
                <w:szCs w:val="20"/>
              </w:rPr>
              <w:t>asymmetrical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47CEBC88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TFI / IT band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612383F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Lunge, piriformis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2A89D34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Squat (ball)</w:t>
            </w:r>
          </w:p>
        </w:tc>
      </w:tr>
      <w:tr w:rsidR="00C100C2" w:rsidRPr="00D67AC9" w14:paraId="50F2A185" w14:textId="77777777" w:rsidTr="00D67AC9">
        <w:trPr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9574EE8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57B0DE6" w14:textId="77777777" w:rsidR="00C100C2" w:rsidRPr="00D67AC9" w:rsidRDefault="00C100C2" w:rsidP="00D67AC9">
            <w:pPr>
              <w:jc w:val="center"/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Torso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0EE72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Shoulder elevation</w:t>
            </w:r>
          </w:p>
        </w:tc>
        <w:tc>
          <w:tcPr>
            <w:tcW w:w="0" w:type="auto"/>
            <w:shd w:val="clear" w:color="auto" w:fill="E6E6E6"/>
            <w:vAlign w:val="center"/>
          </w:tcPr>
          <w:p w14:paraId="5658669A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1864FDF6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proofErr w:type="spellStart"/>
            <w:r w:rsidRPr="00D67AC9">
              <w:rPr>
                <w:rFonts w:ascii="Century Gothic" w:hAnsi="Century Gothic" w:cs="Tahoma"/>
                <w:sz w:val="18"/>
                <w:szCs w:val="20"/>
              </w:rPr>
              <w:t>Levator</w:t>
            </w:r>
            <w:proofErr w:type="spellEnd"/>
            <w:r w:rsidRPr="00D67AC9">
              <w:rPr>
                <w:rFonts w:ascii="Century Gothic" w:hAnsi="Century Gothic" w:cs="Tahoma"/>
                <w:sz w:val="18"/>
                <w:szCs w:val="20"/>
              </w:rPr>
              <w:t xml:space="preserve"> Scapulae</w:t>
            </w:r>
          </w:p>
        </w:tc>
        <w:tc>
          <w:tcPr>
            <w:tcW w:w="0" w:type="auto"/>
            <w:shd w:val="clear" w:color="auto" w:fill="C0C0C0"/>
            <w:vAlign w:val="center"/>
          </w:tcPr>
          <w:p w14:paraId="756F7BF0" w14:textId="77777777" w:rsidR="00C100C2" w:rsidRPr="00D67AC9" w:rsidRDefault="00C100C2" w:rsidP="003E3DEE">
            <w:pPr>
              <w:rPr>
                <w:rFonts w:ascii="Century Gothic" w:hAnsi="Century Gothic" w:cs="Tahoma"/>
                <w:sz w:val="18"/>
                <w:szCs w:val="20"/>
              </w:rPr>
            </w:pPr>
            <w:r w:rsidRPr="00D67AC9">
              <w:rPr>
                <w:rFonts w:ascii="Century Gothic" w:hAnsi="Century Gothic" w:cs="Tahoma"/>
                <w:sz w:val="18"/>
                <w:szCs w:val="20"/>
              </w:rPr>
              <w:t>Superman</w:t>
            </w:r>
          </w:p>
        </w:tc>
      </w:tr>
    </w:tbl>
    <w:p w14:paraId="072B448F" w14:textId="77777777" w:rsidR="00C100C2" w:rsidRPr="002446E4" w:rsidRDefault="00C100C2" w:rsidP="00C100C2">
      <w:pPr>
        <w:rPr>
          <w:rFonts w:ascii="Century Gothic" w:hAnsi="Century Gothic"/>
          <w:sz w:val="22"/>
        </w:rPr>
      </w:pPr>
    </w:p>
    <w:p w14:paraId="21F1E23D" w14:textId="77777777" w:rsidR="002446E4" w:rsidRDefault="002446E4" w:rsidP="00C100C2">
      <w:pPr>
        <w:rPr>
          <w:rFonts w:ascii="Century Gothic" w:hAnsi="Century Gothic"/>
          <w:sz w:val="22"/>
        </w:rPr>
      </w:pPr>
    </w:p>
    <w:p w14:paraId="57811227" w14:textId="77777777" w:rsidR="00C100C2" w:rsidRPr="002446E4" w:rsidRDefault="002446E4" w:rsidP="00C100C2">
      <w:pPr>
        <w:rPr>
          <w:rFonts w:ascii="Century Gothic" w:hAnsi="Century Gothic"/>
          <w:sz w:val="22"/>
        </w:rPr>
      </w:pPr>
      <w:r w:rsidRPr="002446E4">
        <w:rPr>
          <w:rFonts w:ascii="Century Gothic" w:hAnsi="Century Gothic"/>
          <w:noProof/>
          <w:sz w:val="22"/>
        </w:rPr>
        <w:pict w14:anchorId="7C5F47EA"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38pt;margin-top:7.65pt;width:300.45pt;height:117pt;z-index:251657728">
            <v:textbox style="mso-next-textbox:#_x0000_s1029">
              <w:txbxContent>
                <w:p w14:paraId="7F28757A" w14:textId="77777777" w:rsidR="00C100C2" w:rsidRPr="002446E4" w:rsidRDefault="00C100C2" w:rsidP="00C100C2">
                  <w:p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Notes:</w:t>
                  </w:r>
                </w:p>
                <w:p w14:paraId="4E2FB810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Be aware of orthopedic concerns</w:t>
                  </w:r>
                </w:p>
                <w:p w14:paraId="17B529A3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Mark areas that need work</w:t>
                  </w:r>
                </w:p>
                <w:p w14:paraId="1C0B144E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Evaluate from all angles</w:t>
                  </w:r>
                </w:p>
                <w:p w14:paraId="7016AFC0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Listen and note client</w:t>
                  </w:r>
                  <w:r w:rsidR="002446E4" w:rsidRPr="002446E4">
                    <w:rPr>
                      <w:rFonts w:ascii="Century Gothic" w:hAnsi="Century Gothic" w:cs="Tahoma"/>
                    </w:rPr>
                    <w:t>’</w:t>
                  </w:r>
                  <w:r w:rsidRPr="002446E4">
                    <w:rPr>
                      <w:rFonts w:ascii="Century Gothic" w:hAnsi="Century Gothic" w:cs="Tahoma"/>
                    </w:rPr>
                    <w:t>s comments</w:t>
                  </w:r>
                </w:p>
                <w:p w14:paraId="31615A87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Re-evaluate when needed</w:t>
                  </w:r>
                </w:p>
                <w:p w14:paraId="7EDAB798" w14:textId="77777777" w:rsidR="00C100C2" w:rsidRPr="002446E4" w:rsidRDefault="00C100C2" w:rsidP="00C100C2">
                  <w:pPr>
                    <w:numPr>
                      <w:ilvl w:val="0"/>
                      <w:numId w:val="1"/>
                    </w:numPr>
                    <w:rPr>
                      <w:rFonts w:ascii="Century Gothic" w:hAnsi="Century Gothic" w:cs="Tahoma"/>
                    </w:rPr>
                  </w:pPr>
                  <w:r w:rsidRPr="002446E4">
                    <w:rPr>
                      <w:rFonts w:ascii="Century Gothic" w:hAnsi="Century Gothic" w:cs="Tahoma"/>
                    </w:rPr>
                    <w:t>Remember this is only</w:t>
                  </w:r>
                  <w:r w:rsidR="002446E4" w:rsidRPr="002446E4">
                    <w:rPr>
                      <w:rFonts w:ascii="Century Gothic" w:hAnsi="Century Gothic" w:cs="Tahoma"/>
                    </w:rPr>
                    <w:t xml:space="preserve"> </w:t>
                  </w:r>
                  <w:r w:rsidRPr="002446E4">
                    <w:rPr>
                      <w:rFonts w:ascii="Century Gothic" w:hAnsi="Century Gothic" w:cs="Tahoma"/>
                    </w:rPr>
                    <w:t>one assessment tool</w:t>
                  </w:r>
                </w:p>
              </w:txbxContent>
            </v:textbox>
          </v:shape>
        </w:pict>
      </w:r>
      <w:r w:rsidRPr="002446E4">
        <w:rPr>
          <w:rFonts w:ascii="Century Gothic" w:hAnsi="Century Gothic"/>
          <w:noProof/>
          <w:sz w:val="22"/>
        </w:rPr>
      </w:r>
      <w:r w:rsidRPr="002446E4">
        <w:rPr>
          <w:rFonts w:ascii="Century Gothic" w:hAnsi="Century Gothic"/>
          <w:sz w:val="22"/>
        </w:rPr>
        <w:pict w14:anchorId="129BD4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width:82.55pt;height:110pt;mso-position-horizontal-relative:char;mso-position-vertical-relative:line">
            <v:imagedata r:id="rId5" o:title="oheadsquat-thumb"/>
            <w10:anchorlock/>
          </v:shape>
        </w:pict>
      </w:r>
    </w:p>
    <w:p w14:paraId="0DA253C3" w14:textId="77777777" w:rsidR="00C100C2" w:rsidRDefault="00C100C2" w:rsidP="00C100C2"/>
    <w:p w14:paraId="27742167" w14:textId="77777777" w:rsidR="003B6BB2" w:rsidRDefault="003B6BB2"/>
    <w:sectPr w:rsidR="003B6BB2" w:rsidSect="003E3DEE"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1507AD"/>
    <w:multiLevelType w:val="hybridMultilevel"/>
    <w:tmpl w:val="30022FA2"/>
    <w:lvl w:ilvl="0" w:tplc="6546A5F8">
      <w:start w:val="1"/>
      <w:numFmt w:val="bullet"/>
      <w:lvlText w:val=""/>
      <w:lvlJc w:val="left"/>
      <w:pPr>
        <w:tabs>
          <w:tab w:val="num" w:pos="576"/>
        </w:tabs>
        <w:ind w:left="144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00C2"/>
    <w:rsid w:val="000329E8"/>
    <w:rsid w:val="00164006"/>
    <w:rsid w:val="002446E4"/>
    <w:rsid w:val="003B6BB2"/>
    <w:rsid w:val="003E3DEE"/>
    <w:rsid w:val="00420566"/>
    <w:rsid w:val="00C100C2"/>
    <w:rsid w:val="00D67AC9"/>
    <w:rsid w:val="00F454E2"/>
    <w:rsid w:val="00FB2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896CFB6"/>
  <w15:chartTrackingRefBased/>
  <w15:docId w15:val="{0E670E29-825D-4DF5-96CD-20C100684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100C2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10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00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Overhead Squat Evaluation</vt:lpstr>
    </vt:vector>
  </TitlesOfParts>
  <Company>Innovative Fitness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Overhead Squat Evaluation</dc:title>
  <dc:subject/>
  <dc:creator>HP Authorized Customer</dc:creator>
  <cp:keywords/>
  <dc:description/>
  <cp:lastModifiedBy>Mike</cp:lastModifiedBy>
  <cp:revision>2</cp:revision>
  <cp:lastPrinted>2018-07-22T19:51:00Z</cp:lastPrinted>
  <dcterms:created xsi:type="dcterms:W3CDTF">2020-06-12T12:39:00Z</dcterms:created>
  <dcterms:modified xsi:type="dcterms:W3CDTF">2020-06-12T12:39:00Z</dcterms:modified>
</cp:coreProperties>
</file>