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665E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roofErr w:type="spellStart"/>
      <w:r w:rsidRPr="00112A6D">
        <w:rPr>
          <w:rFonts w:ascii="Aptos Narrow" w:eastAsia="Times New Roman" w:hAnsi="Aptos Narrow" w:cs="Courier New"/>
          <w:kern w:val="0"/>
          <w:sz w:val="22"/>
          <w:szCs w:val="22"/>
          <w:lang w:val="en" w:eastAsia="de-DE"/>
          <w14:ligatures w14:val="none"/>
        </w:rPr>
        <w:t>Welver</w:t>
      </w:r>
      <w:proofErr w:type="spellEnd"/>
      <w:r w:rsidRPr="00112A6D">
        <w:rPr>
          <w:rFonts w:ascii="Aptos Narrow" w:eastAsia="Times New Roman" w:hAnsi="Aptos Narrow" w:cs="Courier New"/>
          <w:kern w:val="0"/>
          <w:sz w:val="22"/>
          <w:szCs w:val="22"/>
          <w:lang w:val="en" w:eastAsia="de-DE"/>
          <w14:ligatures w14:val="none"/>
        </w:rPr>
        <w:t>/Berlin – Max Frank attends</w:t>
      </w:r>
    </w:p>
    <w:p w14:paraId="4AE0ADA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 xml:space="preserve">the upper grades of the </w:t>
      </w:r>
      <w:proofErr w:type="spellStart"/>
      <w:r w:rsidRPr="00112A6D">
        <w:rPr>
          <w:rFonts w:ascii="Aptos Narrow" w:eastAsia="Times New Roman" w:hAnsi="Aptos Narrow" w:cs="Courier New"/>
          <w:kern w:val="0"/>
          <w:sz w:val="22"/>
          <w:szCs w:val="22"/>
          <w:lang w:val="en" w:eastAsia="de-DE"/>
          <w14:ligatures w14:val="none"/>
        </w:rPr>
        <w:t>Aldegrever</w:t>
      </w:r>
      <w:proofErr w:type="spellEnd"/>
      <w:r w:rsidRPr="00112A6D">
        <w:rPr>
          <w:rFonts w:ascii="Aptos Narrow" w:eastAsia="Times New Roman" w:hAnsi="Aptos Narrow" w:cs="Courier New"/>
          <w:kern w:val="0"/>
          <w:sz w:val="22"/>
          <w:szCs w:val="22"/>
          <w:lang w:val="en" w:eastAsia="de-DE"/>
          <w14:ligatures w14:val="none"/>
        </w:rPr>
        <w:t xml:space="preserve"> Gymnasium in Soest, taking advanced courses in English and Math. The first exams before the autumn break went really well, with scores of 12 and 15 points. Max has a relaxed time ahead until his Abitur (university entrance exam) in 2027. But that wasn't the plan. The 16-year-old would actually be neither with his parents and siblings in </w:t>
      </w:r>
      <w:proofErr w:type="spellStart"/>
      <w:r w:rsidRPr="00112A6D">
        <w:rPr>
          <w:rFonts w:ascii="Aptos Narrow" w:eastAsia="Times New Roman" w:hAnsi="Aptos Narrow" w:cs="Courier New"/>
          <w:kern w:val="0"/>
          <w:sz w:val="22"/>
          <w:szCs w:val="22"/>
          <w:lang w:val="en" w:eastAsia="de-DE"/>
          <w14:ligatures w14:val="none"/>
        </w:rPr>
        <w:t>Welver</w:t>
      </w:r>
      <w:proofErr w:type="spellEnd"/>
      <w:r w:rsidRPr="00112A6D">
        <w:rPr>
          <w:rFonts w:ascii="Aptos Narrow" w:eastAsia="Times New Roman" w:hAnsi="Aptos Narrow" w:cs="Courier New"/>
          <w:kern w:val="0"/>
          <w:sz w:val="22"/>
          <w:szCs w:val="22"/>
          <w:lang w:val="en" w:eastAsia="de-DE"/>
          <w14:ligatures w14:val="none"/>
        </w:rPr>
        <w:t xml:space="preserve"> nor at school in Soest. Instead, he would be an exchange student in the USA. Such a year abroad costs around 20,000 euros. Over 4,000 young people from Germany can fulfill their American dream every year because their parents finance it.</w:t>
      </w:r>
    </w:p>
    <w:p w14:paraId="59088E6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In each of the 299 constituencies, the members of parliament select one scholarship recipient annually for the Parliamentary Sponsorship Program (PPP).</w:t>
      </w:r>
    </w:p>
    <w:p w14:paraId="384C688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6652CBB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In constituency 145 (Soest), Hans-Jürgen Thies (CDU) chose Max as his "Junior Ambassador."</w:t>
      </w:r>
    </w:p>
    <w:p w14:paraId="115E5964"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6B981B5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Max feels incredibly lucky: "A year abroad would otherwise have been financially impossible for me." Thies's</w:t>
      </w:r>
    </w:p>
    <w:p w14:paraId="455E5D9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acceptance letter of December 22, 2024,</w:t>
      </w:r>
    </w:p>
    <w:p w14:paraId="5038E9C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sounds like a Christmas present and a lottery win all in one:</w:t>
      </w:r>
    </w:p>
    <w:p w14:paraId="326D708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2B82C0D6"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"You will make new friends,</w:t>
      </w:r>
    </w:p>
    <w:p w14:paraId="522CAAC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study with young Americans,</w:t>
      </w:r>
    </w:p>
    <w:p w14:paraId="169FA63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play sports, and</w:t>
      </w:r>
    </w:p>
    <w:p w14:paraId="05B8B91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plan your free time in other ways.</w:t>
      </w:r>
    </w:p>
    <w:p w14:paraId="1AA08B4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1C0C154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You will have your own American family and make connections for life. This is not only personally important to you: our country needs human relationships and experiences like the ones you are about to have. Your year in the USA should bring you joy and stimulate you in many ways."</w:t>
      </w:r>
    </w:p>
    <w:p w14:paraId="72B7855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2C1746F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p>
    <w:p w14:paraId="78A520C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Max's year in the USA, however, only lasts</w:t>
      </w:r>
    </w:p>
    <w:p w14:paraId="71E71AA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two months, from July 31st to September 28th, 2025.</w:t>
      </w:r>
    </w:p>
    <w:p w14:paraId="49F766F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Dennes causes problems.</w:t>
      </w:r>
    </w:p>
    <w:p w14:paraId="3336F9C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5F187F5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Sick host mother,</w:t>
      </w:r>
    </w:p>
    <w:p w14:paraId="49DADE3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problem school</w:t>
      </w:r>
    </w:p>
    <w:p w14:paraId="6C8CA0A0"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 host mother, a special education teacher from Dayton, Ohio, has to undergo cancer surgery shortly before Max's arrival,</w:t>
      </w:r>
    </w:p>
    <w:p w14:paraId="69FB0B7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 minor procedure," as she writes to the Franks. But then, she isn't operated on until two weeks after Max's arrival; the tumor proves to be life-threatening, and after developing sepsis, the 60-year-old is in intensive care.</w:t>
      </w:r>
    </w:p>
    <w:p w14:paraId="5EF4B3D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6CA5365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Max attends Belmont High School from 8:00 a.m. to 7:30 p.m. On the second day, a classmate is arrested for brandishing a weapon. Another time, there is an hours-long lockdown: Because of a rampant brawl involving dozens of students, everyone has to stay in the classroom. Videos of minor, brutal fights in the hallway, on the stairs, and in the schoolyard are circulating in the class chat. And from his bedroom window, Max films a disturbing nighttime scene: his neighbor flees the house, scantily clad, and continues arguing with her partner in the front yard.</w:t>
      </w:r>
    </w:p>
    <w:p w14:paraId="303AC2AF" w14:textId="77777777" w:rsidR="009E605B" w:rsidRPr="00112A6D" w:rsidRDefault="009E605B" w:rsidP="00112A6D">
      <w:pPr>
        <w:rPr>
          <w:rFonts w:ascii="Aptos Narrow" w:hAnsi="Aptos Narrow"/>
          <w:sz w:val="22"/>
          <w:szCs w:val="22"/>
        </w:rPr>
      </w:pPr>
    </w:p>
    <w:p w14:paraId="5B7EEF5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Max has landed in a nightmare:</w:t>
      </w:r>
    </w:p>
    <w:p w14:paraId="2FB16794"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with a terminally ill host mother,</w:t>
      </w:r>
    </w:p>
    <w:p w14:paraId="43DF535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in a precarious neighborhood, at a troubled school. There, the guidance counselor is surprised that he was placed "in this dangerous place": YFU, the organization that the German Bundestag commissioned with Max's year in the USA,</w:t>
      </w:r>
    </w:p>
    <w:p w14:paraId="698DCBE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lastRenderedPageBreak/>
        <w:t>is surely aware of the situation. The local YFU coordinator even moved away to spare her children this school. The host mother reacts to Max's distress with accusations: She regrets her decision to choose him because another candidate missed out. Left to his own devices, without help or any prospect of improvement: Other exchange students also describe feelings of despair and powerlessness. This isn't about adjustment difficulties like homesickness, but about serious problems. These are not</w:t>
      </w:r>
    </w:p>
    <w:p w14:paraId="7FD47B2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exceptions: One in five exchange students</w:t>
      </w:r>
    </w:p>
    <w:p w14:paraId="1585EC14"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with a J1 visa</w:t>
      </w:r>
    </w:p>
    <w:p w14:paraId="4DBE6B7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 xml:space="preserve">changes host families at least once or </w:t>
      </w:r>
      <w:proofErr w:type="gramStart"/>
      <w:r w:rsidRPr="00112A6D">
        <w:rPr>
          <w:rFonts w:ascii="Aptos Narrow" w:eastAsia="Times New Roman" w:hAnsi="Aptos Narrow" w:cs="Courier New"/>
          <w:kern w:val="0"/>
          <w:sz w:val="22"/>
          <w:szCs w:val="22"/>
          <w:lang w:val="en" w:eastAsia="de-DE"/>
          <w14:ligatures w14:val="none"/>
        </w:rPr>
        <w:t>ends</w:t>
      </w:r>
      <w:proofErr w:type="gramEnd"/>
      <w:r w:rsidRPr="00112A6D">
        <w:rPr>
          <w:rFonts w:ascii="Aptos Narrow" w:eastAsia="Times New Roman" w:hAnsi="Aptos Narrow" w:cs="Courier New"/>
          <w:kern w:val="0"/>
          <w:sz w:val="22"/>
          <w:szCs w:val="22"/>
          <w:lang w:val="en" w:eastAsia="de-DE"/>
          <w14:ligatures w14:val="none"/>
        </w:rPr>
        <w:t xml:space="preserve"> their US year prematurely, according to the "</w:t>
      </w:r>
      <w:proofErr w:type="spellStart"/>
      <w:r w:rsidRPr="00112A6D">
        <w:rPr>
          <w:rFonts w:ascii="Aptos Narrow" w:eastAsia="Times New Roman" w:hAnsi="Aptos Narrow" w:cs="Courier New"/>
          <w:kern w:val="0"/>
          <w:sz w:val="22"/>
          <w:szCs w:val="22"/>
          <w:lang w:val="en" w:eastAsia="de-DE"/>
          <w14:ligatures w14:val="none"/>
        </w:rPr>
        <w:t>Weltweiser</w:t>
      </w:r>
      <w:proofErr w:type="spellEnd"/>
      <w:r w:rsidRPr="00112A6D">
        <w:rPr>
          <w:rFonts w:ascii="Aptos Narrow" w:eastAsia="Times New Roman" w:hAnsi="Aptos Narrow" w:cs="Courier New"/>
          <w:kern w:val="0"/>
          <w:sz w:val="22"/>
          <w:szCs w:val="22"/>
          <w:lang w:val="en" w:eastAsia="de-DE"/>
          <w14:ligatures w14:val="none"/>
        </w:rPr>
        <w:t>" study.</w:t>
      </w:r>
    </w:p>
    <w:p w14:paraId="1D2CC66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59C392D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 educational consulting service of the same name (Bonn)</w:t>
      </w:r>
    </w:p>
    <w:p w14:paraId="3EE60C64"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analyzes data from 50 exchange</w:t>
      </w:r>
    </w:p>
    <w:p w14:paraId="1A76259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organizations such as YFU. The study does not record any complications.</w:t>
      </w:r>
    </w:p>
    <w:p w14:paraId="6C467C4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122B8299" w14:textId="1398E99A"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 number of unreported problem cases</w:t>
      </w:r>
    </w:p>
    <w:p w14:paraId="2A3DF16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is likely to be higher.</w:t>
      </w:r>
    </w:p>
    <w:p w14:paraId="2562399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4447E21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Rates of 30, 50, or 70 percent</w:t>
      </w:r>
    </w:p>
    <w:p w14:paraId="14B8975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circulate in parent forums</w:t>
      </w:r>
    </w:p>
    <w:p w14:paraId="0891E2E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like "schueleraustausch.de".</w:t>
      </w:r>
    </w:p>
    <w:p w14:paraId="5FBAA80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16CC4AB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Sandra Plöckl knows of cases that are</w:t>
      </w:r>
    </w:p>
    <w:p w14:paraId="365C11B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 xml:space="preserve">even worse than Max's: Students end up with host families with criminal records, </w:t>
      </w:r>
      <w:proofErr w:type="gramStart"/>
      <w:r w:rsidRPr="00112A6D">
        <w:rPr>
          <w:rFonts w:ascii="Aptos Narrow" w:eastAsia="Times New Roman" w:hAnsi="Aptos Narrow" w:cs="Courier New"/>
          <w:kern w:val="0"/>
          <w:sz w:val="22"/>
          <w:szCs w:val="22"/>
          <w:lang w:val="en" w:eastAsia="de-DE"/>
          <w14:ligatures w14:val="none"/>
        </w:rPr>
        <w:t>where</w:t>
      </w:r>
      <w:proofErr w:type="gramEnd"/>
    </w:p>
    <w:p w14:paraId="0520B09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weapons are lying around, the school turns out to be a tutoring center, they don't get</w:t>
      </w:r>
    </w:p>
    <w:p w14:paraId="522438A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enough to eat, can't do their laundry, or become ill due to hygiene deficiencies, like the 17-year-old</w:t>
      </w:r>
    </w:p>
    <w:p w14:paraId="529EFCD1"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who was treated in Oklahoma for a cockroach in his ear canal.</w:t>
      </w:r>
    </w:p>
    <w:p w14:paraId="3855D211"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And increasingly, host families are away from morning till night or even for days at a time for work, leaving the exchange students to take care of the household and pets after school.</w:t>
      </w:r>
    </w:p>
    <w:p w14:paraId="6E2B0B3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p>
    <w:p w14:paraId="5D1C183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“Drug addicts and those with criminal records”</w:t>
      </w:r>
    </w:p>
    <w:p w14:paraId="19DA8A8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Plöckl describes the odyssey of a schoolgirl through five stages:</w:t>
      </w:r>
    </w:p>
    <w:p w14:paraId="7001BAA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 first host family terminates the stay because the father lost his well-paid job. After several temporary placements, she ends up with a new family but reacts allergically to the many dogs and cats. When she asks for a transfer, the local coordinator (LC) surprises her with the news that she has been expelled from school and must return home. This is not true; rather, the 16-year-old competes for her high school in wrestling and song contests. The next explanation given by the organization is that the girl spoke badly about her host parents—which the alleged witnesses deny under oath.</w:t>
      </w:r>
    </w:p>
    <w:p w14:paraId="0D638A4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3EBD141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The fundamental problem is the shortage of host families. Danielle Grijalva, who founded the aid organization CSFES in the USA 20 years ago, notes:</w:t>
      </w:r>
    </w:p>
    <w:p w14:paraId="3511CC1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 US issues about</w:t>
      </w:r>
    </w:p>
    <w:p w14:paraId="06CF532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30,000 J1 visas annually for high school students. However, there aren't 30,000 host families."</w:t>
      </w:r>
    </w:p>
    <w:p w14:paraId="5AB55C2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7A9E0AD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These families receive no money, and because of rising living costs, some middle-class families can no longer afford to host. US organizations often reward their local coordinators with bonuses of $1,000 or more for new hosts. The LCs then recruit relatives or friends – and later don't want to hear any complaints from exchange students. According to the US State Department, they are supposed to be strictly independent and monitor host families monthly.</w:t>
      </w:r>
    </w:p>
    <w:p w14:paraId="1C134B9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2B4816E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Instead, there are many unsuitable hosts, complains Grijalva: "Drug addicts, people with criminal records, the mentally ill, or residents of run-down houses." German organizations confirm the shortage of host parents but do not want to be quoted.</w:t>
      </w:r>
    </w:p>
    <w:p w14:paraId="07A3927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2936539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lastRenderedPageBreak/>
        <w:t>Sometimes there is no placement</w:t>
      </w:r>
    </w:p>
    <w:p w14:paraId="2432A85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and the exchange</w:t>
      </w:r>
    </w:p>
    <w:p w14:paraId="4670160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falls through. Or a host family is only found two or three days</w:t>
      </w:r>
    </w:p>
    <w:p w14:paraId="550AB66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before departure. According to law (§</w:t>
      </w:r>
    </w:p>
    <w:p w14:paraId="17048AC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651u BGB), German</w:t>
      </w:r>
    </w:p>
    <w:p w14:paraId="244CA35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organizers must inform their customers of the host parents' names and addresses no later than two weeks before departure.</w:t>
      </w:r>
    </w:p>
    <w:p w14:paraId="2D00E8AA" w14:textId="77777777" w:rsidR="00112A6D" w:rsidRPr="00112A6D" w:rsidRDefault="00112A6D" w:rsidP="00112A6D">
      <w:pPr>
        <w:rPr>
          <w:rFonts w:ascii="Aptos Narrow" w:hAnsi="Aptos Narrow"/>
          <w:sz w:val="22"/>
          <w:szCs w:val="22"/>
        </w:rPr>
      </w:pPr>
    </w:p>
    <w:p w14:paraId="62AF117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Helpless Parents</w:t>
      </w:r>
    </w:p>
    <w:p w14:paraId="713E1204"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in Germany</w:t>
      </w:r>
    </w:p>
    <w:p w14:paraId="7546131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Danielle Grijalvas CSFES</w:t>
      </w:r>
    </w:p>
    <w:p w14:paraId="1C577270"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(Committee for Safety of Foreign Exchange Students)</w:t>
      </w:r>
    </w:p>
    <w:p w14:paraId="61CDE9C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documents neglect, violence, and abuse, writes letters and petitions, and sometimes even manages to get the US State Department to stop an exchange organization from receiving lucrative J1 placements. The 60-year-old Californian had her job as a Local Leader with the organization Greenheart.</w:t>
      </w:r>
    </w:p>
    <w:p w14:paraId="6BF4650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Terminated after a student she was supervising was sexually abused by the host father, and Greenheart instead believed the man's claim that the boy had stolen from him.</w:t>
      </w:r>
    </w:p>
    <w:p w14:paraId="19D5658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2AA418A6"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 parents are helpless: Their German partners have no influence; on the ground, the US organizations alone make the decisions, but they are not allowed to contact them. The Franks experience the same thing in the summer when Max's situation in Dayton becomes unbearable. In her distress, Patrizia Frank encounters Sandra Plöckl, who volunteers as the German contact person for CSFES.</w:t>
      </w:r>
    </w:p>
    <w:p w14:paraId="74526BC6"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18FD721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She interprets, helps with video conferences, and with contacting authorities and organizations.</w:t>
      </w:r>
    </w:p>
    <w:p w14:paraId="4E0F544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Over 30 cases have already landed on her desk in a year and a half.</w:t>
      </w:r>
    </w:p>
    <w:p w14:paraId="3D219CF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4D8F496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One of them is Max.</w:t>
      </w:r>
    </w:p>
    <w:p w14:paraId="0D00E66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7694481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 xml:space="preserve">In Ohio, after five weeks and "psychologically exhausted," as he says, he is able to change his address and school. But however warm and caring the new family is, things won't get better. "Max cries at night," the host mother texts to </w:t>
      </w:r>
      <w:proofErr w:type="spellStart"/>
      <w:r w:rsidRPr="00112A6D">
        <w:rPr>
          <w:rFonts w:ascii="Aptos Narrow" w:eastAsia="Times New Roman" w:hAnsi="Aptos Narrow" w:cs="Courier New"/>
          <w:kern w:val="0"/>
          <w:sz w:val="22"/>
          <w:szCs w:val="22"/>
          <w:lang w:val="en" w:eastAsia="de-DE"/>
          <w14:ligatures w14:val="none"/>
        </w:rPr>
        <w:t>Welver</w:t>
      </w:r>
      <w:proofErr w:type="spellEnd"/>
      <w:r w:rsidRPr="00112A6D">
        <w:rPr>
          <w:rFonts w:ascii="Aptos Narrow" w:eastAsia="Times New Roman" w:hAnsi="Aptos Narrow" w:cs="Courier New"/>
          <w:kern w:val="0"/>
          <w:sz w:val="22"/>
          <w:szCs w:val="22"/>
          <w:lang w:val="en" w:eastAsia="de-DE"/>
          <w14:ligatures w14:val="none"/>
        </w:rPr>
        <w:t>.</w:t>
      </w:r>
    </w:p>
    <w:p w14:paraId="319ECDE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344D390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 boy, the host parents, and the Franks pressured YFU to organize psychological counseling: "I really wanted to see this through and not fail," Max reports.</w:t>
      </w:r>
    </w:p>
    <w:p w14:paraId="1191D14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2215934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He doesn't get any help, and finally decides to fly home.</w:t>
      </w:r>
    </w:p>
    <w:p w14:paraId="30C04E3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5C85164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The problems are known in the Bundestag.</w:t>
      </w:r>
    </w:p>
    <w:p w14:paraId="4E798B5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Almost two months later, Max speaks soberly about his US experience: His expectations were simply far too high. They were fueled by a preparatory week with 25 other PPP scholarship recipients in Thuringia, by the prospect of PPP trips to California, New York, and Washington. There, the scholarship recipients were supposed to get a taste of US politics, meet senators, and "stand in the White House."</w:t>
      </w:r>
    </w:p>
    <w:p w14:paraId="27E388F6"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5F09FE9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But in the end, the PPP participants also ended up in a regular exchange program—complete with the usual risks, such as unsuitable host families and poor support. Max is not an isolated case: The student with the five stops and the student with the cockroach in his ear also went to the US via the PPP program.</w:t>
      </w:r>
    </w:p>
    <w:p w14:paraId="1D799E2F"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5DB6400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Danielle Grijalva last wrote in April</w:t>
      </w:r>
    </w:p>
    <w:p w14:paraId="33C3F76F"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2024 to the then</w:t>
      </w:r>
    </w:p>
    <w:p w14:paraId="7FF8267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President of the Bundestag, Bärbel Bas (SPD), appealing to the PPP to stop sending minors to the USA.</w:t>
      </w:r>
    </w:p>
    <w:p w14:paraId="6DE814C4"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7B71A14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lastRenderedPageBreak/>
        <w:t>She received no reply. However, problems with the US exchange program have been known in the Bundestag for decades:</w:t>
      </w:r>
    </w:p>
    <w:p w14:paraId="51462226"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0A98EC8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 xml:space="preserve">"Year after year, young people are being ruined," CDU member of parliament Wolfgang </w:t>
      </w:r>
      <w:proofErr w:type="spellStart"/>
      <w:r w:rsidRPr="00112A6D">
        <w:rPr>
          <w:rFonts w:ascii="Aptos Narrow" w:eastAsia="Times New Roman" w:hAnsi="Aptos Narrow" w:cs="Courier New"/>
          <w:kern w:val="0"/>
          <w:sz w:val="22"/>
          <w:szCs w:val="22"/>
          <w:lang w:val="en" w:eastAsia="de-DE"/>
          <w14:ligatures w14:val="none"/>
        </w:rPr>
        <w:t>Börnsen</w:t>
      </w:r>
      <w:proofErr w:type="spellEnd"/>
      <w:r w:rsidRPr="00112A6D">
        <w:rPr>
          <w:rFonts w:ascii="Aptos Narrow" w:eastAsia="Times New Roman" w:hAnsi="Aptos Narrow" w:cs="Courier New"/>
          <w:kern w:val="0"/>
          <w:sz w:val="22"/>
          <w:szCs w:val="22"/>
          <w:lang w:val="en" w:eastAsia="de-DE"/>
          <w14:ligatures w14:val="none"/>
        </w:rPr>
        <w:t xml:space="preserve"> told "Der Spiegel" in 2003, demanding stricter controls for the organizers.</w:t>
      </w:r>
    </w:p>
    <w:p w14:paraId="27B730B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39D4BA5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These controls still don't exist.</w:t>
      </w:r>
    </w:p>
    <w:p w14:paraId="6EAF8051"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p>
    <w:p w14:paraId="2C53D12C" w14:textId="5DDAA174"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I</w:t>
      </w:r>
      <w:r w:rsidRPr="00112A6D">
        <w:rPr>
          <w:rFonts w:ascii="Aptos Narrow" w:eastAsia="Times New Roman" w:hAnsi="Aptos Narrow" w:cs="Courier New"/>
          <w:kern w:val="0"/>
          <w:sz w:val="22"/>
          <w:szCs w:val="22"/>
          <w:lang w:val="en" w:eastAsia="de-DE"/>
          <w14:ligatures w14:val="none"/>
        </w:rPr>
        <w:t>nstead, Max's exchange organization, YFU, is currently searching online for a new host family for a PPP scholarship recipient, "a very sweet child": The current host parents travel a lot for work and cannot look after the 15-year-old. Patrizia Frank, Max's mother, discovered the request on Facebook.</w:t>
      </w:r>
    </w:p>
    <w:p w14:paraId="6677E6C2" w14:textId="77777777" w:rsidR="00112A6D" w:rsidRPr="00112A6D" w:rsidRDefault="00112A6D" w:rsidP="00112A6D">
      <w:pPr>
        <w:rPr>
          <w:rFonts w:ascii="Aptos Narrow" w:hAnsi="Aptos Narrow"/>
          <w:sz w:val="22"/>
          <w:szCs w:val="22"/>
        </w:rPr>
      </w:pPr>
    </w:p>
    <w:p w14:paraId="4A03868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How many German students</w:t>
      </w:r>
    </w:p>
    <w:p w14:paraId="044DB760"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go on exchange programs?</w:t>
      </w:r>
    </w:p>
    <w:p w14:paraId="3480A3C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46181B8E"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According to the latest study by the educational advisory service</w:t>
      </w:r>
    </w:p>
    <w:p w14:paraId="25E5DFA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w:t>
      </w:r>
      <w:proofErr w:type="spellStart"/>
      <w:r w:rsidRPr="00112A6D">
        <w:rPr>
          <w:rFonts w:ascii="Aptos Narrow" w:eastAsia="Times New Roman" w:hAnsi="Aptos Narrow" w:cs="Courier New"/>
          <w:kern w:val="0"/>
          <w:sz w:val="22"/>
          <w:szCs w:val="22"/>
          <w:lang w:val="en" w:eastAsia="de-DE"/>
          <w14:ligatures w14:val="none"/>
        </w:rPr>
        <w:t>Weltweiser</w:t>
      </w:r>
      <w:proofErr w:type="spellEnd"/>
      <w:r w:rsidRPr="00112A6D">
        <w:rPr>
          <w:rFonts w:ascii="Aptos Narrow" w:eastAsia="Times New Roman" w:hAnsi="Aptos Narrow" w:cs="Courier New"/>
          <w:kern w:val="0"/>
          <w:sz w:val="22"/>
          <w:szCs w:val="22"/>
          <w:lang w:val="en" w:eastAsia="de-DE"/>
          <w14:ligatures w14:val="none"/>
        </w:rPr>
        <w:t>,"</w:t>
      </w:r>
    </w:p>
    <w:p w14:paraId="7EC1743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around</w:t>
      </w:r>
    </w:p>
    <w:p w14:paraId="5E9523F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13,000 students from Germany participated in an exchange program lasting at least three months in 2022/23. Two out of three exchange students were female. The figures are based on the numbers provided by the organizers. (weltweiser.de/</w:t>
      </w:r>
      <w:proofErr w:type="spellStart"/>
      <w:r w:rsidRPr="00112A6D">
        <w:rPr>
          <w:rFonts w:ascii="Aptos Narrow" w:eastAsia="Times New Roman" w:hAnsi="Aptos Narrow" w:cs="Courier New"/>
          <w:kern w:val="0"/>
          <w:sz w:val="22"/>
          <w:szCs w:val="22"/>
          <w:lang w:val="en" w:eastAsia="de-DE"/>
          <w14:ligatures w14:val="none"/>
        </w:rPr>
        <w:t>publikationen</w:t>
      </w:r>
      <w:proofErr w:type="spellEnd"/>
      <w:r w:rsidRPr="00112A6D">
        <w:rPr>
          <w:rFonts w:ascii="Aptos Narrow" w:eastAsia="Times New Roman" w:hAnsi="Aptos Narrow" w:cs="Courier New"/>
          <w:kern w:val="0"/>
          <w:sz w:val="22"/>
          <w:szCs w:val="22"/>
          <w:lang w:val="en" w:eastAsia="de-DE"/>
          <w14:ligatures w14:val="none"/>
        </w:rPr>
        <w:t>/</w:t>
      </w:r>
    </w:p>
    <w:p w14:paraId="1A90E86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roofErr w:type="spellStart"/>
      <w:r w:rsidRPr="00112A6D">
        <w:rPr>
          <w:rFonts w:ascii="Aptos Narrow" w:eastAsia="Times New Roman" w:hAnsi="Aptos Narrow" w:cs="Courier New"/>
          <w:kern w:val="0"/>
          <w:sz w:val="22"/>
          <w:szCs w:val="22"/>
          <w:lang w:val="en" w:eastAsia="de-DE"/>
          <w14:ligatures w14:val="none"/>
        </w:rPr>
        <w:t>weltweiser-studie</w:t>
      </w:r>
      <w:proofErr w:type="spellEnd"/>
      <w:r w:rsidRPr="00112A6D">
        <w:rPr>
          <w:rFonts w:ascii="Aptos Narrow" w:eastAsia="Times New Roman" w:hAnsi="Aptos Narrow" w:cs="Courier New"/>
          <w:kern w:val="0"/>
          <w:sz w:val="22"/>
          <w:szCs w:val="22"/>
          <w:lang w:val="en" w:eastAsia="de-DE"/>
          <w14:ligatures w14:val="none"/>
        </w:rPr>
        <w:t>)</w:t>
      </w:r>
    </w:p>
    <w:p w14:paraId="442FDFE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Which countries are particularly popular?</w:t>
      </w:r>
    </w:p>
    <w:p w14:paraId="7BAD74C2"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4865407F"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According to "</w:t>
      </w:r>
      <w:proofErr w:type="spellStart"/>
      <w:r w:rsidRPr="00112A6D">
        <w:rPr>
          <w:rFonts w:ascii="Aptos Narrow" w:eastAsia="Times New Roman" w:hAnsi="Aptos Narrow" w:cs="Courier New"/>
          <w:kern w:val="0"/>
          <w:sz w:val="22"/>
          <w:szCs w:val="22"/>
          <w:lang w:val="en" w:eastAsia="de-DE"/>
          <w14:ligatures w14:val="none"/>
        </w:rPr>
        <w:t>Weltweiser</w:t>
      </w:r>
      <w:proofErr w:type="spellEnd"/>
      <w:r w:rsidRPr="00112A6D">
        <w:rPr>
          <w:rFonts w:ascii="Aptos Narrow" w:eastAsia="Times New Roman" w:hAnsi="Aptos Narrow" w:cs="Courier New"/>
          <w:kern w:val="0"/>
          <w:sz w:val="22"/>
          <w:szCs w:val="22"/>
          <w:lang w:val="en" w:eastAsia="de-DE"/>
          <w14:ligatures w14:val="none"/>
        </w:rPr>
        <w:t>," the most popular destinations in 2022/23 were the USA (4,782 participants) and Canada (3,498), followed by Ireland (1,151), New Zealand (686), Australia (652), Great Britain (623), and France (249). The US share</w:t>
      </w:r>
    </w:p>
    <w:p w14:paraId="6F68121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has been declining for years: in 2009/10 the number was around 10,000 and</w:t>
      </w:r>
    </w:p>
    <w:p w14:paraId="068AE0EA"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was for a long time larger than all other programs</w:t>
      </w:r>
    </w:p>
    <w:p w14:paraId="18E31B7F"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combined; now</w:t>
      </w:r>
    </w:p>
    <w:p w14:paraId="5BA28A3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only one in three exchanges goes to the USA.</w:t>
      </w:r>
    </w:p>
    <w:p w14:paraId="2D77A433" w14:textId="77777777" w:rsidR="00112A6D" w:rsidRPr="00112A6D" w:rsidRDefault="00112A6D" w:rsidP="00112A6D">
      <w:pPr>
        <w:rPr>
          <w:rFonts w:ascii="Aptos Narrow" w:hAnsi="Aptos Narrow"/>
          <w:sz w:val="22"/>
          <w:szCs w:val="22"/>
        </w:rPr>
      </w:pPr>
    </w:p>
    <w:p w14:paraId="4AA19E36"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How is the exchange</w:t>
      </w:r>
    </w:p>
    <w:p w14:paraId="353F51C3"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handled?</w:t>
      </w:r>
    </w:p>
    <w:p w14:paraId="59307F01"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3485290C"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Around 50 organizations offer</w:t>
      </w:r>
    </w:p>
    <w:p w14:paraId="73848979"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programs to the USA. The contract</w:t>
      </w:r>
    </w:p>
    <w:p w14:paraId="3E9AD82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is signed with the German organization, which is usually a branch of a US organization.</w:t>
      </w:r>
    </w:p>
    <w:p w14:paraId="5563FB81"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77B476C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Upon arrival in the USA, the local organization is solely responsible; the "local coordinator" (LC) is the contact person on site.</w:t>
      </w:r>
    </w:p>
    <w:p w14:paraId="613E88BD"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371094A6"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How much does a year in the USA cost?</w:t>
      </w:r>
    </w:p>
    <w:p w14:paraId="122383EB"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7788792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For a US exchange with a J1 visa, you can expect to pay around €20,000. A year in the USA with an F1 visa is more expensive: Here, host families are compensated, and school or university fees are incurred.</w:t>
      </w:r>
    </w:p>
    <w:p w14:paraId="499CC281"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1DDEBA17"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t>Is the exchange profitable for the organizations?</w:t>
      </w:r>
    </w:p>
    <w:p w14:paraId="0495B510"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7E4FDCD5"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r w:rsidRPr="00112A6D">
        <w:rPr>
          <w:rFonts w:ascii="Aptos Narrow" w:eastAsia="Times New Roman" w:hAnsi="Aptos Narrow" w:cs="Courier New"/>
          <w:kern w:val="0"/>
          <w:sz w:val="22"/>
          <w:szCs w:val="22"/>
          <w:lang w:val="en" w:eastAsia="de-DE"/>
          <w14:ligatures w14:val="none"/>
        </w:rPr>
        <w:lastRenderedPageBreak/>
        <w:t>"It's a business worth hundreds of millions of dollars annually," says Sandra Plöckl of CFSES about US exchanges with a J1 visa. However, the organizations do not disclose their business model. Asse Germany has at least published a graphic showing the cost distribution.</w:t>
      </w:r>
    </w:p>
    <w:p w14:paraId="58D7D628"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val="en" w:eastAsia="de-DE"/>
          <w14:ligatures w14:val="none"/>
        </w:rPr>
      </w:pPr>
    </w:p>
    <w:p w14:paraId="6B3FA341" w14:textId="77777777" w:rsidR="00112A6D" w:rsidRPr="00112A6D" w:rsidRDefault="00112A6D" w:rsidP="00112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ptos Narrow" w:eastAsia="Times New Roman" w:hAnsi="Aptos Narrow" w:cs="Courier New"/>
          <w:kern w:val="0"/>
          <w:sz w:val="22"/>
          <w:szCs w:val="22"/>
          <w:lang w:eastAsia="de-DE"/>
          <w14:ligatures w14:val="none"/>
        </w:rPr>
      </w:pPr>
      <w:r w:rsidRPr="00112A6D">
        <w:rPr>
          <w:rFonts w:ascii="Aptos Narrow" w:eastAsia="Times New Roman" w:hAnsi="Aptos Narrow" w:cs="Courier New"/>
          <w:kern w:val="0"/>
          <w:sz w:val="22"/>
          <w:szCs w:val="22"/>
          <w:lang w:val="en" w:eastAsia="de-DE"/>
          <w14:ligatures w14:val="none"/>
        </w:rPr>
        <w:t>According to this graphic, expenses for flights, insurance, and tuition fees range between 20 and 25 percent, with the majority going to Asse, primarily for on-site support (44 percent).</w:t>
      </w:r>
    </w:p>
    <w:p w14:paraId="0EC86F08" w14:textId="77777777" w:rsidR="00112A6D" w:rsidRPr="00112A6D" w:rsidRDefault="00112A6D" w:rsidP="00112A6D">
      <w:pPr>
        <w:rPr>
          <w:rFonts w:ascii="Aptos Narrow" w:hAnsi="Aptos Narrow"/>
          <w:sz w:val="22"/>
          <w:szCs w:val="22"/>
        </w:rPr>
      </w:pPr>
    </w:p>
    <w:p w14:paraId="099013D5" w14:textId="77777777" w:rsidR="00112A6D" w:rsidRPr="00112A6D" w:rsidRDefault="00112A6D" w:rsidP="00112A6D">
      <w:pPr>
        <w:rPr>
          <w:rFonts w:ascii="Aptos Narrow" w:hAnsi="Aptos Narrow"/>
          <w:sz w:val="22"/>
          <w:szCs w:val="22"/>
        </w:rPr>
      </w:pPr>
    </w:p>
    <w:sectPr w:rsidR="00112A6D" w:rsidRPr="00112A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6D"/>
    <w:rsid w:val="00112A6D"/>
    <w:rsid w:val="00357EEA"/>
    <w:rsid w:val="009E605B"/>
    <w:rsid w:val="00EF66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D52A"/>
  <w15:chartTrackingRefBased/>
  <w15:docId w15:val="{EB4531F3-7650-41FE-B1D1-D08E90DF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12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12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12A6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12A6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12A6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12A6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12A6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12A6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12A6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2A6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12A6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12A6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12A6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12A6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12A6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12A6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12A6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12A6D"/>
    <w:rPr>
      <w:rFonts w:eastAsiaTheme="majorEastAsia" w:cstheme="majorBidi"/>
      <w:color w:val="272727" w:themeColor="text1" w:themeTint="D8"/>
    </w:rPr>
  </w:style>
  <w:style w:type="paragraph" w:styleId="Titel">
    <w:name w:val="Title"/>
    <w:basedOn w:val="Standard"/>
    <w:next w:val="Standard"/>
    <w:link w:val="TitelZchn"/>
    <w:uiPriority w:val="10"/>
    <w:qFormat/>
    <w:rsid w:val="00112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12A6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12A6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12A6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12A6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12A6D"/>
    <w:rPr>
      <w:i/>
      <w:iCs/>
      <w:color w:val="404040" w:themeColor="text1" w:themeTint="BF"/>
    </w:rPr>
  </w:style>
  <w:style w:type="paragraph" w:styleId="Listenabsatz">
    <w:name w:val="List Paragraph"/>
    <w:basedOn w:val="Standard"/>
    <w:uiPriority w:val="34"/>
    <w:qFormat/>
    <w:rsid w:val="00112A6D"/>
    <w:pPr>
      <w:ind w:left="720"/>
      <w:contextualSpacing/>
    </w:pPr>
  </w:style>
  <w:style w:type="character" w:styleId="IntensiveHervorhebung">
    <w:name w:val="Intense Emphasis"/>
    <w:basedOn w:val="Absatz-Standardschriftart"/>
    <w:uiPriority w:val="21"/>
    <w:qFormat/>
    <w:rsid w:val="00112A6D"/>
    <w:rPr>
      <w:i/>
      <w:iCs/>
      <w:color w:val="0F4761" w:themeColor="accent1" w:themeShade="BF"/>
    </w:rPr>
  </w:style>
  <w:style w:type="paragraph" w:styleId="IntensivesZitat">
    <w:name w:val="Intense Quote"/>
    <w:basedOn w:val="Standard"/>
    <w:next w:val="Standard"/>
    <w:link w:val="IntensivesZitatZchn"/>
    <w:uiPriority w:val="30"/>
    <w:qFormat/>
    <w:rsid w:val="00112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12A6D"/>
    <w:rPr>
      <w:i/>
      <w:iCs/>
      <w:color w:val="0F4761" w:themeColor="accent1" w:themeShade="BF"/>
    </w:rPr>
  </w:style>
  <w:style w:type="character" w:styleId="IntensiverVerweis">
    <w:name w:val="Intense Reference"/>
    <w:basedOn w:val="Absatz-Standardschriftart"/>
    <w:uiPriority w:val="32"/>
    <w:qFormat/>
    <w:rsid w:val="00112A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9900</Characters>
  <Application>Microsoft Office Word</Application>
  <DocSecurity>0</DocSecurity>
  <Lines>82</Lines>
  <Paragraphs>22</Paragraphs>
  <ScaleCrop>false</ScaleCrop>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Plöckl</dc:creator>
  <cp:keywords/>
  <dc:description/>
  <cp:lastModifiedBy>Sandra Plöckl</cp:lastModifiedBy>
  <cp:revision>1</cp:revision>
  <dcterms:created xsi:type="dcterms:W3CDTF">2025-11-25T16:20:00Z</dcterms:created>
  <dcterms:modified xsi:type="dcterms:W3CDTF">2025-11-25T16:31:00Z</dcterms:modified>
</cp:coreProperties>
</file>