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sdt>
      <w:sdtPr>
        <w:id w:val="662353186"/>
        <w:docPartObj>
          <w:docPartGallery w:val="Cover Pages"/>
          <w:docPartUnique/>
        </w:docPartObj>
      </w:sdtPr>
      <w:sdtEndPr>
        <w:rPr>
          <w:sz w:val="40"/>
          <w:szCs w:val="40"/>
        </w:rPr>
      </w:sdtEndPr>
      <w:sdtContent>
        <w:p w14:paraId="0E8434D5" w14:textId="70F8B375" w:rsidR="00EE43B1" w:rsidRDefault="00EE43B1"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60288" behindDoc="0" locked="0" layoutInCell="1" allowOverlap="1" wp14:anchorId="6FF65385" wp14:editId="5329B26F">
                    <wp:simplePos x="0" y="0"/>
                    <wp:positionH relativeFrom="margin">
                      <wp:posOffset>4320540</wp:posOffset>
                    </wp:positionH>
                    <wp:positionV relativeFrom="page">
                      <wp:posOffset>228600</wp:posOffset>
                    </wp:positionV>
                    <wp:extent cx="1169670" cy="987425"/>
                    <wp:effectExtent l="0" t="0" r="0" b="5080"/>
                    <wp:wrapNone/>
                    <wp:docPr id="130" name="Rectangle 130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spect="1"/>
                          </wps:cNvSpPr>
                          <wps:spPr>
                            <a:xfrm>
                              <a:off x="0" y="0"/>
                              <a:ext cx="1169670" cy="987425"/>
                            </a:xfrm>
                            <a:prstGeom prst="rect">
                              <a:avLst/>
                            </a:prstGeom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w14:paraId="163E97C4" w14:textId="4478C40B" w:rsidR="00EE43B1" w:rsidRDefault="00C611D5" w:rsidP="00EE43B1">
                                <w:pPr>
                                  <w:pStyle w:val="Sansinterligne"/>
                                  <w:rPr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sdt>
                                  <w:sdtPr>
                                    <w:rPr>
                                      <w:color w:val="FFFFFF" w:themeColor="background1"/>
                                      <w:sz w:val="24"/>
                                      <w:szCs w:val="24"/>
                                    </w:rPr>
                                    <w:alias w:val="Année"/>
                                    <w:tag w:val=""/>
                                    <w:id w:val="1595126926"/>
                                    <w:dataBinding w:prefixMappings="xmlns:ns0='http://schemas.microsoft.com/office/2006/coverPageProps' " w:xpath="/ns0:CoverPageProperties[1]/ns0:PublishDate[1]" w:storeItemID="{55AF091B-3C7A-41E3-B477-F2FDAA23CFDA}"/>
                                    <w:date w:fullDate="2035-01-01T00:00:00Z">
                                      <w:dateFormat w:val="yyyy"/>
                                      <w:lid w:val="fr-FR"/>
                                      <w:storeMappedDataAs w:val="dateTime"/>
                                      <w:calendar w:val="gregorian"/>
                                    </w:date>
                                  </w:sdtPr>
                                  <w:sdtEndPr/>
                                  <w:sdtContent>
                                    <w:r w:rsidR="00EE43B1">
                                      <w:rPr>
                                        <w:color w:val="FFFFFF" w:themeColor="background1"/>
                                        <w:sz w:val="24"/>
                                        <w:szCs w:val="24"/>
                                        <w:lang w:val="fr-FR"/>
                                      </w:rPr>
                                      <w:t>203</w:t>
                                    </w:r>
                                    <w:r w:rsidR="00CE3F4A">
                                      <w:rPr>
                                        <w:color w:val="FFFFFF" w:themeColor="background1"/>
                                        <w:sz w:val="24"/>
                                        <w:szCs w:val="24"/>
                                        <w:lang w:val="fr-FR"/>
                                      </w:rPr>
                                      <w:t>5</w:t>
                                    </w:r>
                                  </w:sdtContent>
                                </w:sdt>
                                <w:r w:rsidR="00EE43B1">
                                  <w:rPr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/07/04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45720" tIns="45720" rIns="45720" bIns="45720" numCol="1" spcCol="0" rtlCol="0" fromWordArt="0" anchor="b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9800</wp14:pctHeight>
                    </wp14:sizeRelV>
                  </wp:anchor>
                </w:drawing>
              </mc:Choice>
              <mc:Fallback>
                <w:pict>
                  <v:rect w14:anchorId="6FF65385" id="Rectangle 130" o:spid="_x0000_s1026" style="position:absolute;margin-left:340.2pt;margin-top:18pt;width:92.1pt;height:77.75pt;z-index:251660288;visibility:visible;mso-wrap-style:square;mso-width-percent:0;mso-height-percent:98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98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" fillcolor="#4472c4 [3204]" stroked="f" strokeweight="1pt">
                    <o:lock v:ext="edit" aspectratio="t"/>
                    <v:textbox inset="3.6pt,,3.6pt">
                      <w:txbxContent>
                        <w:p w14:paraId="163E97C4" w14:textId="4478C40B" w:rsidR="00EE43B1" w:rsidRDefault="00D00E2C" w:rsidP="00EE43B1">
                          <w:pPr>
                            <w:pStyle w:val="Sansinterligne"/>
                            <w:rPr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sdt>
                            <w:sdtPr>
                              <w:rPr>
                                <w:color w:val="FFFFFF" w:themeColor="background1"/>
                                <w:sz w:val="24"/>
                                <w:szCs w:val="24"/>
                              </w:rPr>
                              <w:alias w:val="Année"/>
                              <w:tag w:val=""/>
                              <w:id w:val="1595126926"/>
                              <w:dataBinding w:prefixMappings="xmlns:ns0='http://schemas.microsoft.com/office/2006/coverPageProps' " w:xpath="/ns0:CoverPageProperties[1]/ns0:PublishDate[1]" w:storeItemID="{55AF091B-3C7A-41E3-B477-F2FDAA23CFDA}"/>
                              <w:date w:fullDate="2035-01-01T00:00:00Z">
                                <w:dateFormat w:val="yyyy"/>
                                <w:lid w:val="fr-FR"/>
                                <w:storeMappedDataAs w:val="dateTime"/>
                                <w:calendar w:val="gregorian"/>
                              </w:date>
                            </w:sdtPr>
                            <w:sdtEndPr/>
                            <w:sdtContent>
                              <w:r w:rsidR="00EE43B1">
                                <w:rPr>
                                  <w:color w:val="FFFFFF" w:themeColor="background1"/>
                                  <w:sz w:val="24"/>
                                  <w:szCs w:val="24"/>
                                  <w:lang w:val="fr-FR"/>
                                </w:rPr>
                                <w:t>203</w:t>
                              </w:r>
                              <w:r w:rsidR="00CE3F4A">
                                <w:rPr>
                                  <w:color w:val="FFFFFF" w:themeColor="background1"/>
                                  <w:sz w:val="24"/>
                                  <w:szCs w:val="24"/>
                                  <w:lang w:val="fr-FR"/>
                                </w:rPr>
                                <w:t>5</w:t>
                              </w:r>
                            </w:sdtContent>
                          </w:sdt>
                          <w:r w:rsidR="00EE43B1">
                            <w:rPr>
                              <w:color w:val="FFFFFF" w:themeColor="background1"/>
                              <w:sz w:val="24"/>
                              <w:szCs w:val="24"/>
                            </w:rPr>
                            <w:t>/07/04</w:t>
                          </w:r>
                        </w:p>
                      </w:txbxContent>
                    </v:textbox>
                    <w10:wrap anchorx="margin" anchory="page"/>
                  </v:rect>
                </w:pict>
              </mc:Fallback>
            </mc:AlternateContent>
          </w:r>
        </w:p>
        <w:p w14:paraId="51173350" w14:textId="38FFF0D4" w:rsidR="00AF370A" w:rsidRPr="00CE3F4A" w:rsidRDefault="00EE43B1" w:rsidP="00AF370A">
          <w:pPr>
            <w:rPr>
              <w:sz w:val="40"/>
              <w:szCs w:val="40"/>
            </w:rPr>
          </w:pPr>
          <w:r>
            <w:rPr>
              <w:noProof/>
            </w:rPr>
            <mc:AlternateContent>
              <mc:Choice Requires="wpg">
                <w:drawing>
                  <wp:anchor distT="0" distB="0" distL="114300" distR="114300" simplePos="0" relativeHeight="251659264" behindDoc="1" locked="0" layoutInCell="1" allowOverlap="1" wp14:anchorId="68B9BE31" wp14:editId="38C23F96">
                    <wp:simplePos x="0" y="0"/>
                    <wp:positionH relativeFrom="margin">
                      <wp:align>center</wp:align>
                    </wp:positionH>
                    <mc:AlternateContent>
                      <mc:Choice Requires="wp14">
                        <wp:positionV relativeFrom="page">
                          <wp14:pctPosVOffset>4500</wp14:pctPosVOffset>
                        </wp:positionV>
                      </mc:Choice>
                      <mc:Fallback>
                        <wp:positionV relativeFrom="page">
                          <wp:posOffset>452120</wp:posOffset>
                        </wp:positionV>
                      </mc:Fallback>
                    </mc:AlternateContent>
                    <wp:extent cx="6858000" cy="7068185"/>
                    <wp:effectExtent l="0" t="0" r="0" b="0"/>
                    <wp:wrapNone/>
                    <wp:docPr id="125" name="Groupe 126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>
                            <a:grpSpLocks noChangeAspect="1"/>
                          </wpg:cNvGrpSpPr>
                          <wpg:grpSpPr>
                            <a:xfrm>
                              <a:off x="0" y="0"/>
                              <a:ext cx="6858000" cy="7068312"/>
                              <a:chOff x="0" y="0"/>
                              <a:chExt cx="5561330" cy="5404485"/>
                            </a:xfrm>
                          </wpg:grpSpPr>
                          <wps:wsp>
                            <wps:cNvPr id="126" name="Forme libre 10"/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5557520" cy="5404485"/>
                              </a:xfrm>
                              <a:custGeom>
                                <a:avLst/>
                                <a:gdLst>
                                  <a:gd name="T0" fmla="*/ 0 w 720"/>
                                  <a:gd name="T1" fmla="*/ 0 h 700"/>
                                  <a:gd name="T2" fmla="*/ 0 w 720"/>
                                  <a:gd name="T3" fmla="*/ 644 h 700"/>
                                  <a:gd name="T4" fmla="*/ 113 w 720"/>
                                  <a:gd name="T5" fmla="*/ 665 h 700"/>
                                  <a:gd name="T6" fmla="*/ 720 w 720"/>
                                  <a:gd name="T7" fmla="*/ 644 h 700"/>
                                  <a:gd name="T8" fmla="*/ 720 w 720"/>
                                  <a:gd name="T9" fmla="*/ 617 h 700"/>
                                  <a:gd name="T10" fmla="*/ 720 w 720"/>
                                  <a:gd name="T11" fmla="*/ 0 h 700"/>
                                  <a:gd name="T12" fmla="*/ 0 w 720"/>
                                  <a:gd name="T13" fmla="*/ 0 h 700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</a:cxnLst>
                                <a:rect l="0" t="0" r="r" b="b"/>
                                <a:pathLst>
                                  <a:path w="720" h="700">
                                    <a:moveTo>
                                      <a:pt x="0" y="0"/>
                                    </a:moveTo>
                                    <a:cubicBezTo>
                                      <a:pt x="0" y="644"/>
                                      <a:pt x="0" y="644"/>
                                      <a:pt x="0" y="644"/>
                                    </a:cubicBezTo>
                                    <a:cubicBezTo>
                                      <a:pt x="23" y="650"/>
                                      <a:pt x="62" y="658"/>
                                      <a:pt x="113" y="665"/>
                                    </a:cubicBezTo>
                                    <a:cubicBezTo>
                                      <a:pt x="250" y="685"/>
                                      <a:pt x="476" y="700"/>
                                      <a:pt x="720" y="644"/>
                                    </a:cubicBezTo>
                                    <a:cubicBezTo>
                                      <a:pt x="720" y="617"/>
                                      <a:pt x="720" y="617"/>
                                      <a:pt x="720" y="617"/>
                                    </a:cubicBezTo>
                                    <a:cubicBezTo>
                                      <a:pt x="720" y="0"/>
                                      <a:pt x="720" y="0"/>
                                      <a:pt x="720" y="0"/>
                                    </a:cubicBezTo>
                                    <a:cubicBezTo>
                                      <a:pt x="0" y="0"/>
                                      <a:pt x="0" y="0"/>
                                      <a:pt x="0" y="0"/>
                                    </a:cubicBezTo>
                                  </a:path>
                                </a:pathLst>
                              </a:custGeom>
                              <a:ln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1003">
                                <a:schemeClr val="dk2"/>
                              </a:fillRef>
                              <a:effectRef idx="0">
                                <a:scrgbClr r="0" g="0" b="0"/>
                              </a:effectRef>
                              <a:fontRef idx="major"/>
                            </wps:style>
                            <wps:txbx>
                              <w:txbxContent>
                                <w:p w14:paraId="7D0F2D57" w14:textId="46CF9706" w:rsidR="00EE43B1" w:rsidRDefault="00C611D5">
                                  <w:pPr>
                                    <w:rPr>
                                      <w:color w:val="FFFFFF" w:themeColor="background1"/>
                                      <w:sz w:val="72"/>
                                      <w:szCs w:val="72"/>
                                    </w:rPr>
                                  </w:pPr>
                                  <w:sdt>
                                    <w:sdtPr>
                                      <w:rPr>
                                        <w:color w:val="FFFFFF" w:themeColor="background1"/>
                                        <w:sz w:val="72"/>
                                        <w:szCs w:val="72"/>
                                      </w:rPr>
                                      <w:alias w:val="Titre"/>
                                      <w:tag w:val=""/>
                                      <w:id w:val="-554696155"/>
        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        <w:text/>
                                    </w:sdtPr>
                                    <w:sdtEndPr/>
                                    <w:sdtContent>
                                      <w:r w:rsidR="00D00E2C">
                                        <w:rPr>
                                          <w:color w:val="FFFFFF" w:themeColor="background1"/>
                                          <w:sz w:val="72"/>
                                          <w:szCs w:val="72"/>
                                        </w:rPr>
                                        <w:t>Soumission</w:t>
                                      </w:r>
                                      <w:r w:rsidR="00CE3F4A">
                                        <w:rPr>
                                          <w:color w:val="FFFFFF" w:themeColor="background1"/>
                                          <w:sz w:val="72"/>
                                          <w:szCs w:val="72"/>
                                        </w:rPr>
                                        <w:t xml:space="preserve"> </w:t>
                                      </w:r>
                                      <w:r w:rsidR="00D00E2C">
                                        <w:rPr>
                                          <w:color w:val="FFFFFF" w:themeColor="background1"/>
                                          <w:sz w:val="72"/>
                                          <w:szCs w:val="72"/>
                                        </w:rPr>
                                        <w:t>à prédire</w:t>
                                      </w:r>
                                      <w:r w:rsidR="00224910">
                                        <w:rPr>
                                          <w:color w:val="FFFFFF" w:themeColor="background1"/>
                                          <w:sz w:val="72"/>
                                          <w:szCs w:val="72"/>
                                        </w:rPr>
                                        <w:t>!</w:t>
                                      </w:r>
                                    </w:sdtContent>
                                  </w:sdt>
                                </w:p>
                              </w:txbxContent>
                            </wps:txbx>
                            <wps:bodyPr rot="0" vert="horz" wrap="square" lIns="914400" tIns="1097280" rIns="1097280" bIns="1097280" anchor="b" anchorCtr="0" upright="1">
                              <a:noAutofit/>
                            </wps:bodyPr>
                          </wps:wsp>
                          <wps:wsp>
                            <wps:cNvPr id="127" name="Forme libre 11"/>
                            <wps:cNvSpPr>
                              <a:spLocks/>
                            </wps:cNvSpPr>
                            <wps:spPr bwMode="auto">
                              <a:xfrm>
                                <a:off x="876300" y="4769783"/>
                                <a:ext cx="4685030" cy="509905"/>
                              </a:xfrm>
                              <a:custGeom>
                                <a:avLst/>
                                <a:gdLst>
                                  <a:gd name="T0" fmla="*/ 607 w 607"/>
                                  <a:gd name="T1" fmla="*/ 0 h 66"/>
                                  <a:gd name="T2" fmla="*/ 176 w 607"/>
                                  <a:gd name="T3" fmla="*/ 57 h 66"/>
                                  <a:gd name="T4" fmla="*/ 0 w 607"/>
                                  <a:gd name="T5" fmla="*/ 48 h 66"/>
                                  <a:gd name="T6" fmla="*/ 251 w 607"/>
                                  <a:gd name="T7" fmla="*/ 66 h 66"/>
                                  <a:gd name="T8" fmla="*/ 607 w 607"/>
                                  <a:gd name="T9" fmla="*/ 27 h 66"/>
                                  <a:gd name="T10" fmla="*/ 607 w 607"/>
                                  <a:gd name="T11" fmla="*/ 0 h 66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</a:cxnLst>
                                <a:rect l="0" t="0" r="r" b="b"/>
                                <a:pathLst>
                                  <a:path w="607" h="66">
                                    <a:moveTo>
                                      <a:pt x="607" y="0"/>
                                    </a:moveTo>
                                    <a:cubicBezTo>
                                      <a:pt x="450" y="44"/>
                                      <a:pt x="300" y="57"/>
                                      <a:pt x="176" y="57"/>
                                    </a:cubicBezTo>
                                    <a:cubicBezTo>
                                      <a:pt x="109" y="57"/>
                                      <a:pt x="49" y="53"/>
                                      <a:pt x="0" y="48"/>
                                    </a:cubicBezTo>
                                    <a:cubicBezTo>
                                      <a:pt x="66" y="58"/>
                                      <a:pt x="152" y="66"/>
                                      <a:pt x="251" y="66"/>
                                    </a:cubicBezTo>
                                    <a:cubicBezTo>
                                      <a:pt x="358" y="66"/>
                                      <a:pt x="480" y="56"/>
                                      <a:pt x="607" y="27"/>
                                    </a:cubicBezTo>
                                    <a:cubicBezTo>
                                      <a:pt x="607" y="0"/>
                                      <a:pt x="607" y="0"/>
                                      <a:pt x="607" y="0"/>
                                    </a:cubicBezTo>
                                  </a:path>
                                </a:pathLst>
                              </a:custGeom>
                              <a:solidFill>
                                <a:schemeClr val="bg1">
                                  <a:alpha val="30000"/>
                                </a:schemeClr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b" anchorCtr="0" upright="1">
                              <a:noAutofit/>
                            </wps:bodyPr>
                          </wps:wsp>
                        </wpg:wgp>
                      </a:graphicData>
                    </a:graphic>
                    <wp14:sizeRelH relativeFrom="margin">
                      <wp14:pctWidth>115400</wp14:pctWidth>
                    </wp14:sizeRelH>
                    <wp14:sizeRelV relativeFrom="page">
                      <wp14:pctHeight>67000</wp14:pctHeight>
                    </wp14:sizeRelV>
                  </wp:anchor>
                </w:drawing>
              </mc:Choice>
              <mc:Fallback>
                <w:pict>
                  <v:group w14:anchorId="68B9BE31" id="Groupe 126" o:spid="_x0000_s1027" style="position:absolute;margin-left:0;margin-top:0;width:540pt;height:556.55pt;z-index:-251657216;mso-width-percent:1154;mso-height-percent:670;mso-top-percent:45;mso-position-horizontal:center;mso-position-horizontal-relative:margin;mso-position-vertical-relative:page;mso-width-percent:1154;mso-height-percent:670;mso-top-percent:45;mso-width-relative:margin" coordsize="55613,540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">
                    <o:lock v:ext="edit" aspectratio="t"/>
                    <v:shape id="Forme libre 10" o:spid="_x0000_s1028" style="position:absolute;width:55575;height:54044;visibility:visible;mso-wrap-style:square;v-text-anchor:bottom" coordsize="720,70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" adj="-11796480,,5400" path="m,c,644,,644,,644v23,6,62,14,113,21c250,685,476,700,720,644v,-27,,-27,,-27c720,,720,,720,,,,,,,e" fillcolor="#4d5f78 [2994]" stroked="f">
                      <v:fill color2="#2a3442 [2018]" rotate="t" colors="0 #5d6d85;.5 #485972;1 #334258" focus="100%" type="gradient">
                        <o:fill v:ext="view" type="gradientUnscaled"/>
                      </v:fill>
                      <v:stroke joinstyle="miter"/>
                      <v:formulas/>
                      <v:path arrowok="t" o:connecttype="custom" o:connectlocs="0,0;0,4972126;872222,5134261;5557520,4972126;5557520,4763667;5557520,0;0,0" o:connectangles="0,0,0,0,0,0,0" textboxrect="0,0,720,700"/>
                      <v:textbox inset="1in,86.4pt,86.4pt,86.4pt">
                        <w:txbxContent>
                          <w:p w14:paraId="7D0F2D57" w14:textId="46CF9706" w:rsidR="00EE43B1" w:rsidRDefault="00D00E2C">
                            <w:pPr>
                              <w:rPr>
                                <w:color w:val="FFFFFF" w:themeColor="background1"/>
                                <w:sz w:val="72"/>
                                <w:szCs w:val="72"/>
                              </w:rPr>
                            </w:pPr>
                            <w:sdt>
                              <w:sdtPr>
                                <w:rPr>
                                  <w:color w:val="FFFFFF" w:themeColor="background1"/>
                                  <w:sz w:val="72"/>
                                  <w:szCs w:val="72"/>
                                </w:rPr>
                                <w:alias w:val="Titre"/>
                                <w:tag w:val=""/>
                                <w:id w:val="-554696155"/>
  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  <w:text/>
                              </w:sdtPr>
                              <w:sdtEndPr/>
                              <w:sdtContent>
                                <w:r>
                                  <w:rPr>
                                    <w:color w:val="FFFFFF" w:themeColor="background1"/>
                                    <w:sz w:val="72"/>
                                    <w:szCs w:val="72"/>
                                  </w:rPr>
                                  <w:t>Soumission</w:t>
                                </w:r>
                                <w:r w:rsidR="00CE3F4A">
                                  <w:rPr>
                                    <w:color w:val="FFFFFF" w:themeColor="background1"/>
                                    <w:sz w:val="72"/>
                                    <w:szCs w:val="72"/>
                                  </w:rPr>
                                  <w:t xml:space="preserve"> </w:t>
                                </w:r>
                                <w:r>
                                  <w:rPr>
                                    <w:color w:val="FFFFFF" w:themeColor="background1"/>
                                    <w:sz w:val="72"/>
                                    <w:szCs w:val="72"/>
                                  </w:rPr>
                                  <w:t>à prédire</w:t>
                                </w:r>
                                <w:r w:rsidR="00224910">
                                  <w:rPr>
                                    <w:color w:val="FFFFFF" w:themeColor="background1"/>
                                    <w:sz w:val="72"/>
                                    <w:szCs w:val="72"/>
                                  </w:rPr>
                                  <w:t>!</w:t>
                                </w:r>
                              </w:sdtContent>
                            </w:sdt>
                          </w:p>
                        </w:txbxContent>
                      </v:textbox>
                    </v:shape>
                    <v:shape id="Forme libre 11" o:spid="_x0000_s1029" style="position:absolute;left:8763;top:47697;width:46850;height:5099;visibility:visible;mso-wrap-style:square;v-text-anchor:bottom" coordsize="607,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" path="m607,c450,44,300,57,176,57,109,57,49,53,,48,66,58,152,66,251,66,358,66,480,56,607,27,607,,607,,607,e" fillcolor="white [3212]" stroked="f">
                      <v:fill opacity="19789f"/>
                      <v:path arrowok="t" o:connecttype="custom" o:connectlocs="4685030,0;1358427,440373;0,370840;1937302,509905;4685030,208598;4685030,0" o:connectangles="0,0,0,0,0,0"/>
                    </v:shape>
                    <w10:wrap anchorx="margin" anchory="page"/>
                  </v:group>
                </w:pict>
              </mc:Fallback>
            </mc:AlternateContent>
          </w:r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62336" behindDoc="0" locked="0" layoutInCell="1" allowOverlap="1" wp14:anchorId="0F0E1E02" wp14:editId="2BA1F544">
                    <wp:simplePos x="0" y="0"/>
                    <wp:positionH relativeFrom="page">
                      <wp:align>center</wp:align>
                    </wp:positionH>
                    <wp:positionV relativeFrom="margin">
                      <wp:align>bottom</wp:align>
                    </wp:positionV>
                    <wp:extent cx="5753100" cy="146304"/>
                    <wp:effectExtent l="0" t="0" r="0" b="5715"/>
                    <wp:wrapSquare wrapText="bothSides"/>
                    <wp:docPr id="128" name="Zone de texte 128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5753100" cy="146304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48319B7F" w14:textId="438882CC" w:rsidR="00EE43B1" w:rsidRDefault="00EE43B1">
                                <w:pPr>
                                  <w:pStyle w:val="Sansinterligne"/>
                                  <w:rPr>
                                    <w:color w:val="7F7F7F" w:themeColor="text1" w:themeTint="80"/>
                                    <w:sz w:val="18"/>
                                    <w:szCs w:val="18"/>
                                  </w:rPr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914400" tIns="0" rIns="1097280" bIns="0" numCol="1" spcCol="0" rtlCol="0" fromWordArt="0" anchor="b" anchorCtr="0" forceAA="0" compatLnSpc="1">
                            <a:prstTxWarp prst="textNoShape">
                              <a:avLst/>
                            </a:prstTxWarp>
                            <a:spAutoFit/>
                          </wps:bodyPr>
                        </wps:wsp>
                      </a:graphicData>
                    </a:graphic>
                    <wp14:sizeRelH relativeFrom="margin">
                      <wp14:pctWidth>115400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0F0E1E02" id="_x0000_t202" coordsize="21600,21600" o:spt="202" path="m,l,21600r21600,l21600,xe">
                    <v:stroke joinstyle="miter"/>
                    <v:path gradientshapeok="t" o:connecttype="rect"/>
                  </v:shapetype>
                  <v:shape id="Zone de texte 128" o:spid="_x0000_s1030" type="#_x0000_t202" style="position:absolute;margin-left:0;margin-top:0;width:453pt;height:11.5pt;z-index:251662336;visibility:visible;mso-wrap-style:square;mso-width-percent:1154;mso-height-percent:0;mso-wrap-distance-left:9pt;mso-wrap-distance-top:0;mso-wrap-distance-right:9pt;mso-wrap-distance-bottom:0;mso-position-horizontal:center;mso-position-horizontal-relative:page;mso-position-vertical:bottom;mso-position-vertical-relative:margin;mso-width-percent:1154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" filled="f" stroked="f" strokeweight=".5pt">
                    <v:textbox style="mso-fit-shape-to-text:t" inset="1in,0,86.4pt,0">
                      <w:txbxContent>
                        <w:p w14:paraId="48319B7F" w14:textId="438882CC" w:rsidR="00EE43B1" w:rsidRDefault="00EE43B1">
                          <w:pPr>
                            <w:pStyle w:val="Sansinterligne"/>
                            <w:rPr>
                              <w:color w:val="7F7F7F" w:themeColor="text1" w:themeTint="80"/>
                              <w:sz w:val="18"/>
                              <w:szCs w:val="18"/>
                            </w:rPr>
                          </w:pPr>
                        </w:p>
                      </w:txbxContent>
                    </v:textbox>
                    <w10:wrap type="square" anchorx="page" anchory="margin"/>
                  </v:shape>
                </w:pict>
              </mc:Fallback>
            </mc:AlternateContent>
          </w:r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61312" behindDoc="0" locked="0" layoutInCell="1" allowOverlap="1" wp14:anchorId="7F4AF090" wp14:editId="3C521505">
                    <wp:simplePos x="0" y="0"/>
                    <wp:positionH relativeFrom="page">
                      <wp:align>center</wp:align>
                    </wp:positionH>
                    <mc:AlternateContent>
                      <mc:Choice Requires="wp14">
                        <wp:positionV relativeFrom="page">
                          <wp14:pctPosVOffset>79000</wp14:pctPosVOffset>
                        </wp:positionV>
                      </mc:Choice>
                      <mc:Fallback>
                        <wp:positionV relativeFrom="page">
                          <wp:posOffset>7945755</wp:posOffset>
                        </wp:positionV>
                      </mc:Fallback>
                    </mc:AlternateContent>
                    <wp:extent cx="5753100" cy="484632"/>
                    <wp:effectExtent l="0" t="0" r="0" b="7620"/>
                    <wp:wrapSquare wrapText="bothSides"/>
                    <wp:docPr id="129" name="Zone de texte 129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5753100" cy="484632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sdt>
                                <w:sdtPr>
                                  <w:rPr>
                                    <w:caps/>
                                    <w:color w:val="000000" w:themeColor="text1"/>
                                    <w:sz w:val="40"/>
                                    <w:szCs w:val="40"/>
                                  </w:rPr>
                                  <w:alias w:val="Sous-titre"/>
                                  <w:tag w:val=""/>
                                  <w:id w:val="-1452929454"/>
                  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                  <w:text/>
                                </w:sdtPr>
                                <w:sdtEndPr/>
                                <w:sdtContent>
                                  <w:p w14:paraId="24DC5501" w14:textId="2F96D51B" w:rsidR="00EE43B1" w:rsidRPr="00EE43B1" w:rsidRDefault="00CE3F4A">
                                    <w:pPr>
                                      <w:pStyle w:val="Sansinterligne"/>
                                      <w:spacing w:before="40" w:after="40"/>
                                      <w:rPr>
                                        <w:caps/>
                                        <w:color w:val="000000" w:themeColor="text1"/>
                                        <w:sz w:val="28"/>
                                        <w:szCs w:val="28"/>
                                      </w:rPr>
                                    </w:pPr>
                                    <w:r>
                                      <w:rPr>
                                        <w:caps/>
                                        <w:color w:val="000000" w:themeColor="text1"/>
                                        <w:sz w:val="40"/>
                                        <w:szCs w:val="40"/>
                                      </w:rPr>
                                      <w:t xml:space="preserve">Notarier </w:t>
                                    </w:r>
                                    <w:r w:rsidR="008B6F7E">
                                      <w:rPr>
                                        <w:caps/>
                                        <w:color w:val="000000" w:themeColor="text1"/>
                                        <w:sz w:val="40"/>
                                        <w:szCs w:val="40"/>
                                      </w:rPr>
                                      <w:t>passion ode</w:t>
                                    </w:r>
                                    <w:r>
                                      <w:rPr>
                                        <w:caps/>
                                        <w:color w:val="000000" w:themeColor="text1"/>
                                        <w:sz w:val="40"/>
                                        <w:szCs w:val="40"/>
                                      </w:rPr>
                                      <w:t xml:space="preserve"> juridique!</w:t>
                                    </w:r>
                                  </w:p>
                                </w:sdtContent>
                              </w:sdt>
                              <w:sdt>
                                <w:sdtPr>
                                  <w:rPr>
                                    <w:caps/>
                                    <w:color w:val="000000" w:themeColor="text1"/>
                                    <w:sz w:val="28"/>
                                    <w:szCs w:val="28"/>
                                  </w:rPr>
                                  <w:alias w:val="Auteur"/>
                                  <w:tag w:val=""/>
                                  <w:id w:val="-954487662"/>
                        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                        <w:text/>
                                </w:sdtPr>
                                <w:sdtEndPr/>
                                <w:sdtContent>
                                  <w:p w14:paraId="33B5BE36" w14:textId="6438FABC" w:rsidR="00EE43B1" w:rsidRPr="00EE43B1" w:rsidRDefault="0082554D">
                                    <w:pPr>
                                      <w:pStyle w:val="Sansinterligne"/>
                                      <w:spacing w:before="40" w:after="40"/>
                                      <w:rPr>
                                        <w:caps/>
                                        <w:color w:val="000000" w:themeColor="text1"/>
                                        <w:sz w:val="24"/>
                                        <w:szCs w:val="24"/>
                                      </w:rPr>
                                    </w:pPr>
                                    <w:r w:rsidRPr="00DB6FAF">
                                      <w:rPr>
                                        <w:caps/>
                                        <w:color w:val="000000" w:themeColor="text1"/>
                                        <w:sz w:val="28"/>
                                        <w:szCs w:val="28"/>
                                      </w:rPr>
                                      <w:t xml:space="preserve">Auteur: </w:t>
                                    </w:r>
                                    <w:r w:rsidR="00EE43B1" w:rsidRPr="00DB6FAF">
                                      <w:rPr>
                                        <w:caps/>
                                        <w:color w:val="000000" w:themeColor="text1"/>
                                        <w:sz w:val="28"/>
                                        <w:szCs w:val="28"/>
                                      </w:rPr>
                                      <w:t>Louis P. Boudreau</w:t>
                                    </w:r>
                                  </w:p>
                                </w:sdtContent>
                              </w:sdt>
                            </w:txbxContent>
                          </wps:txbx>
                          <wps:bodyPr rot="0" spcFirstLastPara="0" vertOverflow="overflow" horzOverflow="overflow" vert="horz" wrap="square" lIns="914400" tIns="0" rIns="1097280" bIns="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spAutoFit/>
                          </wps:bodyPr>
                        </wps:wsp>
                      </a:graphicData>
                    </a:graphic>
                    <wp14:sizeRelH relativeFrom="margin">
                      <wp14:pctWidth>115400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7F4AF090" id="_x0000_t202" coordsize="21600,21600" o:spt="202" path="m,l,21600r21600,l21600,xe">
                    <v:stroke joinstyle="miter"/>
                    <v:path gradientshapeok="t" o:connecttype="rect"/>
                  </v:shapetype>
                  <v:shape id="Zone de texte 129" o:spid="_x0000_s1031" type="#_x0000_t202" style="position:absolute;margin-left:0;margin-top:0;width:453pt;height:38.15pt;z-index:251661312;visibility:visible;mso-wrap-style:square;mso-width-percent:1154;mso-height-percent:0;mso-top-percent:790;mso-wrap-distance-left:9pt;mso-wrap-distance-top:0;mso-wrap-distance-right:9pt;mso-wrap-distance-bottom:0;mso-position-horizontal:center;mso-position-horizontal-relative:page;mso-position-vertical-relative:page;mso-width-percent:1154;mso-height-percent:0;mso-top-percent:79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" filled="f" stroked="f" strokeweight=".5pt">
                    <v:textbox style="mso-fit-shape-to-text:t" inset="1in,0,86.4pt,0">
                      <w:txbxContent>
                        <w:sdt>
                          <w:sdtPr>
                            <w:rPr>
                              <w:caps/>
                              <w:color w:val="000000" w:themeColor="text1"/>
                              <w:sz w:val="40"/>
                              <w:szCs w:val="40"/>
                            </w:rPr>
                            <w:alias w:val="Sous-titre"/>
                            <w:tag w:val=""/>
                            <w:id w:val="-1452929454"/>
            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            <w:text/>
                          </w:sdtPr>
                          <w:sdtEndPr/>
                          <w:sdtContent>
                            <w:p w14:paraId="24DC5501" w14:textId="2F96D51B" w:rsidR="00EE43B1" w:rsidRPr="00EE43B1" w:rsidRDefault="00CE3F4A">
                              <w:pPr>
                                <w:pStyle w:val="Sansinterligne"/>
                                <w:spacing w:before="40" w:after="40"/>
                                <w:rPr>
                                  <w:caps/>
                                  <w:color w:val="000000" w:themeColor="text1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caps/>
                                  <w:color w:val="000000" w:themeColor="text1"/>
                                  <w:sz w:val="40"/>
                                  <w:szCs w:val="40"/>
                                </w:rPr>
                                <w:t xml:space="preserve">Notarier </w:t>
                              </w:r>
                              <w:r w:rsidR="008B6F7E">
                                <w:rPr>
                                  <w:caps/>
                                  <w:color w:val="000000" w:themeColor="text1"/>
                                  <w:sz w:val="40"/>
                                  <w:szCs w:val="40"/>
                                </w:rPr>
                                <w:t>passion ode</w:t>
                              </w:r>
                              <w:r>
                                <w:rPr>
                                  <w:caps/>
                                  <w:color w:val="000000" w:themeColor="text1"/>
                                  <w:sz w:val="40"/>
                                  <w:szCs w:val="40"/>
                                </w:rPr>
                                <w:t xml:space="preserve"> </w:t>
                              </w:r>
                              <w:r>
                                <w:rPr>
                                  <w:caps/>
                                  <w:color w:val="000000" w:themeColor="text1"/>
                                  <w:sz w:val="40"/>
                                  <w:szCs w:val="40"/>
                                </w:rPr>
                                <w:t>juridique!</w:t>
                              </w:r>
                            </w:p>
                          </w:sdtContent>
                        </w:sdt>
                        <w:sdt>
                          <w:sdtPr>
                            <w:rPr>
                              <w:caps/>
                              <w:color w:val="000000" w:themeColor="text1"/>
                              <w:sz w:val="28"/>
                              <w:szCs w:val="28"/>
                            </w:rPr>
                            <w:alias w:val="Auteur"/>
                            <w:tag w:val=""/>
                            <w:id w:val="-954487662"/>
                  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                  <w:text/>
                          </w:sdtPr>
                          <w:sdtEndPr/>
                          <w:sdtContent>
                            <w:p w14:paraId="33B5BE36" w14:textId="6438FABC" w:rsidR="00EE43B1" w:rsidRPr="00EE43B1" w:rsidRDefault="0082554D">
                              <w:pPr>
                                <w:pStyle w:val="Sansinterligne"/>
                                <w:spacing w:before="40" w:after="40"/>
                                <w:rPr>
                                  <w:caps/>
                                  <w:color w:val="000000" w:themeColor="text1"/>
                                  <w:sz w:val="24"/>
                                  <w:szCs w:val="24"/>
                                </w:rPr>
                              </w:pPr>
                              <w:r w:rsidRPr="00DB6FAF">
                                <w:rPr>
                                  <w:caps/>
                                  <w:color w:val="000000" w:themeColor="text1"/>
                                  <w:sz w:val="28"/>
                                  <w:szCs w:val="28"/>
                                </w:rPr>
                                <w:t xml:space="preserve">Auteur: </w:t>
                              </w:r>
                              <w:r w:rsidR="00EE43B1" w:rsidRPr="00DB6FAF">
                                <w:rPr>
                                  <w:caps/>
                                  <w:color w:val="000000" w:themeColor="text1"/>
                                  <w:sz w:val="28"/>
                                  <w:szCs w:val="28"/>
                                </w:rPr>
                                <w:t>Louis P. Boudreau</w:t>
                              </w:r>
                            </w:p>
                          </w:sdtContent>
                        </w:sdt>
                      </w:txbxContent>
                    </v:textbox>
                    <w10:wrap type="square" anchorx="page" anchory="page"/>
                  </v:shape>
                </w:pict>
              </mc:Fallback>
            </mc:AlternateContent>
          </w:r>
          <w:r>
            <w:rPr>
              <w:sz w:val="40"/>
              <w:szCs w:val="40"/>
            </w:rPr>
            <w:br w:type="page"/>
          </w:r>
        </w:p>
      </w:sdtContent>
    </w:sdt>
    <w:p w14:paraId="70BCEB8B" w14:textId="77777777" w:rsidR="00102141" w:rsidRDefault="00102141" w:rsidP="00102141">
      <w:pPr>
        <w:rPr>
          <w:sz w:val="28"/>
          <w:szCs w:val="28"/>
        </w:rPr>
      </w:pPr>
    </w:p>
    <w:p w14:paraId="66F90861" w14:textId="77777777" w:rsidR="00102141" w:rsidRDefault="00102141" w:rsidP="00102141">
      <w:pPr>
        <w:rPr>
          <w:sz w:val="28"/>
          <w:szCs w:val="28"/>
        </w:rPr>
      </w:pPr>
    </w:p>
    <w:p w14:paraId="363D1539" w14:textId="77777777" w:rsidR="00102141" w:rsidRDefault="00102141" w:rsidP="00102141">
      <w:pPr>
        <w:rPr>
          <w:sz w:val="28"/>
          <w:szCs w:val="28"/>
        </w:rPr>
      </w:pPr>
    </w:p>
    <w:p w14:paraId="79778F0B" w14:textId="77777777" w:rsidR="00102141" w:rsidRDefault="00102141" w:rsidP="00102141">
      <w:pPr>
        <w:rPr>
          <w:sz w:val="28"/>
          <w:szCs w:val="28"/>
        </w:rPr>
      </w:pPr>
    </w:p>
    <w:p w14:paraId="703DCE1E" w14:textId="77777777" w:rsidR="00102141" w:rsidRDefault="00102141" w:rsidP="00102141">
      <w:pPr>
        <w:rPr>
          <w:sz w:val="28"/>
          <w:szCs w:val="28"/>
        </w:rPr>
      </w:pPr>
    </w:p>
    <w:p w14:paraId="7A3676F8" w14:textId="77777777" w:rsidR="00102141" w:rsidRDefault="00102141" w:rsidP="00102141">
      <w:pPr>
        <w:rPr>
          <w:sz w:val="28"/>
          <w:szCs w:val="28"/>
        </w:rPr>
      </w:pPr>
    </w:p>
    <w:p w14:paraId="20EA0EBE" w14:textId="77777777" w:rsidR="00102141" w:rsidRDefault="00102141" w:rsidP="00102141">
      <w:pPr>
        <w:rPr>
          <w:sz w:val="28"/>
          <w:szCs w:val="28"/>
        </w:rPr>
      </w:pPr>
    </w:p>
    <w:p w14:paraId="2E8979B6" w14:textId="77777777" w:rsidR="00102141" w:rsidRPr="00102141" w:rsidRDefault="00102141" w:rsidP="00102141">
      <w:pPr>
        <w:rPr>
          <w:sz w:val="28"/>
          <w:szCs w:val="28"/>
        </w:rPr>
      </w:pPr>
    </w:p>
    <w:p w14:paraId="7ACE933F" w14:textId="58585F06" w:rsidR="00102141" w:rsidRDefault="00102141" w:rsidP="00C0635B">
      <w:pPr>
        <w:jc w:val="center"/>
        <w:rPr>
          <w:sz w:val="40"/>
          <w:szCs w:val="40"/>
        </w:rPr>
      </w:pPr>
      <w:r>
        <w:rPr>
          <w:sz w:val="40"/>
          <w:szCs w:val="40"/>
        </w:rPr>
        <w:t xml:space="preserve">Table des matières </w:t>
      </w:r>
      <w:r w:rsidR="0082554D">
        <w:rPr>
          <w:sz w:val="40"/>
          <w:szCs w:val="40"/>
        </w:rPr>
        <w:t>secto</w:t>
      </w:r>
      <w:r>
        <w:rPr>
          <w:sz w:val="40"/>
          <w:szCs w:val="40"/>
        </w:rPr>
        <w:t>rielles?</w:t>
      </w:r>
    </w:p>
    <w:p w14:paraId="0166CC4C" w14:textId="77777777" w:rsidR="00102141" w:rsidRDefault="00102141" w:rsidP="00102141">
      <w:pPr>
        <w:rPr>
          <w:sz w:val="28"/>
          <w:szCs w:val="28"/>
        </w:rPr>
      </w:pPr>
    </w:p>
    <w:p w14:paraId="632D59D2" w14:textId="6A7C533F" w:rsidR="00102141" w:rsidRDefault="00D00E2C" w:rsidP="00102141">
      <w:pPr>
        <w:rPr>
          <w:sz w:val="28"/>
          <w:szCs w:val="28"/>
        </w:rPr>
      </w:pPr>
      <w:r>
        <w:rPr>
          <w:sz w:val="40"/>
          <w:szCs w:val="40"/>
        </w:rPr>
        <w:t xml:space="preserve">P. 2 </w:t>
      </w:r>
      <w:r w:rsidR="00102141">
        <w:rPr>
          <w:sz w:val="40"/>
          <w:szCs w:val="40"/>
        </w:rPr>
        <w:t xml:space="preserve">I/Parties soumises </w:t>
      </w:r>
      <w:r w:rsidR="0082554D">
        <w:rPr>
          <w:sz w:val="40"/>
          <w:szCs w:val="40"/>
        </w:rPr>
        <w:t>recours acte</w:t>
      </w:r>
      <w:r w:rsidR="00102141">
        <w:rPr>
          <w:sz w:val="40"/>
          <w:szCs w:val="40"/>
        </w:rPr>
        <w:t xml:space="preserve"> existentiel.</w:t>
      </w:r>
    </w:p>
    <w:p w14:paraId="4EE98BAF" w14:textId="13080345" w:rsidR="00102141" w:rsidRPr="00B354C2" w:rsidRDefault="00D00E2C" w:rsidP="00102141">
      <w:pPr>
        <w:rPr>
          <w:sz w:val="40"/>
          <w:szCs w:val="40"/>
        </w:rPr>
      </w:pPr>
      <w:r>
        <w:rPr>
          <w:sz w:val="40"/>
          <w:szCs w:val="40"/>
        </w:rPr>
        <w:t xml:space="preserve">P. 3 </w:t>
      </w:r>
      <w:r w:rsidR="00102141">
        <w:rPr>
          <w:sz w:val="40"/>
          <w:szCs w:val="40"/>
        </w:rPr>
        <w:t>II/</w:t>
      </w:r>
      <w:r w:rsidR="00102141" w:rsidRPr="00ED59BB">
        <w:rPr>
          <w:sz w:val="40"/>
          <w:szCs w:val="40"/>
        </w:rPr>
        <w:t xml:space="preserve">Sommaire </w:t>
      </w:r>
      <w:r w:rsidR="00102141">
        <w:rPr>
          <w:sz w:val="40"/>
          <w:szCs w:val="40"/>
        </w:rPr>
        <w:t>terminal</w:t>
      </w:r>
      <w:r w:rsidR="00102141" w:rsidRPr="00ED59BB">
        <w:rPr>
          <w:sz w:val="40"/>
          <w:szCs w:val="40"/>
        </w:rPr>
        <w:t xml:space="preserve"> souscri</w:t>
      </w:r>
      <w:r w:rsidR="00102141">
        <w:rPr>
          <w:sz w:val="40"/>
          <w:szCs w:val="40"/>
        </w:rPr>
        <w:t>re personnel</w:t>
      </w:r>
      <w:r w:rsidR="004354CF">
        <w:rPr>
          <w:sz w:val="40"/>
          <w:szCs w:val="40"/>
        </w:rPr>
        <w:t>.</w:t>
      </w:r>
    </w:p>
    <w:p w14:paraId="5E177BE8" w14:textId="63FD1CDC" w:rsidR="00102141" w:rsidRDefault="00D00E2C" w:rsidP="00102141">
      <w:pPr>
        <w:rPr>
          <w:sz w:val="40"/>
          <w:szCs w:val="40"/>
        </w:rPr>
      </w:pPr>
      <w:r>
        <w:rPr>
          <w:sz w:val="40"/>
          <w:szCs w:val="40"/>
        </w:rPr>
        <w:t xml:space="preserve">P. 4 </w:t>
      </w:r>
      <w:r w:rsidR="00102141">
        <w:rPr>
          <w:sz w:val="40"/>
          <w:szCs w:val="40"/>
        </w:rPr>
        <w:t xml:space="preserve">III/Inventaire </w:t>
      </w:r>
      <w:r w:rsidR="00833B64">
        <w:rPr>
          <w:sz w:val="40"/>
          <w:szCs w:val="40"/>
        </w:rPr>
        <w:t>far</w:t>
      </w:r>
      <w:r w:rsidR="00102141">
        <w:rPr>
          <w:sz w:val="40"/>
          <w:szCs w:val="40"/>
        </w:rPr>
        <w:t xml:space="preserve"> perdition</w:t>
      </w:r>
      <w:r w:rsidR="004354CF">
        <w:rPr>
          <w:sz w:val="40"/>
          <w:szCs w:val="40"/>
        </w:rPr>
        <w:t xml:space="preserve"> trépas</w:t>
      </w:r>
      <w:r w:rsidR="00102141">
        <w:rPr>
          <w:sz w:val="40"/>
          <w:szCs w:val="40"/>
        </w:rPr>
        <w:t xml:space="preserve"> matériel.</w:t>
      </w:r>
    </w:p>
    <w:p w14:paraId="0B12CD47" w14:textId="5A40D941" w:rsidR="00102141" w:rsidRPr="00B354C2" w:rsidRDefault="00D00E2C" w:rsidP="00102141">
      <w:pPr>
        <w:rPr>
          <w:sz w:val="40"/>
          <w:szCs w:val="40"/>
        </w:rPr>
      </w:pPr>
      <w:r>
        <w:rPr>
          <w:sz w:val="40"/>
          <w:szCs w:val="40"/>
        </w:rPr>
        <w:t xml:space="preserve">P.5 </w:t>
      </w:r>
      <w:r w:rsidR="00102141">
        <w:rPr>
          <w:sz w:val="40"/>
          <w:szCs w:val="40"/>
        </w:rPr>
        <w:t>IV/</w:t>
      </w:r>
      <w:r w:rsidR="00102141" w:rsidRPr="00E006CD">
        <w:rPr>
          <w:sz w:val="40"/>
          <w:szCs w:val="40"/>
        </w:rPr>
        <w:t>Compensation</w:t>
      </w:r>
      <w:r w:rsidR="004354CF">
        <w:rPr>
          <w:sz w:val="40"/>
          <w:szCs w:val="40"/>
        </w:rPr>
        <w:t xml:space="preserve"> un</w:t>
      </w:r>
      <w:r w:rsidR="00102141">
        <w:rPr>
          <w:sz w:val="40"/>
          <w:szCs w:val="40"/>
        </w:rPr>
        <w:t xml:space="preserve"> exécutoire finalitair</w:t>
      </w:r>
      <w:r w:rsidR="004354CF">
        <w:rPr>
          <w:sz w:val="40"/>
          <w:szCs w:val="40"/>
        </w:rPr>
        <w:t>e.</w:t>
      </w:r>
    </w:p>
    <w:p w14:paraId="62E82808" w14:textId="77777777" w:rsidR="00102141" w:rsidRPr="00102141" w:rsidRDefault="00102141" w:rsidP="00102141">
      <w:pPr>
        <w:rPr>
          <w:sz w:val="28"/>
          <w:szCs w:val="28"/>
        </w:rPr>
      </w:pPr>
    </w:p>
    <w:p w14:paraId="5FF89A42" w14:textId="77777777" w:rsidR="00102141" w:rsidRDefault="00102141" w:rsidP="00102141">
      <w:pPr>
        <w:rPr>
          <w:sz w:val="28"/>
          <w:szCs w:val="28"/>
        </w:rPr>
      </w:pPr>
    </w:p>
    <w:p w14:paraId="1FF4AD58" w14:textId="77777777" w:rsidR="00102141" w:rsidRDefault="00102141" w:rsidP="00102141">
      <w:pPr>
        <w:rPr>
          <w:sz w:val="28"/>
          <w:szCs w:val="28"/>
        </w:rPr>
      </w:pPr>
    </w:p>
    <w:p w14:paraId="1D30E35E" w14:textId="77777777" w:rsidR="00102141" w:rsidRDefault="00102141" w:rsidP="00102141">
      <w:pPr>
        <w:rPr>
          <w:sz w:val="28"/>
          <w:szCs w:val="28"/>
        </w:rPr>
      </w:pPr>
    </w:p>
    <w:p w14:paraId="4FB194A6" w14:textId="77777777" w:rsidR="00102141" w:rsidRDefault="00102141" w:rsidP="00102141">
      <w:pPr>
        <w:rPr>
          <w:sz w:val="28"/>
          <w:szCs w:val="28"/>
        </w:rPr>
      </w:pPr>
    </w:p>
    <w:p w14:paraId="28B572E5" w14:textId="77777777" w:rsidR="00102141" w:rsidRDefault="00102141" w:rsidP="00102141">
      <w:pPr>
        <w:rPr>
          <w:sz w:val="28"/>
          <w:szCs w:val="28"/>
        </w:rPr>
      </w:pPr>
    </w:p>
    <w:p w14:paraId="6FFD6195" w14:textId="77777777" w:rsidR="00102141" w:rsidRDefault="00102141" w:rsidP="00102141">
      <w:pPr>
        <w:rPr>
          <w:sz w:val="28"/>
          <w:szCs w:val="28"/>
        </w:rPr>
      </w:pPr>
    </w:p>
    <w:p w14:paraId="11FE06C0" w14:textId="77777777" w:rsidR="00102141" w:rsidRDefault="00102141" w:rsidP="0082554D">
      <w:pPr>
        <w:rPr>
          <w:sz w:val="28"/>
          <w:szCs w:val="28"/>
        </w:rPr>
      </w:pPr>
    </w:p>
    <w:p w14:paraId="4855F2B6" w14:textId="4AB1E1A9" w:rsidR="00102141" w:rsidRDefault="00102141" w:rsidP="00102141">
      <w:pPr>
        <w:tabs>
          <w:tab w:val="left" w:pos="4788"/>
        </w:tabs>
        <w:rPr>
          <w:sz w:val="28"/>
          <w:szCs w:val="28"/>
        </w:rPr>
      </w:pPr>
    </w:p>
    <w:p w14:paraId="6C8A61A8" w14:textId="77777777" w:rsidR="00102141" w:rsidRDefault="00102141" w:rsidP="00102141">
      <w:pPr>
        <w:rPr>
          <w:sz w:val="28"/>
          <w:szCs w:val="28"/>
        </w:rPr>
      </w:pPr>
    </w:p>
    <w:p w14:paraId="7B37C827" w14:textId="77777777" w:rsidR="00102141" w:rsidRPr="00102141" w:rsidRDefault="00102141" w:rsidP="00102141">
      <w:pPr>
        <w:rPr>
          <w:sz w:val="28"/>
          <w:szCs w:val="28"/>
        </w:rPr>
      </w:pPr>
    </w:p>
    <w:p w14:paraId="6485E571" w14:textId="5E0068C6" w:rsidR="00C0635B" w:rsidRDefault="00102141" w:rsidP="00C0635B">
      <w:pPr>
        <w:jc w:val="center"/>
        <w:rPr>
          <w:sz w:val="28"/>
          <w:szCs w:val="28"/>
        </w:rPr>
      </w:pPr>
      <w:r>
        <w:rPr>
          <w:sz w:val="40"/>
          <w:szCs w:val="40"/>
        </w:rPr>
        <w:t>I/</w:t>
      </w:r>
      <w:r w:rsidR="00833B64">
        <w:rPr>
          <w:sz w:val="40"/>
          <w:szCs w:val="40"/>
        </w:rPr>
        <w:t xml:space="preserve">Parties soumises </w:t>
      </w:r>
      <w:r w:rsidR="0082554D">
        <w:rPr>
          <w:sz w:val="40"/>
          <w:szCs w:val="40"/>
        </w:rPr>
        <w:t>re</w:t>
      </w:r>
      <w:r w:rsidR="00833B64">
        <w:rPr>
          <w:sz w:val="40"/>
          <w:szCs w:val="40"/>
        </w:rPr>
        <w:t>cours acte existentiel.</w:t>
      </w:r>
    </w:p>
    <w:p w14:paraId="57E4FB49" w14:textId="77777777" w:rsidR="00C0635B" w:rsidRDefault="00C0635B" w:rsidP="00C0635B">
      <w:pPr>
        <w:rPr>
          <w:sz w:val="28"/>
          <w:szCs w:val="28"/>
        </w:rPr>
      </w:pPr>
    </w:p>
    <w:p w14:paraId="51B5FA5E" w14:textId="1A444CE1" w:rsidR="00C0635B" w:rsidRDefault="00C0635B" w:rsidP="00C0635B">
      <w:pPr>
        <w:rPr>
          <w:sz w:val="40"/>
          <w:szCs w:val="40"/>
        </w:rPr>
      </w:pPr>
      <w:r>
        <w:rPr>
          <w:sz w:val="40"/>
          <w:szCs w:val="40"/>
        </w:rPr>
        <w:t>Demanderesse</w:t>
      </w:r>
      <w:r w:rsidR="0082554D">
        <w:rPr>
          <w:sz w:val="40"/>
          <w:szCs w:val="40"/>
        </w:rPr>
        <w:t>…</w:t>
      </w:r>
    </w:p>
    <w:p w14:paraId="1DEB8B67" w14:textId="28FF6501" w:rsidR="00C0635B" w:rsidRDefault="00C0635B" w:rsidP="00C0635B">
      <w:pPr>
        <w:rPr>
          <w:sz w:val="28"/>
          <w:szCs w:val="28"/>
        </w:rPr>
      </w:pPr>
      <w:r>
        <w:rPr>
          <w:sz w:val="28"/>
          <w:szCs w:val="28"/>
        </w:rPr>
        <w:t xml:space="preserve">Louis </w:t>
      </w:r>
      <w:r w:rsidRPr="00AF370A">
        <w:rPr>
          <w:sz w:val="28"/>
          <w:szCs w:val="28"/>
        </w:rPr>
        <w:t>Philippe</w:t>
      </w:r>
      <w:r>
        <w:rPr>
          <w:sz w:val="28"/>
          <w:szCs w:val="28"/>
        </w:rPr>
        <w:t xml:space="preserve"> Boudreau</w:t>
      </w:r>
    </w:p>
    <w:p w14:paraId="2C0F5738" w14:textId="18FB90C7" w:rsidR="00CE3F4A" w:rsidRDefault="00CE3F4A" w:rsidP="00C0635B">
      <w:pPr>
        <w:rPr>
          <w:sz w:val="28"/>
          <w:szCs w:val="28"/>
        </w:rPr>
      </w:pPr>
      <w:r>
        <w:rPr>
          <w:sz w:val="28"/>
          <w:szCs w:val="28"/>
        </w:rPr>
        <w:t>448 boulevard perron</w:t>
      </w:r>
    </w:p>
    <w:p w14:paraId="12062308" w14:textId="065DFF0F" w:rsidR="00CE3F4A" w:rsidRDefault="00CE3F4A" w:rsidP="00C0635B">
      <w:pPr>
        <w:rPr>
          <w:sz w:val="28"/>
          <w:szCs w:val="28"/>
        </w:rPr>
      </w:pPr>
      <w:r>
        <w:rPr>
          <w:sz w:val="28"/>
          <w:szCs w:val="28"/>
        </w:rPr>
        <w:t>Carleton-sur-Mer, Québec</w:t>
      </w:r>
    </w:p>
    <w:p w14:paraId="4F43E3A1" w14:textId="09CCF135" w:rsidR="00CE3F4A" w:rsidRDefault="00CE3F4A" w:rsidP="00C0635B">
      <w:pPr>
        <w:rPr>
          <w:sz w:val="28"/>
          <w:szCs w:val="28"/>
        </w:rPr>
      </w:pPr>
      <w:r>
        <w:rPr>
          <w:sz w:val="28"/>
          <w:szCs w:val="28"/>
        </w:rPr>
        <w:t>G0C 1JO</w:t>
      </w:r>
    </w:p>
    <w:p w14:paraId="5DC4E895" w14:textId="108BA36D" w:rsidR="00CE3F4A" w:rsidRDefault="00CE3F4A" w:rsidP="00C0635B">
      <w:pPr>
        <w:rPr>
          <w:sz w:val="28"/>
          <w:szCs w:val="28"/>
        </w:rPr>
      </w:pPr>
      <w:r>
        <w:rPr>
          <w:sz w:val="28"/>
          <w:szCs w:val="28"/>
        </w:rPr>
        <w:t>Téléphone: 581 989-2506</w:t>
      </w:r>
    </w:p>
    <w:p w14:paraId="7795576E" w14:textId="408ADFEE" w:rsidR="00CE3F4A" w:rsidRDefault="00CE3F4A" w:rsidP="00C0635B">
      <w:pPr>
        <w:rPr>
          <w:sz w:val="28"/>
          <w:szCs w:val="28"/>
        </w:rPr>
      </w:pPr>
      <w:r>
        <w:rPr>
          <w:sz w:val="28"/>
          <w:szCs w:val="28"/>
        </w:rPr>
        <w:t>Mail: stlouisarc</w:t>
      </w:r>
      <w:r w:rsidRPr="00CE3F4A">
        <w:rPr>
          <w:sz w:val="28"/>
          <w:szCs w:val="28"/>
        </w:rPr>
        <w:t>@</w:t>
      </w:r>
      <w:r>
        <w:rPr>
          <w:sz w:val="28"/>
          <w:szCs w:val="28"/>
        </w:rPr>
        <w:t>yahoo.ca</w:t>
      </w:r>
    </w:p>
    <w:p w14:paraId="175E6AE4" w14:textId="77777777" w:rsidR="00C0635B" w:rsidRDefault="00C0635B" w:rsidP="00C0635B">
      <w:pPr>
        <w:rPr>
          <w:sz w:val="28"/>
          <w:szCs w:val="28"/>
        </w:rPr>
      </w:pPr>
    </w:p>
    <w:p w14:paraId="735B46CA" w14:textId="5CEC37EC" w:rsidR="00C0635B" w:rsidRDefault="00C0635B" w:rsidP="00C0635B">
      <w:pPr>
        <w:rPr>
          <w:sz w:val="40"/>
          <w:szCs w:val="40"/>
        </w:rPr>
      </w:pPr>
      <w:r>
        <w:rPr>
          <w:sz w:val="40"/>
          <w:szCs w:val="40"/>
        </w:rPr>
        <w:t>Défenderesse</w:t>
      </w:r>
      <w:r w:rsidR="0082554D">
        <w:rPr>
          <w:sz w:val="40"/>
          <w:szCs w:val="40"/>
        </w:rPr>
        <w:t>…</w:t>
      </w:r>
    </w:p>
    <w:p w14:paraId="0BED8A0D" w14:textId="2214AD3C" w:rsidR="005F710C" w:rsidRDefault="00CE3F4A" w:rsidP="00C0635B">
      <w:pPr>
        <w:rPr>
          <w:sz w:val="28"/>
          <w:szCs w:val="28"/>
        </w:rPr>
      </w:pPr>
      <w:r>
        <w:rPr>
          <w:sz w:val="28"/>
          <w:szCs w:val="28"/>
        </w:rPr>
        <w:t>États-Unis</w:t>
      </w:r>
      <w:r w:rsidR="005F710C">
        <w:rPr>
          <w:sz w:val="28"/>
          <w:szCs w:val="28"/>
        </w:rPr>
        <w:t xml:space="preserve"> d’Amériqu</w:t>
      </w:r>
      <w:r w:rsidR="00C03339">
        <w:rPr>
          <w:sz w:val="28"/>
          <w:szCs w:val="28"/>
        </w:rPr>
        <w:t>e.</w:t>
      </w:r>
    </w:p>
    <w:p w14:paraId="5779D4F4" w14:textId="58836AE3" w:rsidR="000C4FAB" w:rsidRDefault="000C4FAB" w:rsidP="000C4FAB">
      <w:pPr>
        <w:rPr>
          <w:sz w:val="28"/>
          <w:szCs w:val="28"/>
        </w:rPr>
      </w:pPr>
      <w:r>
        <w:rPr>
          <w:sz w:val="28"/>
          <w:szCs w:val="28"/>
        </w:rPr>
        <w:t>Instances préjudiciables; Pentagone, NSA, CIA, DHS et plus</w:t>
      </w:r>
    </w:p>
    <w:p w14:paraId="055B28CC" w14:textId="77777777" w:rsidR="000C4FAB" w:rsidRDefault="000C4FAB" w:rsidP="000C4FAB">
      <w:pPr>
        <w:rPr>
          <w:sz w:val="28"/>
          <w:szCs w:val="28"/>
        </w:rPr>
      </w:pPr>
    </w:p>
    <w:p w14:paraId="4AB68785" w14:textId="46BA087E" w:rsidR="000C4FAB" w:rsidRPr="000C4FAB" w:rsidRDefault="000C4FAB" w:rsidP="00C0635B">
      <w:pPr>
        <w:rPr>
          <w:sz w:val="28"/>
          <w:szCs w:val="28"/>
        </w:rPr>
      </w:pPr>
      <w:r w:rsidRPr="000C4FAB">
        <w:rPr>
          <w:sz w:val="28"/>
          <w:szCs w:val="28"/>
        </w:rPr>
        <w:t>Complicité</w:t>
      </w:r>
      <w:r w:rsidR="00496593">
        <w:rPr>
          <w:sz w:val="28"/>
          <w:szCs w:val="28"/>
        </w:rPr>
        <w:t>s</w:t>
      </w:r>
      <w:r w:rsidRPr="000C4FAB">
        <w:rPr>
          <w:sz w:val="28"/>
          <w:szCs w:val="28"/>
        </w:rPr>
        <w:t xml:space="preserve"> à l’international</w:t>
      </w:r>
      <w:r w:rsidR="00C03339">
        <w:rPr>
          <w:sz w:val="28"/>
          <w:szCs w:val="28"/>
        </w:rPr>
        <w:t>.</w:t>
      </w:r>
    </w:p>
    <w:p w14:paraId="156FE49E" w14:textId="38716C51" w:rsidR="005F710C" w:rsidRDefault="004B39E8" w:rsidP="00C0635B">
      <w:pPr>
        <w:rPr>
          <w:sz w:val="28"/>
          <w:szCs w:val="28"/>
        </w:rPr>
      </w:pPr>
      <w:r>
        <w:rPr>
          <w:sz w:val="28"/>
          <w:szCs w:val="28"/>
        </w:rPr>
        <w:t>175 pays</w:t>
      </w:r>
      <w:r w:rsidR="00CE3F4A">
        <w:rPr>
          <w:sz w:val="28"/>
          <w:szCs w:val="28"/>
        </w:rPr>
        <w:t xml:space="preserve"> </w:t>
      </w:r>
      <w:r w:rsidR="00AC5414">
        <w:rPr>
          <w:sz w:val="28"/>
          <w:szCs w:val="28"/>
        </w:rPr>
        <w:t>alliés</w:t>
      </w:r>
      <w:r w:rsidR="005F710C">
        <w:rPr>
          <w:sz w:val="28"/>
          <w:szCs w:val="28"/>
        </w:rPr>
        <w:t xml:space="preserve"> dont</w:t>
      </w:r>
      <w:r w:rsidR="000C4FAB">
        <w:rPr>
          <w:sz w:val="28"/>
          <w:szCs w:val="28"/>
        </w:rPr>
        <w:t>;</w:t>
      </w:r>
      <w:r w:rsidR="005F710C">
        <w:rPr>
          <w:sz w:val="28"/>
          <w:szCs w:val="28"/>
        </w:rPr>
        <w:t xml:space="preserve"> </w:t>
      </w:r>
      <w:r w:rsidR="00C03339">
        <w:rPr>
          <w:sz w:val="28"/>
          <w:szCs w:val="28"/>
        </w:rPr>
        <w:t xml:space="preserve">Israël, Corée, </w:t>
      </w:r>
      <w:r w:rsidR="00224910">
        <w:rPr>
          <w:sz w:val="28"/>
          <w:szCs w:val="28"/>
        </w:rPr>
        <w:t>Angleterre, France, Allemagne etc.</w:t>
      </w:r>
    </w:p>
    <w:p w14:paraId="0F1D866D" w14:textId="77777777" w:rsidR="00E006CD" w:rsidRDefault="00E006CD" w:rsidP="00C0635B">
      <w:pPr>
        <w:rPr>
          <w:sz w:val="28"/>
          <w:szCs w:val="28"/>
        </w:rPr>
      </w:pPr>
    </w:p>
    <w:p w14:paraId="69363840" w14:textId="77777777" w:rsidR="00E006CD" w:rsidRDefault="00E006CD" w:rsidP="00C0635B">
      <w:pPr>
        <w:rPr>
          <w:sz w:val="28"/>
          <w:szCs w:val="28"/>
        </w:rPr>
      </w:pPr>
    </w:p>
    <w:p w14:paraId="09C27135" w14:textId="77777777" w:rsidR="00102141" w:rsidRDefault="00102141" w:rsidP="00C0635B">
      <w:pPr>
        <w:rPr>
          <w:sz w:val="28"/>
          <w:szCs w:val="28"/>
        </w:rPr>
      </w:pPr>
    </w:p>
    <w:p w14:paraId="4D5BEBD8" w14:textId="57B2C72A" w:rsidR="00352DD3" w:rsidRPr="00B354C2" w:rsidRDefault="00102141" w:rsidP="00FA5462">
      <w:pPr>
        <w:jc w:val="center"/>
        <w:rPr>
          <w:sz w:val="40"/>
          <w:szCs w:val="40"/>
        </w:rPr>
      </w:pPr>
      <w:r>
        <w:rPr>
          <w:sz w:val="40"/>
          <w:szCs w:val="40"/>
        </w:rPr>
        <w:lastRenderedPageBreak/>
        <w:t>II/</w:t>
      </w:r>
      <w:r w:rsidR="00A141E0" w:rsidRPr="00ED59BB">
        <w:rPr>
          <w:sz w:val="40"/>
          <w:szCs w:val="40"/>
        </w:rPr>
        <w:t xml:space="preserve">Sommaire </w:t>
      </w:r>
      <w:r w:rsidR="00B06956">
        <w:rPr>
          <w:sz w:val="40"/>
          <w:szCs w:val="40"/>
        </w:rPr>
        <w:t>termina</w:t>
      </w:r>
      <w:r w:rsidR="00FA5462">
        <w:rPr>
          <w:sz w:val="40"/>
          <w:szCs w:val="40"/>
        </w:rPr>
        <w:t>l</w:t>
      </w:r>
      <w:r w:rsidR="00A141E0" w:rsidRPr="00ED59BB">
        <w:rPr>
          <w:sz w:val="40"/>
          <w:szCs w:val="40"/>
        </w:rPr>
        <w:t xml:space="preserve"> sousc</w:t>
      </w:r>
      <w:r>
        <w:rPr>
          <w:sz w:val="40"/>
          <w:szCs w:val="40"/>
        </w:rPr>
        <w:t>rire</w:t>
      </w:r>
      <w:r w:rsidR="00B06956">
        <w:rPr>
          <w:sz w:val="40"/>
          <w:szCs w:val="40"/>
        </w:rPr>
        <w:t xml:space="preserve"> personnel</w:t>
      </w:r>
      <w:r w:rsidR="00A141E0" w:rsidRPr="00ED59BB">
        <w:rPr>
          <w:sz w:val="40"/>
          <w:szCs w:val="40"/>
        </w:rPr>
        <w:t>!</w:t>
      </w:r>
    </w:p>
    <w:p w14:paraId="346982DC" w14:textId="77777777" w:rsidR="00810362" w:rsidRDefault="00810362" w:rsidP="00C0635B">
      <w:pPr>
        <w:rPr>
          <w:sz w:val="28"/>
          <w:szCs w:val="28"/>
        </w:rPr>
      </w:pPr>
    </w:p>
    <w:p w14:paraId="2E6A458D" w14:textId="40242B35" w:rsidR="00A141E0" w:rsidRDefault="00810362" w:rsidP="00C0635B">
      <w:pPr>
        <w:rPr>
          <w:sz w:val="28"/>
          <w:szCs w:val="28"/>
        </w:rPr>
      </w:pPr>
      <w:r>
        <w:rPr>
          <w:sz w:val="28"/>
          <w:szCs w:val="28"/>
        </w:rPr>
        <w:t>1-</w:t>
      </w:r>
      <w:r w:rsidR="00ED59BB">
        <w:rPr>
          <w:sz w:val="28"/>
          <w:szCs w:val="28"/>
        </w:rPr>
        <w:t xml:space="preserve">Violation </w:t>
      </w:r>
      <w:r w:rsidR="00687AAE">
        <w:rPr>
          <w:sz w:val="28"/>
          <w:szCs w:val="28"/>
        </w:rPr>
        <w:t>en</w:t>
      </w:r>
      <w:r w:rsidR="00ED59BB">
        <w:rPr>
          <w:sz w:val="28"/>
          <w:szCs w:val="28"/>
        </w:rPr>
        <w:t xml:space="preserve"> </w:t>
      </w:r>
      <w:r w:rsidR="0032463E">
        <w:rPr>
          <w:sz w:val="28"/>
          <w:szCs w:val="28"/>
        </w:rPr>
        <w:t>une</w:t>
      </w:r>
      <w:r w:rsidR="00ED59BB">
        <w:rPr>
          <w:sz w:val="28"/>
          <w:szCs w:val="28"/>
        </w:rPr>
        <w:t xml:space="preserve"> vie privée</w:t>
      </w:r>
      <w:r w:rsidR="002C0AAB">
        <w:rPr>
          <w:sz w:val="28"/>
          <w:szCs w:val="28"/>
        </w:rPr>
        <w:t xml:space="preserve"> prédéfi</w:t>
      </w:r>
      <w:r w:rsidR="00687AAE">
        <w:rPr>
          <w:sz w:val="28"/>
          <w:szCs w:val="28"/>
        </w:rPr>
        <w:t>nir</w:t>
      </w:r>
      <w:r w:rsidR="00A31C35">
        <w:rPr>
          <w:sz w:val="28"/>
          <w:szCs w:val="28"/>
        </w:rPr>
        <w:t>.</w:t>
      </w:r>
    </w:p>
    <w:p w14:paraId="4D06F028" w14:textId="1FC1B577" w:rsidR="00ED59BB" w:rsidRDefault="00810362" w:rsidP="00C0635B">
      <w:pPr>
        <w:rPr>
          <w:sz w:val="28"/>
          <w:szCs w:val="28"/>
        </w:rPr>
      </w:pPr>
      <w:r>
        <w:rPr>
          <w:sz w:val="28"/>
          <w:szCs w:val="28"/>
        </w:rPr>
        <w:t>2-</w:t>
      </w:r>
      <w:r w:rsidR="00A31C35">
        <w:rPr>
          <w:sz w:val="28"/>
          <w:szCs w:val="28"/>
        </w:rPr>
        <w:t>Préjudice corporel</w:t>
      </w:r>
      <w:r w:rsidR="0032463E">
        <w:rPr>
          <w:sz w:val="28"/>
          <w:szCs w:val="28"/>
        </w:rPr>
        <w:t xml:space="preserve"> et</w:t>
      </w:r>
      <w:r w:rsidR="00A31C35">
        <w:rPr>
          <w:sz w:val="28"/>
          <w:szCs w:val="28"/>
        </w:rPr>
        <w:t xml:space="preserve"> </w:t>
      </w:r>
      <w:r w:rsidR="00511129">
        <w:rPr>
          <w:sz w:val="28"/>
          <w:szCs w:val="28"/>
        </w:rPr>
        <w:t>surcroit</w:t>
      </w:r>
      <w:r w:rsidR="00A31C35">
        <w:rPr>
          <w:sz w:val="28"/>
          <w:szCs w:val="28"/>
        </w:rPr>
        <w:t xml:space="preserve"> spirituel.</w:t>
      </w:r>
    </w:p>
    <w:p w14:paraId="7060C474" w14:textId="7E5A860E" w:rsidR="00063D6E" w:rsidRDefault="00810362" w:rsidP="00C0635B">
      <w:pPr>
        <w:rPr>
          <w:sz w:val="28"/>
          <w:szCs w:val="28"/>
        </w:rPr>
      </w:pPr>
      <w:r>
        <w:rPr>
          <w:sz w:val="28"/>
          <w:szCs w:val="28"/>
        </w:rPr>
        <w:t>3-</w:t>
      </w:r>
      <w:r w:rsidR="00063D6E">
        <w:rPr>
          <w:sz w:val="28"/>
          <w:szCs w:val="28"/>
        </w:rPr>
        <w:t>Lapidation chaîne sociale personnelle.</w:t>
      </w:r>
    </w:p>
    <w:p w14:paraId="7F0736E5" w14:textId="7830E579" w:rsidR="00A31C35" w:rsidRDefault="00810362" w:rsidP="00C0635B">
      <w:pPr>
        <w:rPr>
          <w:sz w:val="28"/>
          <w:szCs w:val="28"/>
        </w:rPr>
      </w:pPr>
      <w:r>
        <w:rPr>
          <w:sz w:val="28"/>
          <w:szCs w:val="28"/>
        </w:rPr>
        <w:t>4-</w:t>
      </w:r>
      <w:r w:rsidR="00A31C35">
        <w:rPr>
          <w:sz w:val="28"/>
          <w:szCs w:val="28"/>
        </w:rPr>
        <w:t xml:space="preserve">Perte </w:t>
      </w:r>
      <w:r w:rsidR="00D143DC">
        <w:rPr>
          <w:sz w:val="28"/>
          <w:szCs w:val="28"/>
        </w:rPr>
        <w:t>de jouissance</w:t>
      </w:r>
      <w:r w:rsidR="00511129">
        <w:rPr>
          <w:sz w:val="28"/>
          <w:szCs w:val="28"/>
        </w:rPr>
        <w:t xml:space="preserve">, </w:t>
      </w:r>
      <w:r w:rsidR="0032463E">
        <w:rPr>
          <w:sz w:val="28"/>
          <w:szCs w:val="28"/>
        </w:rPr>
        <w:t>store</w:t>
      </w:r>
      <w:r w:rsidR="00D143DC">
        <w:rPr>
          <w:sz w:val="28"/>
          <w:szCs w:val="28"/>
        </w:rPr>
        <w:t xml:space="preserve"> immatériel.</w:t>
      </w:r>
    </w:p>
    <w:p w14:paraId="7CF51A24" w14:textId="7EB52656" w:rsidR="00FD4ACB" w:rsidRDefault="00810362" w:rsidP="00C0635B">
      <w:pPr>
        <w:rPr>
          <w:sz w:val="28"/>
          <w:szCs w:val="28"/>
        </w:rPr>
      </w:pPr>
      <w:r>
        <w:rPr>
          <w:sz w:val="28"/>
          <w:szCs w:val="28"/>
        </w:rPr>
        <w:t>5-</w:t>
      </w:r>
      <w:r w:rsidR="00FD4ACB">
        <w:rPr>
          <w:sz w:val="28"/>
          <w:szCs w:val="28"/>
        </w:rPr>
        <w:t xml:space="preserve">Souscription </w:t>
      </w:r>
      <w:r w:rsidR="004537B5">
        <w:rPr>
          <w:sz w:val="28"/>
          <w:szCs w:val="28"/>
        </w:rPr>
        <w:t>naissance</w:t>
      </w:r>
      <w:r w:rsidR="00FD4ACB">
        <w:rPr>
          <w:sz w:val="28"/>
          <w:szCs w:val="28"/>
        </w:rPr>
        <w:t xml:space="preserve"> émotionnelle.</w:t>
      </w:r>
    </w:p>
    <w:p w14:paraId="0B9B7042" w14:textId="607FDD24" w:rsidR="00D143DC" w:rsidRDefault="00810362" w:rsidP="00C0635B">
      <w:pPr>
        <w:rPr>
          <w:sz w:val="28"/>
          <w:szCs w:val="28"/>
        </w:rPr>
      </w:pPr>
      <w:r>
        <w:rPr>
          <w:sz w:val="28"/>
          <w:szCs w:val="28"/>
        </w:rPr>
        <w:t>6-</w:t>
      </w:r>
      <w:r w:rsidR="00511129">
        <w:rPr>
          <w:sz w:val="28"/>
          <w:szCs w:val="28"/>
        </w:rPr>
        <w:t>I</w:t>
      </w:r>
      <w:r w:rsidR="008840C6">
        <w:rPr>
          <w:sz w:val="28"/>
          <w:szCs w:val="28"/>
        </w:rPr>
        <w:t>mpro</w:t>
      </w:r>
      <w:r w:rsidR="002C0AAB">
        <w:rPr>
          <w:sz w:val="28"/>
          <w:szCs w:val="28"/>
        </w:rPr>
        <w:t xml:space="preserve"> s</w:t>
      </w:r>
      <w:r w:rsidR="00D143DC">
        <w:rPr>
          <w:sz w:val="28"/>
          <w:szCs w:val="28"/>
        </w:rPr>
        <w:t>tress</w:t>
      </w:r>
      <w:r w:rsidR="00511129">
        <w:rPr>
          <w:sz w:val="28"/>
          <w:szCs w:val="28"/>
        </w:rPr>
        <w:t xml:space="preserve"> et</w:t>
      </w:r>
      <w:r w:rsidR="00D143DC">
        <w:rPr>
          <w:sz w:val="28"/>
          <w:szCs w:val="28"/>
        </w:rPr>
        <w:t xml:space="preserve"> </w:t>
      </w:r>
      <w:r w:rsidR="00511129">
        <w:rPr>
          <w:sz w:val="28"/>
          <w:szCs w:val="28"/>
        </w:rPr>
        <w:t>affection</w:t>
      </w:r>
      <w:r w:rsidR="00D143DC">
        <w:rPr>
          <w:sz w:val="28"/>
          <w:szCs w:val="28"/>
        </w:rPr>
        <w:t xml:space="preserve"> intermodale</w:t>
      </w:r>
      <w:r w:rsidR="001E5B41">
        <w:rPr>
          <w:sz w:val="28"/>
          <w:szCs w:val="28"/>
        </w:rPr>
        <w:t>.</w:t>
      </w:r>
    </w:p>
    <w:p w14:paraId="73066658" w14:textId="33D9F0D0" w:rsidR="001E5B41" w:rsidRDefault="00810362" w:rsidP="00C0635B">
      <w:pPr>
        <w:rPr>
          <w:sz w:val="28"/>
          <w:szCs w:val="28"/>
        </w:rPr>
      </w:pPr>
      <w:r>
        <w:rPr>
          <w:sz w:val="28"/>
          <w:szCs w:val="28"/>
        </w:rPr>
        <w:t>7-</w:t>
      </w:r>
      <w:r w:rsidR="008840C6">
        <w:rPr>
          <w:sz w:val="28"/>
          <w:szCs w:val="28"/>
        </w:rPr>
        <w:t>Discontinuité</w:t>
      </w:r>
      <w:r w:rsidR="001E5B41">
        <w:rPr>
          <w:sz w:val="28"/>
          <w:szCs w:val="28"/>
        </w:rPr>
        <w:t xml:space="preserve"> </w:t>
      </w:r>
      <w:r w:rsidR="007708FA">
        <w:rPr>
          <w:sz w:val="28"/>
          <w:szCs w:val="28"/>
        </w:rPr>
        <w:t>prémisse</w:t>
      </w:r>
      <w:r w:rsidR="001E5B41">
        <w:rPr>
          <w:sz w:val="28"/>
          <w:szCs w:val="28"/>
        </w:rPr>
        <w:t xml:space="preserve"> confidentielle.</w:t>
      </w:r>
    </w:p>
    <w:p w14:paraId="7F9E3285" w14:textId="2B235043" w:rsidR="00F87EEC" w:rsidRDefault="00810362" w:rsidP="00C0635B">
      <w:pPr>
        <w:rPr>
          <w:sz w:val="28"/>
          <w:szCs w:val="28"/>
        </w:rPr>
      </w:pPr>
      <w:r>
        <w:rPr>
          <w:sz w:val="28"/>
          <w:szCs w:val="28"/>
        </w:rPr>
        <w:t>8-</w:t>
      </w:r>
      <w:r w:rsidR="00F87EEC">
        <w:rPr>
          <w:sz w:val="28"/>
          <w:szCs w:val="28"/>
        </w:rPr>
        <w:t>Perdition interstice propriété intellect.</w:t>
      </w:r>
    </w:p>
    <w:p w14:paraId="7E5DBDBC" w14:textId="5C988780" w:rsidR="004537B5" w:rsidRDefault="0082554D" w:rsidP="004537B5">
      <w:pPr>
        <w:rPr>
          <w:sz w:val="28"/>
          <w:szCs w:val="28"/>
        </w:rPr>
      </w:pPr>
      <w:r>
        <w:rPr>
          <w:sz w:val="28"/>
          <w:szCs w:val="28"/>
        </w:rPr>
        <w:t>9</w:t>
      </w:r>
      <w:r w:rsidR="00810362">
        <w:rPr>
          <w:sz w:val="28"/>
          <w:szCs w:val="28"/>
        </w:rPr>
        <w:t>-</w:t>
      </w:r>
      <w:r w:rsidR="004537B5">
        <w:rPr>
          <w:sz w:val="28"/>
          <w:szCs w:val="28"/>
        </w:rPr>
        <w:t>Immoralité</w:t>
      </w:r>
      <w:r w:rsidR="00105F1F">
        <w:rPr>
          <w:sz w:val="28"/>
          <w:szCs w:val="28"/>
        </w:rPr>
        <w:t xml:space="preserve"> calque</w:t>
      </w:r>
      <w:r w:rsidR="00687AAE">
        <w:rPr>
          <w:sz w:val="28"/>
          <w:szCs w:val="28"/>
        </w:rPr>
        <w:t xml:space="preserve"> un</w:t>
      </w:r>
      <w:r w:rsidR="0032463E">
        <w:rPr>
          <w:sz w:val="28"/>
          <w:szCs w:val="28"/>
        </w:rPr>
        <w:t xml:space="preserve"> réseau</w:t>
      </w:r>
      <w:r w:rsidR="004537B5">
        <w:rPr>
          <w:sz w:val="28"/>
          <w:szCs w:val="28"/>
        </w:rPr>
        <w:t xml:space="preserve"> </w:t>
      </w:r>
      <w:r w:rsidR="00687AAE">
        <w:rPr>
          <w:sz w:val="28"/>
          <w:szCs w:val="28"/>
        </w:rPr>
        <w:t>infernal</w:t>
      </w:r>
      <w:r w:rsidR="004537B5">
        <w:rPr>
          <w:sz w:val="28"/>
          <w:szCs w:val="28"/>
        </w:rPr>
        <w:t>.</w:t>
      </w:r>
    </w:p>
    <w:p w14:paraId="0DC5F53C" w14:textId="3EC728E0" w:rsidR="004537B5" w:rsidRDefault="00810362" w:rsidP="00C0635B">
      <w:pPr>
        <w:rPr>
          <w:sz w:val="28"/>
          <w:szCs w:val="28"/>
        </w:rPr>
      </w:pPr>
      <w:r>
        <w:rPr>
          <w:sz w:val="28"/>
          <w:szCs w:val="28"/>
        </w:rPr>
        <w:t>1</w:t>
      </w:r>
      <w:r w:rsidR="0082554D">
        <w:rPr>
          <w:sz w:val="28"/>
          <w:szCs w:val="28"/>
        </w:rPr>
        <w:t>0</w:t>
      </w:r>
      <w:r>
        <w:rPr>
          <w:sz w:val="28"/>
          <w:szCs w:val="28"/>
        </w:rPr>
        <w:t>-</w:t>
      </w:r>
      <w:r w:rsidR="00B06956">
        <w:rPr>
          <w:sz w:val="28"/>
          <w:szCs w:val="28"/>
        </w:rPr>
        <w:t>Connotation psychodrame perpétuel.</w:t>
      </w:r>
    </w:p>
    <w:p w14:paraId="6AAEC8B6" w14:textId="06A999F6" w:rsidR="00773FF2" w:rsidRDefault="00810362" w:rsidP="00C0635B">
      <w:pPr>
        <w:rPr>
          <w:sz w:val="28"/>
          <w:szCs w:val="28"/>
        </w:rPr>
      </w:pPr>
      <w:r>
        <w:rPr>
          <w:sz w:val="28"/>
          <w:szCs w:val="28"/>
        </w:rPr>
        <w:t>1</w:t>
      </w:r>
      <w:r w:rsidR="0082554D">
        <w:rPr>
          <w:sz w:val="28"/>
          <w:szCs w:val="28"/>
        </w:rPr>
        <w:t>1</w:t>
      </w:r>
      <w:r>
        <w:rPr>
          <w:sz w:val="28"/>
          <w:szCs w:val="28"/>
        </w:rPr>
        <w:t>-</w:t>
      </w:r>
      <w:r w:rsidR="00773FF2">
        <w:rPr>
          <w:sz w:val="28"/>
          <w:szCs w:val="28"/>
        </w:rPr>
        <w:t xml:space="preserve">Tractation complainte </w:t>
      </w:r>
      <w:r w:rsidR="00352DD3">
        <w:rPr>
          <w:sz w:val="28"/>
          <w:szCs w:val="28"/>
        </w:rPr>
        <w:t>circonstancielle</w:t>
      </w:r>
      <w:r w:rsidR="00773FF2">
        <w:rPr>
          <w:sz w:val="28"/>
          <w:szCs w:val="28"/>
        </w:rPr>
        <w:t>.</w:t>
      </w:r>
    </w:p>
    <w:p w14:paraId="6B6D8642" w14:textId="153DBDC2" w:rsidR="0082554D" w:rsidRDefault="0082554D" w:rsidP="00C0635B">
      <w:pPr>
        <w:rPr>
          <w:sz w:val="28"/>
          <w:szCs w:val="28"/>
        </w:rPr>
      </w:pPr>
      <w:r>
        <w:rPr>
          <w:sz w:val="28"/>
          <w:szCs w:val="28"/>
        </w:rPr>
        <w:t>12-Vandalisme saccage audit intentionnel.</w:t>
      </w:r>
    </w:p>
    <w:p w14:paraId="66E22613" w14:textId="33943DA4" w:rsidR="00EC4982" w:rsidRDefault="00810362" w:rsidP="00C0635B">
      <w:pPr>
        <w:rPr>
          <w:sz w:val="28"/>
          <w:szCs w:val="28"/>
        </w:rPr>
      </w:pPr>
      <w:r>
        <w:rPr>
          <w:sz w:val="28"/>
          <w:szCs w:val="28"/>
        </w:rPr>
        <w:t>13-</w:t>
      </w:r>
      <w:r w:rsidR="00EC4982">
        <w:rPr>
          <w:sz w:val="28"/>
          <w:szCs w:val="28"/>
        </w:rPr>
        <w:t xml:space="preserve">Interdiction confiance </w:t>
      </w:r>
      <w:r w:rsidR="00C03339">
        <w:rPr>
          <w:sz w:val="28"/>
          <w:szCs w:val="28"/>
        </w:rPr>
        <w:t>l</w:t>
      </w:r>
      <w:r w:rsidR="00375510">
        <w:rPr>
          <w:sz w:val="28"/>
          <w:szCs w:val="28"/>
        </w:rPr>
        <w:t xml:space="preserve">oi </w:t>
      </w:r>
      <w:r w:rsidR="00EC4982">
        <w:rPr>
          <w:sz w:val="28"/>
          <w:szCs w:val="28"/>
        </w:rPr>
        <w:t>contractuelle.</w:t>
      </w:r>
    </w:p>
    <w:p w14:paraId="1F77E3C3" w14:textId="1538FCC5" w:rsidR="00352DD3" w:rsidRDefault="00810362" w:rsidP="00C0635B">
      <w:pPr>
        <w:rPr>
          <w:sz w:val="28"/>
          <w:szCs w:val="28"/>
        </w:rPr>
      </w:pPr>
      <w:r>
        <w:rPr>
          <w:sz w:val="28"/>
          <w:szCs w:val="28"/>
        </w:rPr>
        <w:t>14-</w:t>
      </w:r>
      <w:r w:rsidR="007708FA">
        <w:rPr>
          <w:sz w:val="28"/>
          <w:szCs w:val="28"/>
        </w:rPr>
        <w:t>Injonction entremise</w:t>
      </w:r>
      <w:r w:rsidR="00687AAE">
        <w:rPr>
          <w:sz w:val="28"/>
          <w:szCs w:val="28"/>
        </w:rPr>
        <w:t>,</w:t>
      </w:r>
      <w:r w:rsidR="007708FA">
        <w:rPr>
          <w:sz w:val="28"/>
          <w:szCs w:val="28"/>
        </w:rPr>
        <w:t xml:space="preserve"> </w:t>
      </w:r>
      <w:r w:rsidR="00687AAE">
        <w:rPr>
          <w:sz w:val="28"/>
          <w:szCs w:val="28"/>
        </w:rPr>
        <w:t>fatalité</w:t>
      </w:r>
      <w:r w:rsidR="007708FA">
        <w:rPr>
          <w:sz w:val="28"/>
          <w:szCs w:val="28"/>
        </w:rPr>
        <w:t xml:space="preserve"> </w:t>
      </w:r>
      <w:r w:rsidR="0032463E">
        <w:rPr>
          <w:sz w:val="28"/>
          <w:szCs w:val="28"/>
        </w:rPr>
        <w:t>sur</w:t>
      </w:r>
      <w:r w:rsidR="007708FA">
        <w:rPr>
          <w:sz w:val="28"/>
          <w:szCs w:val="28"/>
        </w:rPr>
        <w:t>réelle.</w:t>
      </w:r>
    </w:p>
    <w:p w14:paraId="41B9D12E" w14:textId="58DA99C1" w:rsidR="007708FA" w:rsidRDefault="00810362" w:rsidP="00C0635B">
      <w:pPr>
        <w:rPr>
          <w:sz w:val="28"/>
          <w:szCs w:val="28"/>
        </w:rPr>
      </w:pPr>
      <w:r>
        <w:rPr>
          <w:sz w:val="28"/>
          <w:szCs w:val="28"/>
        </w:rPr>
        <w:t>15-</w:t>
      </w:r>
      <w:r w:rsidR="007708FA">
        <w:rPr>
          <w:sz w:val="28"/>
          <w:szCs w:val="28"/>
        </w:rPr>
        <w:t>Légifération pattern</w:t>
      </w:r>
      <w:r w:rsidR="00EC6828">
        <w:rPr>
          <w:sz w:val="28"/>
          <w:szCs w:val="28"/>
        </w:rPr>
        <w:t>, contact</w:t>
      </w:r>
      <w:r w:rsidR="007708FA">
        <w:rPr>
          <w:sz w:val="28"/>
          <w:szCs w:val="28"/>
        </w:rPr>
        <w:t xml:space="preserve"> </w:t>
      </w:r>
      <w:r w:rsidR="007652EB">
        <w:rPr>
          <w:sz w:val="28"/>
          <w:szCs w:val="28"/>
        </w:rPr>
        <w:t>existentiel.</w:t>
      </w:r>
    </w:p>
    <w:p w14:paraId="796FF08C" w14:textId="7B80854F" w:rsidR="00A806AC" w:rsidRDefault="00810362" w:rsidP="00C0635B">
      <w:pPr>
        <w:rPr>
          <w:sz w:val="28"/>
          <w:szCs w:val="28"/>
        </w:rPr>
      </w:pPr>
      <w:r>
        <w:rPr>
          <w:sz w:val="28"/>
          <w:szCs w:val="28"/>
        </w:rPr>
        <w:t>16-</w:t>
      </w:r>
      <w:r w:rsidR="00A806AC">
        <w:rPr>
          <w:sz w:val="28"/>
          <w:szCs w:val="28"/>
        </w:rPr>
        <w:t>Termina</w:t>
      </w:r>
      <w:r w:rsidR="0032463E">
        <w:rPr>
          <w:sz w:val="28"/>
          <w:szCs w:val="28"/>
        </w:rPr>
        <w:t>l</w:t>
      </w:r>
      <w:r w:rsidR="00A806AC">
        <w:rPr>
          <w:sz w:val="28"/>
          <w:szCs w:val="28"/>
        </w:rPr>
        <w:t xml:space="preserve"> </w:t>
      </w:r>
      <w:r w:rsidR="0032463E">
        <w:rPr>
          <w:sz w:val="28"/>
          <w:szCs w:val="28"/>
        </w:rPr>
        <w:t>moins</w:t>
      </w:r>
      <w:r w:rsidR="00A806AC">
        <w:rPr>
          <w:sz w:val="28"/>
          <w:szCs w:val="28"/>
        </w:rPr>
        <w:t xml:space="preserve"> réali</w:t>
      </w:r>
      <w:r w:rsidR="00B354C2">
        <w:rPr>
          <w:sz w:val="28"/>
          <w:szCs w:val="28"/>
        </w:rPr>
        <w:t xml:space="preserve">sme </w:t>
      </w:r>
      <w:r w:rsidR="008840C6">
        <w:rPr>
          <w:sz w:val="28"/>
          <w:szCs w:val="28"/>
        </w:rPr>
        <w:t>croix</w:t>
      </w:r>
      <w:r w:rsidR="00B354C2">
        <w:rPr>
          <w:sz w:val="28"/>
          <w:szCs w:val="28"/>
        </w:rPr>
        <w:t xml:space="preserve"> finalitaire.</w:t>
      </w:r>
    </w:p>
    <w:p w14:paraId="6A3DE865" w14:textId="355AF9F6" w:rsidR="00B354C2" w:rsidRDefault="00810362" w:rsidP="00C0635B">
      <w:pPr>
        <w:rPr>
          <w:sz w:val="28"/>
          <w:szCs w:val="28"/>
        </w:rPr>
      </w:pPr>
      <w:r>
        <w:rPr>
          <w:sz w:val="28"/>
          <w:szCs w:val="28"/>
        </w:rPr>
        <w:t>17-</w:t>
      </w:r>
      <w:r w:rsidR="00B354C2">
        <w:rPr>
          <w:sz w:val="28"/>
          <w:szCs w:val="28"/>
        </w:rPr>
        <w:t>Annotation</w:t>
      </w:r>
      <w:r w:rsidR="008840C6">
        <w:rPr>
          <w:sz w:val="28"/>
          <w:szCs w:val="28"/>
        </w:rPr>
        <w:t xml:space="preserve"> </w:t>
      </w:r>
      <w:r w:rsidR="00833B64">
        <w:rPr>
          <w:sz w:val="28"/>
          <w:szCs w:val="28"/>
        </w:rPr>
        <w:t>le</w:t>
      </w:r>
      <w:r w:rsidR="00B354C2">
        <w:rPr>
          <w:sz w:val="28"/>
          <w:szCs w:val="28"/>
        </w:rPr>
        <w:t xml:space="preserve"> prospectus matérialisable.</w:t>
      </w:r>
    </w:p>
    <w:p w14:paraId="10597537" w14:textId="338513EF" w:rsidR="00ED59BB" w:rsidRDefault="00810362" w:rsidP="00C0635B">
      <w:pPr>
        <w:rPr>
          <w:sz w:val="28"/>
          <w:szCs w:val="28"/>
        </w:rPr>
      </w:pPr>
      <w:r>
        <w:rPr>
          <w:sz w:val="28"/>
          <w:szCs w:val="28"/>
        </w:rPr>
        <w:t>18-</w:t>
      </w:r>
      <w:r w:rsidR="00B354C2">
        <w:rPr>
          <w:sz w:val="28"/>
          <w:szCs w:val="28"/>
        </w:rPr>
        <w:t>Apothéose</w:t>
      </w:r>
      <w:r w:rsidR="00F242C3">
        <w:rPr>
          <w:sz w:val="28"/>
          <w:szCs w:val="28"/>
        </w:rPr>
        <w:t xml:space="preserve"> à</w:t>
      </w:r>
      <w:r w:rsidR="00B354C2">
        <w:rPr>
          <w:sz w:val="28"/>
          <w:szCs w:val="28"/>
        </w:rPr>
        <w:t xml:space="preserve"> méfiance choi</w:t>
      </w:r>
      <w:r w:rsidR="00F242C3">
        <w:rPr>
          <w:sz w:val="28"/>
          <w:szCs w:val="28"/>
        </w:rPr>
        <w:t>r</w:t>
      </w:r>
      <w:r w:rsidR="00B354C2">
        <w:rPr>
          <w:sz w:val="28"/>
          <w:szCs w:val="28"/>
        </w:rPr>
        <w:t xml:space="preserve"> immort</w:t>
      </w:r>
      <w:r w:rsidR="00511129">
        <w:rPr>
          <w:sz w:val="28"/>
          <w:szCs w:val="28"/>
        </w:rPr>
        <w:t>alité</w:t>
      </w:r>
      <w:r w:rsidR="00B354C2">
        <w:rPr>
          <w:sz w:val="28"/>
          <w:szCs w:val="28"/>
        </w:rPr>
        <w:t>.</w:t>
      </w:r>
    </w:p>
    <w:p w14:paraId="0B476B69" w14:textId="4A6B633D" w:rsidR="00B06956" w:rsidRDefault="00810362" w:rsidP="00C0635B">
      <w:pPr>
        <w:rPr>
          <w:sz w:val="28"/>
          <w:szCs w:val="28"/>
        </w:rPr>
      </w:pPr>
      <w:r>
        <w:rPr>
          <w:sz w:val="28"/>
          <w:szCs w:val="28"/>
        </w:rPr>
        <w:t>19-</w:t>
      </w:r>
      <w:r w:rsidR="00B354C2">
        <w:rPr>
          <w:sz w:val="28"/>
          <w:szCs w:val="28"/>
        </w:rPr>
        <w:t>Relativi</w:t>
      </w:r>
      <w:r w:rsidR="001B2F0C">
        <w:rPr>
          <w:sz w:val="28"/>
          <w:szCs w:val="28"/>
        </w:rPr>
        <w:t>s</w:t>
      </w:r>
      <w:r w:rsidR="0082554D">
        <w:rPr>
          <w:sz w:val="28"/>
          <w:szCs w:val="28"/>
        </w:rPr>
        <w:t>m</w:t>
      </w:r>
      <w:r w:rsidR="001B2F0C">
        <w:rPr>
          <w:sz w:val="28"/>
          <w:szCs w:val="28"/>
        </w:rPr>
        <w:t>e</w:t>
      </w:r>
      <w:r w:rsidR="00B354C2">
        <w:rPr>
          <w:sz w:val="28"/>
          <w:szCs w:val="28"/>
        </w:rPr>
        <w:t xml:space="preserve"> quiétude</w:t>
      </w:r>
      <w:r w:rsidR="00F242C3">
        <w:rPr>
          <w:sz w:val="28"/>
          <w:szCs w:val="28"/>
        </w:rPr>
        <w:t xml:space="preserve"> </w:t>
      </w:r>
      <w:r w:rsidR="0082554D">
        <w:rPr>
          <w:sz w:val="28"/>
          <w:szCs w:val="28"/>
        </w:rPr>
        <w:t>factice</w:t>
      </w:r>
      <w:r w:rsidR="00C03339">
        <w:rPr>
          <w:sz w:val="28"/>
          <w:szCs w:val="28"/>
        </w:rPr>
        <w:t xml:space="preserve"> </w:t>
      </w:r>
      <w:r w:rsidR="00F242C3">
        <w:rPr>
          <w:sz w:val="28"/>
          <w:szCs w:val="28"/>
        </w:rPr>
        <w:t>renaissance</w:t>
      </w:r>
      <w:r w:rsidR="00B354C2">
        <w:rPr>
          <w:sz w:val="28"/>
          <w:szCs w:val="28"/>
        </w:rPr>
        <w:t>.</w:t>
      </w:r>
    </w:p>
    <w:p w14:paraId="789CB59F" w14:textId="19F6D620" w:rsidR="0032463E" w:rsidRDefault="00810362" w:rsidP="00C0635B">
      <w:pPr>
        <w:rPr>
          <w:sz w:val="28"/>
          <w:szCs w:val="28"/>
        </w:rPr>
      </w:pPr>
      <w:r>
        <w:rPr>
          <w:sz w:val="28"/>
          <w:szCs w:val="28"/>
        </w:rPr>
        <w:t>20-</w:t>
      </w:r>
      <w:r w:rsidR="00F242C3">
        <w:rPr>
          <w:sz w:val="28"/>
          <w:szCs w:val="28"/>
        </w:rPr>
        <w:t>Exécutoire</w:t>
      </w:r>
      <w:r w:rsidR="00FD4ACB">
        <w:rPr>
          <w:sz w:val="28"/>
          <w:szCs w:val="28"/>
        </w:rPr>
        <w:t xml:space="preserve"> intro</w:t>
      </w:r>
      <w:r w:rsidR="00F242C3">
        <w:rPr>
          <w:sz w:val="28"/>
          <w:szCs w:val="28"/>
        </w:rPr>
        <w:t xml:space="preserve"> </w:t>
      </w:r>
      <w:r w:rsidR="00511129">
        <w:rPr>
          <w:sz w:val="28"/>
          <w:szCs w:val="28"/>
        </w:rPr>
        <w:t>irréaliste trame</w:t>
      </w:r>
      <w:r w:rsidR="00F242C3">
        <w:rPr>
          <w:sz w:val="28"/>
          <w:szCs w:val="28"/>
        </w:rPr>
        <w:t xml:space="preserve"> t</w:t>
      </w:r>
      <w:r w:rsidR="00B354C2">
        <w:rPr>
          <w:sz w:val="28"/>
          <w:szCs w:val="28"/>
        </w:rPr>
        <w:t>ombale</w:t>
      </w:r>
      <w:r w:rsidR="00511129">
        <w:rPr>
          <w:sz w:val="28"/>
          <w:szCs w:val="28"/>
        </w:rPr>
        <w:t>.</w:t>
      </w:r>
    </w:p>
    <w:p w14:paraId="346C3C9F" w14:textId="55EEB3A1" w:rsidR="00FA5462" w:rsidRDefault="00810362" w:rsidP="00C0635B">
      <w:pPr>
        <w:rPr>
          <w:sz w:val="28"/>
          <w:szCs w:val="28"/>
        </w:rPr>
      </w:pPr>
      <w:r>
        <w:rPr>
          <w:sz w:val="28"/>
          <w:szCs w:val="28"/>
        </w:rPr>
        <w:t>21-</w:t>
      </w:r>
      <w:r w:rsidR="00FA5462">
        <w:rPr>
          <w:sz w:val="28"/>
          <w:szCs w:val="28"/>
        </w:rPr>
        <w:t>Connectivisme vital terrien indescriptible.</w:t>
      </w:r>
    </w:p>
    <w:p w14:paraId="768D94B6" w14:textId="597476B9" w:rsidR="00102141" w:rsidRDefault="00102141" w:rsidP="00833B64">
      <w:pPr>
        <w:jc w:val="center"/>
        <w:rPr>
          <w:sz w:val="40"/>
          <w:szCs w:val="40"/>
        </w:rPr>
      </w:pPr>
      <w:r>
        <w:rPr>
          <w:sz w:val="40"/>
          <w:szCs w:val="40"/>
        </w:rPr>
        <w:lastRenderedPageBreak/>
        <w:t>III/</w:t>
      </w:r>
      <w:r w:rsidR="00833B64" w:rsidRPr="00833B64">
        <w:rPr>
          <w:sz w:val="40"/>
          <w:szCs w:val="40"/>
        </w:rPr>
        <w:t xml:space="preserve"> </w:t>
      </w:r>
      <w:r w:rsidR="00833B64">
        <w:rPr>
          <w:sz w:val="40"/>
          <w:szCs w:val="40"/>
        </w:rPr>
        <w:t>Inventaire far perdition trépas matériel.</w:t>
      </w:r>
    </w:p>
    <w:p w14:paraId="5F1E8356" w14:textId="77777777" w:rsidR="00102141" w:rsidRDefault="00102141" w:rsidP="00102141">
      <w:pPr>
        <w:rPr>
          <w:sz w:val="28"/>
          <w:szCs w:val="28"/>
        </w:rPr>
      </w:pPr>
    </w:p>
    <w:p w14:paraId="40A03D34" w14:textId="70B007E0" w:rsidR="006241A2" w:rsidRPr="006241A2" w:rsidRDefault="006241A2" w:rsidP="00102141">
      <w:pPr>
        <w:rPr>
          <w:sz w:val="40"/>
          <w:szCs w:val="40"/>
        </w:rPr>
      </w:pPr>
      <w:r>
        <w:rPr>
          <w:sz w:val="40"/>
          <w:szCs w:val="40"/>
        </w:rPr>
        <w:t>À titre personnel</w:t>
      </w:r>
      <w:r w:rsidR="00496593">
        <w:rPr>
          <w:sz w:val="40"/>
          <w:szCs w:val="40"/>
        </w:rPr>
        <w:t>...</w:t>
      </w:r>
    </w:p>
    <w:p w14:paraId="27CC89EE" w14:textId="53AE99EF" w:rsidR="00102141" w:rsidRDefault="004A4983" w:rsidP="00D63DE4">
      <w:pPr>
        <w:rPr>
          <w:sz w:val="28"/>
          <w:szCs w:val="28"/>
        </w:rPr>
      </w:pPr>
      <w:r>
        <w:rPr>
          <w:sz w:val="28"/>
          <w:szCs w:val="28"/>
        </w:rPr>
        <w:t>A</w:t>
      </w:r>
      <w:r w:rsidR="00051E3C">
        <w:rPr>
          <w:sz w:val="28"/>
          <w:szCs w:val="28"/>
        </w:rPr>
        <w:t xml:space="preserve">) </w:t>
      </w:r>
      <w:r w:rsidR="00D63DE4">
        <w:rPr>
          <w:sz w:val="28"/>
          <w:szCs w:val="28"/>
        </w:rPr>
        <w:t xml:space="preserve">Un chalet fonctionnel </w:t>
      </w:r>
      <w:r w:rsidR="00184138">
        <w:rPr>
          <w:sz w:val="28"/>
          <w:szCs w:val="28"/>
        </w:rPr>
        <w:t>ramure</w:t>
      </w:r>
      <w:r w:rsidR="00D63DE4">
        <w:rPr>
          <w:sz w:val="28"/>
          <w:szCs w:val="28"/>
        </w:rPr>
        <w:t xml:space="preserve"> </w:t>
      </w:r>
      <w:r w:rsidR="00712902">
        <w:rPr>
          <w:sz w:val="28"/>
          <w:szCs w:val="28"/>
        </w:rPr>
        <w:t>annuel</w:t>
      </w:r>
      <w:r w:rsidR="00184138">
        <w:rPr>
          <w:sz w:val="28"/>
          <w:szCs w:val="28"/>
        </w:rPr>
        <w:t>le</w:t>
      </w:r>
      <w:r w:rsidR="00D63DE4">
        <w:rPr>
          <w:sz w:val="28"/>
          <w:szCs w:val="28"/>
        </w:rPr>
        <w:t>.</w:t>
      </w:r>
    </w:p>
    <w:p w14:paraId="3B90CB91" w14:textId="38760700" w:rsidR="00D63DE4" w:rsidRPr="00D63DE4" w:rsidRDefault="004A4983" w:rsidP="00D63DE4">
      <w:pPr>
        <w:rPr>
          <w:sz w:val="28"/>
          <w:szCs w:val="28"/>
        </w:rPr>
      </w:pPr>
      <w:r>
        <w:rPr>
          <w:sz w:val="28"/>
          <w:szCs w:val="28"/>
        </w:rPr>
        <w:t>B</w:t>
      </w:r>
      <w:r w:rsidR="00051E3C">
        <w:rPr>
          <w:sz w:val="28"/>
          <w:szCs w:val="28"/>
        </w:rPr>
        <w:t xml:space="preserve">) </w:t>
      </w:r>
      <w:r w:rsidR="00D63DE4">
        <w:rPr>
          <w:sz w:val="28"/>
          <w:szCs w:val="28"/>
        </w:rPr>
        <w:t>Une voiture d’occasion à demi vie utile.</w:t>
      </w:r>
    </w:p>
    <w:p w14:paraId="6D31AFAA" w14:textId="5D84050B" w:rsidR="00EE3FC2" w:rsidRDefault="004A4983" w:rsidP="00102141">
      <w:pPr>
        <w:rPr>
          <w:sz w:val="28"/>
          <w:szCs w:val="28"/>
        </w:rPr>
      </w:pPr>
      <w:r>
        <w:rPr>
          <w:sz w:val="28"/>
          <w:szCs w:val="28"/>
        </w:rPr>
        <w:t>C</w:t>
      </w:r>
      <w:r w:rsidR="00051E3C">
        <w:rPr>
          <w:sz w:val="28"/>
          <w:szCs w:val="28"/>
        </w:rPr>
        <w:t xml:space="preserve">) </w:t>
      </w:r>
      <w:r w:rsidR="00EE3FC2">
        <w:rPr>
          <w:sz w:val="28"/>
          <w:szCs w:val="28"/>
        </w:rPr>
        <w:t>Des</w:t>
      </w:r>
      <w:r w:rsidR="00D63DE4">
        <w:rPr>
          <w:sz w:val="28"/>
          <w:szCs w:val="28"/>
        </w:rPr>
        <w:t xml:space="preserve"> ordinateur</w:t>
      </w:r>
      <w:r w:rsidR="00EE3FC2">
        <w:rPr>
          <w:sz w:val="28"/>
          <w:szCs w:val="28"/>
        </w:rPr>
        <w:t>s</w:t>
      </w:r>
      <w:r w:rsidR="00D63DE4">
        <w:rPr>
          <w:sz w:val="28"/>
          <w:szCs w:val="28"/>
        </w:rPr>
        <w:t xml:space="preserve"> portable</w:t>
      </w:r>
      <w:r w:rsidR="00EE3FC2">
        <w:rPr>
          <w:sz w:val="28"/>
          <w:szCs w:val="28"/>
        </w:rPr>
        <w:t>s professionnels.</w:t>
      </w:r>
    </w:p>
    <w:p w14:paraId="23BCE6CC" w14:textId="0DB9981A" w:rsidR="00102141" w:rsidRDefault="004A4983" w:rsidP="00102141">
      <w:pPr>
        <w:rPr>
          <w:sz w:val="28"/>
          <w:szCs w:val="28"/>
        </w:rPr>
      </w:pPr>
      <w:r>
        <w:rPr>
          <w:sz w:val="28"/>
          <w:szCs w:val="28"/>
        </w:rPr>
        <w:t>D</w:t>
      </w:r>
      <w:r w:rsidR="00051E3C">
        <w:rPr>
          <w:sz w:val="28"/>
          <w:szCs w:val="28"/>
        </w:rPr>
        <w:t xml:space="preserve">) </w:t>
      </w:r>
      <w:r w:rsidR="00EE3FC2">
        <w:rPr>
          <w:sz w:val="28"/>
          <w:szCs w:val="28"/>
        </w:rPr>
        <w:t>Des</w:t>
      </w:r>
      <w:r w:rsidR="00D63DE4">
        <w:rPr>
          <w:sz w:val="28"/>
          <w:szCs w:val="28"/>
        </w:rPr>
        <w:t xml:space="preserve"> </w:t>
      </w:r>
      <w:r w:rsidR="00EE3FC2">
        <w:rPr>
          <w:sz w:val="28"/>
          <w:szCs w:val="28"/>
        </w:rPr>
        <w:t xml:space="preserve">imprimantes </w:t>
      </w:r>
      <w:r w:rsidR="00375C31">
        <w:rPr>
          <w:sz w:val="28"/>
          <w:szCs w:val="28"/>
        </w:rPr>
        <w:t>à</w:t>
      </w:r>
      <w:r w:rsidR="00EE3FC2">
        <w:rPr>
          <w:sz w:val="28"/>
          <w:szCs w:val="28"/>
        </w:rPr>
        <w:t xml:space="preserve"> scanneur de marque</w:t>
      </w:r>
      <w:r w:rsidR="00D63DE4">
        <w:rPr>
          <w:sz w:val="28"/>
          <w:szCs w:val="28"/>
        </w:rPr>
        <w:t>.</w:t>
      </w:r>
    </w:p>
    <w:p w14:paraId="4451FA4C" w14:textId="150BE37C" w:rsidR="00712902" w:rsidRDefault="004A4983" w:rsidP="00102141">
      <w:pPr>
        <w:rPr>
          <w:sz w:val="28"/>
          <w:szCs w:val="28"/>
        </w:rPr>
      </w:pPr>
      <w:r>
        <w:rPr>
          <w:sz w:val="28"/>
          <w:szCs w:val="28"/>
        </w:rPr>
        <w:t>E</w:t>
      </w:r>
      <w:r w:rsidR="00051E3C">
        <w:rPr>
          <w:sz w:val="28"/>
          <w:szCs w:val="28"/>
        </w:rPr>
        <w:t xml:space="preserve">) </w:t>
      </w:r>
      <w:r w:rsidR="00712902">
        <w:rPr>
          <w:sz w:val="28"/>
          <w:szCs w:val="28"/>
        </w:rPr>
        <w:t>Nombre de téléphones cellulaires actifs.</w:t>
      </w:r>
    </w:p>
    <w:p w14:paraId="73A21383" w14:textId="003F96CE" w:rsidR="00D061C9" w:rsidRDefault="004A4983" w:rsidP="00102141">
      <w:pPr>
        <w:rPr>
          <w:sz w:val="28"/>
          <w:szCs w:val="28"/>
        </w:rPr>
      </w:pPr>
      <w:r>
        <w:rPr>
          <w:sz w:val="28"/>
          <w:szCs w:val="28"/>
        </w:rPr>
        <w:t>F</w:t>
      </w:r>
      <w:r w:rsidR="00051E3C">
        <w:rPr>
          <w:sz w:val="28"/>
          <w:szCs w:val="28"/>
        </w:rPr>
        <w:t xml:space="preserve">) </w:t>
      </w:r>
      <w:r w:rsidR="0093514E">
        <w:rPr>
          <w:sz w:val="28"/>
          <w:szCs w:val="28"/>
        </w:rPr>
        <w:t>Des chaine</w:t>
      </w:r>
      <w:r w:rsidR="00BA58E3">
        <w:rPr>
          <w:sz w:val="28"/>
          <w:szCs w:val="28"/>
        </w:rPr>
        <w:t>s</w:t>
      </w:r>
      <w:r w:rsidR="0093514E">
        <w:rPr>
          <w:sz w:val="28"/>
          <w:szCs w:val="28"/>
        </w:rPr>
        <w:t xml:space="preserve"> stéréos</w:t>
      </w:r>
      <w:r w:rsidR="00D061C9">
        <w:rPr>
          <w:sz w:val="28"/>
          <w:szCs w:val="28"/>
        </w:rPr>
        <w:t xml:space="preserve"> de maison et </w:t>
      </w:r>
      <w:r w:rsidR="00687AAE">
        <w:rPr>
          <w:sz w:val="28"/>
          <w:szCs w:val="28"/>
        </w:rPr>
        <w:t>d’</w:t>
      </w:r>
      <w:r w:rsidR="00D061C9">
        <w:rPr>
          <w:sz w:val="28"/>
          <w:szCs w:val="28"/>
        </w:rPr>
        <w:t>auto.</w:t>
      </w:r>
    </w:p>
    <w:p w14:paraId="6DA4EEB0" w14:textId="26E3F6AE" w:rsidR="00712902" w:rsidRDefault="004A4983" w:rsidP="00102141">
      <w:pPr>
        <w:rPr>
          <w:sz w:val="28"/>
          <w:szCs w:val="28"/>
        </w:rPr>
      </w:pPr>
      <w:r>
        <w:rPr>
          <w:sz w:val="28"/>
          <w:szCs w:val="28"/>
        </w:rPr>
        <w:t>G</w:t>
      </w:r>
      <w:r w:rsidR="00051E3C">
        <w:rPr>
          <w:sz w:val="28"/>
          <w:szCs w:val="28"/>
        </w:rPr>
        <w:t xml:space="preserve">) </w:t>
      </w:r>
      <w:r w:rsidR="00712902">
        <w:rPr>
          <w:sz w:val="28"/>
          <w:szCs w:val="28"/>
        </w:rPr>
        <w:t>Des cadrans réveils</w:t>
      </w:r>
      <w:r w:rsidR="00810362">
        <w:rPr>
          <w:sz w:val="28"/>
          <w:szCs w:val="28"/>
        </w:rPr>
        <w:t xml:space="preserve"> matins</w:t>
      </w:r>
      <w:r w:rsidR="00712902">
        <w:rPr>
          <w:sz w:val="28"/>
          <w:szCs w:val="28"/>
        </w:rPr>
        <w:t xml:space="preserve"> </w:t>
      </w:r>
      <w:r w:rsidR="0082554D">
        <w:rPr>
          <w:sz w:val="28"/>
          <w:szCs w:val="28"/>
        </w:rPr>
        <w:t>fonctionnels</w:t>
      </w:r>
      <w:r w:rsidR="00375510">
        <w:rPr>
          <w:sz w:val="28"/>
          <w:szCs w:val="28"/>
        </w:rPr>
        <w:t>.</w:t>
      </w:r>
    </w:p>
    <w:p w14:paraId="73944D2E" w14:textId="7079F1F1" w:rsidR="00BA58E3" w:rsidRDefault="004A4983" w:rsidP="00102141">
      <w:pPr>
        <w:rPr>
          <w:sz w:val="28"/>
          <w:szCs w:val="28"/>
        </w:rPr>
      </w:pPr>
      <w:r>
        <w:rPr>
          <w:sz w:val="28"/>
          <w:szCs w:val="28"/>
        </w:rPr>
        <w:t>H</w:t>
      </w:r>
      <w:r w:rsidR="00051E3C">
        <w:rPr>
          <w:sz w:val="28"/>
          <w:szCs w:val="28"/>
        </w:rPr>
        <w:t xml:space="preserve">) </w:t>
      </w:r>
      <w:r w:rsidR="00EE3FC2">
        <w:rPr>
          <w:sz w:val="28"/>
          <w:szCs w:val="28"/>
        </w:rPr>
        <w:t>Une montre</w:t>
      </w:r>
      <w:r w:rsidR="00D061C9">
        <w:rPr>
          <w:sz w:val="28"/>
          <w:szCs w:val="28"/>
        </w:rPr>
        <w:t xml:space="preserve"> de luxe</w:t>
      </w:r>
      <w:r w:rsidR="00EE3FC2">
        <w:rPr>
          <w:sz w:val="28"/>
          <w:szCs w:val="28"/>
        </w:rPr>
        <w:t xml:space="preserve"> </w:t>
      </w:r>
      <w:r w:rsidR="00D061C9">
        <w:rPr>
          <w:sz w:val="28"/>
          <w:szCs w:val="28"/>
        </w:rPr>
        <w:t>Seiko</w:t>
      </w:r>
      <w:r w:rsidR="00810362">
        <w:rPr>
          <w:sz w:val="28"/>
          <w:szCs w:val="28"/>
        </w:rPr>
        <w:t xml:space="preserve"> </w:t>
      </w:r>
      <w:r w:rsidR="00375510">
        <w:rPr>
          <w:sz w:val="28"/>
          <w:szCs w:val="28"/>
        </w:rPr>
        <w:t>pour poignet.</w:t>
      </w:r>
    </w:p>
    <w:p w14:paraId="38B49ECF" w14:textId="53C60E5D" w:rsidR="00810362" w:rsidRDefault="004A4983" w:rsidP="00102141">
      <w:pPr>
        <w:rPr>
          <w:sz w:val="28"/>
          <w:szCs w:val="28"/>
        </w:rPr>
      </w:pPr>
      <w:r>
        <w:rPr>
          <w:sz w:val="28"/>
          <w:szCs w:val="28"/>
        </w:rPr>
        <w:t>I</w:t>
      </w:r>
      <w:r w:rsidR="00051E3C">
        <w:rPr>
          <w:sz w:val="28"/>
          <w:szCs w:val="28"/>
        </w:rPr>
        <w:t xml:space="preserve">) </w:t>
      </w:r>
      <w:r w:rsidR="00810362">
        <w:rPr>
          <w:sz w:val="28"/>
          <w:szCs w:val="28"/>
        </w:rPr>
        <w:t>Des pièces de</w:t>
      </w:r>
      <w:r w:rsidR="00105F1F">
        <w:rPr>
          <w:sz w:val="28"/>
          <w:szCs w:val="28"/>
        </w:rPr>
        <w:t xml:space="preserve"> VTT et</w:t>
      </w:r>
      <w:r w:rsidR="00810362">
        <w:rPr>
          <w:sz w:val="28"/>
          <w:szCs w:val="28"/>
        </w:rPr>
        <w:t xml:space="preserve"> vélo</w:t>
      </w:r>
      <w:r w:rsidR="00687AAE">
        <w:rPr>
          <w:sz w:val="28"/>
          <w:szCs w:val="28"/>
        </w:rPr>
        <w:t>,</w:t>
      </w:r>
      <w:r w:rsidR="00051E3C">
        <w:rPr>
          <w:sz w:val="28"/>
          <w:szCs w:val="28"/>
        </w:rPr>
        <w:t xml:space="preserve"> </w:t>
      </w:r>
      <w:r w:rsidR="00105F1F">
        <w:rPr>
          <w:sz w:val="28"/>
          <w:szCs w:val="28"/>
        </w:rPr>
        <w:t>pneus et tubes.</w:t>
      </w:r>
    </w:p>
    <w:p w14:paraId="4AF8B513" w14:textId="0E69DD48" w:rsidR="00C000C5" w:rsidRDefault="0082554D" w:rsidP="00102141">
      <w:pPr>
        <w:rPr>
          <w:sz w:val="28"/>
          <w:szCs w:val="28"/>
        </w:rPr>
      </w:pPr>
      <w:r>
        <w:rPr>
          <w:sz w:val="28"/>
          <w:szCs w:val="28"/>
        </w:rPr>
        <w:t>J</w:t>
      </w:r>
      <w:r w:rsidR="00051E3C">
        <w:rPr>
          <w:sz w:val="28"/>
          <w:szCs w:val="28"/>
        </w:rPr>
        <w:t xml:space="preserve">) </w:t>
      </w:r>
      <w:r w:rsidR="00C000C5">
        <w:rPr>
          <w:sz w:val="28"/>
          <w:szCs w:val="28"/>
        </w:rPr>
        <w:t>Trois ans</w:t>
      </w:r>
      <w:r w:rsidR="00184138">
        <w:rPr>
          <w:sz w:val="28"/>
          <w:szCs w:val="28"/>
        </w:rPr>
        <w:t xml:space="preserve"> last</w:t>
      </w:r>
      <w:r w:rsidR="00C000C5">
        <w:rPr>
          <w:sz w:val="28"/>
          <w:szCs w:val="28"/>
        </w:rPr>
        <w:t xml:space="preserve"> </w:t>
      </w:r>
      <w:r w:rsidR="00184138">
        <w:rPr>
          <w:sz w:val="28"/>
          <w:szCs w:val="28"/>
        </w:rPr>
        <w:t>alimentation et médicament</w:t>
      </w:r>
      <w:r w:rsidR="00C000C5">
        <w:rPr>
          <w:sz w:val="28"/>
          <w:szCs w:val="28"/>
        </w:rPr>
        <w:t>.</w:t>
      </w:r>
    </w:p>
    <w:p w14:paraId="478FD85E" w14:textId="336FCC93" w:rsidR="0082554D" w:rsidRDefault="0082554D" w:rsidP="00102141">
      <w:pPr>
        <w:rPr>
          <w:sz w:val="28"/>
          <w:szCs w:val="28"/>
        </w:rPr>
      </w:pPr>
      <w:r>
        <w:rPr>
          <w:sz w:val="28"/>
          <w:szCs w:val="28"/>
        </w:rPr>
        <w:t>K) M</w:t>
      </w:r>
      <w:r w:rsidR="00184138">
        <w:rPr>
          <w:sz w:val="28"/>
          <w:szCs w:val="28"/>
        </w:rPr>
        <w:t>on</w:t>
      </w:r>
      <w:r>
        <w:rPr>
          <w:sz w:val="28"/>
          <w:szCs w:val="28"/>
        </w:rPr>
        <w:t xml:space="preserve"> œuvre divers à écriture personnel</w:t>
      </w:r>
      <w:r w:rsidR="00184138">
        <w:rPr>
          <w:sz w:val="28"/>
          <w:szCs w:val="28"/>
        </w:rPr>
        <w:t>le</w:t>
      </w:r>
      <w:r>
        <w:rPr>
          <w:sz w:val="28"/>
          <w:szCs w:val="28"/>
        </w:rPr>
        <w:t>.</w:t>
      </w:r>
    </w:p>
    <w:p w14:paraId="31B67BD9" w14:textId="32EA6312" w:rsidR="00810362" w:rsidRDefault="004A4983" w:rsidP="00102141">
      <w:pPr>
        <w:rPr>
          <w:sz w:val="28"/>
          <w:szCs w:val="28"/>
        </w:rPr>
      </w:pPr>
      <w:r>
        <w:rPr>
          <w:sz w:val="28"/>
          <w:szCs w:val="28"/>
        </w:rPr>
        <w:t>Etcétéra…</w:t>
      </w:r>
    </w:p>
    <w:p w14:paraId="64DCAFF5" w14:textId="19D071D1" w:rsidR="006241A2" w:rsidRPr="006241A2" w:rsidRDefault="006241A2" w:rsidP="00102141">
      <w:pPr>
        <w:rPr>
          <w:sz w:val="40"/>
          <w:szCs w:val="40"/>
        </w:rPr>
      </w:pPr>
      <w:r>
        <w:rPr>
          <w:sz w:val="40"/>
          <w:szCs w:val="40"/>
        </w:rPr>
        <w:t>À titre incorporation</w:t>
      </w:r>
      <w:r w:rsidR="00496593">
        <w:rPr>
          <w:sz w:val="40"/>
          <w:szCs w:val="40"/>
        </w:rPr>
        <w:t>...</w:t>
      </w:r>
    </w:p>
    <w:p w14:paraId="0920462A" w14:textId="727ADAB7" w:rsidR="00102141" w:rsidRDefault="008B4DE3" w:rsidP="00102141">
      <w:pPr>
        <w:rPr>
          <w:sz w:val="28"/>
          <w:szCs w:val="28"/>
        </w:rPr>
      </w:pPr>
      <w:r>
        <w:rPr>
          <w:sz w:val="28"/>
          <w:szCs w:val="28"/>
        </w:rPr>
        <w:t xml:space="preserve">A) </w:t>
      </w:r>
      <w:r w:rsidR="002D72D7">
        <w:rPr>
          <w:sz w:val="28"/>
          <w:szCs w:val="28"/>
        </w:rPr>
        <w:t>Le bâtiment principal de l</w:t>
      </w:r>
      <w:r w:rsidR="00687AAE">
        <w:rPr>
          <w:sz w:val="28"/>
          <w:szCs w:val="28"/>
        </w:rPr>
        <w:t>a compagnie</w:t>
      </w:r>
      <w:r w:rsidR="002D72D7">
        <w:rPr>
          <w:sz w:val="28"/>
          <w:szCs w:val="28"/>
        </w:rPr>
        <w:t>.</w:t>
      </w:r>
    </w:p>
    <w:p w14:paraId="5B8E6225" w14:textId="6E259218" w:rsidR="008B4DE3" w:rsidRDefault="008B4DE3" w:rsidP="00102141">
      <w:pPr>
        <w:rPr>
          <w:sz w:val="28"/>
          <w:szCs w:val="28"/>
        </w:rPr>
      </w:pPr>
      <w:r>
        <w:rPr>
          <w:sz w:val="28"/>
          <w:szCs w:val="28"/>
        </w:rPr>
        <w:t xml:space="preserve">B) </w:t>
      </w:r>
      <w:r w:rsidR="002D72D7">
        <w:rPr>
          <w:sz w:val="28"/>
          <w:szCs w:val="28"/>
        </w:rPr>
        <w:t xml:space="preserve">Perte de revenus à sabotage </w:t>
      </w:r>
      <w:r w:rsidR="007831F0">
        <w:rPr>
          <w:sz w:val="28"/>
          <w:szCs w:val="28"/>
        </w:rPr>
        <w:t>la récolte</w:t>
      </w:r>
      <w:r w:rsidR="002D72D7">
        <w:rPr>
          <w:sz w:val="28"/>
          <w:szCs w:val="28"/>
        </w:rPr>
        <w:t>.</w:t>
      </w:r>
    </w:p>
    <w:p w14:paraId="6DC1FD05" w14:textId="3F4149FE" w:rsidR="008B4DE3" w:rsidRDefault="008B4DE3" w:rsidP="00102141">
      <w:pPr>
        <w:rPr>
          <w:sz w:val="28"/>
          <w:szCs w:val="28"/>
        </w:rPr>
      </w:pPr>
      <w:r>
        <w:rPr>
          <w:sz w:val="28"/>
          <w:szCs w:val="28"/>
        </w:rPr>
        <w:t xml:space="preserve">C)  </w:t>
      </w:r>
      <w:r w:rsidR="002D72D7">
        <w:rPr>
          <w:sz w:val="28"/>
          <w:szCs w:val="28"/>
        </w:rPr>
        <w:t>Pieces et mains d’œuvre</w:t>
      </w:r>
      <w:r w:rsidR="003D1AF2">
        <w:rPr>
          <w:sz w:val="28"/>
          <w:szCs w:val="28"/>
        </w:rPr>
        <w:t>s</w:t>
      </w:r>
      <w:r w:rsidR="002D72D7">
        <w:rPr>
          <w:sz w:val="28"/>
          <w:szCs w:val="28"/>
        </w:rPr>
        <w:t xml:space="preserve"> </w:t>
      </w:r>
      <w:r w:rsidR="003D1AF2">
        <w:rPr>
          <w:sz w:val="28"/>
          <w:szCs w:val="28"/>
        </w:rPr>
        <w:t>machineries</w:t>
      </w:r>
      <w:r w:rsidR="002D72D7">
        <w:rPr>
          <w:sz w:val="28"/>
          <w:szCs w:val="28"/>
        </w:rPr>
        <w:t>.</w:t>
      </w:r>
    </w:p>
    <w:p w14:paraId="74950113" w14:textId="75174D62" w:rsidR="008B4DE3" w:rsidRDefault="008B4DE3" w:rsidP="00102141">
      <w:pPr>
        <w:rPr>
          <w:sz w:val="28"/>
          <w:szCs w:val="28"/>
        </w:rPr>
      </w:pPr>
      <w:r>
        <w:rPr>
          <w:sz w:val="28"/>
          <w:szCs w:val="28"/>
        </w:rPr>
        <w:t>D)</w:t>
      </w:r>
      <w:r w:rsidR="002D72D7">
        <w:rPr>
          <w:sz w:val="28"/>
          <w:szCs w:val="28"/>
        </w:rPr>
        <w:t xml:space="preserve"> </w:t>
      </w:r>
      <w:r w:rsidR="003D1AF2">
        <w:rPr>
          <w:sz w:val="28"/>
          <w:szCs w:val="28"/>
        </w:rPr>
        <w:t>Intrants déclassifiés réalisme insoumis.</w:t>
      </w:r>
    </w:p>
    <w:p w14:paraId="60A250CF" w14:textId="6A078EED" w:rsidR="008B4DE3" w:rsidRDefault="008B4DE3" w:rsidP="00102141">
      <w:pPr>
        <w:rPr>
          <w:sz w:val="28"/>
          <w:szCs w:val="28"/>
        </w:rPr>
      </w:pPr>
      <w:r>
        <w:rPr>
          <w:sz w:val="28"/>
          <w:szCs w:val="28"/>
        </w:rPr>
        <w:t>E)</w:t>
      </w:r>
      <w:r w:rsidR="00105F1F">
        <w:rPr>
          <w:sz w:val="28"/>
          <w:szCs w:val="28"/>
        </w:rPr>
        <w:t xml:space="preserve"> Préjudiciable</w:t>
      </w:r>
      <w:r w:rsidR="003D1AF2">
        <w:rPr>
          <w:sz w:val="28"/>
          <w:szCs w:val="28"/>
        </w:rPr>
        <w:t>s</w:t>
      </w:r>
      <w:r w:rsidR="00105F1F">
        <w:rPr>
          <w:sz w:val="28"/>
          <w:szCs w:val="28"/>
        </w:rPr>
        <w:t xml:space="preserve"> </w:t>
      </w:r>
      <w:r w:rsidR="003D1AF2">
        <w:rPr>
          <w:sz w:val="28"/>
          <w:szCs w:val="28"/>
        </w:rPr>
        <w:t>conseils</w:t>
      </w:r>
      <w:r w:rsidR="001B2F0C">
        <w:rPr>
          <w:sz w:val="28"/>
          <w:szCs w:val="28"/>
        </w:rPr>
        <w:t xml:space="preserve"> en</w:t>
      </w:r>
      <w:r w:rsidR="00105F1F">
        <w:rPr>
          <w:sz w:val="28"/>
          <w:szCs w:val="28"/>
        </w:rPr>
        <w:t xml:space="preserve"> bureau</w:t>
      </w:r>
      <w:r w:rsidR="003D1AF2">
        <w:rPr>
          <w:sz w:val="28"/>
          <w:szCs w:val="28"/>
        </w:rPr>
        <w:t>cratie</w:t>
      </w:r>
      <w:r w:rsidR="00105F1F">
        <w:rPr>
          <w:sz w:val="28"/>
          <w:szCs w:val="28"/>
        </w:rPr>
        <w:t>.</w:t>
      </w:r>
    </w:p>
    <w:p w14:paraId="5CBF1D9F" w14:textId="41CE3162" w:rsidR="00102141" w:rsidRPr="00102141" w:rsidRDefault="006D77F3" w:rsidP="00102141">
      <w:pPr>
        <w:rPr>
          <w:sz w:val="28"/>
          <w:szCs w:val="28"/>
        </w:rPr>
      </w:pPr>
      <w:r>
        <w:rPr>
          <w:sz w:val="28"/>
          <w:szCs w:val="28"/>
        </w:rPr>
        <w:t>Etcétéra…</w:t>
      </w:r>
    </w:p>
    <w:p w14:paraId="27B80100" w14:textId="498BC615" w:rsidR="00FA5462" w:rsidRPr="00B354C2" w:rsidRDefault="00102141" w:rsidP="00FA5462">
      <w:pPr>
        <w:jc w:val="center"/>
        <w:rPr>
          <w:sz w:val="40"/>
          <w:szCs w:val="40"/>
        </w:rPr>
      </w:pPr>
      <w:r>
        <w:rPr>
          <w:sz w:val="40"/>
          <w:szCs w:val="40"/>
        </w:rPr>
        <w:lastRenderedPageBreak/>
        <w:t>IV/</w:t>
      </w:r>
      <w:r w:rsidR="00FA5462" w:rsidRPr="00E006CD">
        <w:rPr>
          <w:sz w:val="40"/>
          <w:szCs w:val="40"/>
        </w:rPr>
        <w:t>Compensation</w:t>
      </w:r>
      <w:r w:rsidR="004354CF">
        <w:rPr>
          <w:sz w:val="40"/>
          <w:szCs w:val="40"/>
        </w:rPr>
        <w:t xml:space="preserve"> un</w:t>
      </w:r>
      <w:r w:rsidR="00FA5462">
        <w:rPr>
          <w:sz w:val="40"/>
          <w:szCs w:val="40"/>
        </w:rPr>
        <w:t xml:space="preserve"> exécutoire finalitaire</w:t>
      </w:r>
      <w:r w:rsidR="004354CF">
        <w:rPr>
          <w:sz w:val="40"/>
          <w:szCs w:val="40"/>
        </w:rPr>
        <w:t>.</w:t>
      </w:r>
    </w:p>
    <w:p w14:paraId="322665AD" w14:textId="77777777" w:rsidR="003A04E3" w:rsidRDefault="003A04E3" w:rsidP="00C0635B">
      <w:pPr>
        <w:rPr>
          <w:sz w:val="28"/>
          <w:szCs w:val="28"/>
        </w:rPr>
      </w:pPr>
    </w:p>
    <w:p w14:paraId="22254E7B" w14:textId="5CD292FB" w:rsidR="00C31BF0" w:rsidRPr="00C31BF0" w:rsidRDefault="00C31BF0" w:rsidP="00C0635B">
      <w:pPr>
        <w:rPr>
          <w:sz w:val="40"/>
          <w:szCs w:val="40"/>
        </w:rPr>
      </w:pPr>
      <w:r>
        <w:rPr>
          <w:sz w:val="40"/>
          <w:szCs w:val="40"/>
        </w:rPr>
        <w:t>À réglementation</w:t>
      </w:r>
      <w:r w:rsidR="0063112E">
        <w:rPr>
          <w:sz w:val="40"/>
          <w:szCs w:val="40"/>
        </w:rPr>
        <w:t xml:space="preserve"> en</w:t>
      </w:r>
      <w:r>
        <w:rPr>
          <w:sz w:val="40"/>
          <w:szCs w:val="40"/>
        </w:rPr>
        <w:t xml:space="preserve"> instance solennel</w:t>
      </w:r>
      <w:r w:rsidR="0063112E">
        <w:rPr>
          <w:sz w:val="40"/>
          <w:szCs w:val="40"/>
        </w:rPr>
        <w:t>le</w:t>
      </w:r>
      <w:r>
        <w:rPr>
          <w:sz w:val="40"/>
          <w:szCs w:val="40"/>
        </w:rPr>
        <w:t>.</w:t>
      </w:r>
    </w:p>
    <w:p w14:paraId="338A15F9" w14:textId="0BA5FD1B" w:rsidR="0056164E" w:rsidRDefault="00117AED" w:rsidP="00C0635B">
      <w:pPr>
        <w:rPr>
          <w:sz w:val="28"/>
          <w:szCs w:val="28"/>
        </w:rPr>
      </w:pPr>
      <w:r>
        <w:rPr>
          <w:sz w:val="28"/>
          <w:szCs w:val="28"/>
        </w:rPr>
        <w:t>-</w:t>
      </w:r>
      <w:r w:rsidR="00FA5462">
        <w:rPr>
          <w:sz w:val="28"/>
          <w:szCs w:val="28"/>
        </w:rPr>
        <w:t>Objet</w:t>
      </w:r>
      <w:r w:rsidR="003A04E3">
        <w:rPr>
          <w:sz w:val="28"/>
          <w:szCs w:val="28"/>
        </w:rPr>
        <w:t xml:space="preserve"> quittance totale</w:t>
      </w:r>
      <w:r w:rsidR="008B4DE3">
        <w:rPr>
          <w:sz w:val="28"/>
          <w:szCs w:val="28"/>
        </w:rPr>
        <w:t>,</w:t>
      </w:r>
      <w:r w:rsidR="003A04E3">
        <w:rPr>
          <w:sz w:val="28"/>
          <w:szCs w:val="28"/>
        </w:rPr>
        <w:t xml:space="preserve"> </w:t>
      </w:r>
      <w:r w:rsidR="008B4DE3">
        <w:rPr>
          <w:sz w:val="28"/>
          <w:szCs w:val="28"/>
        </w:rPr>
        <w:t>foi</w:t>
      </w:r>
      <w:r w:rsidR="003A04E3">
        <w:rPr>
          <w:sz w:val="28"/>
          <w:szCs w:val="28"/>
        </w:rPr>
        <w:t xml:space="preserve"> feue </w:t>
      </w:r>
      <w:r w:rsidR="0056164E">
        <w:rPr>
          <w:sz w:val="28"/>
          <w:szCs w:val="28"/>
        </w:rPr>
        <w:t>existentielle</w:t>
      </w:r>
      <w:r w:rsidR="003A04E3">
        <w:rPr>
          <w:sz w:val="28"/>
          <w:szCs w:val="28"/>
        </w:rPr>
        <w:t>.</w:t>
      </w:r>
    </w:p>
    <w:p w14:paraId="7E5CE39C" w14:textId="79EB9EC4" w:rsidR="0056164E" w:rsidRDefault="00117AED" w:rsidP="00C0635B">
      <w:pPr>
        <w:rPr>
          <w:sz w:val="28"/>
          <w:szCs w:val="28"/>
        </w:rPr>
      </w:pPr>
      <w:r>
        <w:rPr>
          <w:sz w:val="28"/>
          <w:szCs w:val="28"/>
        </w:rPr>
        <w:t>-</w:t>
      </w:r>
      <w:r w:rsidR="008B4DE3">
        <w:rPr>
          <w:sz w:val="28"/>
          <w:szCs w:val="28"/>
        </w:rPr>
        <w:t>Protêt</w:t>
      </w:r>
      <w:r w:rsidR="0056164E">
        <w:rPr>
          <w:sz w:val="28"/>
          <w:szCs w:val="28"/>
        </w:rPr>
        <w:t xml:space="preserve"> incluant un tout </w:t>
      </w:r>
      <w:r w:rsidR="008B4DE3">
        <w:rPr>
          <w:sz w:val="28"/>
          <w:szCs w:val="28"/>
        </w:rPr>
        <w:t>octroi dimensionnel.</w:t>
      </w:r>
    </w:p>
    <w:p w14:paraId="457E44CE" w14:textId="3BB2E641" w:rsidR="008B4DE3" w:rsidRDefault="00117AED" w:rsidP="00C0635B">
      <w:pPr>
        <w:rPr>
          <w:sz w:val="28"/>
          <w:szCs w:val="28"/>
        </w:rPr>
      </w:pPr>
      <w:r>
        <w:rPr>
          <w:sz w:val="28"/>
          <w:szCs w:val="28"/>
        </w:rPr>
        <w:t xml:space="preserve">-Juridiction impersonnelle, loi réglementaire. </w:t>
      </w:r>
    </w:p>
    <w:p w14:paraId="7979B3FE" w14:textId="51A20B26" w:rsidR="008B4DE3" w:rsidRDefault="00117AED" w:rsidP="00C0635B">
      <w:pPr>
        <w:rPr>
          <w:sz w:val="28"/>
          <w:szCs w:val="28"/>
        </w:rPr>
      </w:pPr>
      <w:r>
        <w:rPr>
          <w:sz w:val="28"/>
          <w:szCs w:val="28"/>
        </w:rPr>
        <w:t>-Imbroglio futur, procédure sans prescription.</w:t>
      </w:r>
    </w:p>
    <w:p w14:paraId="6B8A6998" w14:textId="2C3BE412" w:rsidR="00117AED" w:rsidRDefault="00117AED" w:rsidP="00C0635B">
      <w:pPr>
        <w:rPr>
          <w:sz w:val="28"/>
          <w:szCs w:val="28"/>
        </w:rPr>
      </w:pPr>
      <w:r>
        <w:rPr>
          <w:sz w:val="28"/>
          <w:szCs w:val="28"/>
        </w:rPr>
        <w:t>-Préjudice conjoncture à pardon intentionnel.</w:t>
      </w:r>
    </w:p>
    <w:p w14:paraId="33EFA552" w14:textId="6CAB1BEA" w:rsidR="00117AED" w:rsidRDefault="00117AED" w:rsidP="00C0635B">
      <w:pPr>
        <w:rPr>
          <w:sz w:val="28"/>
          <w:szCs w:val="28"/>
        </w:rPr>
      </w:pPr>
      <w:r>
        <w:rPr>
          <w:sz w:val="28"/>
          <w:szCs w:val="28"/>
        </w:rPr>
        <w:t>-Illusoire avenir complotis</w:t>
      </w:r>
      <w:r w:rsidR="006613FB">
        <w:rPr>
          <w:sz w:val="28"/>
          <w:szCs w:val="28"/>
        </w:rPr>
        <w:t>m</w:t>
      </w:r>
      <w:r>
        <w:rPr>
          <w:sz w:val="28"/>
          <w:szCs w:val="28"/>
        </w:rPr>
        <w:t>e</w:t>
      </w:r>
      <w:r w:rsidR="00C31BF0">
        <w:rPr>
          <w:sz w:val="28"/>
          <w:szCs w:val="28"/>
        </w:rPr>
        <w:t xml:space="preserve">, </w:t>
      </w:r>
      <w:r w:rsidR="006613FB">
        <w:rPr>
          <w:sz w:val="28"/>
          <w:szCs w:val="28"/>
        </w:rPr>
        <w:t>procès</w:t>
      </w:r>
      <w:r w:rsidR="00C31BF0">
        <w:rPr>
          <w:sz w:val="28"/>
          <w:szCs w:val="28"/>
        </w:rPr>
        <w:t xml:space="preserve"> </w:t>
      </w:r>
      <w:r w:rsidR="006613FB">
        <w:rPr>
          <w:sz w:val="28"/>
          <w:szCs w:val="28"/>
        </w:rPr>
        <w:t>éternel</w:t>
      </w:r>
      <w:r w:rsidR="00C31BF0">
        <w:rPr>
          <w:sz w:val="28"/>
          <w:szCs w:val="28"/>
        </w:rPr>
        <w:t>.</w:t>
      </w:r>
    </w:p>
    <w:p w14:paraId="1DD44B21" w14:textId="012305D8" w:rsidR="00117AED" w:rsidRDefault="00117AED" w:rsidP="00C0635B">
      <w:pPr>
        <w:rPr>
          <w:sz w:val="28"/>
          <w:szCs w:val="28"/>
        </w:rPr>
      </w:pPr>
      <w:r>
        <w:rPr>
          <w:sz w:val="28"/>
          <w:szCs w:val="28"/>
        </w:rPr>
        <w:t>-</w:t>
      </w:r>
      <w:r w:rsidR="00C31BF0">
        <w:rPr>
          <w:sz w:val="28"/>
          <w:szCs w:val="28"/>
        </w:rPr>
        <w:t>Altruisme</w:t>
      </w:r>
      <w:r w:rsidR="006613FB">
        <w:rPr>
          <w:sz w:val="28"/>
          <w:szCs w:val="28"/>
        </w:rPr>
        <w:t xml:space="preserve"> prédéfinir voie relation restrictive.</w:t>
      </w:r>
    </w:p>
    <w:p w14:paraId="76AB85F8" w14:textId="77777777" w:rsidR="00C31BF0" w:rsidRDefault="00C31BF0" w:rsidP="00C0635B">
      <w:pPr>
        <w:rPr>
          <w:sz w:val="28"/>
          <w:szCs w:val="28"/>
        </w:rPr>
      </w:pPr>
    </w:p>
    <w:p w14:paraId="423971AD" w14:textId="37A3E38B" w:rsidR="0063112E" w:rsidRPr="0063112E" w:rsidRDefault="0063112E" w:rsidP="00C0635B">
      <w:pPr>
        <w:rPr>
          <w:sz w:val="40"/>
          <w:szCs w:val="40"/>
        </w:rPr>
      </w:pPr>
      <w:r>
        <w:rPr>
          <w:sz w:val="40"/>
          <w:szCs w:val="40"/>
        </w:rPr>
        <w:t>Intermission clause</w:t>
      </w:r>
      <w:r w:rsidR="006613FB">
        <w:rPr>
          <w:sz w:val="40"/>
          <w:szCs w:val="40"/>
        </w:rPr>
        <w:t>s à</w:t>
      </w:r>
      <w:r>
        <w:rPr>
          <w:sz w:val="40"/>
          <w:szCs w:val="40"/>
        </w:rPr>
        <w:t xml:space="preserve"> moralité matérielle.</w:t>
      </w:r>
    </w:p>
    <w:p w14:paraId="29C6D174" w14:textId="0E136151" w:rsidR="006613FB" w:rsidRDefault="00A177CC" w:rsidP="00C0635B">
      <w:pPr>
        <w:rPr>
          <w:sz w:val="28"/>
          <w:szCs w:val="28"/>
        </w:rPr>
      </w:pPr>
      <w:r>
        <w:rPr>
          <w:sz w:val="28"/>
          <w:szCs w:val="28"/>
        </w:rPr>
        <w:t>-</w:t>
      </w:r>
      <w:r w:rsidR="006613FB">
        <w:rPr>
          <w:sz w:val="28"/>
          <w:szCs w:val="28"/>
        </w:rPr>
        <w:t>Le dernier jugement immuable retour humain.</w:t>
      </w:r>
    </w:p>
    <w:p w14:paraId="7821DC14" w14:textId="18891268" w:rsidR="00C31BF0" w:rsidRDefault="0063112E" w:rsidP="00C0635B">
      <w:pPr>
        <w:rPr>
          <w:sz w:val="28"/>
          <w:szCs w:val="28"/>
        </w:rPr>
      </w:pPr>
      <w:r>
        <w:rPr>
          <w:sz w:val="28"/>
          <w:szCs w:val="28"/>
        </w:rPr>
        <w:t>-</w:t>
      </w:r>
      <w:r w:rsidR="00C31BF0">
        <w:rPr>
          <w:sz w:val="28"/>
          <w:szCs w:val="28"/>
        </w:rPr>
        <w:t>Tous les équipements militaires</w:t>
      </w:r>
      <w:r w:rsidR="00A177CC">
        <w:rPr>
          <w:sz w:val="28"/>
          <w:szCs w:val="28"/>
        </w:rPr>
        <w:t>,</w:t>
      </w:r>
      <w:r w:rsidR="006613FB">
        <w:rPr>
          <w:sz w:val="28"/>
          <w:szCs w:val="28"/>
        </w:rPr>
        <w:t xml:space="preserve"> intro</w:t>
      </w:r>
      <w:r w:rsidR="00C31BF0">
        <w:rPr>
          <w:sz w:val="28"/>
          <w:szCs w:val="28"/>
        </w:rPr>
        <w:t xml:space="preserve"> remis</w:t>
      </w:r>
      <w:r w:rsidR="006613FB">
        <w:rPr>
          <w:sz w:val="28"/>
          <w:szCs w:val="28"/>
        </w:rPr>
        <w:t>es.</w:t>
      </w:r>
    </w:p>
    <w:p w14:paraId="64344BD6" w14:textId="59E921FE" w:rsidR="006613FB" w:rsidRDefault="006613FB" w:rsidP="00C0635B">
      <w:pPr>
        <w:rPr>
          <w:sz w:val="28"/>
          <w:szCs w:val="28"/>
        </w:rPr>
      </w:pPr>
      <w:r>
        <w:rPr>
          <w:sz w:val="28"/>
          <w:szCs w:val="28"/>
        </w:rPr>
        <w:t>-</w:t>
      </w:r>
      <w:r w:rsidR="00A177CC">
        <w:rPr>
          <w:sz w:val="28"/>
          <w:szCs w:val="28"/>
        </w:rPr>
        <w:t>À statuquo attaque future, fatalité exécutoire.</w:t>
      </w:r>
    </w:p>
    <w:p w14:paraId="7F9F029C" w14:textId="2AB60E37" w:rsidR="00A177CC" w:rsidRDefault="00A177CC" w:rsidP="00C0635B">
      <w:pPr>
        <w:rPr>
          <w:sz w:val="28"/>
          <w:szCs w:val="28"/>
        </w:rPr>
      </w:pPr>
      <w:r>
        <w:rPr>
          <w:sz w:val="28"/>
          <w:szCs w:val="28"/>
        </w:rPr>
        <w:t>-La comparution agentielle moratoire</w:t>
      </w:r>
      <w:r w:rsidR="001B2F0C">
        <w:rPr>
          <w:sz w:val="28"/>
          <w:szCs w:val="28"/>
        </w:rPr>
        <w:t xml:space="preserve"> sectaire</w:t>
      </w:r>
      <w:r>
        <w:rPr>
          <w:sz w:val="28"/>
          <w:szCs w:val="28"/>
        </w:rPr>
        <w:t>.</w:t>
      </w:r>
    </w:p>
    <w:p w14:paraId="7F5423AE" w14:textId="560FD146" w:rsidR="00A177CC" w:rsidRDefault="00A177CC" w:rsidP="00C0635B">
      <w:pPr>
        <w:rPr>
          <w:sz w:val="28"/>
          <w:szCs w:val="28"/>
        </w:rPr>
      </w:pPr>
      <w:r>
        <w:rPr>
          <w:sz w:val="28"/>
          <w:szCs w:val="28"/>
        </w:rPr>
        <w:t>-Foi prospect</w:t>
      </w:r>
      <w:r w:rsidR="001B2F0C">
        <w:rPr>
          <w:sz w:val="28"/>
          <w:szCs w:val="28"/>
        </w:rPr>
        <w:t>us</w:t>
      </w:r>
      <w:r>
        <w:rPr>
          <w:sz w:val="28"/>
          <w:szCs w:val="28"/>
        </w:rPr>
        <w:t xml:space="preserve"> de paix mortel</w:t>
      </w:r>
      <w:r w:rsidR="00184138">
        <w:rPr>
          <w:sz w:val="28"/>
          <w:szCs w:val="28"/>
        </w:rPr>
        <w:t>le</w:t>
      </w:r>
      <w:r>
        <w:rPr>
          <w:sz w:val="28"/>
          <w:szCs w:val="28"/>
        </w:rPr>
        <w:t xml:space="preserve"> </w:t>
      </w:r>
      <w:r w:rsidR="00184138">
        <w:rPr>
          <w:sz w:val="28"/>
          <w:szCs w:val="28"/>
        </w:rPr>
        <w:t>et</w:t>
      </w:r>
      <w:r>
        <w:rPr>
          <w:sz w:val="28"/>
          <w:szCs w:val="28"/>
        </w:rPr>
        <w:t xml:space="preserve"> immort</w:t>
      </w:r>
      <w:r w:rsidR="00184138">
        <w:rPr>
          <w:sz w:val="28"/>
          <w:szCs w:val="28"/>
        </w:rPr>
        <w:t>elle</w:t>
      </w:r>
      <w:r>
        <w:rPr>
          <w:sz w:val="28"/>
          <w:szCs w:val="28"/>
        </w:rPr>
        <w:t>.</w:t>
      </w:r>
    </w:p>
    <w:p w14:paraId="1CEAA70F" w14:textId="1FAFA487" w:rsidR="00A177CC" w:rsidRDefault="00A177CC" w:rsidP="00C0635B">
      <w:pPr>
        <w:rPr>
          <w:sz w:val="28"/>
          <w:szCs w:val="28"/>
        </w:rPr>
      </w:pPr>
      <w:r>
        <w:rPr>
          <w:sz w:val="28"/>
          <w:szCs w:val="28"/>
        </w:rPr>
        <w:t>-</w:t>
      </w:r>
      <w:r w:rsidR="00B46148">
        <w:rPr>
          <w:sz w:val="28"/>
          <w:szCs w:val="28"/>
        </w:rPr>
        <w:t xml:space="preserve">Hall désescalade proactive </w:t>
      </w:r>
      <w:r w:rsidR="001B2F0C">
        <w:rPr>
          <w:sz w:val="28"/>
          <w:szCs w:val="28"/>
        </w:rPr>
        <w:t>hard</w:t>
      </w:r>
      <w:r w:rsidR="00B46148">
        <w:rPr>
          <w:sz w:val="28"/>
          <w:szCs w:val="28"/>
        </w:rPr>
        <w:t xml:space="preserve"> introspection.</w:t>
      </w:r>
    </w:p>
    <w:p w14:paraId="1D38C756" w14:textId="29C582D2" w:rsidR="00A177CC" w:rsidRDefault="00A177CC" w:rsidP="00C0635B">
      <w:pPr>
        <w:rPr>
          <w:sz w:val="28"/>
          <w:szCs w:val="28"/>
        </w:rPr>
      </w:pPr>
      <w:r>
        <w:rPr>
          <w:sz w:val="28"/>
          <w:szCs w:val="28"/>
        </w:rPr>
        <w:t>-</w:t>
      </w:r>
      <w:r w:rsidR="00B46148">
        <w:rPr>
          <w:sz w:val="28"/>
          <w:szCs w:val="28"/>
        </w:rPr>
        <w:t xml:space="preserve">Une déclassification intermodale </w:t>
      </w:r>
      <w:r w:rsidR="001B2F0C">
        <w:rPr>
          <w:sz w:val="28"/>
          <w:szCs w:val="28"/>
        </w:rPr>
        <w:t>acte</w:t>
      </w:r>
      <w:r w:rsidR="00B46148">
        <w:rPr>
          <w:sz w:val="28"/>
          <w:szCs w:val="28"/>
        </w:rPr>
        <w:t xml:space="preserve"> guerrier.</w:t>
      </w:r>
    </w:p>
    <w:p w14:paraId="5BDFC0D3" w14:textId="77777777" w:rsidR="006613FB" w:rsidRDefault="006613FB" w:rsidP="00C0635B">
      <w:pPr>
        <w:rPr>
          <w:sz w:val="28"/>
          <w:szCs w:val="28"/>
        </w:rPr>
      </w:pPr>
    </w:p>
    <w:p w14:paraId="589DCB08" w14:textId="1A47ED5B" w:rsidR="008B4DE3" w:rsidRDefault="008B4DE3" w:rsidP="00C0635B">
      <w:pPr>
        <w:rPr>
          <w:sz w:val="40"/>
          <w:szCs w:val="40"/>
        </w:rPr>
      </w:pPr>
      <w:r w:rsidRPr="00A177CC">
        <w:rPr>
          <w:sz w:val="40"/>
          <w:szCs w:val="40"/>
        </w:rPr>
        <w:t>Montant total</w:t>
      </w:r>
      <w:r w:rsidR="001B2F0C">
        <w:rPr>
          <w:sz w:val="40"/>
          <w:szCs w:val="40"/>
        </w:rPr>
        <w:t xml:space="preserve"> à</w:t>
      </w:r>
      <w:r w:rsidR="00105F1F" w:rsidRPr="00A177CC">
        <w:rPr>
          <w:sz w:val="40"/>
          <w:szCs w:val="40"/>
        </w:rPr>
        <w:t xml:space="preserve"> réclamation procédu</w:t>
      </w:r>
      <w:r w:rsidR="00A177CC">
        <w:rPr>
          <w:sz w:val="40"/>
          <w:szCs w:val="40"/>
        </w:rPr>
        <w:t>ral</w:t>
      </w:r>
      <w:r w:rsidR="001B2F0C">
        <w:rPr>
          <w:sz w:val="40"/>
          <w:szCs w:val="40"/>
        </w:rPr>
        <w:t>e.</w:t>
      </w:r>
    </w:p>
    <w:p w14:paraId="1040CF3B" w14:textId="66D969DF" w:rsidR="00CC13B2" w:rsidRPr="00A177CC" w:rsidRDefault="00184138" w:rsidP="00C0635B">
      <w:pPr>
        <w:rPr>
          <w:sz w:val="28"/>
          <w:szCs w:val="28"/>
        </w:rPr>
      </w:pPr>
      <w:r>
        <w:rPr>
          <w:sz w:val="28"/>
          <w:szCs w:val="28"/>
        </w:rPr>
        <w:t>En d</w:t>
      </w:r>
      <w:r w:rsidR="00A177CC" w:rsidRPr="00A177CC">
        <w:rPr>
          <w:sz w:val="28"/>
          <w:szCs w:val="28"/>
        </w:rPr>
        <w:t>evise américaine:</w:t>
      </w:r>
      <w:r w:rsidR="00A177CC">
        <w:rPr>
          <w:sz w:val="28"/>
          <w:szCs w:val="28"/>
        </w:rPr>
        <w:t xml:space="preserve"> </w:t>
      </w:r>
      <w:r w:rsidR="004375F1">
        <w:rPr>
          <w:sz w:val="28"/>
          <w:szCs w:val="28"/>
        </w:rPr>
        <w:t>7</w:t>
      </w:r>
      <w:r w:rsidR="00A177CC">
        <w:rPr>
          <w:sz w:val="28"/>
          <w:szCs w:val="28"/>
        </w:rPr>
        <w:t> </w:t>
      </w:r>
      <w:r>
        <w:rPr>
          <w:sz w:val="28"/>
          <w:szCs w:val="28"/>
        </w:rPr>
        <w:t>777</w:t>
      </w:r>
      <w:r w:rsidR="00A177CC">
        <w:rPr>
          <w:sz w:val="28"/>
          <w:szCs w:val="28"/>
        </w:rPr>
        <w:t> </w:t>
      </w:r>
      <w:r>
        <w:rPr>
          <w:sz w:val="28"/>
          <w:szCs w:val="28"/>
        </w:rPr>
        <w:t>777 777.77</w:t>
      </w:r>
      <w:r w:rsidR="00A177CC">
        <w:rPr>
          <w:sz w:val="28"/>
          <w:szCs w:val="28"/>
        </w:rPr>
        <w:t>$ non négociable!</w:t>
      </w:r>
    </w:p>
    <w:sectPr w:rsidR="00CC13B2" w:rsidRPr="00A177CC" w:rsidSect="00EE43B1">
      <w:headerReference w:type="default" r:id="rId8"/>
      <w:footerReference w:type="default" r:id="rId9"/>
      <w:pgSz w:w="12240" w:h="15840"/>
      <w:pgMar w:top="1440" w:right="1800" w:bottom="1440" w:left="1800" w:header="708" w:footer="708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1EF654" w14:textId="77777777" w:rsidR="00D00E2C" w:rsidRDefault="00D00E2C" w:rsidP="00D00E2C">
      <w:pPr>
        <w:spacing w:after="0" w:line="240" w:lineRule="auto"/>
      </w:pPr>
      <w:r>
        <w:separator/>
      </w:r>
    </w:p>
  </w:endnote>
  <w:endnote w:type="continuationSeparator" w:id="0">
    <w:p w14:paraId="518F35F5" w14:textId="77777777" w:rsidR="00D00E2C" w:rsidRDefault="00D00E2C" w:rsidP="00D00E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Theme="majorHAnsi" w:eastAsiaTheme="majorEastAsia" w:hAnsiTheme="majorHAnsi" w:cstheme="majorBidi"/>
      </w:rPr>
      <w:id w:val="-457880314"/>
      <w:docPartObj>
        <w:docPartGallery w:val="Page Numbers (Bottom of Page)"/>
        <w:docPartUnique/>
      </w:docPartObj>
    </w:sdtPr>
    <w:sdtEndPr/>
    <w:sdtContent>
      <w:sdt>
        <w:sdtPr>
          <w:rPr>
            <w:rFonts w:asciiTheme="majorHAnsi" w:eastAsiaTheme="majorEastAsia" w:hAnsiTheme="majorHAnsi" w:cstheme="majorBidi"/>
          </w:rPr>
          <w:id w:val="1806425445"/>
        </w:sdtPr>
        <w:sdtEndPr/>
        <w:sdtContent>
          <w:p w14:paraId="7B90D04E" w14:textId="50C35D8C" w:rsidR="00D00E2C" w:rsidRDefault="00D00E2C">
            <w:pPr>
              <w:rPr>
                <w:rFonts w:asciiTheme="majorHAnsi" w:eastAsiaTheme="majorEastAsia" w:hAnsiTheme="majorHAnsi" w:cstheme="majorBidi"/>
              </w:rPr>
            </w:pPr>
            <w:r>
              <w:rPr>
                <w:rFonts w:asciiTheme="majorHAnsi" w:eastAsiaTheme="majorEastAsia" w:hAnsiTheme="majorHAnsi" w:cstheme="majorBid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1FBD79E9" wp14:editId="5DE56326">
                      <wp:simplePos x="0" y="0"/>
                      <wp:positionH relativeFrom="margin">
                        <wp:align>center</wp:align>
                      </wp:positionH>
                      <wp:positionV relativeFrom="bottomMargin">
                        <wp:align>center</wp:align>
                      </wp:positionV>
                      <wp:extent cx="626745" cy="626745"/>
                      <wp:effectExtent l="0" t="0" r="1905" b="1905"/>
                      <wp:wrapNone/>
                      <wp:docPr id="2015405566" name="Ellipse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26745" cy="62674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40618B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42FA925F" w14:textId="77777777" w:rsidR="00D00E2C" w:rsidRDefault="00D00E2C">
                                  <w:pPr>
                                    <w:pStyle w:val="Pieddepage"/>
                                    <w:jc w:val="center"/>
                                    <w:rPr>
                                      <w:b/>
                                      <w:bCs/>
                                      <w:color w:val="FFFFFF" w:themeColor="background1"/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sz w:val="22"/>
                                      <w:szCs w:val="22"/>
                                    </w:rPr>
                                    <w:fldChar w:fldCharType="begin"/>
                                  </w:r>
                                  <w:r>
                                    <w:instrText>PAGE    \* MERGEFORMAT</w:instrText>
                                  </w:r>
                                  <w:r>
                                    <w:rPr>
                                      <w:sz w:val="22"/>
                                      <w:szCs w:val="22"/>
                                    </w:rPr>
                                    <w:fldChar w:fldCharType="separate"/>
                                  </w:r>
                                  <w:r>
                                    <w:rPr>
                                      <w:b/>
                                      <w:bCs/>
                                      <w:color w:val="FFFFFF" w:themeColor="background1"/>
                                      <w:sz w:val="32"/>
                                      <w:szCs w:val="32"/>
                                      <w:lang w:val="fr-FR"/>
                                    </w:rPr>
                                    <w:t>2</w:t>
                                  </w:r>
                                  <w:r>
                                    <w:rPr>
                                      <w:b/>
                                      <w:bCs/>
                                      <w:color w:val="FFFFFF" w:themeColor="background1"/>
                                      <w:sz w:val="32"/>
                                      <w:szCs w:val="32"/>
                                    </w:rPr>
                                    <w:fldChar w:fldCharType="end"/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1FBD79E9" id="Ellipse 6" o:spid="_x0000_s1032" style="position:absolute;margin-left:0;margin-top:0;width:49.35pt;height:49.35pt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bottom-margin-area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" fillcolor="#40618b" stroked="f">
                      <v:textbox>
                        <w:txbxContent>
                          <w:p w14:paraId="42FA925F" w14:textId="77777777" w:rsidR="00D00E2C" w:rsidRDefault="00D00E2C">
                            <w:pPr>
                              <w:pStyle w:val="Pieddepage"/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fldChar w:fldCharType="begin"/>
                            </w:r>
                            <w:r>
                              <w:instrText>PAGE    \* MERGEFORMAT</w:instrTex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fldChar w:fldCharType="separate"/>
                            </w:r>
                            <w:r>
                              <w:rPr>
                                <w:b/>
                                <w:bCs/>
                                <w:color w:val="FFFFFF" w:themeColor="background1"/>
                                <w:sz w:val="32"/>
                                <w:szCs w:val="32"/>
                                <w:lang w:val="fr-FR"/>
                              </w:rPr>
                              <w:t>2</w:t>
                            </w:r>
                            <w:r>
                              <w:rPr>
                                <w:b/>
                                <w:bCs/>
                                <w:color w:val="FFFFFF" w:themeColor="background1"/>
                                <w:sz w:val="32"/>
                                <w:szCs w:val="32"/>
                              </w:rPr>
                              <w:fldChar w:fldCharType="end"/>
                            </w:r>
                          </w:p>
                        </w:txbxContent>
                      </v:textbox>
                      <w10:wrap anchorx="margin" anchory="margin"/>
                    </v:oval>
                  </w:pict>
                </mc:Fallback>
              </mc:AlternateContent>
            </w:r>
          </w:p>
        </w:sdtContent>
      </w:sdt>
    </w:sdtContent>
  </w:sdt>
  <w:p w14:paraId="3F2ED525" w14:textId="77777777" w:rsidR="00D00E2C" w:rsidRDefault="00D00E2C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C9B449" w14:textId="77777777" w:rsidR="00D00E2C" w:rsidRDefault="00D00E2C" w:rsidP="00D00E2C">
      <w:pPr>
        <w:spacing w:after="0" w:line="240" w:lineRule="auto"/>
      </w:pPr>
      <w:r>
        <w:separator/>
      </w:r>
    </w:p>
  </w:footnote>
  <w:footnote w:type="continuationSeparator" w:id="0">
    <w:p w14:paraId="5447764F" w14:textId="77777777" w:rsidR="00D00E2C" w:rsidRDefault="00D00E2C" w:rsidP="00D00E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FACCFF" w14:textId="7DAEA45D" w:rsidR="00D00E2C" w:rsidRDefault="00C611D5">
    <w:pPr>
      <w:pBdr>
        <w:left w:val="single" w:sz="12" w:space="11" w:color="4472C4" w:themeColor="accent1"/>
      </w:pBdr>
      <w:tabs>
        <w:tab w:val="left" w:pos="3620"/>
        <w:tab w:val="left" w:pos="3964"/>
      </w:tabs>
      <w:spacing w:after="0"/>
      <w:rPr>
        <w:rFonts w:asciiTheme="majorHAnsi" w:eastAsiaTheme="majorEastAsia" w:hAnsiTheme="majorHAnsi" w:cstheme="majorBidi"/>
        <w:color w:val="2F5496" w:themeColor="accent1" w:themeShade="BF"/>
        <w:sz w:val="26"/>
        <w:szCs w:val="26"/>
      </w:rPr>
    </w:pPr>
    <w:sdt>
      <w:sdtPr>
        <w:rPr>
          <w:rFonts w:asciiTheme="majorHAnsi" w:eastAsiaTheme="majorEastAsia" w:hAnsiTheme="majorHAnsi" w:cstheme="majorBidi"/>
          <w:color w:val="2F5496" w:themeColor="accent1" w:themeShade="BF"/>
          <w:sz w:val="26"/>
          <w:szCs w:val="26"/>
        </w:rPr>
        <w:alias w:val="Titre"/>
        <w:tag w:val=""/>
        <w:id w:val="-932208079"/>
        <w:placeholder>
          <w:docPart w:val="F96C0A6F79E34F1A92DC6D052C4F5E94"/>
        </w:placeholder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EndPr/>
      <w:sdtContent>
        <w:r w:rsidR="00D00E2C">
          <w:rPr>
            <w:rFonts w:asciiTheme="majorHAnsi" w:eastAsiaTheme="majorEastAsia" w:hAnsiTheme="majorHAnsi" w:cstheme="majorBidi"/>
            <w:color w:val="2F5496" w:themeColor="accent1" w:themeShade="BF"/>
            <w:sz w:val="26"/>
            <w:szCs w:val="26"/>
          </w:rPr>
          <w:t>Soumission à prédire!</w:t>
        </w:r>
      </w:sdtContent>
    </w:sdt>
  </w:p>
  <w:p w14:paraId="0201874B" w14:textId="3ABFB11F" w:rsidR="00D00E2C" w:rsidRDefault="00D00E2C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63215AA"/>
    <w:multiLevelType w:val="hybridMultilevel"/>
    <w:tmpl w:val="1A76A5A8"/>
    <w:lvl w:ilvl="0" w:tplc="88A6D41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0F612C1"/>
    <w:multiLevelType w:val="hybridMultilevel"/>
    <w:tmpl w:val="AFD87BAA"/>
    <w:lvl w:ilvl="0" w:tplc="7A7A351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19982394">
    <w:abstractNumId w:val="0"/>
  </w:num>
  <w:num w:numId="2" w16cid:durableId="176229467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635B"/>
    <w:rsid w:val="000500FE"/>
    <w:rsid w:val="00051E3C"/>
    <w:rsid w:val="00063D6E"/>
    <w:rsid w:val="00093367"/>
    <w:rsid w:val="000C4FAB"/>
    <w:rsid w:val="000F287F"/>
    <w:rsid w:val="00102141"/>
    <w:rsid w:val="00105F1F"/>
    <w:rsid w:val="00117AED"/>
    <w:rsid w:val="001575D8"/>
    <w:rsid w:val="001772B6"/>
    <w:rsid w:val="00184138"/>
    <w:rsid w:val="001B2F0C"/>
    <w:rsid w:val="001E5B41"/>
    <w:rsid w:val="00224910"/>
    <w:rsid w:val="002426C9"/>
    <w:rsid w:val="002C0AAB"/>
    <w:rsid w:val="002D72D7"/>
    <w:rsid w:val="0032463E"/>
    <w:rsid w:val="00326BBC"/>
    <w:rsid w:val="00352DD3"/>
    <w:rsid w:val="00375510"/>
    <w:rsid w:val="00375C31"/>
    <w:rsid w:val="003A04E3"/>
    <w:rsid w:val="003B7F35"/>
    <w:rsid w:val="003C1152"/>
    <w:rsid w:val="003D1AF2"/>
    <w:rsid w:val="004150F6"/>
    <w:rsid w:val="004354CF"/>
    <w:rsid w:val="004375F1"/>
    <w:rsid w:val="004537B5"/>
    <w:rsid w:val="00462B75"/>
    <w:rsid w:val="00496593"/>
    <w:rsid w:val="004A4983"/>
    <w:rsid w:val="004B39E8"/>
    <w:rsid w:val="00511129"/>
    <w:rsid w:val="0056164E"/>
    <w:rsid w:val="00595B7B"/>
    <w:rsid w:val="005F710C"/>
    <w:rsid w:val="006241A2"/>
    <w:rsid w:val="0063112E"/>
    <w:rsid w:val="006613FB"/>
    <w:rsid w:val="00687AAE"/>
    <w:rsid w:val="006C6745"/>
    <w:rsid w:val="006D77F3"/>
    <w:rsid w:val="007100B7"/>
    <w:rsid w:val="00712902"/>
    <w:rsid w:val="00722DD7"/>
    <w:rsid w:val="0074194A"/>
    <w:rsid w:val="007652EB"/>
    <w:rsid w:val="007708FA"/>
    <w:rsid w:val="00773FF2"/>
    <w:rsid w:val="007831F0"/>
    <w:rsid w:val="00795BF4"/>
    <w:rsid w:val="00801D66"/>
    <w:rsid w:val="00810362"/>
    <w:rsid w:val="0082554D"/>
    <w:rsid w:val="00833B64"/>
    <w:rsid w:val="008840C6"/>
    <w:rsid w:val="008B4DE3"/>
    <w:rsid w:val="008B6F7E"/>
    <w:rsid w:val="008C3D5E"/>
    <w:rsid w:val="00900473"/>
    <w:rsid w:val="0093514E"/>
    <w:rsid w:val="00975F23"/>
    <w:rsid w:val="00A141E0"/>
    <w:rsid w:val="00A177CC"/>
    <w:rsid w:val="00A31C35"/>
    <w:rsid w:val="00A806AC"/>
    <w:rsid w:val="00AC5414"/>
    <w:rsid w:val="00AF370A"/>
    <w:rsid w:val="00B06956"/>
    <w:rsid w:val="00B26AFA"/>
    <w:rsid w:val="00B354C2"/>
    <w:rsid w:val="00B46148"/>
    <w:rsid w:val="00B87549"/>
    <w:rsid w:val="00BA58E3"/>
    <w:rsid w:val="00C000C5"/>
    <w:rsid w:val="00C03339"/>
    <w:rsid w:val="00C0635B"/>
    <w:rsid w:val="00C31BF0"/>
    <w:rsid w:val="00C54158"/>
    <w:rsid w:val="00C611D5"/>
    <w:rsid w:val="00CC13B2"/>
    <w:rsid w:val="00CD3A9F"/>
    <w:rsid w:val="00CE3F4A"/>
    <w:rsid w:val="00D00E2C"/>
    <w:rsid w:val="00D061C9"/>
    <w:rsid w:val="00D143DC"/>
    <w:rsid w:val="00D27B95"/>
    <w:rsid w:val="00D63DE4"/>
    <w:rsid w:val="00DB6FAF"/>
    <w:rsid w:val="00E006CD"/>
    <w:rsid w:val="00EA5591"/>
    <w:rsid w:val="00EB4DE3"/>
    <w:rsid w:val="00EC4982"/>
    <w:rsid w:val="00EC6828"/>
    <w:rsid w:val="00ED59BB"/>
    <w:rsid w:val="00EE3F8B"/>
    <w:rsid w:val="00EE3FC2"/>
    <w:rsid w:val="00EE43B1"/>
    <w:rsid w:val="00EF6AAF"/>
    <w:rsid w:val="00F00743"/>
    <w:rsid w:val="00F04C95"/>
    <w:rsid w:val="00F242C3"/>
    <w:rsid w:val="00F87EEC"/>
    <w:rsid w:val="00FA5462"/>
    <w:rsid w:val="00FD4A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7C1ABC0E"/>
  <w15:chartTrackingRefBased/>
  <w15:docId w15:val="{4244ED3B-0878-4191-A872-AFCEE20DF4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C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C0635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C0635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C0635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C0635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C0635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C0635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C0635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C0635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C0635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C0635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C0635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C0635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C0635B"/>
    <w:rPr>
      <w:rFonts w:eastAsiaTheme="majorEastAsia" w:cstheme="majorBidi"/>
      <w:i/>
      <w:iCs/>
      <w:color w:val="2F5496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C0635B"/>
    <w:rPr>
      <w:rFonts w:eastAsiaTheme="majorEastAsia" w:cstheme="majorBidi"/>
      <w:color w:val="2F5496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C0635B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C0635B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C0635B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C0635B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C0635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C0635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C0635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C0635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C0635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C0635B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C0635B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C0635B"/>
    <w:rPr>
      <w:i/>
      <w:iCs/>
      <w:color w:val="2F5496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C0635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C0635B"/>
    <w:rPr>
      <w:i/>
      <w:iCs/>
      <w:color w:val="2F5496" w:themeColor="accent1" w:themeShade="BF"/>
    </w:rPr>
  </w:style>
  <w:style w:type="character" w:styleId="Rfrenceintense">
    <w:name w:val="Intense Reference"/>
    <w:basedOn w:val="Policepardfaut"/>
    <w:uiPriority w:val="32"/>
    <w:qFormat/>
    <w:rsid w:val="00C0635B"/>
    <w:rPr>
      <w:b/>
      <w:bCs/>
      <w:smallCaps/>
      <w:color w:val="2F5496" w:themeColor="accent1" w:themeShade="BF"/>
      <w:spacing w:val="5"/>
    </w:rPr>
  </w:style>
  <w:style w:type="paragraph" w:styleId="Sansinterligne">
    <w:name w:val="No Spacing"/>
    <w:link w:val="SansinterligneCar"/>
    <w:uiPriority w:val="1"/>
    <w:qFormat/>
    <w:rsid w:val="00EE43B1"/>
    <w:pPr>
      <w:spacing w:after="0" w:line="240" w:lineRule="auto"/>
    </w:pPr>
    <w:rPr>
      <w:rFonts w:eastAsiaTheme="minorEastAsia"/>
      <w:kern w:val="0"/>
      <w:sz w:val="22"/>
      <w:szCs w:val="22"/>
      <w:lang w:eastAsia="fr-CA"/>
      <w14:ligatures w14:val="none"/>
    </w:rPr>
  </w:style>
  <w:style w:type="character" w:customStyle="1" w:styleId="SansinterligneCar">
    <w:name w:val="Sans interligne Car"/>
    <w:basedOn w:val="Policepardfaut"/>
    <w:link w:val="Sansinterligne"/>
    <w:uiPriority w:val="1"/>
    <w:rsid w:val="00EE43B1"/>
    <w:rPr>
      <w:rFonts w:eastAsiaTheme="minorEastAsia"/>
      <w:kern w:val="0"/>
      <w:sz w:val="22"/>
      <w:szCs w:val="22"/>
      <w:lang w:eastAsia="fr-CA"/>
      <w14:ligatures w14:val="none"/>
    </w:rPr>
  </w:style>
  <w:style w:type="paragraph" w:styleId="En-tte">
    <w:name w:val="header"/>
    <w:basedOn w:val="Normal"/>
    <w:link w:val="En-tteCar"/>
    <w:uiPriority w:val="99"/>
    <w:unhideWhenUsed/>
    <w:rsid w:val="00D00E2C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D00E2C"/>
  </w:style>
  <w:style w:type="paragraph" w:styleId="Pieddepage">
    <w:name w:val="footer"/>
    <w:basedOn w:val="Normal"/>
    <w:link w:val="PieddepageCar"/>
    <w:uiPriority w:val="99"/>
    <w:unhideWhenUsed/>
    <w:rsid w:val="00D00E2C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D00E2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F96C0A6F79E34F1A92DC6D052C4F5E9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F9AD559-8DB3-464C-B478-88C4C23603FA}"/>
      </w:docPartPr>
      <w:docPartBody>
        <w:p w:rsidR="005971A7" w:rsidRDefault="005971A7" w:rsidP="005971A7">
          <w:pPr>
            <w:pStyle w:val="F96C0A6F79E34F1A92DC6D052C4F5E94"/>
          </w:pPr>
          <w:r>
            <w:rPr>
              <w:rFonts w:asciiTheme="majorHAnsi" w:eastAsiaTheme="majorEastAsia" w:hAnsiTheme="majorHAnsi" w:cstheme="majorBidi"/>
              <w:color w:val="2F5496" w:themeColor="accent1" w:themeShade="BF"/>
              <w:sz w:val="32"/>
              <w:szCs w:val="32"/>
              <w:lang w:val="fr-FR"/>
            </w:rPr>
            <w:t>[Titre du document]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71A7"/>
    <w:rsid w:val="002426C9"/>
    <w:rsid w:val="00326BBC"/>
    <w:rsid w:val="005971A7"/>
    <w:rsid w:val="0074194A"/>
    <w:rsid w:val="00795BF4"/>
    <w:rsid w:val="00EB4D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fr-CA" w:eastAsia="fr-CA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F96C0A6F79E34F1A92DC6D052C4F5E94">
    <w:name w:val="F96C0A6F79E34F1A92DC6D052C4F5E94"/>
    <w:rsid w:val="005971A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>2035</PublishDate>
  <Abstract/>
  <CompanyAddress/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378</TotalTime>
  <Pages>6</Pages>
  <Words>507</Words>
  <Characters>2794</Characters>
  <Application>Microsoft Office Word</Application>
  <DocSecurity>0</DocSecurity>
  <Lines>23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Soumission à prédire!</vt:lpstr>
    </vt:vector>
  </TitlesOfParts>
  <Company/>
  <LinksUpToDate>false</LinksUpToDate>
  <CharactersWithSpaces>3295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Soumission à prédire!</dc:title>
  <dc:subject>Notarier passion ode juridique!</dc:subject>
  <dc:creator>Auteur: Louis P. Boudreau</dc:creator>
  <cp:keywords/>
  <dc:description/>
  <cp:lastModifiedBy>Louis P. Boudreau</cp:lastModifiedBy>
  <cp:revision>83</cp:revision>
  <dcterms:created xsi:type="dcterms:W3CDTF">2025-09-13T10:32:00Z</dcterms:created>
  <dcterms:modified xsi:type="dcterms:W3CDTF">2025-11-15T08:57:00Z</dcterms:modified>
  <cp:contentStatus>Final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MarkAsFinal">
    <vt:bool>true</vt:bool>
  </property>
</Properties>
</file>