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16B7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14:paraId="737234F5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7F6689F8" w14:textId="34A51A04" w:rsidR="005E3608" w:rsidRDefault="00FC1C01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</w:t>
      </w:r>
      <w:r w:rsidR="00680B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</w:t>
      </w:r>
      <w:r w:rsidR="00680B02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19</w:t>
      </w:r>
      <w:r w:rsidR="00680B02">
        <w:rPr>
          <w:rFonts w:ascii="Arial" w:hAnsi="Arial" w:cs="Arial"/>
          <w:sz w:val="24"/>
          <w:szCs w:val="24"/>
        </w:rPr>
        <w:t xml:space="preserve"> 7:30 PM</w:t>
      </w:r>
    </w:p>
    <w:p w14:paraId="1BC7EFC0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0454794" w14:textId="584D977A" w:rsidR="002E2A2C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bookmarkStart w:id="0" w:name="_Hlk508708393"/>
      <w:r w:rsidRPr="002E2A2C">
        <w:rPr>
          <w:rFonts w:ascii="Arial" w:hAnsi="Arial" w:cs="Arial"/>
          <w:sz w:val="24"/>
          <w:szCs w:val="24"/>
        </w:rPr>
        <w:t xml:space="preserve">Roll Call: Trustees Mike Day and Dennis </w:t>
      </w:r>
      <w:proofErr w:type="spellStart"/>
      <w:r w:rsidRPr="002E2A2C">
        <w:rPr>
          <w:rFonts w:ascii="Arial" w:hAnsi="Arial" w:cs="Arial"/>
          <w:sz w:val="24"/>
          <w:szCs w:val="24"/>
        </w:rPr>
        <w:t>Hadeway</w:t>
      </w:r>
      <w:proofErr w:type="spellEnd"/>
      <w:r w:rsidRPr="002E2A2C">
        <w:rPr>
          <w:rFonts w:ascii="Arial" w:hAnsi="Arial" w:cs="Arial"/>
          <w:sz w:val="24"/>
          <w:szCs w:val="24"/>
        </w:rPr>
        <w:t>, Clerk Katie Gebhardt</w:t>
      </w:r>
      <w:r w:rsidR="00FC1C01">
        <w:rPr>
          <w:rFonts w:ascii="Arial" w:hAnsi="Arial" w:cs="Arial"/>
          <w:sz w:val="24"/>
          <w:szCs w:val="24"/>
        </w:rPr>
        <w:t>,</w:t>
      </w:r>
      <w:r w:rsidRPr="002E2A2C">
        <w:rPr>
          <w:rFonts w:ascii="Arial" w:hAnsi="Arial" w:cs="Arial"/>
          <w:sz w:val="24"/>
          <w:szCs w:val="24"/>
        </w:rPr>
        <w:t xml:space="preserve"> Supervisor Keith </w:t>
      </w:r>
      <w:proofErr w:type="spellStart"/>
      <w:r w:rsidRPr="002E2A2C">
        <w:rPr>
          <w:rFonts w:ascii="Arial" w:hAnsi="Arial" w:cs="Arial"/>
          <w:sz w:val="24"/>
          <w:szCs w:val="24"/>
        </w:rPr>
        <w:t>Aede</w:t>
      </w:r>
      <w:r w:rsidR="00A812F0">
        <w:rPr>
          <w:rFonts w:ascii="Arial" w:hAnsi="Arial" w:cs="Arial"/>
          <w:sz w:val="24"/>
          <w:szCs w:val="24"/>
        </w:rPr>
        <w:t>r</w:t>
      </w:r>
      <w:proofErr w:type="spellEnd"/>
      <w:r w:rsidR="006A29B5">
        <w:rPr>
          <w:rFonts w:ascii="Arial" w:hAnsi="Arial" w:cs="Arial"/>
          <w:sz w:val="24"/>
          <w:szCs w:val="24"/>
        </w:rPr>
        <w:t>,</w:t>
      </w:r>
      <w:r w:rsidR="00680B02">
        <w:rPr>
          <w:rFonts w:ascii="Arial" w:hAnsi="Arial" w:cs="Arial"/>
          <w:sz w:val="24"/>
          <w:szCs w:val="24"/>
        </w:rPr>
        <w:t xml:space="preserve"> Treasurer John McQuillan, </w:t>
      </w:r>
      <w:r w:rsidR="00FC1C01">
        <w:rPr>
          <w:rFonts w:ascii="Arial" w:hAnsi="Arial" w:cs="Arial"/>
          <w:sz w:val="24"/>
          <w:szCs w:val="24"/>
        </w:rPr>
        <w:t xml:space="preserve">and </w:t>
      </w:r>
      <w:r w:rsidR="006A29B5">
        <w:rPr>
          <w:rFonts w:ascii="Arial" w:hAnsi="Arial" w:cs="Arial"/>
          <w:sz w:val="24"/>
          <w:szCs w:val="24"/>
        </w:rPr>
        <w:t>Sexton Doug Foster</w:t>
      </w:r>
      <w:r w:rsidR="00FC1C01">
        <w:rPr>
          <w:rFonts w:ascii="Arial" w:hAnsi="Arial" w:cs="Arial"/>
          <w:sz w:val="24"/>
          <w:szCs w:val="24"/>
        </w:rPr>
        <w:t>.</w:t>
      </w:r>
    </w:p>
    <w:p w14:paraId="3A5CB946" w14:textId="2721F3FD" w:rsidR="00BC5697" w:rsidRDefault="00BC5697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Visitors: </w:t>
      </w:r>
      <w:r w:rsidR="00FC1C01">
        <w:rPr>
          <w:rFonts w:ascii="Arial" w:hAnsi="Arial" w:cs="Arial"/>
          <w:sz w:val="24"/>
          <w:szCs w:val="24"/>
        </w:rPr>
        <w:t>Colleen Russell – Deputy Clerk, Sarah Donovan – Deputy Treasurer</w:t>
      </w:r>
    </w:p>
    <w:p w14:paraId="5CD7E6C2" w14:textId="6C22578B"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F26BF3">
        <w:rPr>
          <w:rFonts w:ascii="Arial" w:hAnsi="Arial" w:cs="Arial"/>
          <w:sz w:val="24"/>
          <w:szCs w:val="24"/>
        </w:rPr>
        <w:t xml:space="preserve"> at 7:30 PM</w:t>
      </w:r>
    </w:p>
    <w:p w14:paraId="61BC9331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bookmarkEnd w:id="0"/>
    <w:p w14:paraId="1A679C2A" w14:textId="3EC2C3B3" w:rsidR="00D52FA6" w:rsidRDefault="003C3648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E641DE"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FC1C01">
        <w:rPr>
          <w:rFonts w:ascii="Arial" w:hAnsi="Arial" w:cs="Arial"/>
          <w:sz w:val="24"/>
          <w:szCs w:val="24"/>
        </w:rPr>
        <w:t>November</w:t>
      </w:r>
      <w:r w:rsidR="002E2A2C">
        <w:rPr>
          <w:rFonts w:ascii="Arial" w:hAnsi="Arial" w:cs="Arial"/>
          <w:sz w:val="24"/>
          <w:szCs w:val="24"/>
        </w:rPr>
        <w:t xml:space="preserve"> minutes</w:t>
      </w:r>
      <w:r w:rsidR="00680B02">
        <w:rPr>
          <w:rFonts w:ascii="Arial" w:hAnsi="Arial" w:cs="Arial"/>
          <w:sz w:val="24"/>
          <w:szCs w:val="24"/>
        </w:rPr>
        <w:t>, with correction</w:t>
      </w:r>
      <w:r w:rsidR="00FC1C01">
        <w:rPr>
          <w:rFonts w:ascii="Arial" w:hAnsi="Arial" w:cs="Arial"/>
          <w:sz w:val="24"/>
          <w:szCs w:val="24"/>
        </w:rPr>
        <w:t>s</w:t>
      </w:r>
      <w:r w:rsidR="002E2A2C">
        <w:rPr>
          <w:rFonts w:ascii="Arial" w:hAnsi="Arial" w:cs="Arial"/>
          <w:sz w:val="24"/>
          <w:szCs w:val="24"/>
        </w:rPr>
        <w:t>. Passed.</w:t>
      </w:r>
    </w:p>
    <w:p w14:paraId="13DEB72D" w14:textId="66E0EB49" w:rsidR="002E2A2C" w:rsidRDefault="00E641DE" w:rsidP="002E2A2C">
      <w:p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 w:rsidR="001C43E1">
        <w:rPr>
          <w:rFonts w:ascii="Arial" w:hAnsi="Arial" w:cs="Arial"/>
          <w:sz w:val="24"/>
          <w:szCs w:val="24"/>
        </w:rPr>
        <w:t xml:space="preserve"> moved</w:t>
      </w:r>
      <w:r w:rsidR="002E2A2C">
        <w:rPr>
          <w:rFonts w:ascii="Arial" w:hAnsi="Arial" w:cs="Arial"/>
          <w:sz w:val="24"/>
          <w:szCs w:val="24"/>
        </w:rPr>
        <w:t xml:space="preserve"> and </w:t>
      </w:r>
      <w:r w:rsidR="00FC1C01">
        <w:rPr>
          <w:rFonts w:ascii="Arial" w:hAnsi="Arial" w:cs="Arial"/>
          <w:sz w:val="24"/>
          <w:szCs w:val="24"/>
        </w:rPr>
        <w:t>Day</w:t>
      </w:r>
      <w:r w:rsidR="001C43E1">
        <w:rPr>
          <w:rFonts w:ascii="Arial" w:hAnsi="Arial" w:cs="Arial"/>
          <w:sz w:val="24"/>
          <w:szCs w:val="24"/>
        </w:rPr>
        <w:t xml:space="preserve"> supported</w:t>
      </w:r>
      <w:r w:rsidR="002E2A2C">
        <w:rPr>
          <w:rFonts w:ascii="Arial" w:hAnsi="Arial" w:cs="Arial"/>
          <w:sz w:val="24"/>
          <w:szCs w:val="24"/>
        </w:rPr>
        <w:t xml:space="preserve"> to approve </w:t>
      </w:r>
      <w:r w:rsidR="00FC1C01">
        <w:rPr>
          <w:rFonts w:ascii="Arial" w:hAnsi="Arial" w:cs="Arial"/>
          <w:sz w:val="24"/>
          <w:szCs w:val="24"/>
        </w:rPr>
        <w:t>December</w:t>
      </w:r>
      <w:r w:rsidR="002E2A2C">
        <w:rPr>
          <w:rFonts w:ascii="Arial" w:hAnsi="Arial" w:cs="Arial"/>
          <w:sz w:val="24"/>
          <w:szCs w:val="24"/>
        </w:rPr>
        <w:t xml:space="preserve"> agenda. Passed.</w:t>
      </w:r>
    </w:p>
    <w:p w14:paraId="6225EA80" w14:textId="5DAF4588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280B4F78" w14:textId="241F852A" w:rsidR="00FC1C01" w:rsidRPr="00FC1C01" w:rsidRDefault="00FC1C01" w:rsidP="00FC1C01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Stephanie (Fairgrove Township Resident) – Concerned about the recycling schedule never being correct. Issue had been corrected already; she just needed a copy of the corrected schedule. </w:t>
      </w:r>
    </w:p>
    <w:p w14:paraId="61641B36" w14:textId="3EA6E625" w:rsidR="00BE3B7D" w:rsidRDefault="00BE3B7D" w:rsidP="00BE3B7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 Closed</w:t>
      </w:r>
    </w:p>
    <w:p w14:paraId="23D80078" w14:textId="61AB3A40" w:rsidR="00FC1C01" w:rsidRDefault="00FC1C01" w:rsidP="00FC1C0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14:paraId="00E681D2" w14:textId="7A817B04" w:rsidR="00FC1C01" w:rsidRPr="00FC1C01" w:rsidRDefault="00FC1C01" w:rsidP="00FC1C01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Numbers are down and everything is running smooth. </w:t>
      </w:r>
    </w:p>
    <w:p w14:paraId="01F97786" w14:textId="14679BE4" w:rsidR="009F72D8" w:rsidRDefault="009F72D8" w:rsidP="006A29B5">
      <w:pPr>
        <w:spacing w:line="259" w:lineRule="auto"/>
        <w:rPr>
          <w:rFonts w:ascii="Arial" w:hAnsi="Arial" w:cs="Arial"/>
          <w:sz w:val="24"/>
          <w:szCs w:val="24"/>
        </w:rPr>
      </w:pPr>
      <w:r w:rsidRPr="006A29B5">
        <w:rPr>
          <w:rFonts w:ascii="Arial" w:hAnsi="Arial" w:cs="Arial"/>
          <w:sz w:val="24"/>
          <w:szCs w:val="24"/>
        </w:rPr>
        <w:t>Supervisors Report</w:t>
      </w:r>
    </w:p>
    <w:p w14:paraId="65D4231D" w14:textId="346E55DF" w:rsidR="00FC1C01" w:rsidRDefault="00FC1C01" w:rsidP="00FC1C01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Fire Meeting – Department is running well, would like the Township to purchase a tough book for the department. Software for the computer would run about $1,000 on a yearly contract. </w:t>
      </w:r>
    </w:p>
    <w:p w14:paraId="07E11E10" w14:textId="3663D650" w:rsidR="00FC1C01" w:rsidRDefault="00FC1C01" w:rsidP="00FC1C01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on capital replacement plan – millage funds.</w:t>
      </w:r>
    </w:p>
    <w:p w14:paraId="2F219C65" w14:textId="7973B1FE" w:rsidR="00FC1C01" w:rsidRPr="00FC1C01" w:rsidRDefault="00FC1C01" w:rsidP="00FC1C01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Aeder</w:t>
      </w:r>
      <w:proofErr w:type="spellEnd"/>
      <w:r>
        <w:rPr>
          <w:rFonts w:ascii="Arial" w:hAnsi="Arial" w:cs="Arial"/>
          <w:sz w:val="24"/>
          <w:szCs w:val="24"/>
        </w:rPr>
        <w:t xml:space="preserve"> moved </w:t>
      </w: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>
        <w:rPr>
          <w:rFonts w:ascii="Arial" w:hAnsi="Arial" w:cs="Arial"/>
          <w:sz w:val="24"/>
          <w:szCs w:val="24"/>
        </w:rPr>
        <w:t xml:space="preserve"> supported to authorize the Clerk and Treasurer to pay </w:t>
      </w:r>
      <w:proofErr w:type="spellStart"/>
      <w:r>
        <w:rPr>
          <w:rFonts w:ascii="Arial" w:hAnsi="Arial" w:cs="Arial"/>
          <w:sz w:val="24"/>
          <w:szCs w:val="24"/>
        </w:rPr>
        <w:t>Kerkau</w:t>
      </w:r>
      <w:proofErr w:type="spellEnd"/>
      <w:r>
        <w:rPr>
          <w:rFonts w:ascii="Arial" w:hAnsi="Arial" w:cs="Arial"/>
          <w:sz w:val="24"/>
          <w:szCs w:val="24"/>
        </w:rPr>
        <w:t xml:space="preserve"> 33% of the bid for work completed so far on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Rd. Passed. </w:t>
      </w:r>
    </w:p>
    <w:p w14:paraId="4C647966" w14:textId="56DDACEC" w:rsidR="00752AEC" w:rsidRPr="00FC1C01" w:rsidRDefault="00752AEC" w:rsidP="00FC1C01">
      <w:pPr>
        <w:spacing w:line="259" w:lineRule="auto"/>
        <w:rPr>
          <w:rFonts w:ascii="Arial" w:hAnsi="Arial" w:cs="Arial"/>
          <w:sz w:val="24"/>
          <w:szCs w:val="24"/>
        </w:rPr>
      </w:pPr>
      <w:r w:rsidRPr="00FC1C01">
        <w:rPr>
          <w:rFonts w:ascii="Arial" w:hAnsi="Arial" w:cs="Arial"/>
          <w:sz w:val="24"/>
          <w:szCs w:val="24"/>
        </w:rPr>
        <w:t xml:space="preserve">Unfinished Business </w:t>
      </w:r>
    </w:p>
    <w:p w14:paraId="3818F77E" w14:textId="77777777" w:rsidR="00FC1C01" w:rsidRDefault="00FC1C01" w:rsidP="00752AEC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F65 – Working with the accountant to correct</w:t>
      </w:r>
      <w:r w:rsidR="00315079">
        <w:rPr>
          <w:rFonts w:ascii="Arial" w:hAnsi="Arial" w:cs="Arial"/>
          <w:sz w:val="24"/>
          <w:szCs w:val="24"/>
        </w:rPr>
        <w:t>.</w:t>
      </w:r>
    </w:p>
    <w:p w14:paraId="395D60F5" w14:textId="77777777" w:rsidR="00FC1C01" w:rsidRDefault="00FC1C01" w:rsidP="00752AEC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AT&amp;T -Spoke with collections department and stated that the Township had fulfilled their contractual obligations. </w:t>
      </w:r>
    </w:p>
    <w:p w14:paraId="0396D818" w14:textId="3D05864A" w:rsidR="00315079" w:rsidRDefault="00FC1C01" w:rsidP="00752AEC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Bean Festival Soup – MTA stated that the township can </w:t>
      </w:r>
      <w:proofErr w:type="gramStart"/>
      <w:r>
        <w:rPr>
          <w:rFonts w:ascii="Arial" w:hAnsi="Arial" w:cs="Arial"/>
          <w:sz w:val="24"/>
          <w:szCs w:val="24"/>
        </w:rPr>
        <w:t>make a contribution</w:t>
      </w:r>
      <w:proofErr w:type="gramEnd"/>
      <w:r>
        <w:rPr>
          <w:rFonts w:ascii="Arial" w:hAnsi="Arial" w:cs="Arial"/>
          <w:sz w:val="24"/>
          <w:szCs w:val="24"/>
        </w:rPr>
        <w:t xml:space="preserve"> to the festival; as long as </w:t>
      </w:r>
      <w:r w:rsidR="004E0EC2">
        <w:rPr>
          <w:rFonts w:ascii="Arial" w:hAnsi="Arial" w:cs="Arial"/>
          <w:sz w:val="24"/>
          <w:szCs w:val="24"/>
        </w:rPr>
        <w:t xml:space="preserve">an </w:t>
      </w:r>
      <w:r w:rsidR="003E5939">
        <w:rPr>
          <w:rFonts w:ascii="Arial" w:hAnsi="Arial" w:cs="Arial"/>
          <w:sz w:val="24"/>
          <w:szCs w:val="24"/>
        </w:rPr>
        <w:t xml:space="preserve">equal benefit is given to the Township in return. </w:t>
      </w:r>
    </w:p>
    <w:p w14:paraId="17FD918A" w14:textId="2C660E07" w:rsidR="003E5939" w:rsidRDefault="003E5939" w:rsidP="003E5939">
      <w:pPr>
        <w:pStyle w:val="ListParagraph"/>
        <w:numPr>
          <w:ilvl w:val="1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Aeder</w:t>
      </w:r>
      <w:proofErr w:type="spellEnd"/>
      <w:r>
        <w:rPr>
          <w:rFonts w:ascii="Arial" w:hAnsi="Arial" w:cs="Arial"/>
          <w:sz w:val="24"/>
          <w:szCs w:val="24"/>
        </w:rPr>
        <w:t xml:space="preserve"> moved </w:t>
      </w: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>
        <w:rPr>
          <w:rFonts w:ascii="Arial" w:hAnsi="Arial" w:cs="Arial"/>
          <w:sz w:val="24"/>
          <w:szCs w:val="24"/>
        </w:rPr>
        <w:t xml:space="preserve"> supported for the Township to sponsor the bean soup at the Bean Festival in exchange for an equal amount of advertising. Cost to be approved by the Township Board. Passed.</w:t>
      </w:r>
    </w:p>
    <w:p w14:paraId="6234DC50" w14:textId="5F07ECDC" w:rsidR="003E5939" w:rsidRDefault="003E5939" w:rsidP="003E5939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is getting closer to completion. </w:t>
      </w:r>
    </w:p>
    <w:p w14:paraId="30F07231" w14:textId="77777777" w:rsidR="00315079" w:rsidRDefault="00315079" w:rsidP="00315079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</w:p>
    <w:p w14:paraId="45921D70" w14:textId="4CECBBE1" w:rsidR="00752AEC" w:rsidRPr="00315079" w:rsidRDefault="00752AEC" w:rsidP="00315079">
      <w:pPr>
        <w:spacing w:line="259" w:lineRule="auto"/>
        <w:rPr>
          <w:rFonts w:ascii="Arial" w:hAnsi="Arial" w:cs="Arial"/>
          <w:sz w:val="24"/>
          <w:szCs w:val="24"/>
        </w:rPr>
      </w:pPr>
      <w:r w:rsidRPr="00315079">
        <w:rPr>
          <w:rFonts w:ascii="Arial" w:hAnsi="Arial" w:cs="Arial"/>
          <w:sz w:val="24"/>
          <w:szCs w:val="24"/>
        </w:rPr>
        <w:t>New Business</w:t>
      </w:r>
    </w:p>
    <w:p w14:paraId="4EC2FAB8" w14:textId="72A4BA2D" w:rsidR="00DE2699" w:rsidRDefault="003E5939" w:rsidP="00DE2699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Annual Insurance meeting to be held January 20,2020 at noon.</w:t>
      </w:r>
    </w:p>
    <w:p w14:paraId="34873B32" w14:textId="4F033B0A" w:rsidR="003E5939" w:rsidRDefault="003E5939" w:rsidP="00DE2699">
      <w:pPr>
        <w:pStyle w:val="ListParagraph"/>
        <w:numPr>
          <w:ilvl w:val="0"/>
          <w:numId w:val="4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alarm system for Township Hall. </w:t>
      </w:r>
    </w:p>
    <w:p w14:paraId="2733A492" w14:textId="023914E8" w:rsidR="00FC2F37" w:rsidRDefault="00FC2F37" w:rsidP="00FC2F3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  <w:r w:rsidR="00DE2699">
        <w:rPr>
          <w:rFonts w:ascii="Arial" w:hAnsi="Arial" w:cs="Arial"/>
          <w:sz w:val="24"/>
          <w:szCs w:val="24"/>
        </w:rPr>
        <w:t xml:space="preserve"> </w:t>
      </w:r>
    </w:p>
    <w:p w14:paraId="62E3CB31" w14:textId="124ECDE5" w:rsidR="003E5939" w:rsidRDefault="003E5939" w:rsidP="003E5939">
      <w:pPr>
        <w:pStyle w:val="ListParagraph"/>
        <w:numPr>
          <w:ilvl w:val="0"/>
          <w:numId w:val="4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Clean-up done.</w:t>
      </w:r>
    </w:p>
    <w:p w14:paraId="743D8768" w14:textId="0F6DF19B" w:rsidR="003E5939" w:rsidRPr="003E5939" w:rsidRDefault="003E5939" w:rsidP="003E5939">
      <w:pPr>
        <w:pStyle w:val="ListParagraph"/>
        <w:numPr>
          <w:ilvl w:val="0"/>
          <w:numId w:val="4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Maintenance on mowers will be done this winter. </w:t>
      </w:r>
    </w:p>
    <w:p w14:paraId="4D3737C3" w14:textId="07DA80C8" w:rsidR="00022145" w:rsidRDefault="00022145" w:rsidP="00DE2699">
      <w:pPr>
        <w:spacing w:line="259" w:lineRule="auto"/>
        <w:rPr>
          <w:rFonts w:ascii="Arial" w:hAnsi="Arial" w:cs="Arial"/>
          <w:sz w:val="24"/>
          <w:szCs w:val="24"/>
        </w:rPr>
      </w:pPr>
      <w:r w:rsidRPr="00DE2699">
        <w:rPr>
          <w:rFonts w:ascii="Arial" w:hAnsi="Arial" w:cs="Arial"/>
          <w:sz w:val="24"/>
          <w:szCs w:val="24"/>
        </w:rPr>
        <w:t>Financial Report</w:t>
      </w:r>
    </w:p>
    <w:p w14:paraId="648B3858" w14:textId="6FD34E76" w:rsidR="003E5939" w:rsidRDefault="003E5939" w:rsidP="003E5939">
      <w:pPr>
        <w:pStyle w:val="ListParagraph"/>
        <w:numPr>
          <w:ilvl w:val="0"/>
          <w:numId w:val="48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>
        <w:rPr>
          <w:rFonts w:ascii="Arial" w:hAnsi="Arial" w:cs="Arial"/>
          <w:sz w:val="24"/>
          <w:szCs w:val="24"/>
        </w:rPr>
        <w:t xml:space="preserve"> moved Day supported to accept financial report. </w:t>
      </w:r>
    </w:p>
    <w:p w14:paraId="1875FC3B" w14:textId="1045FF28" w:rsidR="003E5939" w:rsidRDefault="003E5939" w:rsidP="003E5939">
      <w:pPr>
        <w:pStyle w:val="ListParagraph"/>
        <w:numPr>
          <w:ilvl w:val="0"/>
          <w:numId w:val="4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Tax collection will be Monday 12/30/2019 from 9-5, Fairgrove Township Hall. </w:t>
      </w:r>
    </w:p>
    <w:p w14:paraId="685A4AAA" w14:textId="61CB7C70" w:rsidR="003E5939" w:rsidRPr="003E5939" w:rsidRDefault="003E5939" w:rsidP="003E5939">
      <w:pPr>
        <w:pStyle w:val="ListParagraph"/>
        <w:numPr>
          <w:ilvl w:val="0"/>
          <w:numId w:val="4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</w:t>
      </w: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>
        <w:rPr>
          <w:rFonts w:ascii="Arial" w:hAnsi="Arial" w:cs="Arial"/>
          <w:sz w:val="24"/>
          <w:szCs w:val="24"/>
        </w:rPr>
        <w:t xml:space="preserve"> supported to waive and penalties or interest for taxes collected from 2/14/2020 -3/2/2020. Passed. </w:t>
      </w:r>
    </w:p>
    <w:p w14:paraId="577CC858" w14:textId="6963FD8E" w:rsidR="00535EC3" w:rsidRDefault="00DE2699" w:rsidP="00535EC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12694AE8" w14:textId="54A24E29" w:rsidR="003E5939" w:rsidRPr="003E5939" w:rsidRDefault="003E5939" w:rsidP="003E5939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</w:t>
      </w:r>
      <w:r w:rsidR="00DE2699">
        <w:rPr>
          <w:rFonts w:ascii="Arial" w:hAnsi="Arial" w:cs="Arial"/>
          <w:sz w:val="24"/>
          <w:szCs w:val="24"/>
        </w:rPr>
        <w:t xml:space="preserve"> moved </w:t>
      </w: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 w:rsidR="00DE2699">
        <w:rPr>
          <w:rFonts w:ascii="Arial" w:hAnsi="Arial" w:cs="Arial"/>
          <w:sz w:val="24"/>
          <w:szCs w:val="24"/>
        </w:rPr>
        <w:t xml:space="preserve"> supported to accept bills as presented. Passed</w:t>
      </w:r>
    </w:p>
    <w:p w14:paraId="28B10D6E" w14:textId="10B2F7A7" w:rsidR="002D2DC8" w:rsidRPr="003E5939" w:rsidRDefault="003E5939" w:rsidP="003E5939">
      <w:p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Hadeway</w:t>
      </w:r>
      <w:proofErr w:type="spellEnd"/>
      <w:r w:rsidR="00535EC3" w:rsidRPr="003E5939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McQuillan</w:t>
      </w:r>
      <w:r w:rsidR="00535EC3" w:rsidRPr="003E5939">
        <w:rPr>
          <w:rFonts w:ascii="Arial" w:hAnsi="Arial" w:cs="Arial"/>
          <w:sz w:val="24"/>
          <w:szCs w:val="24"/>
        </w:rPr>
        <w:t xml:space="preserve"> supported to adjourn. Passed.</w:t>
      </w:r>
    </w:p>
    <w:p w14:paraId="4773CBA4" w14:textId="477264D2" w:rsidR="007A603B" w:rsidRDefault="007A603B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9:</w:t>
      </w:r>
      <w:r w:rsidR="003E5939">
        <w:rPr>
          <w:rFonts w:ascii="Arial" w:hAnsi="Arial" w:cs="Arial"/>
          <w:sz w:val="24"/>
          <w:szCs w:val="24"/>
        </w:rPr>
        <w:t>10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PM</w:t>
      </w:r>
    </w:p>
    <w:p w14:paraId="28C0862B" w14:textId="77777777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CE7E8F9" w14:textId="77777777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14:paraId="53AA88BA" w14:textId="77777777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504C1E09" w14:textId="77777777"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Clerk.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 w:rsidSect="00887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09C"/>
    <w:multiLevelType w:val="hybridMultilevel"/>
    <w:tmpl w:val="0D8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6DF1"/>
    <w:multiLevelType w:val="hybridMultilevel"/>
    <w:tmpl w:val="1010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4F15"/>
    <w:multiLevelType w:val="hybridMultilevel"/>
    <w:tmpl w:val="24EC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F0F6D"/>
    <w:multiLevelType w:val="hybridMultilevel"/>
    <w:tmpl w:val="F30C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1D6"/>
    <w:multiLevelType w:val="hybridMultilevel"/>
    <w:tmpl w:val="8CAE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3D0D"/>
    <w:multiLevelType w:val="hybridMultilevel"/>
    <w:tmpl w:val="A08C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EB3"/>
    <w:multiLevelType w:val="hybridMultilevel"/>
    <w:tmpl w:val="1C64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203"/>
    <w:multiLevelType w:val="hybridMultilevel"/>
    <w:tmpl w:val="F1CA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779A1"/>
    <w:multiLevelType w:val="hybridMultilevel"/>
    <w:tmpl w:val="DFE4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4A16"/>
    <w:multiLevelType w:val="hybridMultilevel"/>
    <w:tmpl w:val="E278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41AB8"/>
    <w:multiLevelType w:val="hybridMultilevel"/>
    <w:tmpl w:val="7348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F1003"/>
    <w:multiLevelType w:val="hybridMultilevel"/>
    <w:tmpl w:val="07F2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D3E3E"/>
    <w:multiLevelType w:val="hybridMultilevel"/>
    <w:tmpl w:val="00C8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F0213"/>
    <w:multiLevelType w:val="hybridMultilevel"/>
    <w:tmpl w:val="A134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2085F52"/>
    <w:multiLevelType w:val="hybridMultilevel"/>
    <w:tmpl w:val="1D3E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62C66"/>
    <w:multiLevelType w:val="hybridMultilevel"/>
    <w:tmpl w:val="FB9C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C54E2"/>
    <w:multiLevelType w:val="hybridMultilevel"/>
    <w:tmpl w:val="31F8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84FC3"/>
    <w:multiLevelType w:val="hybridMultilevel"/>
    <w:tmpl w:val="5058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F7E03"/>
    <w:multiLevelType w:val="hybridMultilevel"/>
    <w:tmpl w:val="3B4E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341D2"/>
    <w:multiLevelType w:val="hybridMultilevel"/>
    <w:tmpl w:val="2CA6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638A8"/>
    <w:multiLevelType w:val="hybridMultilevel"/>
    <w:tmpl w:val="662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70C93"/>
    <w:multiLevelType w:val="hybridMultilevel"/>
    <w:tmpl w:val="17C0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C195B"/>
    <w:multiLevelType w:val="hybridMultilevel"/>
    <w:tmpl w:val="E3F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61EA9"/>
    <w:multiLevelType w:val="hybridMultilevel"/>
    <w:tmpl w:val="E528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FC7EC9"/>
    <w:multiLevelType w:val="hybridMultilevel"/>
    <w:tmpl w:val="1112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065F8"/>
    <w:multiLevelType w:val="hybridMultilevel"/>
    <w:tmpl w:val="6F1E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94513D"/>
    <w:multiLevelType w:val="hybridMultilevel"/>
    <w:tmpl w:val="0C60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00CC8"/>
    <w:multiLevelType w:val="hybridMultilevel"/>
    <w:tmpl w:val="FDE2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AE324C"/>
    <w:multiLevelType w:val="hybridMultilevel"/>
    <w:tmpl w:val="A458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E302D"/>
    <w:multiLevelType w:val="hybridMultilevel"/>
    <w:tmpl w:val="D11A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12"/>
  </w:num>
  <w:num w:numId="5">
    <w:abstractNumId w:val="34"/>
  </w:num>
  <w:num w:numId="6">
    <w:abstractNumId w:val="38"/>
  </w:num>
  <w:num w:numId="7">
    <w:abstractNumId w:val="47"/>
  </w:num>
  <w:num w:numId="8">
    <w:abstractNumId w:val="8"/>
  </w:num>
  <w:num w:numId="9">
    <w:abstractNumId w:val="41"/>
  </w:num>
  <w:num w:numId="10">
    <w:abstractNumId w:val="7"/>
  </w:num>
  <w:num w:numId="11">
    <w:abstractNumId w:val="35"/>
  </w:num>
  <w:num w:numId="12">
    <w:abstractNumId w:val="21"/>
  </w:num>
  <w:num w:numId="13">
    <w:abstractNumId w:val="4"/>
  </w:num>
  <w:num w:numId="14">
    <w:abstractNumId w:val="13"/>
  </w:num>
  <w:num w:numId="15">
    <w:abstractNumId w:val="9"/>
  </w:num>
  <w:num w:numId="16">
    <w:abstractNumId w:val="31"/>
  </w:num>
  <w:num w:numId="17">
    <w:abstractNumId w:val="27"/>
  </w:num>
  <w:num w:numId="18">
    <w:abstractNumId w:val="25"/>
  </w:num>
  <w:num w:numId="19">
    <w:abstractNumId w:val="43"/>
  </w:num>
  <w:num w:numId="20">
    <w:abstractNumId w:val="0"/>
  </w:num>
  <w:num w:numId="21">
    <w:abstractNumId w:val="39"/>
  </w:num>
  <w:num w:numId="22">
    <w:abstractNumId w:val="10"/>
  </w:num>
  <w:num w:numId="23">
    <w:abstractNumId w:val="17"/>
  </w:num>
  <w:num w:numId="24">
    <w:abstractNumId w:val="16"/>
  </w:num>
  <w:num w:numId="25">
    <w:abstractNumId w:val="29"/>
  </w:num>
  <w:num w:numId="26">
    <w:abstractNumId w:val="19"/>
  </w:num>
  <w:num w:numId="27">
    <w:abstractNumId w:val="30"/>
  </w:num>
  <w:num w:numId="28">
    <w:abstractNumId w:val="5"/>
  </w:num>
  <w:num w:numId="29">
    <w:abstractNumId w:val="15"/>
  </w:num>
  <w:num w:numId="30">
    <w:abstractNumId w:val="45"/>
  </w:num>
  <w:num w:numId="31">
    <w:abstractNumId w:val="36"/>
  </w:num>
  <w:num w:numId="32">
    <w:abstractNumId w:val="11"/>
  </w:num>
  <w:num w:numId="33">
    <w:abstractNumId w:val="24"/>
  </w:num>
  <w:num w:numId="34">
    <w:abstractNumId w:val="18"/>
  </w:num>
  <w:num w:numId="35">
    <w:abstractNumId w:val="42"/>
  </w:num>
  <w:num w:numId="36">
    <w:abstractNumId w:val="44"/>
  </w:num>
  <w:num w:numId="37">
    <w:abstractNumId w:val="3"/>
  </w:num>
  <w:num w:numId="38">
    <w:abstractNumId w:val="6"/>
  </w:num>
  <w:num w:numId="39">
    <w:abstractNumId w:val="46"/>
  </w:num>
  <w:num w:numId="40">
    <w:abstractNumId w:val="23"/>
  </w:num>
  <w:num w:numId="41">
    <w:abstractNumId w:val="20"/>
  </w:num>
  <w:num w:numId="42">
    <w:abstractNumId w:val="14"/>
  </w:num>
  <w:num w:numId="43">
    <w:abstractNumId w:val="1"/>
  </w:num>
  <w:num w:numId="44">
    <w:abstractNumId w:val="37"/>
  </w:num>
  <w:num w:numId="45">
    <w:abstractNumId w:val="40"/>
  </w:num>
  <w:num w:numId="46">
    <w:abstractNumId w:val="32"/>
  </w:num>
  <w:num w:numId="47">
    <w:abstractNumId w:val="3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4A19"/>
    <w:rsid w:val="00010212"/>
    <w:rsid w:val="00011CAA"/>
    <w:rsid w:val="00022145"/>
    <w:rsid w:val="00056B13"/>
    <w:rsid w:val="00092DFC"/>
    <w:rsid w:val="0009380E"/>
    <w:rsid w:val="000D2D25"/>
    <w:rsid w:val="000F5154"/>
    <w:rsid w:val="000F5FE7"/>
    <w:rsid w:val="001402E0"/>
    <w:rsid w:val="0014478E"/>
    <w:rsid w:val="001541C5"/>
    <w:rsid w:val="00175377"/>
    <w:rsid w:val="00184203"/>
    <w:rsid w:val="001849FC"/>
    <w:rsid w:val="001C43E1"/>
    <w:rsid w:val="001D4AE2"/>
    <w:rsid w:val="002132C0"/>
    <w:rsid w:val="002D2DC8"/>
    <w:rsid w:val="002E2A2C"/>
    <w:rsid w:val="00315079"/>
    <w:rsid w:val="003C17B4"/>
    <w:rsid w:val="003C3648"/>
    <w:rsid w:val="003E5939"/>
    <w:rsid w:val="004B7F3D"/>
    <w:rsid w:val="004E0EC2"/>
    <w:rsid w:val="005169EA"/>
    <w:rsid w:val="00535EC3"/>
    <w:rsid w:val="005A110D"/>
    <w:rsid w:val="005B4F08"/>
    <w:rsid w:val="005D4CD8"/>
    <w:rsid w:val="005E0B45"/>
    <w:rsid w:val="005E3608"/>
    <w:rsid w:val="005F1065"/>
    <w:rsid w:val="0060260C"/>
    <w:rsid w:val="006054D7"/>
    <w:rsid w:val="00634D66"/>
    <w:rsid w:val="00644A4C"/>
    <w:rsid w:val="0067649D"/>
    <w:rsid w:val="00680B02"/>
    <w:rsid w:val="006A29B5"/>
    <w:rsid w:val="006A62C7"/>
    <w:rsid w:val="006E1A16"/>
    <w:rsid w:val="00752AEC"/>
    <w:rsid w:val="00753687"/>
    <w:rsid w:val="00772D5F"/>
    <w:rsid w:val="007A603B"/>
    <w:rsid w:val="007C0244"/>
    <w:rsid w:val="007E45AF"/>
    <w:rsid w:val="007F711C"/>
    <w:rsid w:val="008155DF"/>
    <w:rsid w:val="00853635"/>
    <w:rsid w:val="00864957"/>
    <w:rsid w:val="00887A21"/>
    <w:rsid w:val="008924C8"/>
    <w:rsid w:val="009063C3"/>
    <w:rsid w:val="009A16D0"/>
    <w:rsid w:val="009F72D8"/>
    <w:rsid w:val="00A812F0"/>
    <w:rsid w:val="00B37972"/>
    <w:rsid w:val="00B8059B"/>
    <w:rsid w:val="00B867B9"/>
    <w:rsid w:val="00BA7C1D"/>
    <w:rsid w:val="00BC5697"/>
    <w:rsid w:val="00BC7B4E"/>
    <w:rsid w:val="00BE3448"/>
    <w:rsid w:val="00BE3B7D"/>
    <w:rsid w:val="00BF1DC8"/>
    <w:rsid w:val="00C05B37"/>
    <w:rsid w:val="00C65EAA"/>
    <w:rsid w:val="00CE61BA"/>
    <w:rsid w:val="00D034C7"/>
    <w:rsid w:val="00D150EC"/>
    <w:rsid w:val="00D52FA6"/>
    <w:rsid w:val="00D76EFD"/>
    <w:rsid w:val="00DB0254"/>
    <w:rsid w:val="00DE2699"/>
    <w:rsid w:val="00E2437A"/>
    <w:rsid w:val="00E641DE"/>
    <w:rsid w:val="00E72008"/>
    <w:rsid w:val="00E95B65"/>
    <w:rsid w:val="00EC4466"/>
    <w:rsid w:val="00EF6FC9"/>
    <w:rsid w:val="00F04F2D"/>
    <w:rsid w:val="00F26BF3"/>
    <w:rsid w:val="00F44E8D"/>
    <w:rsid w:val="00F45837"/>
    <w:rsid w:val="00F67F04"/>
    <w:rsid w:val="00F9724C"/>
    <w:rsid w:val="00FA3C88"/>
    <w:rsid w:val="00FC1C01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B03D"/>
  <w15:docId w15:val="{89966008-4B23-4514-AF31-CD34FF0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A298-DB21-4A0C-A471-D4148A6C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16169</dc:creator>
  <cp:keywords/>
  <dc:description/>
  <cp:lastModifiedBy>Fairgrove Township Clerk</cp:lastModifiedBy>
  <cp:revision>1</cp:revision>
  <cp:lastPrinted>2018-01-15T14:18:00Z</cp:lastPrinted>
  <dcterms:created xsi:type="dcterms:W3CDTF">2019-12-26T15:37:00Z</dcterms:created>
  <dcterms:modified xsi:type="dcterms:W3CDTF">2019-12-29T17:46:00Z</dcterms:modified>
</cp:coreProperties>
</file>