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BDC3" w14:textId="77777777" w:rsidR="005E3608" w:rsidRPr="00320771" w:rsidRDefault="005E3608" w:rsidP="003F2E11">
      <w:pPr>
        <w:jc w:val="center"/>
        <w:rPr>
          <w:rFonts w:ascii="Arial" w:hAnsi="Arial" w:cs="Arial"/>
          <w:sz w:val="24"/>
          <w:szCs w:val="24"/>
        </w:rPr>
      </w:pPr>
      <w:r w:rsidRPr="00320771">
        <w:rPr>
          <w:rFonts w:ascii="Arial" w:hAnsi="Arial" w:cs="Arial"/>
          <w:sz w:val="24"/>
          <w:szCs w:val="24"/>
        </w:rPr>
        <w:t>Fairgrove Township</w:t>
      </w:r>
    </w:p>
    <w:p w14:paraId="052CC3ED" w14:textId="77777777" w:rsidR="005E3608" w:rsidRPr="00320771" w:rsidRDefault="005E3608" w:rsidP="005E3608">
      <w:pPr>
        <w:jc w:val="center"/>
        <w:rPr>
          <w:rFonts w:ascii="Arial" w:hAnsi="Arial" w:cs="Arial"/>
          <w:sz w:val="24"/>
          <w:szCs w:val="24"/>
        </w:rPr>
      </w:pPr>
      <w:r w:rsidRPr="00320771">
        <w:rPr>
          <w:rFonts w:ascii="Arial" w:hAnsi="Arial" w:cs="Arial"/>
          <w:sz w:val="24"/>
          <w:szCs w:val="24"/>
        </w:rPr>
        <w:t>Regular Board Meeting</w:t>
      </w:r>
    </w:p>
    <w:p w14:paraId="216505A9" w14:textId="77777777" w:rsidR="00DE0DD8" w:rsidRPr="00320771" w:rsidRDefault="005B72AA" w:rsidP="005E3608">
      <w:pPr>
        <w:jc w:val="center"/>
        <w:rPr>
          <w:rFonts w:ascii="Arial" w:hAnsi="Arial" w:cs="Arial"/>
          <w:sz w:val="24"/>
          <w:szCs w:val="24"/>
        </w:rPr>
      </w:pPr>
      <w:r w:rsidRPr="00320771">
        <w:rPr>
          <w:rFonts w:ascii="Arial" w:hAnsi="Arial" w:cs="Arial"/>
          <w:sz w:val="24"/>
          <w:szCs w:val="24"/>
        </w:rPr>
        <w:t>Fairgrove Township Hall</w:t>
      </w:r>
    </w:p>
    <w:p w14:paraId="3B96DE77" w14:textId="00AE0ED4" w:rsidR="005E3608" w:rsidRPr="00320771" w:rsidRDefault="00200B4C" w:rsidP="007E45AF">
      <w:pPr>
        <w:spacing w:after="120"/>
        <w:jc w:val="center"/>
        <w:rPr>
          <w:rFonts w:ascii="Arial" w:hAnsi="Arial" w:cs="Arial"/>
          <w:sz w:val="24"/>
          <w:szCs w:val="24"/>
        </w:rPr>
      </w:pPr>
      <w:r>
        <w:rPr>
          <w:rFonts w:ascii="Arial" w:hAnsi="Arial" w:cs="Arial"/>
          <w:sz w:val="24"/>
          <w:szCs w:val="24"/>
        </w:rPr>
        <w:t>December</w:t>
      </w:r>
      <w:r w:rsidR="00F64A42" w:rsidRPr="00320771">
        <w:rPr>
          <w:rFonts w:ascii="Arial" w:hAnsi="Arial" w:cs="Arial"/>
          <w:sz w:val="24"/>
          <w:szCs w:val="24"/>
        </w:rPr>
        <w:t xml:space="preserve"> </w:t>
      </w:r>
      <w:r>
        <w:rPr>
          <w:rFonts w:ascii="Arial" w:hAnsi="Arial" w:cs="Arial"/>
          <w:sz w:val="24"/>
          <w:szCs w:val="24"/>
        </w:rPr>
        <w:t>19</w:t>
      </w:r>
      <w:r w:rsidR="00F64A42" w:rsidRPr="00320771">
        <w:rPr>
          <w:rFonts w:ascii="Arial" w:hAnsi="Arial" w:cs="Arial"/>
          <w:sz w:val="24"/>
          <w:szCs w:val="24"/>
        </w:rPr>
        <w:t>, 2022 7:3</w:t>
      </w:r>
      <w:r>
        <w:rPr>
          <w:rFonts w:ascii="Arial" w:hAnsi="Arial" w:cs="Arial"/>
          <w:sz w:val="24"/>
          <w:szCs w:val="24"/>
        </w:rPr>
        <w:t>2</w:t>
      </w:r>
      <w:r w:rsidR="00F64A42" w:rsidRPr="00320771">
        <w:rPr>
          <w:rFonts w:ascii="Arial" w:hAnsi="Arial" w:cs="Arial"/>
          <w:sz w:val="24"/>
          <w:szCs w:val="24"/>
        </w:rPr>
        <w:t xml:space="preserve"> PM</w:t>
      </w:r>
    </w:p>
    <w:p w14:paraId="25E14C4E" w14:textId="77777777" w:rsidR="005E3608" w:rsidRPr="00320771" w:rsidRDefault="005E3608" w:rsidP="007E45AF">
      <w:pPr>
        <w:spacing w:after="120"/>
        <w:jc w:val="center"/>
        <w:rPr>
          <w:rFonts w:ascii="Arial" w:hAnsi="Arial" w:cs="Arial"/>
          <w:sz w:val="24"/>
          <w:szCs w:val="24"/>
        </w:rPr>
      </w:pPr>
    </w:p>
    <w:p w14:paraId="6995DE7E" w14:textId="3BD31B22" w:rsidR="0093714B" w:rsidRPr="00320771" w:rsidRDefault="0093714B" w:rsidP="0093714B">
      <w:pPr>
        <w:spacing w:after="200" w:line="276" w:lineRule="auto"/>
        <w:rPr>
          <w:rFonts w:ascii="Arial" w:eastAsia="Times New Roman" w:hAnsi="Arial" w:cs="Arial"/>
          <w:sz w:val="24"/>
          <w:szCs w:val="24"/>
        </w:rPr>
      </w:pPr>
      <w:r w:rsidRPr="00320771">
        <w:rPr>
          <w:rFonts w:ascii="Arial" w:eastAsia="Times New Roman" w:hAnsi="Arial" w:cs="Arial"/>
          <w:sz w:val="24"/>
          <w:szCs w:val="24"/>
        </w:rPr>
        <w:t xml:space="preserve">Roll: </w:t>
      </w:r>
      <w:r w:rsidR="002E315C" w:rsidRPr="00320771">
        <w:rPr>
          <w:rFonts w:ascii="Arial" w:eastAsia="Times New Roman" w:hAnsi="Arial" w:cs="Arial"/>
          <w:sz w:val="24"/>
          <w:szCs w:val="24"/>
        </w:rPr>
        <w:t xml:space="preserve">Keith Aeder – Supervisor, </w:t>
      </w:r>
      <w:r w:rsidRPr="00320771">
        <w:rPr>
          <w:rFonts w:ascii="Arial" w:eastAsia="Times New Roman" w:hAnsi="Arial" w:cs="Arial"/>
          <w:sz w:val="24"/>
          <w:szCs w:val="24"/>
        </w:rPr>
        <w:t xml:space="preserve">Katie Gebhardt – Clerk, Sarah Donovan – Treasurer, </w:t>
      </w:r>
      <w:r w:rsidR="005B6140" w:rsidRPr="00320771">
        <w:rPr>
          <w:rFonts w:ascii="Arial" w:eastAsia="Times New Roman" w:hAnsi="Arial" w:cs="Arial"/>
          <w:sz w:val="24"/>
          <w:szCs w:val="24"/>
        </w:rPr>
        <w:t>Trustees</w:t>
      </w:r>
      <w:r w:rsidR="00624A23" w:rsidRPr="00320771">
        <w:rPr>
          <w:rFonts w:ascii="Arial" w:eastAsia="Times New Roman" w:hAnsi="Arial" w:cs="Arial"/>
          <w:sz w:val="24"/>
          <w:szCs w:val="24"/>
        </w:rPr>
        <w:t xml:space="preserve"> </w:t>
      </w:r>
      <w:r w:rsidRPr="00320771">
        <w:rPr>
          <w:rFonts w:ascii="Arial" w:eastAsia="Times New Roman" w:hAnsi="Arial" w:cs="Arial"/>
          <w:sz w:val="24"/>
          <w:szCs w:val="24"/>
        </w:rPr>
        <w:t xml:space="preserve">Dennis Hadeway </w:t>
      </w:r>
      <w:r w:rsidR="005B6140" w:rsidRPr="00320771">
        <w:rPr>
          <w:rFonts w:ascii="Arial" w:eastAsia="Times New Roman" w:hAnsi="Arial" w:cs="Arial"/>
          <w:sz w:val="24"/>
          <w:szCs w:val="24"/>
        </w:rPr>
        <w:t>and Justin Edwards</w:t>
      </w:r>
    </w:p>
    <w:p w14:paraId="3585802F" w14:textId="685AEF68" w:rsidR="0093714B" w:rsidRPr="00320771" w:rsidRDefault="0093714B" w:rsidP="0093714B">
      <w:pPr>
        <w:spacing w:after="200" w:line="276" w:lineRule="auto"/>
        <w:rPr>
          <w:rFonts w:ascii="Arial" w:eastAsia="Times New Roman" w:hAnsi="Arial" w:cs="Arial"/>
          <w:sz w:val="24"/>
          <w:szCs w:val="24"/>
        </w:rPr>
      </w:pPr>
      <w:r w:rsidRPr="00320771">
        <w:rPr>
          <w:rFonts w:ascii="Arial" w:eastAsia="Times New Roman" w:hAnsi="Arial" w:cs="Arial"/>
          <w:sz w:val="24"/>
          <w:szCs w:val="24"/>
        </w:rPr>
        <w:t>Visitors:</w:t>
      </w:r>
      <w:r w:rsidR="00200B4C">
        <w:rPr>
          <w:rFonts w:ascii="Arial" w:eastAsia="Times New Roman" w:hAnsi="Arial" w:cs="Arial"/>
          <w:sz w:val="24"/>
          <w:szCs w:val="24"/>
        </w:rPr>
        <w:t xml:space="preserve"> Bruce Turner – Zoning Admin,</w:t>
      </w:r>
      <w:r w:rsidRPr="00320771">
        <w:rPr>
          <w:rFonts w:ascii="Arial" w:eastAsia="Times New Roman" w:hAnsi="Arial" w:cs="Arial"/>
          <w:sz w:val="24"/>
          <w:szCs w:val="24"/>
        </w:rPr>
        <w:t xml:space="preserve"> </w:t>
      </w:r>
      <w:r w:rsidR="00624CB5">
        <w:rPr>
          <w:rFonts w:ascii="Arial" w:eastAsia="Times New Roman" w:hAnsi="Arial" w:cs="Arial"/>
          <w:sz w:val="24"/>
          <w:szCs w:val="24"/>
        </w:rPr>
        <w:t xml:space="preserve">Doug </w:t>
      </w:r>
      <w:r w:rsidRPr="00320771">
        <w:rPr>
          <w:rFonts w:ascii="Arial" w:eastAsia="Times New Roman" w:hAnsi="Arial" w:cs="Arial"/>
          <w:sz w:val="24"/>
          <w:szCs w:val="24"/>
        </w:rPr>
        <w:t xml:space="preserve">Foster – Sexton, </w:t>
      </w:r>
      <w:r w:rsidR="002E315C" w:rsidRPr="00320771">
        <w:rPr>
          <w:rFonts w:ascii="Arial" w:eastAsia="Times New Roman" w:hAnsi="Arial" w:cs="Arial"/>
          <w:sz w:val="24"/>
          <w:szCs w:val="24"/>
        </w:rPr>
        <w:t>Colleen Russell – Deputy Clerk</w:t>
      </w:r>
      <w:r w:rsidR="00624A23" w:rsidRPr="00320771">
        <w:rPr>
          <w:rFonts w:ascii="Arial" w:eastAsia="Times New Roman" w:hAnsi="Arial" w:cs="Arial"/>
          <w:sz w:val="24"/>
          <w:szCs w:val="24"/>
        </w:rPr>
        <w:t>,</w:t>
      </w:r>
      <w:r w:rsidR="00624CB5">
        <w:rPr>
          <w:rFonts w:ascii="Arial" w:eastAsia="Times New Roman" w:hAnsi="Arial" w:cs="Arial"/>
          <w:sz w:val="24"/>
          <w:szCs w:val="24"/>
        </w:rPr>
        <w:t xml:space="preserve"> and </w:t>
      </w:r>
      <w:r w:rsidR="005B6140" w:rsidRPr="00320771">
        <w:rPr>
          <w:rFonts w:ascii="Arial" w:eastAsia="Times New Roman" w:hAnsi="Arial" w:cs="Arial"/>
          <w:sz w:val="24"/>
          <w:szCs w:val="24"/>
        </w:rPr>
        <w:t>Pat Gray – Deputy Treasurer</w:t>
      </w:r>
      <w:r w:rsidR="00200B4C">
        <w:rPr>
          <w:rFonts w:ascii="Arial" w:eastAsia="Times New Roman" w:hAnsi="Arial" w:cs="Arial"/>
          <w:sz w:val="24"/>
          <w:szCs w:val="24"/>
        </w:rPr>
        <w:t xml:space="preserve">, Matt Simerson – Akron Fairgrove Police Department, PK – </w:t>
      </w:r>
      <w:r w:rsidR="00D95656">
        <w:rPr>
          <w:rFonts w:ascii="Arial" w:eastAsia="Times New Roman" w:hAnsi="Arial" w:cs="Arial"/>
          <w:sz w:val="24"/>
          <w:szCs w:val="24"/>
        </w:rPr>
        <w:t>NextEra</w:t>
      </w:r>
      <w:r w:rsidR="00200B4C">
        <w:rPr>
          <w:rFonts w:ascii="Arial" w:eastAsia="Times New Roman" w:hAnsi="Arial" w:cs="Arial"/>
          <w:sz w:val="24"/>
          <w:szCs w:val="24"/>
        </w:rPr>
        <w:t xml:space="preserve"> Energy, Matthew Phelps</w:t>
      </w:r>
    </w:p>
    <w:p w14:paraId="5D9360F1" w14:textId="4555A971" w:rsidR="0093714B" w:rsidRPr="00320771" w:rsidRDefault="0093714B" w:rsidP="0093714B">
      <w:pPr>
        <w:spacing w:after="200" w:line="276" w:lineRule="auto"/>
        <w:rPr>
          <w:rFonts w:ascii="Arial" w:eastAsia="Times New Roman" w:hAnsi="Arial" w:cs="Arial"/>
          <w:sz w:val="24"/>
          <w:szCs w:val="24"/>
        </w:rPr>
      </w:pPr>
      <w:r w:rsidRPr="00320771">
        <w:rPr>
          <w:rFonts w:ascii="Arial" w:eastAsia="Times New Roman" w:hAnsi="Arial" w:cs="Arial"/>
          <w:sz w:val="24"/>
          <w:szCs w:val="24"/>
        </w:rPr>
        <w:t>Call to Order</w:t>
      </w:r>
      <w:r w:rsidR="00175DD2" w:rsidRPr="00320771">
        <w:rPr>
          <w:rFonts w:ascii="Arial" w:eastAsia="Times New Roman" w:hAnsi="Arial" w:cs="Arial"/>
          <w:sz w:val="24"/>
          <w:szCs w:val="24"/>
        </w:rPr>
        <w:t>/Pledge</w:t>
      </w:r>
    </w:p>
    <w:p w14:paraId="36F05A9E" w14:textId="07CA59CD" w:rsidR="00FF690D" w:rsidRPr="00320771" w:rsidRDefault="00175DD2" w:rsidP="00DE0DD8">
      <w:pPr>
        <w:spacing w:line="259" w:lineRule="auto"/>
        <w:rPr>
          <w:rFonts w:ascii="Arial" w:hAnsi="Arial" w:cs="Arial"/>
          <w:sz w:val="24"/>
          <w:szCs w:val="24"/>
        </w:rPr>
      </w:pPr>
      <w:r w:rsidRPr="00320771">
        <w:rPr>
          <w:rFonts w:ascii="Arial" w:hAnsi="Arial" w:cs="Arial"/>
          <w:sz w:val="24"/>
          <w:szCs w:val="24"/>
        </w:rPr>
        <w:t>Hadeway</w:t>
      </w:r>
      <w:r w:rsidR="00FF690D" w:rsidRPr="00320771">
        <w:rPr>
          <w:rFonts w:ascii="Arial" w:hAnsi="Arial" w:cs="Arial"/>
          <w:sz w:val="24"/>
          <w:szCs w:val="24"/>
        </w:rPr>
        <w:t xml:space="preserve"> moved </w:t>
      </w:r>
      <w:r w:rsidR="00200B4C">
        <w:rPr>
          <w:rFonts w:ascii="Arial" w:hAnsi="Arial" w:cs="Arial"/>
          <w:sz w:val="24"/>
          <w:szCs w:val="24"/>
        </w:rPr>
        <w:t>Edwards</w:t>
      </w:r>
      <w:r w:rsidR="00FF690D" w:rsidRPr="00320771">
        <w:rPr>
          <w:rFonts w:ascii="Arial" w:hAnsi="Arial" w:cs="Arial"/>
          <w:sz w:val="24"/>
          <w:szCs w:val="24"/>
        </w:rPr>
        <w:t xml:space="preserve"> supported to approve </w:t>
      </w:r>
      <w:r w:rsidR="00200B4C">
        <w:rPr>
          <w:rFonts w:ascii="Arial" w:hAnsi="Arial" w:cs="Arial"/>
          <w:sz w:val="24"/>
          <w:szCs w:val="24"/>
        </w:rPr>
        <w:t>November</w:t>
      </w:r>
      <w:r w:rsidRPr="00320771">
        <w:rPr>
          <w:rFonts w:ascii="Arial" w:hAnsi="Arial" w:cs="Arial"/>
          <w:sz w:val="24"/>
          <w:szCs w:val="24"/>
        </w:rPr>
        <w:t xml:space="preserve"> </w:t>
      </w:r>
      <w:r w:rsidR="00AB145A" w:rsidRPr="00320771">
        <w:rPr>
          <w:rFonts w:ascii="Arial" w:hAnsi="Arial" w:cs="Arial"/>
          <w:sz w:val="24"/>
          <w:szCs w:val="24"/>
        </w:rPr>
        <w:t>Meeting</w:t>
      </w:r>
      <w:r w:rsidR="00FF690D" w:rsidRPr="00320771">
        <w:rPr>
          <w:rFonts w:ascii="Arial" w:hAnsi="Arial" w:cs="Arial"/>
          <w:sz w:val="24"/>
          <w:szCs w:val="24"/>
        </w:rPr>
        <w:t xml:space="preserve"> minutes</w:t>
      </w:r>
      <w:r w:rsidR="00826EF0" w:rsidRPr="00320771">
        <w:rPr>
          <w:rFonts w:ascii="Arial" w:hAnsi="Arial" w:cs="Arial"/>
          <w:sz w:val="24"/>
          <w:szCs w:val="24"/>
        </w:rPr>
        <w:t>.</w:t>
      </w:r>
      <w:r w:rsidR="005B6140" w:rsidRPr="00320771">
        <w:rPr>
          <w:rFonts w:ascii="Arial" w:hAnsi="Arial" w:cs="Arial"/>
          <w:sz w:val="24"/>
          <w:szCs w:val="24"/>
        </w:rPr>
        <w:t xml:space="preserve"> Passed.</w:t>
      </w:r>
    </w:p>
    <w:p w14:paraId="3DD124EF" w14:textId="74547EA8" w:rsidR="00F36040" w:rsidRPr="00320771" w:rsidRDefault="00200B4C" w:rsidP="005B72AA">
      <w:pPr>
        <w:spacing w:line="259" w:lineRule="auto"/>
        <w:rPr>
          <w:rFonts w:ascii="Arial" w:hAnsi="Arial" w:cs="Arial"/>
          <w:sz w:val="24"/>
          <w:szCs w:val="24"/>
        </w:rPr>
      </w:pPr>
      <w:r>
        <w:rPr>
          <w:rFonts w:ascii="Arial" w:hAnsi="Arial" w:cs="Arial"/>
          <w:sz w:val="24"/>
          <w:szCs w:val="24"/>
        </w:rPr>
        <w:t>Aeder</w:t>
      </w:r>
      <w:r w:rsidR="00DE0DD8" w:rsidRPr="00320771">
        <w:rPr>
          <w:rFonts w:ascii="Arial" w:hAnsi="Arial" w:cs="Arial"/>
          <w:sz w:val="24"/>
          <w:szCs w:val="24"/>
        </w:rPr>
        <w:t xml:space="preserve"> moved </w:t>
      </w:r>
      <w:r w:rsidR="00D95656">
        <w:rPr>
          <w:rFonts w:ascii="Arial" w:hAnsi="Arial" w:cs="Arial"/>
          <w:sz w:val="24"/>
          <w:szCs w:val="24"/>
        </w:rPr>
        <w:t>Hadeway</w:t>
      </w:r>
      <w:r w:rsidR="00DE0DD8" w:rsidRPr="00320771">
        <w:rPr>
          <w:rFonts w:ascii="Arial" w:hAnsi="Arial" w:cs="Arial"/>
          <w:sz w:val="24"/>
          <w:szCs w:val="24"/>
        </w:rPr>
        <w:t xml:space="preserve"> supported to approve </w:t>
      </w:r>
      <w:r w:rsidR="00D95656">
        <w:rPr>
          <w:rFonts w:ascii="Arial" w:hAnsi="Arial" w:cs="Arial"/>
          <w:sz w:val="24"/>
          <w:szCs w:val="24"/>
        </w:rPr>
        <w:t>December</w:t>
      </w:r>
      <w:r w:rsidR="002E315C" w:rsidRPr="00320771">
        <w:rPr>
          <w:rFonts w:ascii="Arial" w:hAnsi="Arial" w:cs="Arial"/>
          <w:sz w:val="24"/>
          <w:szCs w:val="24"/>
        </w:rPr>
        <w:t xml:space="preserve"> agenda</w:t>
      </w:r>
      <w:r w:rsidR="00D95656">
        <w:rPr>
          <w:rFonts w:ascii="Arial" w:hAnsi="Arial" w:cs="Arial"/>
          <w:sz w:val="24"/>
          <w:szCs w:val="24"/>
        </w:rPr>
        <w:t xml:space="preserve"> with the addition of PK from NextEra. Passed</w:t>
      </w:r>
    </w:p>
    <w:p w14:paraId="50D36CBF" w14:textId="52667564" w:rsidR="002111E9" w:rsidRDefault="002E2A2C" w:rsidP="00624CB5">
      <w:pPr>
        <w:spacing w:line="259" w:lineRule="auto"/>
        <w:rPr>
          <w:rFonts w:ascii="Arial" w:hAnsi="Arial" w:cs="Arial"/>
          <w:sz w:val="24"/>
          <w:szCs w:val="24"/>
        </w:rPr>
      </w:pPr>
      <w:r w:rsidRPr="00320771">
        <w:rPr>
          <w:rFonts w:ascii="Arial" w:hAnsi="Arial" w:cs="Arial"/>
          <w:sz w:val="24"/>
          <w:szCs w:val="24"/>
        </w:rPr>
        <w:t>Visitor Comments</w:t>
      </w:r>
      <w:r w:rsidR="00624CB5">
        <w:rPr>
          <w:rFonts w:ascii="Arial" w:hAnsi="Arial" w:cs="Arial"/>
          <w:sz w:val="24"/>
          <w:szCs w:val="24"/>
        </w:rPr>
        <w:t xml:space="preserve"> </w:t>
      </w:r>
    </w:p>
    <w:p w14:paraId="3FB271D8" w14:textId="7A8EFB13" w:rsidR="00D95656" w:rsidRDefault="00D95656" w:rsidP="00D95656">
      <w:pPr>
        <w:pStyle w:val="ListParagraph"/>
        <w:numPr>
          <w:ilvl w:val="0"/>
          <w:numId w:val="46"/>
        </w:numPr>
        <w:spacing w:line="259" w:lineRule="auto"/>
        <w:rPr>
          <w:rFonts w:ascii="Arial" w:hAnsi="Arial" w:cs="Arial"/>
          <w:sz w:val="24"/>
          <w:szCs w:val="24"/>
        </w:rPr>
      </w:pPr>
      <w:r>
        <w:rPr>
          <w:rFonts w:ascii="Arial" w:hAnsi="Arial" w:cs="Arial"/>
          <w:sz w:val="24"/>
          <w:szCs w:val="24"/>
        </w:rPr>
        <w:t xml:space="preserve">Matthew Phelps – Is working on collecting bids and finding contractors to come up with a number it would cost to bring the old bank building to code. Planning on having a firm answer for purchasing the building in February. </w:t>
      </w:r>
    </w:p>
    <w:p w14:paraId="5A4312D1" w14:textId="2AB0E1A7" w:rsidR="00D95656" w:rsidRPr="00D95656" w:rsidRDefault="00D95656" w:rsidP="00D95656">
      <w:pPr>
        <w:pStyle w:val="ListParagraph"/>
        <w:numPr>
          <w:ilvl w:val="0"/>
          <w:numId w:val="46"/>
        </w:numPr>
        <w:spacing w:line="259" w:lineRule="auto"/>
        <w:rPr>
          <w:rFonts w:ascii="Arial" w:hAnsi="Arial" w:cs="Arial"/>
          <w:sz w:val="24"/>
          <w:szCs w:val="24"/>
        </w:rPr>
      </w:pPr>
      <w:r>
        <w:rPr>
          <w:rFonts w:ascii="Arial" w:hAnsi="Arial" w:cs="Arial"/>
          <w:sz w:val="24"/>
          <w:szCs w:val="24"/>
        </w:rPr>
        <w:t xml:space="preserve">KP – NextEra – The parts for the 8 turbines still pending in court will be moved out of the area to be utilized for other projects. NextEra is still planning for these turbines and new materials will be utilized when the court decision is made. </w:t>
      </w:r>
    </w:p>
    <w:p w14:paraId="50A1B792" w14:textId="77777777" w:rsidR="009A44C2" w:rsidRPr="00320771" w:rsidRDefault="00D52FA6" w:rsidP="001C41E8">
      <w:pPr>
        <w:tabs>
          <w:tab w:val="left" w:pos="7020"/>
        </w:tabs>
        <w:spacing w:line="259" w:lineRule="auto"/>
        <w:rPr>
          <w:rFonts w:ascii="Arial" w:hAnsi="Arial" w:cs="Arial"/>
          <w:sz w:val="24"/>
          <w:szCs w:val="24"/>
        </w:rPr>
      </w:pPr>
      <w:r w:rsidRPr="00320771">
        <w:rPr>
          <w:rFonts w:ascii="Arial" w:hAnsi="Arial" w:cs="Arial"/>
          <w:sz w:val="24"/>
          <w:szCs w:val="24"/>
        </w:rPr>
        <w:t>Visitor Comments Closed</w:t>
      </w:r>
    </w:p>
    <w:p w14:paraId="5C7E5342" w14:textId="77777777" w:rsidR="009A44C2" w:rsidRPr="00320771" w:rsidRDefault="009A44C2" w:rsidP="00C77ABB">
      <w:pPr>
        <w:tabs>
          <w:tab w:val="left" w:pos="7020"/>
        </w:tabs>
        <w:spacing w:line="259" w:lineRule="auto"/>
        <w:rPr>
          <w:rFonts w:ascii="Arial" w:hAnsi="Arial" w:cs="Arial"/>
          <w:sz w:val="24"/>
          <w:szCs w:val="24"/>
        </w:rPr>
      </w:pPr>
      <w:r w:rsidRPr="00320771">
        <w:rPr>
          <w:rFonts w:ascii="Arial" w:hAnsi="Arial" w:cs="Arial"/>
          <w:sz w:val="24"/>
          <w:szCs w:val="24"/>
        </w:rPr>
        <w:t>Sexton Report</w:t>
      </w:r>
    </w:p>
    <w:p w14:paraId="23BAF9C5" w14:textId="6D5BCF47" w:rsidR="00624CB5" w:rsidRDefault="00D95656" w:rsidP="00E2359E">
      <w:pPr>
        <w:pStyle w:val="ListParagraph"/>
        <w:numPr>
          <w:ilvl w:val="0"/>
          <w:numId w:val="22"/>
        </w:numPr>
        <w:spacing w:line="259" w:lineRule="auto"/>
        <w:rPr>
          <w:rFonts w:ascii="Arial" w:hAnsi="Arial" w:cs="Arial"/>
          <w:sz w:val="24"/>
          <w:szCs w:val="24"/>
        </w:rPr>
      </w:pPr>
      <w:r>
        <w:rPr>
          <w:rFonts w:ascii="Arial" w:hAnsi="Arial" w:cs="Arial"/>
          <w:sz w:val="24"/>
          <w:szCs w:val="24"/>
        </w:rPr>
        <w:t>4 Burials</w:t>
      </w:r>
    </w:p>
    <w:p w14:paraId="762BC622" w14:textId="25BF90E4" w:rsidR="00D95656" w:rsidRDefault="00D95656" w:rsidP="00E2359E">
      <w:pPr>
        <w:pStyle w:val="ListParagraph"/>
        <w:numPr>
          <w:ilvl w:val="0"/>
          <w:numId w:val="22"/>
        </w:numPr>
        <w:spacing w:line="259" w:lineRule="auto"/>
        <w:rPr>
          <w:rFonts w:ascii="Arial" w:hAnsi="Arial" w:cs="Arial"/>
          <w:sz w:val="24"/>
          <w:szCs w:val="24"/>
        </w:rPr>
      </w:pPr>
      <w:r>
        <w:rPr>
          <w:rFonts w:ascii="Arial" w:hAnsi="Arial" w:cs="Arial"/>
          <w:sz w:val="24"/>
          <w:szCs w:val="24"/>
        </w:rPr>
        <w:t>Still working on cemetery clean-up and improvements.</w:t>
      </w:r>
    </w:p>
    <w:p w14:paraId="46327C76" w14:textId="1B92CDB7" w:rsidR="00624CB5" w:rsidRDefault="00624CB5" w:rsidP="00624CB5">
      <w:pPr>
        <w:spacing w:line="259" w:lineRule="auto"/>
        <w:rPr>
          <w:rFonts w:ascii="Arial" w:hAnsi="Arial" w:cs="Arial"/>
          <w:sz w:val="24"/>
          <w:szCs w:val="24"/>
        </w:rPr>
      </w:pPr>
      <w:r>
        <w:rPr>
          <w:rFonts w:ascii="Arial" w:hAnsi="Arial" w:cs="Arial"/>
          <w:sz w:val="24"/>
          <w:szCs w:val="24"/>
        </w:rPr>
        <w:t>Police Report</w:t>
      </w:r>
    </w:p>
    <w:p w14:paraId="69EAB1AE" w14:textId="41264682" w:rsidR="00624CB5" w:rsidRDefault="00624CB5" w:rsidP="00624CB5">
      <w:pPr>
        <w:pStyle w:val="ListParagraph"/>
        <w:numPr>
          <w:ilvl w:val="0"/>
          <w:numId w:val="45"/>
        </w:numPr>
        <w:spacing w:line="259" w:lineRule="auto"/>
        <w:rPr>
          <w:rFonts w:ascii="Arial" w:hAnsi="Arial" w:cs="Arial"/>
          <w:sz w:val="24"/>
          <w:szCs w:val="24"/>
        </w:rPr>
      </w:pPr>
      <w:r>
        <w:rPr>
          <w:rFonts w:ascii="Arial" w:hAnsi="Arial" w:cs="Arial"/>
          <w:sz w:val="24"/>
          <w:szCs w:val="24"/>
        </w:rPr>
        <w:t>Report was presented</w:t>
      </w:r>
      <w:r w:rsidR="0098735C">
        <w:rPr>
          <w:rFonts w:ascii="Arial" w:hAnsi="Arial" w:cs="Arial"/>
          <w:sz w:val="24"/>
          <w:szCs w:val="24"/>
        </w:rPr>
        <w:t>.</w:t>
      </w:r>
    </w:p>
    <w:p w14:paraId="746BAE3C" w14:textId="711F64FA" w:rsidR="00D95656" w:rsidRDefault="00D95656" w:rsidP="00D95656">
      <w:pPr>
        <w:spacing w:line="259" w:lineRule="auto"/>
        <w:rPr>
          <w:rFonts w:ascii="Arial" w:hAnsi="Arial" w:cs="Arial"/>
          <w:sz w:val="24"/>
          <w:szCs w:val="24"/>
        </w:rPr>
      </w:pPr>
      <w:r>
        <w:rPr>
          <w:rFonts w:ascii="Arial" w:hAnsi="Arial" w:cs="Arial"/>
          <w:sz w:val="24"/>
          <w:szCs w:val="24"/>
        </w:rPr>
        <w:t>Zoning</w:t>
      </w:r>
    </w:p>
    <w:p w14:paraId="5C71CD1F" w14:textId="57BD126F" w:rsidR="00D95656" w:rsidRDefault="00D95656" w:rsidP="00D95656">
      <w:pPr>
        <w:pStyle w:val="ListParagraph"/>
        <w:numPr>
          <w:ilvl w:val="0"/>
          <w:numId w:val="45"/>
        </w:numPr>
        <w:spacing w:line="259" w:lineRule="auto"/>
        <w:rPr>
          <w:rFonts w:ascii="Arial" w:hAnsi="Arial" w:cs="Arial"/>
          <w:sz w:val="24"/>
          <w:szCs w:val="24"/>
        </w:rPr>
      </w:pPr>
      <w:r>
        <w:rPr>
          <w:rFonts w:ascii="Arial" w:hAnsi="Arial" w:cs="Arial"/>
          <w:sz w:val="24"/>
          <w:szCs w:val="24"/>
        </w:rPr>
        <w:t>Permit 1114 – 288 N Vassar Rd – 12’x24’ wood construction agricultural building.</w:t>
      </w:r>
    </w:p>
    <w:p w14:paraId="61E8BA5B" w14:textId="5A4F1E0D" w:rsidR="00D95656" w:rsidRDefault="00D95656" w:rsidP="00D95656">
      <w:pPr>
        <w:pStyle w:val="ListParagraph"/>
        <w:numPr>
          <w:ilvl w:val="0"/>
          <w:numId w:val="45"/>
        </w:numPr>
        <w:spacing w:line="259" w:lineRule="auto"/>
        <w:rPr>
          <w:rFonts w:ascii="Arial" w:hAnsi="Arial" w:cs="Arial"/>
          <w:sz w:val="24"/>
          <w:szCs w:val="24"/>
        </w:rPr>
      </w:pPr>
      <w:r>
        <w:rPr>
          <w:rFonts w:ascii="Arial" w:hAnsi="Arial" w:cs="Arial"/>
          <w:sz w:val="24"/>
          <w:szCs w:val="24"/>
        </w:rPr>
        <w:t>Permit 1113 – 3273 W Gilford Rd – 28’x30’ Pole Barn</w:t>
      </w:r>
    </w:p>
    <w:p w14:paraId="2840BFE7" w14:textId="0B79148E" w:rsidR="00D95656" w:rsidRDefault="00D95656" w:rsidP="00D95656">
      <w:pPr>
        <w:pStyle w:val="ListParagraph"/>
        <w:numPr>
          <w:ilvl w:val="0"/>
          <w:numId w:val="45"/>
        </w:numPr>
        <w:spacing w:line="259" w:lineRule="auto"/>
        <w:rPr>
          <w:rFonts w:ascii="Arial" w:hAnsi="Arial" w:cs="Arial"/>
          <w:sz w:val="24"/>
          <w:szCs w:val="24"/>
        </w:rPr>
      </w:pPr>
      <w:r>
        <w:rPr>
          <w:rFonts w:ascii="Arial" w:hAnsi="Arial" w:cs="Arial"/>
          <w:sz w:val="24"/>
          <w:szCs w:val="24"/>
        </w:rPr>
        <w:t>Hadeway moved Edwards supported to approved permit 1114 and 1113. Passed.</w:t>
      </w:r>
    </w:p>
    <w:p w14:paraId="3F163219" w14:textId="05CC54BC" w:rsidR="00D95656" w:rsidRDefault="00D95656" w:rsidP="00D95656">
      <w:pPr>
        <w:spacing w:line="259" w:lineRule="auto"/>
        <w:rPr>
          <w:rFonts w:ascii="Arial" w:hAnsi="Arial" w:cs="Arial"/>
          <w:sz w:val="24"/>
          <w:szCs w:val="24"/>
        </w:rPr>
      </w:pPr>
      <w:r>
        <w:rPr>
          <w:rFonts w:ascii="Arial" w:hAnsi="Arial" w:cs="Arial"/>
          <w:sz w:val="24"/>
          <w:szCs w:val="24"/>
        </w:rPr>
        <w:lastRenderedPageBreak/>
        <w:t xml:space="preserve">Assessing </w:t>
      </w:r>
    </w:p>
    <w:p w14:paraId="0ADB51B8" w14:textId="36F23182" w:rsidR="00D95656" w:rsidRPr="00D95656" w:rsidRDefault="00D95656" w:rsidP="00D95656">
      <w:pPr>
        <w:pStyle w:val="ListParagraph"/>
        <w:numPr>
          <w:ilvl w:val="0"/>
          <w:numId w:val="47"/>
        </w:numPr>
        <w:spacing w:line="259" w:lineRule="auto"/>
        <w:rPr>
          <w:rFonts w:ascii="Arial" w:hAnsi="Arial" w:cs="Arial"/>
          <w:sz w:val="24"/>
          <w:szCs w:val="24"/>
        </w:rPr>
      </w:pPr>
      <w:r>
        <w:rPr>
          <w:rFonts w:ascii="Arial" w:hAnsi="Arial" w:cs="Arial"/>
          <w:sz w:val="24"/>
          <w:szCs w:val="24"/>
        </w:rPr>
        <w:t>Board of Review members were contacted about upcoming training.</w:t>
      </w:r>
    </w:p>
    <w:p w14:paraId="1D4E839B" w14:textId="40271B6B" w:rsidR="0039606B" w:rsidRPr="00320771" w:rsidRDefault="00B14B6C" w:rsidP="0039606B">
      <w:pPr>
        <w:spacing w:line="259" w:lineRule="auto"/>
        <w:rPr>
          <w:rFonts w:ascii="Arial" w:hAnsi="Arial" w:cs="Arial"/>
          <w:sz w:val="24"/>
          <w:szCs w:val="24"/>
        </w:rPr>
      </w:pPr>
      <w:r w:rsidRPr="00320771">
        <w:rPr>
          <w:rFonts w:ascii="Arial" w:hAnsi="Arial" w:cs="Arial"/>
          <w:sz w:val="24"/>
          <w:szCs w:val="24"/>
        </w:rPr>
        <w:t>Supervisors Report</w:t>
      </w:r>
      <w:r w:rsidR="00551272" w:rsidRPr="00320771">
        <w:rPr>
          <w:rFonts w:ascii="Arial" w:hAnsi="Arial" w:cs="Arial"/>
          <w:sz w:val="24"/>
          <w:szCs w:val="24"/>
        </w:rPr>
        <w:t xml:space="preserve"> </w:t>
      </w:r>
    </w:p>
    <w:p w14:paraId="59E6C902" w14:textId="192A4D4B" w:rsidR="0098735C" w:rsidRDefault="00D95656" w:rsidP="00FB53AF">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Planning Commission – Jeff Montei would like to resign. Does not feel he can commit enough of his time. Recommended Amy Grady to take his place. </w:t>
      </w:r>
    </w:p>
    <w:p w14:paraId="06E3EBD3" w14:textId="67F855EC" w:rsidR="00D95656" w:rsidRDefault="00D95656" w:rsidP="00FB53AF">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Gutter on old bank building. Pomeroy Gutter can do for $331.90. Aeder moved Edwards supported to accept Pomeroy’s bid. Hadeway opposed. Passed. </w:t>
      </w:r>
    </w:p>
    <w:p w14:paraId="3D0526CF" w14:textId="1FE1912A" w:rsidR="00D95656" w:rsidRDefault="00D95656" w:rsidP="00FB53AF">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Fairgrove Fire – no pressing business. Discussion on future equipment needs. </w:t>
      </w:r>
    </w:p>
    <w:p w14:paraId="2B8AAEA8" w14:textId="0FED5B0B" w:rsidR="00D95656" w:rsidRDefault="00D95656" w:rsidP="00FB53AF">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VAAS – There will be a 17% increase. This is the first increase in decades and will be reflected on the next invoice. </w:t>
      </w:r>
    </w:p>
    <w:p w14:paraId="1FCA701E" w14:textId="600493DA" w:rsidR="00D95656" w:rsidRDefault="00D95656" w:rsidP="00FB53AF">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Road Commission – Discussed engineering quote for parking lot/curb and gutter. Brett Dankert is willing to come and discuss the quote with the board. </w:t>
      </w:r>
    </w:p>
    <w:p w14:paraId="2AA8FE05" w14:textId="07A882F4" w:rsidR="00D95656" w:rsidRDefault="00C44A32" w:rsidP="00FB53AF">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Thanks to Colleen Russell for continuing to make the outside planter box look amazing. </w:t>
      </w:r>
    </w:p>
    <w:p w14:paraId="5C21449E" w14:textId="25E42D4F" w:rsidR="00C44A32" w:rsidRDefault="00C44A32" w:rsidP="00FB53AF">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The paint has been completed at the office. </w:t>
      </w:r>
    </w:p>
    <w:p w14:paraId="3DAAE3B3" w14:textId="7369D7AB" w:rsidR="00C44A32" w:rsidRDefault="00C44A32" w:rsidP="00FB53AF">
      <w:pPr>
        <w:pStyle w:val="ListParagraph"/>
        <w:numPr>
          <w:ilvl w:val="0"/>
          <w:numId w:val="39"/>
        </w:numPr>
        <w:spacing w:line="259" w:lineRule="auto"/>
        <w:rPr>
          <w:rFonts w:ascii="Arial" w:hAnsi="Arial" w:cs="Arial"/>
          <w:sz w:val="24"/>
          <w:szCs w:val="24"/>
        </w:rPr>
      </w:pPr>
      <w:r>
        <w:rPr>
          <w:rFonts w:ascii="Arial" w:hAnsi="Arial" w:cs="Arial"/>
          <w:sz w:val="24"/>
          <w:szCs w:val="24"/>
        </w:rPr>
        <w:t>The property survey for the property has been found for the parking lot project.</w:t>
      </w:r>
    </w:p>
    <w:p w14:paraId="3E83B22F" w14:textId="2C845A47" w:rsidR="00C44A32" w:rsidRDefault="00C44A32" w:rsidP="00FB53AF">
      <w:pPr>
        <w:pStyle w:val="ListParagraph"/>
        <w:numPr>
          <w:ilvl w:val="0"/>
          <w:numId w:val="39"/>
        </w:numPr>
        <w:spacing w:line="259" w:lineRule="auto"/>
        <w:rPr>
          <w:rFonts w:ascii="Arial" w:hAnsi="Arial" w:cs="Arial"/>
          <w:sz w:val="24"/>
          <w:szCs w:val="24"/>
        </w:rPr>
      </w:pPr>
      <w:r>
        <w:rPr>
          <w:rFonts w:ascii="Arial" w:hAnsi="Arial" w:cs="Arial"/>
          <w:sz w:val="24"/>
          <w:szCs w:val="24"/>
        </w:rPr>
        <w:t>Measured the potential size for the fence at the cemetery. The project is a work in progress and will work on getting more numbers.</w:t>
      </w:r>
    </w:p>
    <w:p w14:paraId="6C882EF5" w14:textId="1E9FA8D0" w:rsidR="00C44A32" w:rsidRDefault="00C44A32" w:rsidP="00FB53AF">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North fence row at the cemetery is about 25’ wide. Will investigate getting that cleaned up. </w:t>
      </w:r>
    </w:p>
    <w:p w14:paraId="71EFB8A7" w14:textId="65BAF6DA" w:rsidR="00C44A32" w:rsidRDefault="00C44A32" w:rsidP="00FB53AF">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Spoke to Jim Abby about the perpetual care fund. Spoke to MTA after and was advised that the interest could be spent but not the principle of that fund. </w:t>
      </w:r>
    </w:p>
    <w:p w14:paraId="509CFC96" w14:textId="20AAAE98" w:rsidR="00C44A32" w:rsidRDefault="00C44A32" w:rsidP="00FB53AF">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Bid from Warju’s Flooring to replace the flooring in the entryway, kitchen, and bathrooms. Aeder moved Hadeway supported to authorize the clerk to have tile installed not to exceed $6800. Passed. </w:t>
      </w:r>
    </w:p>
    <w:p w14:paraId="0B424BB1" w14:textId="7943F8AC" w:rsidR="00BF6311" w:rsidRPr="00BF6311" w:rsidRDefault="00BF6311" w:rsidP="00BF6311">
      <w:pPr>
        <w:spacing w:line="259" w:lineRule="auto"/>
        <w:rPr>
          <w:rFonts w:ascii="Arial" w:hAnsi="Arial" w:cs="Arial"/>
          <w:sz w:val="24"/>
          <w:szCs w:val="24"/>
        </w:rPr>
      </w:pPr>
      <w:r>
        <w:rPr>
          <w:rFonts w:ascii="Arial" w:hAnsi="Arial" w:cs="Arial"/>
          <w:sz w:val="24"/>
          <w:szCs w:val="24"/>
        </w:rPr>
        <w:t>Unfinished Business</w:t>
      </w:r>
    </w:p>
    <w:p w14:paraId="2FA443C3" w14:textId="714BB124" w:rsidR="00052245" w:rsidRDefault="00C44A32" w:rsidP="00FB53AF">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Tables and Chairs were delivered. Two tables were received damaged. One was find and Uline replaced the other. 22 chairs were received with rub marks from shipping. Uline gave a $340 credit and the clerk repaired the chairs with a paint marker. Customer service was quick to handle the issues. Chairs will be stored on wall mounts the clerk has already installed. </w:t>
      </w:r>
    </w:p>
    <w:p w14:paraId="7FD7ACE2" w14:textId="290382B1" w:rsidR="00C44A32" w:rsidRDefault="00C44A32" w:rsidP="00FB53AF">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Both of the new file cabinets were delivered damaged. This damaged was not visible until the cabinets were fully unwrapped. The cabinets were ordered through Webstraunt. Clerk has contacted the company and the claims process has begun. </w:t>
      </w:r>
    </w:p>
    <w:p w14:paraId="06B97F18" w14:textId="7735D6AB" w:rsidR="00C44A32" w:rsidRDefault="00C44A32" w:rsidP="00FB53AF">
      <w:pPr>
        <w:pStyle w:val="ListParagraph"/>
        <w:numPr>
          <w:ilvl w:val="0"/>
          <w:numId w:val="39"/>
        </w:numPr>
        <w:spacing w:line="259" w:lineRule="auto"/>
        <w:rPr>
          <w:rFonts w:ascii="Arial" w:hAnsi="Arial" w:cs="Arial"/>
          <w:sz w:val="24"/>
          <w:szCs w:val="24"/>
        </w:rPr>
      </w:pPr>
      <w:r>
        <w:rPr>
          <w:rFonts w:ascii="Arial" w:hAnsi="Arial" w:cs="Arial"/>
          <w:sz w:val="24"/>
          <w:szCs w:val="24"/>
        </w:rPr>
        <w:t>Proposal 2 update. So far it looks like we will need to be opened 9 consecutive days prior to the election for 8 hours a day. Still waiting on more information.</w:t>
      </w:r>
    </w:p>
    <w:p w14:paraId="6C43F09D" w14:textId="029BA2A3" w:rsidR="00C44A32" w:rsidRPr="00C44A32" w:rsidRDefault="00C44A32" w:rsidP="00C44A32">
      <w:pPr>
        <w:spacing w:line="259" w:lineRule="auto"/>
        <w:ind w:left="360"/>
        <w:rPr>
          <w:rFonts w:ascii="Arial" w:hAnsi="Arial" w:cs="Arial"/>
          <w:sz w:val="24"/>
          <w:szCs w:val="24"/>
        </w:rPr>
      </w:pPr>
    </w:p>
    <w:p w14:paraId="249E488E" w14:textId="41FA48DC" w:rsidR="00BF6311" w:rsidRPr="00BF6311" w:rsidRDefault="00BF6311" w:rsidP="00BF6311">
      <w:pPr>
        <w:spacing w:line="259" w:lineRule="auto"/>
        <w:rPr>
          <w:rFonts w:ascii="Arial" w:hAnsi="Arial" w:cs="Arial"/>
          <w:sz w:val="24"/>
          <w:szCs w:val="24"/>
        </w:rPr>
      </w:pPr>
      <w:r>
        <w:rPr>
          <w:rFonts w:ascii="Arial" w:hAnsi="Arial" w:cs="Arial"/>
          <w:sz w:val="24"/>
          <w:szCs w:val="24"/>
        </w:rPr>
        <w:lastRenderedPageBreak/>
        <w:t>New Business</w:t>
      </w:r>
    </w:p>
    <w:p w14:paraId="72E008F6" w14:textId="03B63D93" w:rsidR="00052245" w:rsidRDefault="00C44A32" w:rsidP="00FB53AF">
      <w:pPr>
        <w:pStyle w:val="ListParagraph"/>
        <w:numPr>
          <w:ilvl w:val="0"/>
          <w:numId w:val="39"/>
        </w:numPr>
        <w:spacing w:line="259" w:lineRule="auto"/>
        <w:rPr>
          <w:rFonts w:ascii="Arial" w:hAnsi="Arial" w:cs="Arial"/>
          <w:sz w:val="24"/>
          <w:szCs w:val="24"/>
        </w:rPr>
      </w:pPr>
      <w:r>
        <w:rPr>
          <w:rFonts w:ascii="Arial" w:hAnsi="Arial" w:cs="Arial"/>
          <w:sz w:val="24"/>
          <w:szCs w:val="24"/>
        </w:rPr>
        <w:t>Annual insurance meeting will be January 16</w:t>
      </w:r>
      <w:r w:rsidRPr="00C44A32">
        <w:rPr>
          <w:rFonts w:ascii="Arial" w:hAnsi="Arial" w:cs="Arial"/>
          <w:sz w:val="24"/>
          <w:szCs w:val="24"/>
          <w:vertAlign w:val="superscript"/>
        </w:rPr>
        <w:t>th</w:t>
      </w:r>
      <w:r>
        <w:rPr>
          <w:rFonts w:ascii="Arial" w:hAnsi="Arial" w:cs="Arial"/>
          <w:sz w:val="24"/>
          <w:szCs w:val="24"/>
        </w:rPr>
        <w:t xml:space="preserve"> at noon.</w:t>
      </w:r>
    </w:p>
    <w:p w14:paraId="0164EB4D" w14:textId="236DD293" w:rsidR="00C44A32" w:rsidRDefault="00C44A32" w:rsidP="00FB53AF">
      <w:pPr>
        <w:pStyle w:val="ListParagraph"/>
        <w:numPr>
          <w:ilvl w:val="0"/>
          <w:numId w:val="39"/>
        </w:numPr>
        <w:spacing w:line="259" w:lineRule="auto"/>
        <w:rPr>
          <w:rFonts w:ascii="Arial" w:hAnsi="Arial" w:cs="Arial"/>
          <w:sz w:val="24"/>
          <w:szCs w:val="24"/>
        </w:rPr>
      </w:pPr>
      <w:r>
        <w:rPr>
          <w:rFonts w:ascii="Arial" w:hAnsi="Arial" w:cs="Arial"/>
          <w:sz w:val="24"/>
          <w:szCs w:val="24"/>
        </w:rPr>
        <w:t>Brink P116 – Looks to be in the Village of Akron. Will forward to Sherry Hadaway.</w:t>
      </w:r>
    </w:p>
    <w:p w14:paraId="47342612" w14:textId="0CC8893A" w:rsidR="00C44A32" w:rsidRDefault="00C44A32" w:rsidP="00FB53AF">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Old Chairs. Kacy Riddle will take 10 at $3 each, the rest will be donated to the bean festival. </w:t>
      </w:r>
    </w:p>
    <w:p w14:paraId="04451E3C" w14:textId="1B715FC7" w:rsidR="00C44A32" w:rsidRDefault="00C44A32" w:rsidP="00FB53AF">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Old filing cabinets will be sold at $25 each. </w:t>
      </w:r>
      <w:r w:rsidR="0042660E">
        <w:rPr>
          <w:rFonts w:ascii="Arial" w:hAnsi="Arial" w:cs="Arial"/>
          <w:sz w:val="24"/>
          <w:szCs w:val="24"/>
        </w:rPr>
        <w:t>All have been spoken for.</w:t>
      </w:r>
    </w:p>
    <w:p w14:paraId="6774156E" w14:textId="16422DBA" w:rsidR="0042660E" w:rsidRDefault="0042660E" w:rsidP="00FB53AF">
      <w:pPr>
        <w:pStyle w:val="ListParagraph"/>
        <w:numPr>
          <w:ilvl w:val="0"/>
          <w:numId w:val="39"/>
        </w:numPr>
        <w:spacing w:line="259" w:lineRule="auto"/>
        <w:rPr>
          <w:rFonts w:ascii="Arial" w:hAnsi="Arial" w:cs="Arial"/>
          <w:sz w:val="24"/>
          <w:szCs w:val="24"/>
        </w:rPr>
      </w:pPr>
      <w:r>
        <w:rPr>
          <w:rFonts w:ascii="Arial" w:hAnsi="Arial" w:cs="Arial"/>
          <w:sz w:val="24"/>
          <w:szCs w:val="24"/>
        </w:rPr>
        <w:t>Will be calling a plumber to deal with a leak discovered in the utility room by the painters.</w:t>
      </w:r>
    </w:p>
    <w:p w14:paraId="03E0F138" w14:textId="79B22E4B" w:rsidR="0042660E" w:rsidRPr="00320771" w:rsidRDefault="0042660E" w:rsidP="00FB53AF">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Bid from Squanda Electric for $628.34 to replace all outlets/switches/covers in common areas. Current are Almond colored and would be swapped for white. Gebhardt moved Donovan supported to approve paying Squanda Electric $628.34. Aeder and Hadeway Opposed. Passed. </w:t>
      </w:r>
    </w:p>
    <w:p w14:paraId="6C6CFDBF" w14:textId="2B78E493" w:rsidR="00FB53AF" w:rsidRPr="00320771" w:rsidRDefault="00FB53AF" w:rsidP="00FB53AF">
      <w:pPr>
        <w:spacing w:line="259" w:lineRule="auto"/>
        <w:rPr>
          <w:rFonts w:ascii="Arial" w:hAnsi="Arial" w:cs="Arial"/>
          <w:sz w:val="24"/>
          <w:szCs w:val="24"/>
        </w:rPr>
      </w:pPr>
      <w:r w:rsidRPr="00320771">
        <w:rPr>
          <w:rFonts w:ascii="Arial" w:hAnsi="Arial" w:cs="Arial"/>
          <w:sz w:val="24"/>
          <w:szCs w:val="24"/>
        </w:rPr>
        <w:t>Financial Report</w:t>
      </w:r>
    </w:p>
    <w:p w14:paraId="509D44B6" w14:textId="34F319AE" w:rsidR="00BF6311" w:rsidRDefault="0042660E" w:rsidP="00FB53AF">
      <w:pPr>
        <w:pStyle w:val="ListParagraph"/>
        <w:numPr>
          <w:ilvl w:val="0"/>
          <w:numId w:val="42"/>
        </w:numPr>
        <w:spacing w:line="259" w:lineRule="auto"/>
        <w:rPr>
          <w:rFonts w:ascii="Arial" w:hAnsi="Arial" w:cs="Arial"/>
          <w:sz w:val="24"/>
          <w:szCs w:val="24"/>
        </w:rPr>
      </w:pPr>
      <w:r>
        <w:rPr>
          <w:rFonts w:ascii="Arial" w:hAnsi="Arial" w:cs="Arial"/>
          <w:sz w:val="24"/>
          <w:szCs w:val="24"/>
        </w:rPr>
        <w:t>CD renewed</w:t>
      </w:r>
    </w:p>
    <w:p w14:paraId="6D2D05A5" w14:textId="4C69E166" w:rsidR="0042660E" w:rsidRDefault="0042660E" w:rsidP="00FB53AF">
      <w:pPr>
        <w:pStyle w:val="ListParagraph"/>
        <w:numPr>
          <w:ilvl w:val="0"/>
          <w:numId w:val="42"/>
        </w:numPr>
        <w:spacing w:line="259" w:lineRule="auto"/>
        <w:rPr>
          <w:rFonts w:ascii="Arial" w:hAnsi="Arial" w:cs="Arial"/>
          <w:sz w:val="24"/>
          <w:szCs w:val="24"/>
        </w:rPr>
      </w:pPr>
      <w:r>
        <w:rPr>
          <w:rFonts w:ascii="Arial" w:hAnsi="Arial" w:cs="Arial"/>
          <w:sz w:val="24"/>
          <w:szCs w:val="24"/>
        </w:rPr>
        <w:t>$86.46 in ordinance fines</w:t>
      </w:r>
    </w:p>
    <w:p w14:paraId="14F8D8DA" w14:textId="2D8708B7" w:rsidR="0042660E" w:rsidRDefault="0042660E" w:rsidP="00FB53AF">
      <w:pPr>
        <w:pStyle w:val="ListParagraph"/>
        <w:numPr>
          <w:ilvl w:val="0"/>
          <w:numId w:val="42"/>
        </w:numPr>
        <w:spacing w:line="259" w:lineRule="auto"/>
        <w:rPr>
          <w:rFonts w:ascii="Arial" w:hAnsi="Arial" w:cs="Arial"/>
          <w:sz w:val="24"/>
          <w:szCs w:val="24"/>
        </w:rPr>
      </w:pPr>
      <w:r>
        <w:rPr>
          <w:rFonts w:ascii="Arial" w:hAnsi="Arial" w:cs="Arial"/>
          <w:sz w:val="24"/>
          <w:szCs w:val="24"/>
        </w:rPr>
        <w:t>Huntington CD has been closed.</w:t>
      </w:r>
    </w:p>
    <w:p w14:paraId="306629C0" w14:textId="02982A7D" w:rsidR="0042660E" w:rsidRPr="00320771" w:rsidRDefault="0042660E" w:rsidP="00FB53AF">
      <w:pPr>
        <w:pStyle w:val="ListParagraph"/>
        <w:numPr>
          <w:ilvl w:val="0"/>
          <w:numId w:val="42"/>
        </w:numPr>
        <w:spacing w:line="259" w:lineRule="auto"/>
        <w:rPr>
          <w:rFonts w:ascii="Arial" w:hAnsi="Arial" w:cs="Arial"/>
          <w:sz w:val="24"/>
          <w:szCs w:val="24"/>
        </w:rPr>
      </w:pPr>
      <w:r>
        <w:rPr>
          <w:rFonts w:ascii="Arial" w:hAnsi="Arial" w:cs="Arial"/>
          <w:sz w:val="24"/>
          <w:szCs w:val="24"/>
        </w:rPr>
        <w:t>$165,422 in tax collected so far</w:t>
      </w:r>
    </w:p>
    <w:p w14:paraId="1440BC22" w14:textId="1C533B10" w:rsidR="00D338CE" w:rsidRPr="00320771" w:rsidRDefault="00D338CE" w:rsidP="00FB53AF">
      <w:pPr>
        <w:pStyle w:val="ListParagraph"/>
        <w:numPr>
          <w:ilvl w:val="0"/>
          <w:numId w:val="42"/>
        </w:numPr>
        <w:spacing w:line="259" w:lineRule="auto"/>
        <w:rPr>
          <w:rFonts w:ascii="Arial" w:hAnsi="Arial" w:cs="Arial"/>
          <w:sz w:val="24"/>
          <w:szCs w:val="24"/>
        </w:rPr>
      </w:pPr>
      <w:r w:rsidRPr="00320771">
        <w:rPr>
          <w:rFonts w:ascii="Arial" w:hAnsi="Arial" w:cs="Arial"/>
          <w:sz w:val="24"/>
          <w:szCs w:val="24"/>
        </w:rPr>
        <w:t>Hadeway moved Edwards supported to accept the financial report as presented. Passed</w:t>
      </w:r>
    </w:p>
    <w:p w14:paraId="6AFEDEF3" w14:textId="675DBF1E" w:rsidR="00ED6381" w:rsidRPr="00320771" w:rsidRDefault="00142040" w:rsidP="0093714B">
      <w:pPr>
        <w:spacing w:line="259" w:lineRule="auto"/>
        <w:rPr>
          <w:rFonts w:ascii="Arial" w:hAnsi="Arial" w:cs="Arial"/>
          <w:sz w:val="24"/>
          <w:szCs w:val="24"/>
        </w:rPr>
      </w:pPr>
      <w:r w:rsidRPr="00320771">
        <w:rPr>
          <w:rFonts w:ascii="Arial" w:hAnsi="Arial" w:cs="Arial"/>
          <w:sz w:val="24"/>
          <w:szCs w:val="24"/>
        </w:rPr>
        <w:t>Bills</w:t>
      </w:r>
    </w:p>
    <w:p w14:paraId="7DA3AC51" w14:textId="45E530BC" w:rsidR="00BF6311" w:rsidRDefault="0042660E" w:rsidP="00622491">
      <w:pPr>
        <w:pStyle w:val="ListParagraph"/>
        <w:numPr>
          <w:ilvl w:val="0"/>
          <w:numId w:val="16"/>
        </w:numPr>
        <w:spacing w:line="259" w:lineRule="auto"/>
        <w:rPr>
          <w:rFonts w:ascii="Arial" w:hAnsi="Arial" w:cs="Arial"/>
          <w:sz w:val="24"/>
          <w:szCs w:val="24"/>
        </w:rPr>
      </w:pPr>
      <w:r>
        <w:rPr>
          <w:rFonts w:ascii="Arial" w:hAnsi="Arial" w:cs="Arial"/>
          <w:sz w:val="24"/>
          <w:szCs w:val="24"/>
        </w:rPr>
        <w:t xml:space="preserve">We paid Dennis LaPratt the balance on the original work done on the bank roof, $6,972. </w:t>
      </w:r>
    </w:p>
    <w:p w14:paraId="02F28D13" w14:textId="5DC8DBC3" w:rsidR="001C1670" w:rsidRPr="00320771" w:rsidRDefault="006A5F4A" w:rsidP="00622491">
      <w:pPr>
        <w:pStyle w:val="ListParagraph"/>
        <w:numPr>
          <w:ilvl w:val="0"/>
          <w:numId w:val="16"/>
        </w:numPr>
        <w:spacing w:line="259" w:lineRule="auto"/>
        <w:rPr>
          <w:rFonts w:ascii="Arial" w:hAnsi="Arial" w:cs="Arial"/>
          <w:sz w:val="24"/>
          <w:szCs w:val="24"/>
        </w:rPr>
      </w:pPr>
      <w:r w:rsidRPr="00320771">
        <w:rPr>
          <w:rFonts w:ascii="Arial" w:hAnsi="Arial" w:cs="Arial"/>
          <w:sz w:val="24"/>
          <w:szCs w:val="24"/>
        </w:rPr>
        <w:t>Hadeway</w:t>
      </w:r>
      <w:r w:rsidR="00622491" w:rsidRPr="00320771">
        <w:rPr>
          <w:rFonts w:ascii="Arial" w:hAnsi="Arial" w:cs="Arial"/>
          <w:sz w:val="24"/>
          <w:szCs w:val="24"/>
        </w:rPr>
        <w:t xml:space="preserve"> moved </w:t>
      </w:r>
      <w:r w:rsidR="00FB53AF" w:rsidRPr="00320771">
        <w:rPr>
          <w:rFonts w:ascii="Arial" w:hAnsi="Arial" w:cs="Arial"/>
          <w:sz w:val="24"/>
          <w:szCs w:val="24"/>
        </w:rPr>
        <w:t>Edwards</w:t>
      </w:r>
      <w:r w:rsidR="00622491" w:rsidRPr="00320771">
        <w:rPr>
          <w:rFonts w:ascii="Arial" w:hAnsi="Arial" w:cs="Arial"/>
          <w:sz w:val="24"/>
          <w:szCs w:val="24"/>
        </w:rPr>
        <w:t xml:space="preserve"> supported to pay bills as presented</w:t>
      </w:r>
      <w:r w:rsidR="00FB53AF" w:rsidRPr="00320771">
        <w:rPr>
          <w:rFonts w:ascii="Arial" w:hAnsi="Arial" w:cs="Arial"/>
          <w:sz w:val="24"/>
          <w:szCs w:val="24"/>
        </w:rPr>
        <w:t xml:space="preserve">. </w:t>
      </w:r>
      <w:r w:rsidR="00622491" w:rsidRPr="00320771">
        <w:rPr>
          <w:rFonts w:ascii="Arial" w:hAnsi="Arial" w:cs="Arial"/>
          <w:sz w:val="24"/>
          <w:szCs w:val="24"/>
        </w:rPr>
        <w:t>Passed.</w:t>
      </w:r>
    </w:p>
    <w:p w14:paraId="309734EC" w14:textId="0FD91A96" w:rsidR="00702C26" w:rsidRPr="00320771" w:rsidRDefault="002D3310" w:rsidP="002D3310">
      <w:pPr>
        <w:spacing w:line="259" w:lineRule="auto"/>
        <w:rPr>
          <w:rFonts w:ascii="Arial" w:hAnsi="Arial" w:cs="Arial"/>
          <w:sz w:val="24"/>
          <w:szCs w:val="24"/>
        </w:rPr>
      </w:pPr>
      <w:r w:rsidRPr="00320771">
        <w:rPr>
          <w:rFonts w:ascii="Arial" w:hAnsi="Arial" w:cs="Arial"/>
          <w:sz w:val="24"/>
          <w:szCs w:val="24"/>
        </w:rPr>
        <w:t>Visitor Comments</w:t>
      </w:r>
      <w:r w:rsidR="0042660E">
        <w:rPr>
          <w:rFonts w:ascii="Arial" w:hAnsi="Arial" w:cs="Arial"/>
          <w:sz w:val="24"/>
          <w:szCs w:val="24"/>
        </w:rPr>
        <w:t xml:space="preserve"> - None</w:t>
      </w:r>
    </w:p>
    <w:p w14:paraId="061CA1DA" w14:textId="5C509A2E" w:rsidR="0093714B" w:rsidRPr="00320771" w:rsidRDefault="0093714B" w:rsidP="002D3310">
      <w:pPr>
        <w:spacing w:line="259" w:lineRule="auto"/>
        <w:rPr>
          <w:rFonts w:ascii="Arial" w:hAnsi="Arial" w:cs="Arial"/>
          <w:sz w:val="24"/>
          <w:szCs w:val="24"/>
        </w:rPr>
      </w:pPr>
      <w:r w:rsidRPr="00320771">
        <w:rPr>
          <w:rFonts w:ascii="Arial" w:hAnsi="Arial" w:cs="Arial"/>
          <w:sz w:val="24"/>
          <w:szCs w:val="24"/>
        </w:rPr>
        <w:t>Board Comments</w:t>
      </w:r>
      <w:r w:rsidR="006A5F4A" w:rsidRPr="00320771">
        <w:rPr>
          <w:rFonts w:ascii="Arial" w:hAnsi="Arial" w:cs="Arial"/>
          <w:sz w:val="24"/>
          <w:szCs w:val="24"/>
        </w:rPr>
        <w:t xml:space="preserve"> </w:t>
      </w:r>
      <w:r w:rsidR="0042660E">
        <w:rPr>
          <w:rFonts w:ascii="Arial" w:hAnsi="Arial" w:cs="Arial"/>
          <w:sz w:val="24"/>
          <w:szCs w:val="24"/>
        </w:rPr>
        <w:t xml:space="preserve"> - None</w:t>
      </w:r>
    </w:p>
    <w:p w14:paraId="199EB2BC" w14:textId="501D870C" w:rsidR="006E2CA0" w:rsidRPr="00320771" w:rsidRDefault="006E2CA0" w:rsidP="006E2CA0">
      <w:pPr>
        <w:spacing w:line="259" w:lineRule="auto"/>
        <w:rPr>
          <w:rFonts w:ascii="Arial" w:hAnsi="Arial" w:cs="Arial"/>
          <w:sz w:val="24"/>
          <w:szCs w:val="24"/>
        </w:rPr>
      </w:pPr>
      <w:r w:rsidRPr="00320771">
        <w:rPr>
          <w:rFonts w:ascii="Arial" w:hAnsi="Arial" w:cs="Arial"/>
          <w:sz w:val="24"/>
          <w:szCs w:val="24"/>
        </w:rPr>
        <w:t>Comments Closed</w:t>
      </w:r>
    </w:p>
    <w:p w14:paraId="093D2150" w14:textId="1EB9846A" w:rsidR="007D5977" w:rsidRPr="00320771" w:rsidRDefault="0042660E" w:rsidP="002D2DC8">
      <w:pPr>
        <w:spacing w:line="259" w:lineRule="auto"/>
        <w:rPr>
          <w:rFonts w:ascii="Arial" w:hAnsi="Arial" w:cs="Arial"/>
          <w:sz w:val="24"/>
          <w:szCs w:val="24"/>
        </w:rPr>
      </w:pPr>
      <w:r>
        <w:rPr>
          <w:rFonts w:ascii="Arial" w:hAnsi="Arial" w:cs="Arial"/>
          <w:sz w:val="24"/>
          <w:szCs w:val="24"/>
        </w:rPr>
        <w:t>Aeder</w:t>
      </w:r>
      <w:r w:rsidR="007D5977" w:rsidRPr="00320771">
        <w:rPr>
          <w:rFonts w:ascii="Arial" w:hAnsi="Arial" w:cs="Arial"/>
          <w:sz w:val="24"/>
          <w:szCs w:val="24"/>
        </w:rPr>
        <w:t xml:space="preserve"> moved </w:t>
      </w:r>
      <w:r w:rsidR="00FB53AF" w:rsidRPr="00320771">
        <w:rPr>
          <w:rFonts w:ascii="Arial" w:hAnsi="Arial" w:cs="Arial"/>
          <w:sz w:val="24"/>
          <w:szCs w:val="24"/>
        </w:rPr>
        <w:t>Edwards</w:t>
      </w:r>
      <w:r w:rsidR="007D5977" w:rsidRPr="00320771">
        <w:rPr>
          <w:rFonts w:ascii="Arial" w:hAnsi="Arial" w:cs="Arial"/>
          <w:sz w:val="24"/>
          <w:szCs w:val="24"/>
        </w:rPr>
        <w:t xml:space="preserve"> supported to adjourn. Passed</w:t>
      </w:r>
    </w:p>
    <w:p w14:paraId="4C629F95" w14:textId="4741FE07" w:rsidR="002D2DC8" w:rsidRPr="00320771" w:rsidRDefault="001C1670" w:rsidP="002D2DC8">
      <w:pPr>
        <w:spacing w:line="259" w:lineRule="auto"/>
        <w:rPr>
          <w:rFonts w:ascii="Arial" w:hAnsi="Arial" w:cs="Arial"/>
          <w:sz w:val="24"/>
          <w:szCs w:val="24"/>
        </w:rPr>
      </w:pPr>
      <w:r w:rsidRPr="00320771">
        <w:rPr>
          <w:rFonts w:ascii="Arial" w:hAnsi="Arial" w:cs="Arial"/>
          <w:sz w:val="24"/>
          <w:szCs w:val="24"/>
        </w:rPr>
        <w:t xml:space="preserve">Meeting adjourned </w:t>
      </w:r>
      <w:r w:rsidR="00D338CE" w:rsidRPr="00320771">
        <w:rPr>
          <w:rFonts w:ascii="Arial" w:hAnsi="Arial" w:cs="Arial"/>
          <w:sz w:val="24"/>
          <w:szCs w:val="24"/>
        </w:rPr>
        <w:t>9:</w:t>
      </w:r>
      <w:r w:rsidR="00BF6311">
        <w:rPr>
          <w:rFonts w:ascii="Arial" w:hAnsi="Arial" w:cs="Arial"/>
          <w:sz w:val="24"/>
          <w:szCs w:val="24"/>
        </w:rPr>
        <w:t>1</w:t>
      </w:r>
      <w:r w:rsidR="0042660E">
        <w:rPr>
          <w:rFonts w:ascii="Arial" w:hAnsi="Arial" w:cs="Arial"/>
          <w:sz w:val="24"/>
          <w:szCs w:val="24"/>
        </w:rPr>
        <w:t>7</w:t>
      </w:r>
      <w:r w:rsidR="00C341F2" w:rsidRPr="00320771">
        <w:rPr>
          <w:rFonts w:ascii="Arial" w:hAnsi="Arial" w:cs="Arial"/>
          <w:sz w:val="24"/>
          <w:szCs w:val="24"/>
        </w:rPr>
        <w:t xml:space="preserve"> </w:t>
      </w:r>
      <w:r w:rsidR="00C56509" w:rsidRPr="00320771">
        <w:rPr>
          <w:rFonts w:ascii="Arial" w:hAnsi="Arial" w:cs="Arial"/>
          <w:sz w:val="24"/>
          <w:szCs w:val="24"/>
        </w:rPr>
        <w:t>PM</w:t>
      </w:r>
    </w:p>
    <w:p w14:paraId="7E90E247" w14:textId="24DF9C15" w:rsidR="002D2DC8" w:rsidRPr="00320771" w:rsidRDefault="002D2DC8" w:rsidP="002D2DC8">
      <w:pPr>
        <w:spacing w:line="259" w:lineRule="auto"/>
        <w:rPr>
          <w:rFonts w:ascii="Arial" w:hAnsi="Arial" w:cs="Arial"/>
          <w:sz w:val="24"/>
          <w:szCs w:val="24"/>
        </w:rPr>
      </w:pPr>
      <w:r w:rsidRPr="00320771">
        <w:rPr>
          <w:rFonts w:ascii="Arial" w:hAnsi="Arial" w:cs="Arial"/>
          <w:sz w:val="24"/>
          <w:szCs w:val="24"/>
        </w:rPr>
        <w:t>Respectfully Submitted,</w:t>
      </w:r>
    </w:p>
    <w:p w14:paraId="4F6FAD05" w14:textId="77777777" w:rsidR="003F2E11" w:rsidRPr="00320771" w:rsidRDefault="003F2E11" w:rsidP="007E45AF">
      <w:pPr>
        <w:spacing w:line="259" w:lineRule="auto"/>
        <w:rPr>
          <w:rFonts w:ascii="Arial" w:hAnsi="Arial" w:cs="Arial"/>
          <w:sz w:val="24"/>
          <w:szCs w:val="24"/>
        </w:rPr>
      </w:pPr>
    </w:p>
    <w:p w14:paraId="41440871" w14:textId="0274FD15" w:rsidR="00A5054F" w:rsidRPr="00320771" w:rsidRDefault="002D2DC8">
      <w:pPr>
        <w:spacing w:line="259" w:lineRule="auto"/>
        <w:rPr>
          <w:rFonts w:ascii="Arial" w:hAnsi="Arial" w:cs="Arial"/>
          <w:sz w:val="24"/>
          <w:szCs w:val="24"/>
        </w:rPr>
      </w:pPr>
      <w:r w:rsidRPr="00320771">
        <w:rPr>
          <w:rFonts w:ascii="Arial" w:hAnsi="Arial" w:cs="Arial"/>
          <w:sz w:val="24"/>
          <w:szCs w:val="24"/>
        </w:rPr>
        <w:t>Katie Gebhardt</w:t>
      </w:r>
      <w:r w:rsidR="003F2E11" w:rsidRPr="00320771">
        <w:rPr>
          <w:rFonts w:ascii="Arial" w:hAnsi="Arial" w:cs="Arial"/>
          <w:sz w:val="24"/>
          <w:szCs w:val="24"/>
        </w:rPr>
        <w:t xml:space="preserve"> – Fairgrove Township Clerk</w:t>
      </w:r>
    </w:p>
    <w:sectPr w:rsidR="00A5054F" w:rsidRPr="00320771" w:rsidSect="00BF6311">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F7FE" w14:textId="77777777" w:rsidR="00A568D6" w:rsidRDefault="00A568D6">
      <w:pPr>
        <w:spacing w:after="0" w:line="240" w:lineRule="auto"/>
      </w:pPr>
      <w:r>
        <w:separator/>
      </w:r>
    </w:p>
  </w:endnote>
  <w:endnote w:type="continuationSeparator" w:id="0">
    <w:p w14:paraId="699F3409" w14:textId="77777777" w:rsidR="00A568D6" w:rsidRDefault="00A56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114" w:type="dxa"/>
        <w:right w:w="114" w:type="dxa"/>
      </w:tblCellMar>
      <w:tblLook w:val="04A0" w:firstRow="1" w:lastRow="0" w:firstColumn="1" w:lastColumn="0" w:noHBand="0" w:noVBand="1"/>
    </w:tblPr>
    <w:tblGrid>
      <w:gridCol w:w="5118"/>
      <w:gridCol w:w="3911"/>
      <w:gridCol w:w="1194"/>
    </w:tblGrid>
    <w:tr w:rsidR="0094439E" w14:paraId="1F635D34" w14:textId="77777777">
      <w:trPr>
        <w:cantSplit/>
        <w:trHeight w:hRule="exact" w:val="114"/>
        <w:jc w:val="center"/>
      </w:trPr>
      <w:tc>
        <w:tcPr>
          <w:tcW w:w="5118" w:type="dxa"/>
          <w:tcBorders>
            <w:top w:val="nil"/>
            <w:left w:val="nil"/>
            <w:bottom w:val="nil"/>
            <w:right w:val="nil"/>
            <w:tl2br w:val="nil"/>
            <w:tr2bl w:val="nil"/>
          </w:tcBorders>
          <w:shd w:val="pct50" w:color="00FFFF" w:fill="800080"/>
          <w:tcMar>
            <w:top w:w="144" w:type="dxa"/>
            <w:left w:w="114" w:type="dxa"/>
            <w:bottom w:w="144" w:type="dxa"/>
            <w:right w:w="114" w:type="dxa"/>
          </w:tcMar>
        </w:tcPr>
        <w:p w14:paraId="7CA57114" w14:textId="77777777" w:rsidR="0094439E" w:rsidRDefault="0042660E">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5105" w:type="dxa"/>
          <w:gridSpan w:val="2"/>
          <w:tcBorders>
            <w:top w:val="nil"/>
            <w:left w:val="nil"/>
            <w:bottom w:val="nil"/>
            <w:right w:val="nil"/>
            <w:tl2br w:val="nil"/>
            <w:tr2bl w:val="nil"/>
          </w:tcBorders>
          <w:shd w:val="pct50" w:color="00FFFF" w:fill="800080"/>
          <w:tcMar>
            <w:top w:w="144" w:type="dxa"/>
            <w:left w:w="114" w:type="dxa"/>
            <w:bottom w:w="144" w:type="dxa"/>
            <w:right w:w="114" w:type="dxa"/>
          </w:tcMar>
        </w:tcPr>
        <w:p w14:paraId="71F00100" w14:textId="77777777" w:rsidR="0094439E" w:rsidRDefault="0042660E">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94439E" w14:paraId="44111782" w14:textId="77777777">
      <w:trPr>
        <w:cantSplit/>
        <w:jc w:val="center"/>
      </w:trPr>
      <w:tc>
        <w:tcPr>
          <w:tcW w:w="9029" w:type="dxa"/>
          <w:gridSpan w:val="2"/>
          <w:tcBorders>
            <w:top w:val="nil"/>
            <w:left w:val="nil"/>
            <w:bottom w:val="nil"/>
            <w:right w:val="nil"/>
            <w:tl2br w:val="nil"/>
            <w:tr2bl w:val="nil"/>
          </w:tcBorders>
          <w:tcMar>
            <w:top w:w="144" w:type="dxa"/>
            <w:left w:w="114" w:type="dxa"/>
            <w:bottom w:w="144" w:type="dxa"/>
            <w:right w:w="114" w:type="dxa"/>
          </w:tcMar>
          <w:vAlign w:val="center"/>
        </w:tcPr>
        <w:p w14:paraId="41FB65A3" w14:textId="77777777" w:rsidR="0094439E" w:rsidRDefault="0042660E">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c>
      <w:tc>
        <w:tcPr>
          <w:tcW w:w="1194" w:type="dxa"/>
          <w:tcBorders>
            <w:top w:val="nil"/>
            <w:left w:val="nil"/>
            <w:bottom w:val="nil"/>
            <w:right w:val="nil"/>
            <w:tl2br w:val="nil"/>
            <w:tr2bl w:val="nil"/>
          </w:tcBorders>
          <w:tcMar>
            <w:top w:w="144" w:type="dxa"/>
            <w:left w:w="114" w:type="dxa"/>
            <w:bottom w:w="144" w:type="dxa"/>
            <w:right w:w="114" w:type="dxa"/>
          </w:tcMar>
          <w:vAlign w:val="center"/>
        </w:tcPr>
        <w:p w14:paraId="6476FE92" w14:textId="77777777" w:rsidR="0094439E" w:rsidRDefault="00A5054F">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tc>
    </w:tr>
  </w:tbl>
  <w:p w14:paraId="5EBFA25A" w14:textId="77777777" w:rsidR="0094439E" w:rsidRDefault="0042660E">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ghtShading"/>
      <w:tblW w:w="0" w:type="auto"/>
      <w:tblLayout w:type="fixed"/>
      <w:tblLook w:val="0600" w:firstRow="0" w:lastRow="0" w:firstColumn="0" w:lastColumn="0" w:noHBand="1" w:noVBand="1"/>
    </w:tblPr>
    <w:tblGrid>
      <w:gridCol w:w="5118"/>
      <w:gridCol w:w="3911"/>
      <w:gridCol w:w="1194"/>
    </w:tblGrid>
    <w:tr w:rsidR="0094439E" w14:paraId="0055AECC" w14:textId="77777777" w:rsidTr="00053EB7">
      <w:trPr>
        <w:trHeight w:hRule="exact" w:val="114"/>
      </w:trPr>
      <w:tc>
        <w:tcPr>
          <w:tcW w:w="5118" w:type="dxa"/>
          <w:tcBorders>
            <w:top w:val="nil"/>
            <w:bottom w:val="nil"/>
          </w:tcBorders>
        </w:tcPr>
        <w:p w14:paraId="1CABA53C" w14:textId="77777777" w:rsidR="0094439E" w:rsidRDefault="0042660E">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5105" w:type="dxa"/>
          <w:gridSpan w:val="2"/>
          <w:tcBorders>
            <w:top w:val="nil"/>
            <w:bottom w:val="nil"/>
          </w:tcBorders>
        </w:tcPr>
        <w:p w14:paraId="7FEE9EF9" w14:textId="77777777" w:rsidR="0094439E" w:rsidRDefault="0042660E">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94439E" w14:paraId="4A18D1C7" w14:textId="77777777" w:rsidTr="00053EB7">
      <w:tc>
        <w:tcPr>
          <w:tcW w:w="9029" w:type="dxa"/>
          <w:gridSpan w:val="2"/>
          <w:tcBorders>
            <w:top w:val="nil"/>
            <w:bottom w:val="nil"/>
          </w:tcBorders>
        </w:tcPr>
        <w:p w14:paraId="721F70CB" w14:textId="77777777" w:rsidR="0094439E" w:rsidRDefault="0042660E">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c>
      <w:tc>
        <w:tcPr>
          <w:tcW w:w="1194" w:type="dxa"/>
          <w:tcBorders>
            <w:top w:val="nil"/>
            <w:bottom w:val="nil"/>
          </w:tcBorders>
        </w:tcPr>
        <w:p w14:paraId="3B370DCA" w14:textId="77777777" w:rsidR="0094439E" w:rsidRDefault="00A5054F">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0000"/>
            </w:rPr>
          </w:pPr>
          <w:r>
            <w:rPr>
              <w:color w:val="000000"/>
            </w:rPr>
            <w:fldChar w:fldCharType="begin"/>
          </w:r>
          <w:r>
            <w:rPr>
              <w:color w:val="000000"/>
            </w:rPr>
            <w:instrText>PAGE</w:instrText>
          </w:r>
          <w:r>
            <w:rPr>
              <w:color w:val="000000"/>
            </w:rPr>
            <w:fldChar w:fldCharType="separate"/>
          </w:r>
          <w:r w:rsidR="003C3822">
            <w:rPr>
              <w:noProof/>
              <w:color w:val="000000"/>
            </w:rPr>
            <w:t>3</w:t>
          </w:r>
          <w:r>
            <w:rPr>
              <w:color w:val="000000"/>
            </w:rPr>
            <w:fldChar w:fldCharType="end"/>
          </w:r>
        </w:p>
      </w:tc>
    </w:tr>
  </w:tbl>
  <w:p w14:paraId="35349F80" w14:textId="77777777" w:rsidR="0094439E" w:rsidRDefault="00A5054F" w:rsidP="00535255">
    <w:pPr>
      <w:pStyle w:val="Footer"/>
      <w:tabs>
        <w:tab w:val="clear" w:pos="4680"/>
        <w:tab w:val="clear" w:pos="9360"/>
        <w:tab w:val="clear" w:pos="10080"/>
        <w:tab w:val="left" w:pos="4644"/>
      </w:tabs>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896BF" w14:textId="77777777" w:rsidR="00A568D6" w:rsidRDefault="00A568D6">
      <w:pPr>
        <w:spacing w:after="0" w:line="240" w:lineRule="auto"/>
      </w:pPr>
      <w:r>
        <w:separator/>
      </w:r>
    </w:p>
  </w:footnote>
  <w:footnote w:type="continuationSeparator" w:id="0">
    <w:p w14:paraId="3E64D717" w14:textId="77777777" w:rsidR="00A568D6" w:rsidRDefault="00A56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7E73" w14:textId="77777777" w:rsidR="0094439E" w:rsidRDefault="0042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C6E3" w14:textId="77777777" w:rsidR="0094439E" w:rsidRDefault="0042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4DA"/>
    <w:multiLevelType w:val="hybridMultilevel"/>
    <w:tmpl w:val="D644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A6E40"/>
    <w:multiLevelType w:val="hybridMultilevel"/>
    <w:tmpl w:val="C6CE7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8713D"/>
    <w:multiLevelType w:val="hybridMultilevel"/>
    <w:tmpl w:val="0ED4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4031A"/>
    <w:multiLevelType w:val="hybridMultilevel"/>
    <w:tmpl w:val="BB52A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A20F3"/>
    <w:multiLevelType w:val="hybridMultilevel"/>
    <w:tmpl w:val="6BB2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E0FCA"/>
    <w:multiLevelType w:val="hybridMultilevel"/>
    <w:tmpl w:val="B1CE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D13A2"/>
    <w:multiLevelType w:val="hybridMultilevel"/>
    <w:tmpl w:val="C9FC4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210A3"/>
    <w:multiLevelType w:val="hybridMultilevel"/>
    <w:tmpl w:val="D8945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379FB"/>
    <w:multiLevelType w:val="hybridMultilevel"/>
    <w:tmpl w:val="DBC6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F3BF1"/>
    <w:multiLevelType w:val="hybridMultilevel"/>
    <w:tmpl w:val="4EFA2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6123C"/>
    <w:multiLevelType w:val="hybridMultilevel"/>
    <w:tmpl w:val="9078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0327C"/>
    <w:multiLevelType w:val="hybridMultilevel"/>
    <w:tmpl w:val="E062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1232D"/>
    <w:multiLevelType w:val="hybridMultilevel"/>
    <w:tmpl w:val="74182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53C84"/>
    <w:multiLevelType w:val="hybridMultilevel"/>
    <w:tmpl w:val="A4D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C0ED4"/>
    <w:multiLevelType w:val="hybridMultilevel"/>
    <w:tmpl w:val="15EE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E44F6"/>
    <w:multiLevelType w:val="hybridMultilevel"/>
    <w:tmpl w:val="A0765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64CCD"/>
    <w:multiLevelType w:val="hybridMultilevel"/>
    <w:tmpl w:val="33E8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57C24"/>
    <w:multiLevelType w:val="hybridMultilevel"/>
    <w:tmpl w:val="6CB61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215018"/>
    <w:multiLevelType w:val="hybridMultilevel"/>
    <w:tmpl w:val="D57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3D75CB"/>
    <w:multiLevelType w:val="hybridMultilevel"/>
    <w:tmpl w:val="6D305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45FDA"/>
    <w:multiLevelType w:val="hybridMultilevel"/>
    <w:tmpl w:val="E8967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750897"/>
    <w:multiLevelType w:val="hybridMultilevel"/>
    <w:tmpl w:val="554A7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2A5772"/>
    <w:multiLevelType w:val="hybridMultilevel"/>
    <w:tmpl w:val="F13A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7D7089"/>
    <w:multiLevelType w:val="hybridMultilevel"/>
    <w:tmpl w:val="FB00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D3E82"/>
    <w:multiLevelType w:val="hybridMultilevel"/>
    <w:tmpl w:val="8B7A5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C5BCA"/>
    <w:multiLevelType w:val="hybridMultilevel"/>
    <w:tmpl w:val="1884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A82BF9"/>
    <w:multiLevelType w:val="hybridMultilevel"/>
    <w:tmpl w:val="69F4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E586A"/>
    <w:multiLevelType w:val="hybridMultilevel"/>
    <w:tmpl w:val="5290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41494D"/>
    <w:multiLevelType w:val="hybridMultilevel"/>
    <w:tmpl w:val="AB70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35893"/>
    <w:multiLevelType w:val="hybridMultilevel"/>
    <w:tmpl w:val="6A26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B3A3F"/>
    <w:multiLevelType w:val="hybridMultilevel"/>
    <w:tmpl w:val="856CE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4E089A"/>
    <w:multiLevelType w:val="hybridMultilevel"/>
    <w:tmpl w:val="DC1465A6"/>
    <w:lvl w:ilvl="0" w:tplc="A8DA4A9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735C00"/>
    <w:multiLevelType w:val="hybridMultilevel"/>
    <w:tmpl w:val="75B6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611CDB"/>
    <w:multiLevelType w:val="hybridMultilevel"/>
    <w:tmpl w:val="49A6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A39B9"/>
    <w:multiLevelType w:val="hybridMultilevel"/>
    <w:tmpl w:val="C15E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F92864"/>
    <w:multiLevelType w:val="hybridMultilevel"/>
    <w:tmpl w:val="D2746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967934"/>
    <w:multiLevelType w:val="hybridMultilevel"/>
    <w:tmpl w:val="29BA3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A040C"/>
    <w:multiLevelType w:val="hybridMultilevel"/>
    <w:tmpl w:val="DA1E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21288F"/>
    <w:multiLevelType w:val="hybridMultilevel"/>
    <w:tmpl w:val="6992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3466D3"/>
    <w:multiLevelType w:val="hybridMultilevel"/>
    <w:tmpl w:val="085C1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A84815"/>
    <w:multiLevelType w:val="hybridMultilevel"/>
    <w:tmpl w:val="140C7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15A96"/>
    <w:multiLevelType w:val="hybridMultilevel"/>
    <w:tmpl w:val="1EA02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1D0581"/>
    <w:multiLevelType w:val="hybridMultilevel"/>
    <w:tmpl w:val="57F6D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E72EBB"/>
    <w:multiLevelType w:val="hybridMultilevel"/>
    <w:tmpl w:val="AB743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4245B"/>
    <w:multiLevelType w:val="hybridMultilevel"/>
    <w:tmpl w:val="9BD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CD7FFC"/>
    <w:multiLevelType w:val="hybridMultilevel"/>
    <w:tmpl w:val="50C0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712AD"/>
    <w:multiLevelType w:val="hybridMultilevel"/>
    <w:tmpl w:val="3EE0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018002">
    <w:abstractNumId w:val="8"/>
  </w:num>
  <w:num w:numId="2" w16cid:durableId="1325890805">
    <w:abstractNumId w:val="9"/>
  </w:num>
  <w:num w:numId="3" w16cid:durableId="1992173658">
    <w:abstractNumId w:val="7"/>
  </w:num>
  <w:num w:numId="4" w16cid:durableId="933899508">
    <w:abstractNumId w:val="12"/>
  </w:num>
  <w:num w:numId="5" w16cid:durableId="2004309049">
    <w:abstractNumId w:val="31"/>
  </w:num>
  <w:num w:numId="6" w16cid:durableId="332880102">
    <w:abstractNumId w:val="27"/>
  </w:num>
  <w:num w:numId="7" w16cid:durableId="1448357799">
    <w:abstractNumId w:val="23"/>
  </w:num>
  <w:num w:numId="8" w16cid:durableId="1811939822">
    <w:abstractNumId w:val="30"/>
  </w:num>
  <w:num w:numId="9" w16cid:durableId="677389717">
    <w:abstractNumId w:val="33"/>
  </w:num>
  <w:num w:numId="10" w16cid:durableId="1333602613">
    <w:abstractNumId w:val="22"/>
  </w:num>
  <w:num w:numId="11" w16cid:durableId="1342974937">
    <w:abstractNumId w:val="13"/>
  </w:num>
  <w:num w:numId="12" w16cid:durableId="1332874438">
    <w:abstractNumId w:val="3"/>
  </w:num>
  <w:num w:numId="13" w16cid:durableId="2038891602">
    <w:abstractNumId w:val="4"/>
  </w:num>
  <w:num w:numId="14" w16cid:durableId="1115176809">
    <w:abstractNumId w:val="11"/>
  </w:num>
  <w:num w:numId="15" w16cid:durableId="101343980">
    <w:abstractNumId w:val="6"/>
  </w:num>
  <w:num w:numId="16" w16cid:durableId="1668749181">
    <w:abstractNumId w:val="44"/>
  </w:num>
  <w:num w:numId="17" w16cid:durableId="1629623159">
    <w:abstractNumId w:val="40"/>
  </w:num>
  <w:num w:numId="18" w16cid:durableId="107622280">
    <w:abstractNumId w:val="0"/>
  </w:num>
  <w:num w:numId="19" w16cid:durableId="862278858">
    <w:abstractNumId w:val="1"/>
  </w:num>
  <w:num w:numId="20" w16cid:durableId="1439833740">
    <w:abstractNumId w:val="17"/>
  </w:num>
  <w:num w:numId="21" w16cid:durableId="1173952643">
    <w:abstractNumId w:val="42"/>
  </w:num>
  <w:num w:numId="22" w16cid:durableId="1007750451">
    <w:abstractNumId w:val="15"/>
  </w:num>
  <w:num w:numId="23" w16cid:durableId="1550800112">
    <w:abstractNumId w:val="38"/>
  </w:num>
  <w:num w:numId="24" w16cid:durableId="343941037">
    <w:abstractNumId w:val="20"/>
  </w:num>
  <w:num w:numId="25" w16cid:durableId="1644119592">
    <w:abstractNumId w:val="5"/>
  </w:num>
  <w:num w:numId="26" w16cid:durableId="98257318">
    <w:abstractNumId w:val="34"/>
  </w:num>
  <w:num w:numId="27" w16cid:durableId="418408393">
    <w:abstractNumId w:val="19"/>
  </w:num>
  <w:num w:numId="28" w16cid:durableId="530074678">
    <w:abstractNumId w:val="37"/>
  </w:num>
  <w:num w:numId="29" w16cid:durableId="1538546454">
    <w:abstractNumId w:val="24"/>
  </w:num>
  <w:num w:numId="30" w16cid:durableId="1139763519">
    <w:abstractNumId w:val="39"/>
  </w:num>
  <w:num w:numId="31" w16cid:durableId="409624076">
    <w:abstractNumId w:val="32"/>
  </w:num>
  <w:num w:numId="32" w16cid:durableId="1354959866">
    <w:abstractNumId w:val="46"/>
  </w:num>
  <w:num w:numId="33" w16cid:durableId="887760955">
    <w:abstractNumId w:val="25"/>
  </w:num>
  <w:num w:numId="34" w16cid:durableId="2045595314">
    <w:abstractNumId w:val="41"/>
  </w:num>
  <w:num w:numId="35" w16cid:durableId="1137381880">
    <w:abstractNumId w:val="10"/>
  </w:num>
  <w:num w:numId="36" w16cid:durableId="1158612932">
    <w:abstractNumId w:val="43"/>
  </w:num>
  <w:num w:numId="37" w16cid:durableId="1446149092">
    <w:abstractNumId w:val="16"/>
  </w:num>
  <w:num w:numId="38" w16cid:durableId="1956672089">
    <w:abstractNumId w:val="21"/>
  </w:num>
  <w:num w:numId="39" w16cid:durableId="225528550">
    <w:abstractNumId w:val="35"/>
  </w:num>
  <w:num w:numId="40" w16cid:durableId="110634643">
    <w:abstractNumId w:val="14"/>
  </w:num>
  <w:num w:numId="41" w16cid:durableId="756251245">
    <w:abstractNumId w:val="2"/>
  </w:num>
  <w:num w:numId="42" w16cid:durableId="1884755218">
    <w:abstractNumId w:val="45"/>
  </w:num>
  <w:num w:numId="43" w16cid:durableId="1342859350">
    <w:abstractNumId w:val="36"/>
  </w:num>
  <w:num w:numId="44" w16cid:durableId="985085800">
    <w:abstractNumId w:val="28"/>
  </w:num>
  <w:num w:numId="45" w16cid:durableId="444813094">
    <w:abstractNumId w:val="18"/>
  </w:num>
  <w:num w:numId="46" w16cid:durableId="1888100592">
    <w:abstractNumId w:val="29"/>
  </w:num>
  <w:num w:numId="47" w16cid:durableId="153985227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08"/>
    <w:rsid w:val="000064A0"/>
    <w:rsid w:val="000077F1"/>
    <w:rsid w:val="00023509"/>
    <w:rsid w:val="000245DF"/>
    <w:rsid w:val="000502BB"/>
    <w:rsid w:val="00052245"/>
    <w:rsid w:val="000535AB"/>
    <w:rsid w:val="00061AC7"/>
    <w:rsid w:val="0009380E"/>
    <w:rsid w:val="00137960"/>
    <w:rsid w:val="00142040"/>
    <w:rsid w:val="0014478E"/>
    <w:rsid w:val="00150251"/>
    <w:rsid w:val="00160411"/>
    <w:rsid w:val="00160B5C"/>
    <w:rsid w:val="00164762"/>
    <w:rsid w:val="00166273"/>
    <w:rsid w:val="0017344F"/>
    <w:rsid w:val="00175DD2"/>
    <w:rsid w:val="00176E11"/>
    <w:rsid w:val="001A5348"/>
    <w:rsid w:val="001C1670"/>
    <w:rsid w:val="001C41E8"/>
    <w:rsid w:val="001D4AE2"/>
    <w:rsid w:val="001F1897"/>
    <w:rsid w:val="00200B4C"/>
    <w:rsid w:val="002108C4"/>
    <w:rsid w:val="002111E9"/>
    <w:rsid w:val="00211912"/>
    <w:rsid w:val="0021446C"/>
    <w:rsid w:val="0024262F"/>
    <w:rsid w:val="00275A13"/>
    <w:rsid w:val="00276C3B"/>
    <w:rsid w:val="00280687"/>
    <w:rsid w:val="002B0510"/>
    <w:rsid w:val="002C13A4"/>
    <w:rsid w:val="002D0086"/>
    <w:rsid w:val="002D12AD"/>
    <w:rsid w:val="002D2DC8"/>
    <w:rsid w:val="002D3310"/>
    <w:rsid w:val="002E2A2C"/>
    <w:rsid w:val="002E315C"/>
    <w:rsid w:val="002E6263"/>
    <w:rsid w:val="00300B65"/>
    <w:rsid w:val="00311493"/>
    <w:rsid w:val="00316607"/>
    <w:rsid w:val="00320771"/>
    <w:rsid w:val="00321DE6"/>
    <w:rsid w:val="00325288"/>
    <w:rsid w:val="00337D98"/>
    <w:rsid w:val="00367320"/>
    <w:rsid w:val="003701C6"/>
    <w:rsid w:val="0039606B"/>
    <w:rsid w:val="003C3822"/>
    <w:rsid w:val="003D1062"/>
    <w:rsid w:val="003E0B0B"/>
    <w:rsid w:val="003E63E3"/>
    <w:rsid w:val="003F2E11"/>
    <w:rsid w:val="00402B1D"/>
    <w:rsid w:val="0041271A"/>
    <w:rsid w:val="0041418F"/>
    <w:rsid w:val="00415863"/>
    <w:rsid w:val="0042660E"/>
    <w:rsid w:val="00432546"/>
    <w:rsid w:val="00453B13"/>
    <w:rsid w:val="00455378"/>
    <w:rsid w:val="00460923"/>
    <w:rsid w:val="00472E79"/>
    <w:rsid w:val="00482A35"/>
    <w:rsid w:val="004868D8"/>
    <w:rsid w:val="004874D2"/>
    <w:rsid w:val="004911F5"/>
    <w:rsid w:val="0049185E"/>
    <w:rsid w:val="00493400"/>
    <w:rsid w:val="004E2124"/>
    <w:rsid w:val="004E50EA"/>
    <w:rsid w:val="004F0A96"/>
    <w:rsid w:val="004F4946"/>
    <w:rsid w:val="005003DD"/>
    <w:rsid w:val="00501561"/>
    <w:rsid w:val="0050166C"/>
    <w:rsid w:val="00514F35"/>
    <w:rsid w:val="00523D1F"/>
    <w:rsid w:val="005260BA"/>
    <w:rsid w:val="00526C8E"/>
    <w:rsid w:val="00537016"/>
    <w:rsid w:val="00551272"/>
    <w:rsid w:val="005533C1"/>
    <w:rsid w:val="00553639"/>
    <w:rsid w:val="00563E42"/>
    <w:rsid w:val="005671DA"/>
    <w:rsid w:val="0057139F"/>
    <w:rsid w:val="00590EA9"/>
    <w:rsid w:val="00591518"/>
    <w:rsid w:val="005B4F08"/>
    <w:rsid w:val="005B6140"/>
    <w:rsid w:val="005B72AA"/>
    <w:rsid w:val="005C5C08"/>
    <w:rsid w:val="005D224B"/>
    <w:rsid w:val="005E3608"/>
    <w:rsid w:val="006054D7"/>
    <w:rsid w:val="0061340B"/>
    <w:rsid w:val="0061798F"/>
    <w:rsid w:val="00620F6A"/>
    <w:rsid w:val="00622491"/>
    <w:rsid w:val="00624A23"/>
    <w:rsid w:val="00624CB5"/>
    <w:rsid w:val="00647AA3"/>
    <w:rsid w:val="00677BB5"/>
    <w:rsid w:val="0068085C"/>
    <w:rsid w:val="006848B5"/>
    <w:rsid w:val="00693A86"/>
    <w:rsid w:val="006A5F4A"/>
    <w:rsid w:val="006A62C7"/>
    <w:rsid w:val="006D001C"/>
    <w:rsid w:val="006E1A16"/>
    <w:rsid w:val="006E2CA0"/>
    <w:rsid w:val="006F0338"/>
    <w:rsid w:val="00702C26"/>
    <w:rsid w:val="0071110A"/>
    <w:rsid w:val="0071483D"/>
    <w:rsid w:val="007215E2"/>
    <w:rsid w:val="007365A8"/>
    <w:rsid w:val="00736D8F"/>
    <w:rsid w:val="00753687"/>
    <w:rsid w:val="007656EB"/>
    <w:rsid w:val="00772D5F"/>
    <w:rsid w:val="00780B86"/>
    <w:rsid w:val="00781E17"/>
    <w:rsid w:val="007959E8"/>
    <w:rsid w:val="007B274C"/>
    <w:rsid w:val="007B405E"/>
    <w:rsid w:val="007B65E8"/>
    <w:rsid w:val="007B7DF6"/>
    <w:rsid w:val="007C0244"/>
    <w:rsid w:val="007C392D"/>
    <w:rsid w:val="007D1B76"/>
    <w:rsid w:val="007D5977"/>
    <w:rsid w:val="007E45AF"/>
    <w:rsid w:val="007F4398"/>
    <w:rsid w:val="007F7DBF"/>
    <w:rsid w:val="00804A95"/>
    <w:rsid w:val="00826EF0"/>
    <w:rsid w:val="00826FD9"/>
    <w:rsid w:val="00846F28"/>
    <w:rsid w:val="00853635"/>
    <w:rsid w:val="00862392"/>
    <w:rsid w:val="0086323A"/>
    <w:rsid w:val="008744D5"/>
    <w:rsid w:val="008924C8"/>
    <w:rsid w:val="008A3376"/>
    <w:rsid w:val="008A677C"/>
    <w:rsid w:val="008B405C"/>
    <w:rsid w:val="008D3CA4"/>
    <w:rsid w:val="008E0D24"/>
    <w:rsid w:val="009237FD"/>
    <w:rsid w:val="0093714B"/>
    <w:rsid w:val="00971860"/>
    <w:rsid w:val="00982851"/>
    <w:rsid w:val="009834F5"/>
    <w:rsid w:val="0098735C"/>
    <w:rsid w:val="009879DD"/>
    <w:rsid w:val="00992BA8"/>
    <w:rsid w:val="009941B3"/>
    <w:rsid w:val="009A16D0"/>
    <w:rsid w:val="009A44C2"/>
    <w:rsid w:val="009D121A"/>
    <w:rsid w:val="009D5F4D"/>
    <w:rsid w:val="009D7EEA"/>
    <w:rsid w:val="009E65FF"/>
    <w:rsid w:val="00A2067D"/>
    <w:rsid w:val="00A25D2B"/>
    <w:rsid w:val="00A4379A"/>
    <w:rsid w:val="00A46341"/>
    <w:rsid w:val="00A47CF5"/>
    <w:rsid w:val="00A5054F"/>
    <w:rsid w:val="00A568D6"/>
    <w:rsid w:val="00A6132A"/>
    <w:rsid w:val="00A812F0"/>
    <w:rsid w:val="00A87922"/>
    <w:rsid w:val="00A93A7B"/>
    <w:rsid w:val="00AA7BF4"/>
    <w:rsid w:val="00AB145A"/>
    <w:rsid w:val="00AD3626"/>
    <w:rsid w:val="00AD6273"/>
    <w:rsid w:val="00AD758F"/>
    <w:rsid w:val="00AF2641"/>
    <w:rsid w:val="00B0161B"/>
    <w:rsid w:val="00B072C5"/>
    <w:rsid w:val="00B14B6C"/>
    <w:rsid w:val="00B37972"/>
    <w:rsid w:val="00B56641"/>
    <w:rsid w:val="00B661F4"/>
    <w:rsid w:val="00B8059B"/>
    <w:rsid w:val="00BB770A"/>
    <w:rsid w:val="00BC642A"/>
    <w:rsid w:val="00BF1DC8"/>
    <w:rsid w:val="00BF6311"/>
    <w:rsid w:val="00C341F2"/>
    <w:rsid w:val="00C40A30"/>
    <w:rsid w:val="00C44999"/>
    <w:rsid w:val="00C44A32"/>
    <w:rsid w:val="00C56509"/>
    <w:rsid w:val="00C60291"/>
    <w:rsid w:val="00C77ABB"/>
    <w:rsid w:val="00C87BA7"/>
    <w:rsid w:val="00CD6C48"/>
    <w:rsid w:val="00CE4458"/>
    <w:rsid w:val="00CE61BA"/>
    <w:rsid w:val="00CF593A"/>
    <w:rsid w:val="00D02118"/>
    <w:rsid w:val="00D06147"/>
    <w:rsid w:val="00D150EC"/>
    <w:rsid w:val="00D27B78"/>
    <w:rsid w:val="00D338CE"/>
    <w:rsid w:val="00D47835"/>
    <w:rsid w:val="00D52904"/>
    <w:rsid w:val="00D52FA6"/>
    <w:rsid w:val="00D541BB"/>
    <w:rsid w:val="00D71C82"/>
    <w:rsid w:val="00D76EFD"/>
    <w:rsid w:val="00D87287"/>
    <w:rsid w:val="00D95656"/>
    <w:rsid w:val="00DC5A41"/>
    <w:rsid w:val="00DE0DD8"/>
    <w:rsid w:val="00DF0EC1"/>
    <w:rsid w:val="00E12018"/>
    <w:rsid w:val="00E16F2D"/>
    <w:rsid w:val="00E2359E"/>
    <w:rsid w:val="00E2510E"/>
    <w:rsid w:val="00E91DB9"/>
    <w:rsid w:val="00EA2F6E"/>
    <w:rsid w:val="00EC6377"/>
    <w:rsid w:val="00ED5F21"/>
    <w:rsid w:val="00ED6381"/>
    <w:rsid w:val="00F03C9D"/>
    <w:rsid w:val="00F338C8"/>
    <w:rsid w:val="00F36040"/>
    <w:rsid w:val="00F575D3"/>
    <w:rsid w:val="00F62205"/>
    <w:rsid w:val="00F64A42"/>
    <w:rsid w:val="00F83F8D"/>
    <w:rsid w:val="00FA0B7F"/>
    <w:rsid w:val="00FA3C88"/>
    <w:rsid w:val="00FB53AF"/>
    <w:rsid w:val="00FD0EF6"/>
    <w:rsid w:val="00FD3971"/>
    <w:rsid w:val="00FF1986"/>
    <w:rsid w:val="00FF388C"/>
    <w:rsid w:val="00FF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9F80"/>
  <w15:docId w15:val="{FC433F9B-C035-4517-9BBC-BA27EFC4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0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 w:type="table" w:styleId="TableGrid">
    <w:name w:val="Table Grid"/>
    <w:basedOn w:val="TableNormal"/>
    <w:uiPriority w:val="39"/>
    <w:rsid w:val="0024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1F2"/>
    <w:rPr>
      <w:color w:val="0563C1" w:themeColor="hyperlink"/>
      <w:u w:val="single"/>
    </w:rPr>
  </w:style>
  <w:style w:type="paragraph" w:styleId="Footer">
    <w:name w:val="footer"/>
    <w:basedOn w:val="Normal"/>
    <w:link w:val="FooterChar"/>
    <w:rsid w:val="00A5054F"/>
    <w:pPr>
      <w:widowControl w:val="0"/>
      <w:tabs>
        <w:tab w:val="center" w:pos="4680"/>
        <w:tab w:val="right" w:pos="9360"/>
        <w:tab w:val="left" w:pos="10080"/>
      </w:tabs>
      <w:spacing w:after="0" w:line="240" w:lineRule="auto"/>
    </w:pPr>
    <w:rPr>
      <w:rFonts w:ascii="Calibri" w:eastAsia="Times New Roman" w:hAnsi="Calibri" w:cs="Times New Roman"/>
      <w:szCs w:val="20"/>
    </w:rPr>
  </w:style>
  <w:style w:type="character" w:customStyle="1" w:styleId="FooterChar">
    <w:name w:val="Footer Char"/>
    <w:basedOn w:val="DefaultParagraphFont"/>
    <w:link w:val="Footer"/>
    <w:rsid w:val="00A5054F"/>
    <w:rPr>
      <w:rFonts w:ascii="Calibri" w:eastAsia="Times New Roman" w:hAnsi="Calibri" w:cs="Times New Roman"/>
      <w:szCs w:val="20"/>
    </w:rPr>
  </w:style>
  <w:style w:type="paragraph" w:styleId="Header">
    <w:name w:val="header"/>
    <w:basedOn w:val="Normal"/>
    <w:link w:val="HeaderChar"/>
    <w:rsid w:val="00A5054F"/>
    <w:pPr>
      <w:widowControl w:val="0"/>
      <w:tabs>
        <w:tab w:val="center" w:pos="4680"/>
        <w:tab w:val="right" w:pos="9360"/>
        <w:tab w:val="left" w:pos="10080"/>
      </w:tabs>
      <w:spacing w:after="0" w:line="240" w:lineRule="auto"/>
    </w:pPr>
    <w:rPr>
      <w:rFonts w:ascii="Calibri" w:eastAsia="Times New Roman" w:hAnsi="Calibri" w:cs="Times New Roman"/>
      <w:szCs w:val="20"/>
    </w:rPr>
  </w:style>
  <w:style w:type="character" w:customStyle="1" w:styleId="HeaderChar">
    <w:name w:val="Header Char"/>
    <w:basedOn w:val="DefaultParagraphFont"/>
    <w:link w:val="Header"/>
    <w:rsid w:val="00A5054F"/>
    <w:rPr>
      <w:rFonts w:ascii="Calibri" w:eastAsia="Times New Roman" w:hAnsi="Calibri" w:cs="Times New Roman"/>
      <w:szCs w:val="20"/>
    </w:rPr>
  </w:style>
  <w:style w:type="character" w:customStyle="1" w:styleId="WPHyperlink">
    <w:name w:val="WP_Hyperlink"/>
    <w:basedOn w:val="DefaultParagraphFont"/>
    <w:rsid w:val="00A5054F"/>
    <w:rPr>
      <w:color w:val="0000FF"/>
      <w:u w:val="single"/>
    </w:rPr>
  </w:style>
  <w:style w:type="table" w:styleId="LightShading">
    <w:name w:val="Light Shading"/>
    <w:basedOn w:val="TableNormal"/>
    <w:uiPriority w:val="60"/>
    <w:rsid w:val="00A5054F"/>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515">
      <w:bodyDiv w:val="1"/>
      <w:marLeft w:val="0"/>
      <w:marRight w:val="0"/>
      <w:marTop w:val="0"/>
      <w:marBottom w:val="0"/>
      <w:divBdr>
        <w:top w:val="none" w:sz="0" w:space="0" w:color="auto"/>
        <w:left w:val="none" w:sz="0" w:space="0" w:color="auto"/>
        <w:bottom w:val="none" w:sz="0" w:space="0" w:color="auto"/>
        <w:right w:val="none" w:sz="0" w:space="0" w:color="auto"/>
      </w:divBdr>
    </w:div>
    <w:div w:id="55974909">
      <w:bodyDiv w:val="1"/>
      <w:marLeft w:val="0"/>
      <w:marRight w:val="0"/>
      <w:marTop w:val="0"/>
      <w:marBottom w:val="0"/>
      <w:divBdr>
        <w:top w:val="none" w:sz="0" w:space="0" w:color="auto"/>
        <w:left w:val="none" w:sz="0" w:space="0" w:color="auto"/>
        <w:bottom w:val="none" w:sz="0" w:space="0" w:color="auto"/>
        <w:right w:val="none" w:sz="0" w:space="0" w:color="auto"/>
      </w:divBdr>
    </w:div>
    <w:div w:id="69818149">
      <w:bodyDiv w:val="1"/>
      <w:marLeft w:val="0"/>
      <w:marRight w:val="0"/>
      <w:marTop w:val="0"/>
      <w:marBottom w:val="0"/>
      <w:divBdr>
        <w:top w:val="none" w:sz="0" w:space="0" w:color="auto"/>
        <w:left w:val="none" w:sz="0" w:space="0" w:color="auto"/>
        <w:bottom w:val="none" w:sz="0" w:space="0" w:color="auto"/>
        <w:right w:val="none" w:sz="0" w:space="0" w:color="auto"/>
      </w:divBdr>
    </w:div>
    <w:div w:id="307126191">
      <w:bodyDiv w:val="1"/>
      <w:marLeft w:val="0"/>
      <w:marRight w:val="0"/>
      <w:marTop w:val="0"/>
      <w:marBottom w:val="0"/>
      <w:divBdr>
        <w:top w:val="none" w:sz="0" w:space="0" w:color="auto"/>
        <w:left w:val="none" w:sz="0" w:space="0" w:color="auto"/>
        <w:bottom w:val="none" w:sz="0" w:space="0" w:color="auto"/>
        <w:right w:val="none" w:sz="0" w:space="0" w:color="auto"/>
      </w:divBdr>
    </w:div>
    <w:div w:id="381564401">
      <w:bodyDiv w:val="1"/>
      <w:marLeft w:val="0"/>
      <w:marRight w:val="0"/>
      <w:marTop w:val="0"/>
      <w:marBottom w:val="0"/>
      <w:divBdr>
        <w:top w:val="none" w:sz="0" w:space="0" w:color="auto"/>
        <w:left w:val="none" w:sz="0" w:space="0" w:color="auto"/>
        <w:bottom w:val="none" w:sz="0" w:space="0" w:color="auto"/>
        <w:right w:val="none" w:sz="0" w:space="0" w:color="auto"/>
      </w:divBdr>
    </w:div>
    <w:div w:id="549267183">
      <w:bodyDiv w:val="1"/>
      <w:marLeft w:val="0"/>
      <w:marRight w:val="0"/>
      <w:marTop w:val="0"/>
      <w:marBottom w:val="0"/>
      <w:divBdr>
        <w:top w:val="none" w:sz="0" w:space="0" w:color="auto"/>
        <w:left w:val="none" w:sz="0" w:space="0" w:color="auto"/>
        <w:bottom w:val="none" w:sz="0" w:space="0" w:color="auto"/>
        <w:right w:val="none" w:sz="0" w:space="0" w:color="auto"/>
      </w:divBdr>
    </w:div>
    <w:div w:id="653068510">
      <w:bodyDiv w:val="1"/>
      <w:marLeft w:val="0"/>
      <w:marRight w:val="0"/>
      <w:marTop w:val="0"/>
      <w:marBottom w:val="0"/>
      <w:divBdr>
        <w:top w:val="none" w:sz="0" w:space="0" w:color="auto"/>
        <w:left w:val="none" w:sz="0" w:space="0" w:color="auto"/>
        <w:bottom w:val="none" w:sz="0" w:space="0" w:color="auto"/>
        <w:right w:val="none" w:sz="0" w:space="0" w:color="auto"/>
      </w:divBdr>
    </w:div>
    <w:div w:id="863327883">
      <w:bodyDiv w:val="1"/>
      <w:marLeft w:val="0"/>
      <w:marRight w:val="0"/>
      <w:marTop w:val="0"/>
      <w:marBottom w:val="0"/>
      <w:divBdr>
        <w:top w:val="none" w:sz="0" w:space="0" w:color="auto"/>
        <w:left w:val="none" w:sz="0" w:space="0" w:color="auto"/>
        <w:bottom w:val="none" w:sz="0" w:space="0" w:color="auto"/>
        <w:right w:val="none" w:sz="0" w:space="0" w:color="auto"/>
      </w:divBdr>
    </w:div>
    <w:div w:id="869880815">
      <w:bodyDiv w:val="1"/>
      <w:marLeft w:val="0"/>
      <w:marRight w:val="0"/>
      <w:marTop w:val="0"/>
      <w:marBottom w:val="0"/>
      <w:divBdr>
        <w:top w:val="none" w:sz="0" w:space="0" w:color="auto"/>
        <w:left w:val="none" w:sz="0" w:space="0" w:color="auto"/>
        <w:bottom w:val="none" w:sz="0" w:space="0" w:color="auto"/>
        <w:right w:val="none" w:sz="0" w:space="0" w:color="auto"/>
      </w:divBdr>
    </w:div>
    <w:div w:id="1061564626">
      <w:bodyDiv w:val="1"/>
      <w:marLeft w:val="0"/>
      <w:marRight w:val="0"/>
      <w:marTop w:val="0"/>
      <w:marBottom w:val="0"/>
      <w:divBdr>
        <w:top w:val="none" w:sz="0" w:space="0" w:color="auto"/>
        <w:left w:val="none" w:sz="0" w:space="0" w:color="auto"/>
        <w:bottom w:val="none" w:sz="0" w:space="0" w:color="auto"/>
        <w:right w:val="none" w:sz="0" w:space="0" w:color="auto"/>
      </w:divBdr>
    </w:div>
    <w:div w:id="1169370087">
      <w:bodyDiv w:val="1"/>
      <w:marLeft w:val="0"/>
      <w:marRight w:val="0"/>
      <w:marTop w:val="0"/>
      <w:marBottom w:val="0"/>
      <w:divBdr>
        <w:top w:val="none" w:sz="0" w:space="0" w:color="auto"/>
        <w:left w:val="none" w:sz="0" w:space="0" w:color="auto"/>
        <w:bottom w:val="none" w:sz="0" w:space="0" w:color="auto"/>
        <w:right w:val="none" w:sz="0" w:space="0" w:color="auto"/>
      </w:divBdr>
    </w:div>
    <w:div w:id="1290473318">
      <w:bodyDiv w:val="1"/>
      <w:marLeft w:val="0"/>
      <w:marRight w:val="0"/>
      <w:marTop w:val="0"/>
      <w:marBottom w:val="0"/>
      <w:divBdr>
        <w:top w:val="none" w:sz="0" w:space="0" w:color="auto"/>
        <w:left w:val="none" w:sz="0" w:space="0" w:color="auto"/>
        <w:bottom w:val="none" w:sz="0" w:space="0" w:color="auto"/>
        <w:right w:val="none" w:sz="0" w:space="0" w:color="auto"/>
      </w:divBdr>
    </w:div>
    <w:div w:id="1331449175">
      <w:bodyDiv w:val="1"/>
      <w:marLeft w:val="0"/>
      <w:marRight w:val="0"/>
      <w:marTop w:val="0"/>
      <w:marBottom w:val="0"/>
      <w:divBdr>
        <w:top w:val="none" w:sz="0" w:space="0" w:color="auto"/>
        <w:left w:val="none" w:sz="0" w:space="0" w:color="auto"/>
        <w:bottom w:val="none" w:sz="0" w:space="0" w:color="auto"/>
        <w:right w:val="none" w:sz="0" w:space="0" w:color="auto"/>
      </w:divBdr>
    </w:div>
    <w:div w:id="1396315722">
      <w:bodyDiv w:val="1"/>
      <w:marLeft w:val="0"/>
      <w:marRight w:val="0"/>
      <w:marTop w:val="0"/>
      <w:marBottom w:val="0"/>
      <w:divBdr>
        <w:top w:val="none" w:sz="0" w:space="0" w:color="auto"/>
        <w:left w:val="none" w:sz="0" w:space="0" w:color="auto"/>
        <w:bottom w:val="none" w:sz="0" w:space="0" w:color="auto"/>
        <w:right w:val="none" w:sz="0" w:space="0" w:color="auto"/>
      </w:divBdr>
    </w:div>
    <w:div w:id="1507860784">
      <w:bodyDiv w:val="1"/>
      <w:marLeft w:val="0"/>
      <w:marRight w:val="0"/>
      <w:marTop w:val="0"/>
      <w:marBottom w:val="0"/>
      <w:divBdr>
        <w:top w:val="none" w:sz="0" w:space="0" w:color="auto"/>
        <w:left w:val="none" w:sz="0" w:space="0" w:color="auto"/>
        <w:bottom w:val="none" w:sz="0" w:space="0" w:color="auto"/>
        <w:right w:val="none" w:sz="0" w:space="0" w:color="auto"/>
      </w:divBdr>
    </w:div>
    <w:div w:id="1731416103">
      <w:bodyDiv w:val="1"/>
      <w:marLeft w:val="0"/>
      <w:marRight w:val="0"/>
      <w:marTop w:val="0"/>
      <w:marBottom w:val="0"/>
      <w:divBdr>
        <w:top w:val="none" w:sz="0" w:space="0" w:color="auto"/>
        <w:left w:val="none" w:sz="0" w:space="0" w:color="auto"/>
        <w:bottom w:val="none" w:sz="0" w:space="0" w:color="auto"/>
        <w:right w:val="none" w:sz="0" w:space="0" w:color="auto"/>
      </w:divBdr>
    </w:div>
    <w:div w:id="1836338729">
      <w:bodyDiv w:val="1"/>
      <w:marLeft w:val="0"/>
      <w:marRight w:val="0"/>
      <w:marTop w:val="0"/>
      <w:marBottom w:val="0"/>
      <w:divBdr>
        <w:top w:val="none" w:sz="0" w:space="0" w:color="auto"/>
        <w:left w:val="none" w:sz="0" w:space="0" w:color="auto"/>
        <w:bottom w:val="none" w:sz="0" w:space="0" w:color="auto"/>
        <w:right w:val="none" w:sz="0" w:space="0" w:color="auto"/>
      </w:divBdr>
    </w:div>
    <w:div w:id="19612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FD83C-89C3-44D0-9D74-9C020656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Bierlein Trenching</dc:creator>
  <cp:lastModifiedBy>Fairgrove Clerk</cp:lastModifiedBy>
  <cp:revision>4</cp:revision>
  <cp:lastPrinted>2022-01-15T20:10:00Z</cp:lastPrinted>
  <dcterms:created xsi:type="dcterms:W3CDTF">2023-01-02T17:54:00Z</dcterms:created>
  <dcterms:modified xsi:type="dcterms:W3CDTF">2023-01-02T18:41:00Z</dcterms:modified>
</cp:coreProperties>
</file>