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20B8EF87" w:rsidR="005E3608" w:rsidRDefault="00AE3332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0D0B5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3EC2FC11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Keith Aeder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Pr="00C61A28">
        <w:rPr>
          <w:rFonts w:ascii="Arial" w:eastAsia="Times New Roman" w:hAnsi="Arial" w:cs="Arial"/>
          <w:sz w:val="24"/>
          <w:szCs w:val="24"/>
        </w:rPr>
        <w:t xml:space="preserve">Dennis Hadeway – Trustee, Justin Edwards – Trustee. </w:t>
      </w:r>
    </w:p>
    <w:p w14:paraId="514D880C" w14:textId="5580C61B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Bruce Turner – Zoning Admin, Pat Gray – Deputy Treasurer,</w:t>
      </w:r>
      <w:r w:rsidR="00403ED3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 xml:space="preserve">Mike Day – Deputy Supervisor, Colleen Russell – Deputy Clerk, </w:t>
      </w:r>
      <w:r w:rsidR="00AE3332">
        <w:rPr>
          <w:rFonts w:ascii="Arial" w:eastAsia="Times New Roman" w:hAnsi="Arial" w:cs="Arial"/>
          <w:sz w:val="24"/>
          <w:szCs w:val="24"/>
        </w:rPr>
        <w:t xml:space="preserve">Deb Young – Assessing, </w:t>
      </w:r>
      <w:r w:rsidR="000D0B50">
        <w:rPr>
          <w:rFonts w:ascii="Arial" w:eastAsia="Times New Roman" w:hAnsi="Arial" w:cs="Arial"/>
          <w:sz w:val="24"/>
          <w:szCs w:val="24"/>
        </w:rPr>
        <w:t>Doug Young – Fairgrove Fire, Marv Hasso – Akron Fire</w:t>
      </w:r>
      <w:r w:rsidR="00AE3332">
        <w:rPr>
          <w:rFonts w:ascii="Arial" w:eastAsia="Times New Roman" w:hAnsi="Arial" w:cs="Arial"/>
          <w:sz w:val="24"/>
          <w:szCs w:val="24"/>
        </w:rPr>
        <w:t>, Brian Pike – Planning Commission Chair, Mark Trumbauer and Brenden Wood – NextEra, Cheri Rayner.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2137928A" w:rsidR="00FF690D" w:rsidRDefault="00CB00BF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AE3332"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AE3332">
        <w:rPr>
          <w:rFonts w:ascii="Arial" w:hAnsi="Arial" w:cs="Arial"/>
          <w:sz w:val="24"/>
          <w:szCs w:val="24"/>
        </w:rPr>
        <w:t>June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4A9EAFA1" w:rsidR="00F36040" w:rsidRDefault="0093714B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AE3332">
        <w:rPr>
          <w:rFonts w:ascii="Arial" w:hAnsi="Arial" w:cs="Arial"/>
          <w:sz w:val="24"/>
          <w:szCs w:val="24"/>
        </w:rPr>
        <w:t>Edwards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AE3332">
        <w:rPr>
          <w:rFonts w:ascii="Arial" w:hAnsi="Arial" w:cs="Arial"/>
          <w:sz w:val="24"/>
          <w:szCs w:val="24"/>
        </w:rPr>
        <w:t>July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AE3332">
        <w:rPr>
          <w:rFonts w:ascii="Arial" w:hAnsi="Arial" w:cs="Arial"/>
          <w:sz w:val="24"/>
          <w:szCs w:val="24"/>
        </w:rPr>
        <w:t xml:space="preserve"> with the addition of Cheri Rayner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2B466A7F" w14:textId="411A002B" w:rsidR="00AB2345" w:rsidRDefault="00AE3332" w:rsidP="00AE333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Trumbauer – NextEra – Pegasus post construction roads settlement agreement with Tuscola Road Commission has been completed.</w:t>
      </w:r>
    </w:p>
    <w:p w14:paraId="1F396DB2" w14:textId="345CAB71" w:rsidR="00AE3332" w:rsidRPr="008D2C1D" w:rsidRDefault="00AE3332" w:rsidP="00AE333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Cheri Rayner – Interested in potentially purchasing the old bank building. Will continue to communicate with board.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83AC14B" w14:textId="6D21B508" w:rsidR="007B5CDC" w:rsidRDefault="00AE3332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mower has been picked up, will go in for initial service at 20 hours. </w:t>
      </w:r>
    </w:p>
    <w:p w14:paraId="27372FAE" w14:textId="5AB2D564" w:rsidR="00AE3332" w:rsidRDefault="00AE3332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mower has been listed for sale. </w:t>
      </w:r>
    </w:p>
    <w:p w14:paraId="3F4D9668" w14:textId="35DCD7A9" w:rsidR="00AE3332" w:rsidRDefault="00AE3332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slight increase in cost of mower from quote, which was over 30 days old. Aeder moved Donovan supported to approve payment of $10,800 for new mower. Passed. 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1CB0EABD" w14:textId="3EA61886" w:rsidR="00B70F19" w:rsidRPr="00B70F19" w:rsidRDefault="00AE3332" w:rsidP="00B70F19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Donovan supported </w:t>
      </w:r>
      <w:r w:rsidR="00CD2FCD">
        <w:rPr>
          <w:rFonts w:ascii="Arial" w:hAnsi="Arial" w:cs="Arial"/>
          <w:sz w:val="24"/>
          <w:szCs w:val="24"/>
        </w:rPr>
        <w:t xml:space="preserve">to signed roadwork agreement with Tuscola Road Commission for work on Dutcher Rd, Ringle to Merry. Authorizing Clerk to pay $14,075 for deposit on work. Passed. 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1E67E403" w14:textId="4D789CC7" w:rsidR="00726474" w:rsidRDefault="00CD2FCD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has not received reimbursement check from Village of Akron. Aeder is going to follow up. </w:t>
      </w:r>
    </w:p>
    <w:p w14:paraId="11242B99" w14:textId="0BCB70BB" w:rsidR="00CD2FCD" w:rsidRDefault="00C87AFA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Gebhardt moved Hadeway supported to accept the renewed decommissioning bond amounts for Tuscola Wind II, $3,803,800 and Pegasus Wind, $3,392,049.60. Passed. </w:t>
      </w:r>
    </w:p>
    <w:p w14:paraId="0758C360" w14:textId="4D47B1A9" w:rsidR="00C87AFA" w:rsidRPr="00726474" w:rsidRDefault="00C87AFA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 the bleed kits – Gebhardt moved Hadeway supported to purchase supplies in the amount of $2,000 for stop the bleed kits. Passed</w:t>
      </w:r>
    </w:p>
    <w:p w14:paraId="564CC6A0" w14:textId="77777777" w:rsidR="00471606" w:rsidRDefault="0039606B" w:rsidP="00471606">
      <w:pPr>
        <w:spacing w:line="259" w:lineRule="auto"/>
        <w:rPr>
          <w:rFonts w:ascii="Arial" w:hAnsi="Arial" w:cs="Arial"/>
          <w:sz w:val="24"/>
          <w:szCs w:val="24"/>
        </w:rPr>
      </w:pPr>
      <w:r w:rsidRPr="0093714B">
        <w:rPr>
          <w:rFonts w:ascii="Arial" w:hAnsi="Arial" w:cs="Arial"/>
          <w:sz w:val="24"/>
          <w:szCs w:val="24"/>
        </w:rPr>
        <w:t>New Business</w:t>
      </w:r>
    </w:p>
    <w:p w14:paraId="022847C4" w14:textId="15374D95" w:rsidR="00B70F19" w:rsidRPr="00B70F19" w:rsidRDefault="00B70F19" w:rsidP="00B70F19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237811A6" w14:textId="4B8D7DE1" w:rsidR="00726474" w:rsidRDefault="00C87AF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- $12,392.04</w:t>
      </w:r>
    </w:p>
    <w:p w14:paraId="6D6CE306" w14:textId="040802DC" w:rsidR="00C87AFA" w:rsidRDefault="00C87AF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Starting to gather information for the newsletter</w:t>
      </w:r>
    </w:p>
    <w:p w14:paraId="40F7C2C9" w14:textId="48B48B65" w:rsidR="00C87AFA" w:rsidRPr="00726474" w:rsidRDefault="00742A8D" w:rsidP="00C87AF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accept financial report as presented.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6958D00B" w:rsidR="001C1670" w:rsidRDefault="00742A8D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33C0FDC2" w14:textId="6971BB61" w:rsidR="00726474" w:rsidRDefault="002D3310" w:rsidP="00B70F1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14:paraId="347FDB1F" w14:textId="06EF4B10" w:rsidR="00742A8D" w:rsidRPr="00742A8D" w:rsidRDefault="00742A8D" w:rsidP="00742A8D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Brenden Wood from NextEra Energy introduced himself to the Township Board. </w:t>
      </w:r>
    </w:p>
    <w:p w14:paraId="061CA1DA" w14:textId="08ECC105" w:rsidR="0093714B" w:rsidRDefault="0093714B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2DA9852F" w14:textId="2D431E60" w:rsidR="00B70F19" w:rsidRPr="00B70F19" w:rsidRDefault="00742A8D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supported to have Matt Kirk remulch around the Township Hall. Passed. </w:t>
      </w:r>
    </w:p>
    <w:p w14:paraId="3588639F" w14:textId="17387950" w:rsidR="00C60291" w:rsidRPr="00AD758F" w:rsidRDefault="00726474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3B53CC"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0BDEA617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B70F19">
        <w:rPr>
          <w:rFonts w:ascii="Arial" w:hAnsi="Arial" w:cs="Arial"/>
          <w:sz w:val="24"/>
          <w:szCs w:val="24"/>
        </w:rPr>
        <w:t>8:</w:t>
      </w:r>
      <w:r w:rsidR="00742A8D">
        <w:rPr>
          <w:rFonts w:ascii="Arial" w:hAnsi="Arial" w:cs="Arial"/>
          <w:sz w:val="24"/>
          <w:szCs w:val="24"/>
        </w:rPr>
        <w:t>22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C4D0" w14:textId="77777777" w:rsidR="00074AD1" w:rsidRDefault="00074AD1">
      <w:pPr>
        <w:spacing w:after="0" w:line="240" w:lineRule="auto"/>
      </w:pPr>
      <w:r>
        <w:separator/>
      </w:r>
    </w:p>
  </w:endnote>
  <w:endnote w:type="continuationSeparator" w:id="0">
    <w:p w14:paraId="1ED69AD2" w14:textId="77777777" w:rsidR="00074AD1" w:rsidRDefault="0007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861D" w14:textId="77777777" w:rsidR="00074AD1" w:rsidRDefault="00074AD1">
      <w:pPr>
        <w:spacing w:after="0" w:line="240" w:lineRule="auto"/>
      </w:pPr>
      <w:r>
        <w:separator/>
      </w:r>
    </w:p>
  </w:footnote>
  <w:footnote w:type="continuationSeparator" w:id="0">
    <w:p w14:paraId="52F74CEF" w14:textId="77777777" w:rsidR="00074AD1" w:rsidRDefault="0007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33077"/>
    <w:multiLevelType w:val="hybridMultilevel"/>
    <w:tmpl w:val="12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15A96"/>
    <w:multiLevelType w:val="hybridMultilevel"/>
    <w:tmpl w:val="6EAA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7"/>
  </w:num>
  <w:num w:numId="2" w16cid:durableId="798498856">
    <w:abstractNumId w:val="8"/>
  </w:num>
  <w:num w:numId="3" w16cid:durableId="1355306021">
    <w:abstractNumId w:val="6"/>
  </w:num>
  <w:num w:numId="4" w16cid:durableId="1480077060">
    <w:abstractNumId w:val="11"/>
  </w:num>
  <w:num w:numId="5" w16cid:durableId="1085419072">
    <w:abstractNumId w:val="26"/>
  </w:num>
  <w:num w:numId="6" w16cid:durableId="1893810989">
    <w:abstractNumId w:val="23"/>
  </w:num>
  <w:num w:numId="7" w16cid:durableId="1083457451">
    <w:abstractNumId w:val="19"/>
  </w:num>
  <w:num w:numId="8" w16cid:durableId="251745141">
    <w:abstractNumId w:val="24"/>
  </w:num>
  <w:num w:numId="9" w16cid:durableId="1100368623">
    <w:abstractNumId w:val="28"/>
  </w:num>
  <w:num w:numId="10" w16cid:durableId="1699116348">
    <w:abstractNumId w:val="18"/>
  </w:num>
  <w:num w:numId="11" w16cid:durableId="719980292">
    <w:abstractNumId w:val="12"/>
  </w:num>
  <w:num w:numId="12" w16cid:durableId="736168919">
    <w:abstractNumId w:val="2"/>
  </w:num>
  <w:num w:numId="13" w16cid:durableId="145172307">
    <w:abstractNumId w:val="3"/>
  </w:num>
  <w:num w:numId="14" w16cid:durableId="324628054">
    <w:abstractNumId w:val="10"/>
  </w:num>
  <w:num w:numId="15" w16cid:durableId="250553274">
    <w:abstractNumId w:val="5"/>
  </w:num>
  <w:num w:numId="16" w16cid:durableId="483738529">
    <w:abstractNumId w:val="36"/>
  </w:num>
  <w:num w:numId="17" w16cid:durableId="2107073696">
    <w:abstractNumId w:val="33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5"/>
  </w:num>
  <w:num w:numId="21" w16cid:durableId="382558919">
    <w:abstractNumId w:val="35"/>
  </w:num>
  <w:num w:numId="22" w16cid:durableId="376589691">
    <w:abstractNumId w:val="13"/>
  </w:num>
  <w:num w:numId="23" w16cid:durableId="352996399">
    <w:abstractNumId w:val="31"/>
  </w:num>
  <w:num w:numId="24" w16cid:durableId="1793859466">
    <w:abstractNumId w:val="17"/>
  </w:num>
  <w:num w:numId="25" w16cid:durableId="199361708">
    <w:abstractNumId w:val="4"/>
  </w:num>
  <w:num w:numId="26" w16cid:durableId="998340268">
    <w:abstractNumId w:val="29"/>
  </w:num>
  <w:num w:numId="27" w16cid:durableId="279997493">
    <w:abstractNumId w:val="16"/>
  </w:num>
  <w:num w:numId="28" w16cid:durableId="1721517152">
    <w:abstractNumId w:val="30"/>
  </w:num>
  <w:num w:numId="29" w16cid:durableId="1316300076">
    <w:abstractNumId w:val="20"/>
  </w:num>
  <w:num w:numId="30" w16cid:durableId="1299148093">
    <w:abstractNumId w:val="32"/>
  </w:num>
  <w:num w:numId="31" w16cid:durableId="236063936">
    <w:abstractNumId w:val="27"/>
  </w:num>
  <w:num w:numId="32" w16cid:durableId="1567914183">
    <w:abstractNumId w:val="37"/>
  </w:num>
  <w:num w:numId="33" w16cid:durableId="1882670991">
    <w:abstractNumId w:val="21"/>
  </w:num>
  <w:num w:numId="34" w16cid:durableId="81727488">
    <w:abstractNumId w:val="34"/>
  </w:num>
  <w:num w:numId="35" w16cid:durableId="446000650">
    <w:abstractNumId w:val="9"/>
  </w:num>
  <w:num w:numId="36" w16cid:durableId="1351446520">
    <w:abstractNumId w:val="25"/>
  </w:num>
  <w:num w:numId="37" w16cid:durableId="268052437">
    <w:abstractNumId w:val="22"/>
  </w:num>
  <w:num w:numId="38" w16cid:durableId="109401358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74AD1"/>
    <w:rsid w:val="00083E05"/>
    <w:rsid w:val="0009380E"/>
    <w:rsid w:val="000D0B50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E2E31"/>
    <w:rsid w:val="001F1897"/>
    <w:rsid w:val="002108C4"/>
    <w:rsid w:val="00211912"/>
    <w:rsid w:val="0021446C"/>
    <w:rsid w:val="002242BA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C31EF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56641"/>
    <w:rsid w:val="00B661F4"/>
    <w:rsid w:val="00B70F19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E0DD8"/>
    <w:rsid w:val="00DF0EC1"/>
    <w:rsid w:val="00E12018"/>
    <w:rsid w:val="00E16F2D"/>
    <w:rsid w:val="00E2359E"/>
    <w:rsid w:val="00E2510E"/>
    <w:rsid w:val="00E33BFA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2</cp:revision>
  <cp:lastPrinted>2022-01-15T20:10:00Z</cp:lastPrinted>
  <dcterms:created xsi:type="dcterms:W3CDTF">2024-08-19T16:22:00Z</dcterms:created>
  <dcterms:modified xsi:type="dcterms:W3CDTF">2024-08-19T16:22:00Z</dcterms:modified>
</cp:coreProperties>
</file>