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35D" w14:textId="49EA27D6" w:rsidR="002669CA" w:rsidRPr="00961015" w:rsidRDefault="00097729" w:rsidP="00097729">
      <w:pPr>
        <w:jc w:val="center"/>
        <w:rPr>
          <w:b/>
          <w:bCs/>
          <w:color w:val="124F1A" w:themeColor="accent3" w:themeShade="BF"/>
          <w:sz w:val="72"/>
          <w:szCs w:val="72"/>
          <w:lang w:val="en-US"/>
        </w:rPr>
      </w:pPr>
      <w:r w:rsidRPr="00961015">
        <w:rPr>
          <w:b/>
          <w:bCs/>
          <w:color w:val="124F1A" w:themeColor="accent3" w:themeShade="BF"/>
          <w:sz w:val="72"/>
          <w:szCs w:val="72"/>
          <w:lang w:val="en-US"/>
        </w:rPr>
        <w:t xml:space="preserve">Welcome to </w:t>
      </w:r>
      <w:r w:rsidR="00C1016E">
        <w:rPr>
          <w:b/>
          <w:bCs/>
          <w:color w:val="124F1A" w:themeColor="accent3" w:themeShade="BF"/>
          <w:sz w:val="72"/>
          <w:szCs w:val="72"/>
          <w:lang w:val="en-US"/>
        </w:rPr>
        <w:t>Oaks</w:t>
      </w:r>
    </w:p>
    <w:p w14:paraId="152BC805" w14:textId="0DE21D0D" w:rsidR="00340C99" w:rsidRDefault="00C1016E" w:rsidP="007B41F1">
      <w:pPr>
        <w:jc w:val="center"/>
        <w:rPr>
          <w:color w:val="595959" w:themeColor="text1" w:themeTint="A6"/>
          <w:sz w:val="16"/>
          <w:szCs w:val="16"/>
          <w:lang w:val="en-US"/>
        </w:rPr>
      </w:pPr>
      <w:r>
        <w:rPr>
          <w:color w:val="595959" w:themeColor="text1" w:themeTint="A6"/>
          <w:sz w:val="28"/>
          <w:szCs w:val="28"/>
          <w:lang w:val="en-US"/>
        </w:rPr>
        <w:t xml:space="preserve">Oaks is a large pre-school room which has some continuous provision, role play, sensory exploration, loose parts, access to multiple small world and construction resources plus puzzles, fine motor activities and we also </w:t>
      </w:r>
      <w:r w:rsidR="00097729" w:rsidRPr="00B645F7">
        <w:rPr>
          <w:color w:val="595959" w:themeColor="text1" w:themeTint="A6"/>
          <w:sz w:val="28"/>
          <w:szCs w:val="28"/>
          <w:lang w:val="en-US"/>
        </w:rPr>
        <w:t xml:space="preserve">and have our very own </w:t>
      </w:r>
      <w:r>
        <w:rPr>
          <w:color w:val="595959" w:themeColor="text1" w:themeTint="A6"/>
          <w:sz w:val="28"/>
          <w:szCs w:val="28"/>
          <w:lang w:val="en-US"/>
        </w:rPr>
        <w:t>covered area (our veranda)</w:t>
      </w:r>
      <w:r w:rsidR="00097729" w:rsidRPr="00B645F7">
        <w:rPr>
          <w:color w:val="595959" w:themeColor="text1" w:themeTint="A6"/>
          <w:sz w:val="28"/>
          <w:szCs w:val="28"/>
          <w:lang w:val="en-US"/>
        </w:rPr>
        <w:t xml:space="preserve"> to explore.</w:t>
      </w:r>
    </w:p>
    <w:p w14:paraId="79C45D9F" w14:textId="77777777" w:rsidR="00727F71" w:rsidRPr="00727F71" w:rsidRDefault="00727F71" w:rsidP="007B41F1">
      <w:pPr>
        <w:jc w:val="center"/>
        <w:rPr>
          <w:color w:val="595959" w:themeColor="text1" w:themeTint="A6"/>
          <w:sz w:val="16"/>
          <w:szCs w:val="16"/>
          <w:lang w:val="en-US"/>
        </w:rPr>
      </w:pPr>
    </w:p>
    <w:p w14:paraId="6FAFAAA9" w14:textId="009A6EE9" w:rsidR="00D666D1" w:rsidRDefault="00340C99" w:rsidP="00727F71">
      <w:pPr>
        <w:jc w:val="center"/>
        <w:rPr>
          <w:color w:val="595959" w:themeColor="text1" w:themeTint="A6"/>
          <w:sz w:val="16"/>
          <w:szCs w:val="16"/>
        </w:rPr>
      </w:pPr>
      <w:r w:rsidRPr="00B645F7">
        <w:rPr>
          <w:color w:val="595959" w:themeColor="text1" w:themeTint="A6"/>
          <w:sz w:val="28"/>
          <w:szCs w:val="28"/>
        </w:rPr>
        <w:t xml:space="preserve">Our </w:t>
      </w:r>
      <w:r w:rsidR="00C1016E">
        <w:rPr>
          <w:color w:val="595959" w:themeColor="text1" w:themeTint="A6"/>
          <w:sz w:val="28"/>
          <w:szCs w:val="28"/>
        </w:rPr>
        <w:t>Oaks</w:t>
      </w:r>
      <w:r w:rsidRPr="00B645F7">
        <w:rPr>
          <w:color w:val="595959" w:themeColor="text1" w:themeTint="A6"/>
          <w:sz w:val="28"/>
          <w:szCs w:val="28"/>
        </w:rPr>
        <w:t xml:space="preserve"> staff will follow </w:t>
      </w:r>
      <w:r w:rsidR="00C1016E">
        <w:rPr>
          <w:color w:val="595959" w:themeColor="text1" w:themeTint="A6"/>
          <w:sz w:val="28"/>
          <w:szCs w:val="28"/>
        </w:rPr>
        <w:t xml:space="preserve">repetitive and consistent </w:t>
      </w:r>
      <w:r w:rsidRPr="00B645F7">
        <w:rPr>
          <w:color w:val="595959" w:themeColor="text1" w:themeTint="A6"/>
          <w:sz w:val="28"/>
          <w:szCs w:val="28"/>
        </w:rPr>
        <w:t>routines at nursery, making sure your child feels happy and secure during their time</w:t>
      </w:r>
      <w:r w:rsidR="00C1016E">
        <w:rPr>
          <w:color w:val="595959" w:themeColor="text1" w:themeTint="A6"/>
          <w:sz w:val="28"/>
          <w:szCs w:val="28"/>
        </w:rPr>
        <w:t xml:space="preserve"> with us</w:t>
      </w:r>
      <w:r w:rsidRPr="00B645F7">
        <w:rPr>
          <w:color w:val="595959" w:themeColor="text1" w:themeTint="A6"/>
          <w:sz w:val="28"/>
          <w:szCs w:val="28"/>
        </w:rPr>
        <w:t>. We believe that maintaining familiar routines helps children to settle in more easily and supports their emotional well-being. Our dedicated and experienced team works closely with parents to understand each child's unique needs and preferences, ensuring that their time with us is both enjoyable and nurturing.</w:t>
      </w:r>
    </w:p>
    <w:p w14:paraId="4DA8719C" w14:textId="77777777" w:rsidR="00727F71" w:rsidRPr="00727F71" w:rsidRDefault="00727F71" w:rsidP="00727F71">
      <w:pPr>
        <w:jc w:val="center"/>
        <w:rPr>
          <w:color w:val="595959" w:themeColor="text1" w:themeTint="A6"/>
          <w:sz w:val="16"/>
          <w:szCs w:val="16"/>
        </w:rPr>
      </w:pPr>
    </w:p>
    <w:p w14:paraId="279B4959" w14:textId="63ABB17A" w:rsidR="004E4F16" w:rsidRDefault="009B3F42" w:rsidP="004E4F16">
      <w:pPr>
        <w:jc w:val="center"/>
        <w:rPr>
          <w:b/>
          <w:bCs/>
          <w:color w:val="124F1A" w:themeColor="accent3" w:themeShade="BF"/>
          <w:sz w:val="56"/>
          <w:szCs w:val="56"/>
          <w:lang w:val="en-US"/>
        </w:rPr>
      </w:pPr>
      <w:r>
        <w:rPr>
          <w:noProof/>
          <w:color w:val="000000" w:themeColor="text1"/>
          <w:sz w:val="32"/>
          <w:szCs w:val="32"/>
          <w:lang w:val="en-US"/>
        </w:rPr>
        <w:drawing>
          <wp:anchor distT="0" distB="0" distL="114300" distR="114300" simplePos="0" relativeHeight="251659264" behindDoc="1" locked="0" layoutInCell="1" allowOverlap="1" wp14:anchorId="7205DDBE" wp14:editId="39142C59">
            <wp:simplePos x="0" y="0"/>
            <wp:positionH relativeFrom="column">
              <wp:posOffset>4914900</wp:posOffset>
            </wp:positionH>
            <wp:positionV relativeFrom="paragraph">
              <wp:posOffset>658544</wp:posOffset>
            </wp:positionV>
            <wp:extent cx="1134784" cy="1418590"/>
            <wp:effectExtent l="133350" t="76200" r="103505" b="886460"/>
            <wp:wrapNone/>
            <wp:docPr id="1347937194" name="Picture 4" descr="A person with long black hair and tatto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37194" name="Picture 4" descr="A person with long black hair and tattoo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4784" cy="14185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Pr>
          <w:noProof/>
          <w:color w:val="000000" w:themeColor="text1"/>
          <w:sz w:val="32"/>
          <w:szCs w:val="32"/>
          <w:lang w:val="en-US"/>
        </w:rPr>
        <w:drawing>
          <wp:anchor distT="0" distB="0" distL="114300" distR="114300" simplePos="0" relativeHeight="251672576" behindDoc="1" locked="0" layoutInCell="1" allowOverlap="1" wp14:anchorId="06544297" wp14:editId="4C0E99EE">
            <wp:simplePos x="0" y="0"/>
            <wp:positionH relativeFrom="column">
              <wp:posOffset>1905</wp:posOffset>
            </wp:positionH>
            <wp:positionV relativeFrom="paragraph">
              <wp:posOffset>737235</wp:posOffset>
            </wp:positionV>
            <wp:extent cx="1102161" cy="1377950"/>
            <wp:effectExtent l="152400" t="76200" r="136525" b="869950"/>
            <wp:wrapNone/>
            <wp:docPr id="1003823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23869" name="Picture 10038238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2161" cy="13779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C1016E">
        <w:rPr>
          <w:b/>
          <w:bCs/>
          <w:color w:val="124F1A" w:themeColor="accent3" w:themeShade="BF"/>
          <w:sz w:val="56"/>
          <w:szCs w:val="56"/>
          <w:lang w:val="en-US"/>
        </w:rPr>
        <w:t>Oaks</w:t>
      </w:r>
      <w:r w:rsidR="00C044CC" w:rsidRPr="003A104F">
        <w:rPr>
          <w:b/>
          <w:bCs/>
          <w:color w:val="124F1A" w:themeColor="accent3" w:themeShade="BF"/>
          <w:sz w:val="56"/>
          <w:szCs w:val="56"/>
          <w:lang w:val="en-US"/>
        </w:rPr>
        <w:t xml:space="preserve"> Sta</w:t>
      </w:r>
      <w:r w:rsidR="004E4F16">
        <w:rPr>
          <w:b/>
          <w:bCs/>
          <w:color w:val="124F1A" w:themeColor="accent3" w:themeShade="BF"/>
          <w:sz w:val="56"/>
          <w:szCs w:val="56"/>
          <w:lang w:val="en-US"/>
        </w:rPr>
        <w:t>ff</w:t>
      </w:r>
    </w:p>
    <w:p w14:paraId="66A0177C" w14:textId="130589FC" w:rsidR="00C044CC" w:rsidRPr="004E4F16" w:rsidRDefault="009B3F42" w:rsidP="004E4F16">
      <w:pPr>
        <w:rPr>
          <w:b/>
          <w:bCs/>
          <w:color w:val="124F1A" w:themeColor="accent3" w:themeShade="BF"/>
          <w:sz w:val="56"/>
          <w:szCs w:val="56"/>
          <w:lang w:val="en-US"/>
        </w:rPr>
      </w:pPr>
      <w:r w:rsidRPr="009B3F42">
        <w:rPr>
          <w:noProof/>
          <w:color w:val="124F1A" w:themeColor="accent3" w:themeShade="BF"/>
          <w:sz w:val="56"/>
          <w:szCs w:val="56"/>
          <w:lang w:val="en-US"/>
        </w:rPr>
        <mc:AlternateContent>
          <mc:Choice Requires="wps">
            <w:drawing>
              <wp:anchor distT="91440" distB="91440" distL="114300" distR="114300" simplePos="0" relativeHeight="251674624" behindDoc="0" locked="0" layoutInCell="1" allowOverlap="1" wp14:anchorId="7C459F8D" wp14:editId="25374E9A">
                <wp:simplePos x="0" y="0"/>
                <wp:positionH relativeFrom="page">
                  <wp:align>center</wp:align>
                </wp:positionH>
                <wp:positionV relativeFrom="paragraph">
                  <wp:posOffset>274320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3AA70213" w14:textId="77777777" w:rsidR="004032FA" w:rsidRDefault="004032FA">
                            <w:pPr>
                              <w:pBdr>
                                <w:top w:val="single" w:sz="24" w:space="8" w:color="156082" w:themeColor="accent1"/>
                                <w:bottom w:val="single" w:sz="24" w:space="8" w:color="156082" w:themeColor="accent1"/>
                              </w:pBdr>
                              <w:spacing w:after="0"/>
                              <w:rPr>
                                <w:b/>
                                <w:bCs/>
                                <w:sz w:val="24"/>
                              </w:rPr>
                            </w:pPr>
                            <w:r>
                              <w:rPr>
                                <w:b/>
                                <w:bCs/>
                                <w:sz w:val="24"/>
                              </w:rPr>
                              <w:t>Introducing:</w:t>
                            </w:r>
                          </w:p>
                          <w:p w14:paraId="4D39D08C" w14:textId="3EC22F8D" w:rsidR="009B3F42" w:rsidRDefault="009B3F42">
                            <w:pPr>
                              <w:pBdr>
                                <w:top w:val="single" w:sz="24" w:space="8" w:color="156082" w:themeColor="accent1"/>
                                <w:bottom w:val="single" w:sz="24" w:space="8" w:color="156082" w:themeColor="accent1"/>
                              </w:pBdr>
                              <w:spacing w:after="0"/>
                              <w:rPr>
                                <w:b/>
                                <w:bCs/>
                                <w:sz w:val="24"/>
                              </w:rPr>
                            </w:pPr>
                            <w:r>
                              <w:rPr>
                                <w:b/>
                                <w:bCs/>
                                <w:sz w:val="24"/>
                              </w:rPr>
                              <w:t>Hannah Watkins-Cave. Manager/ Room Lead/ SENCO/ DSL. Level 6</w:t>
                            </w:r>
                          </w:p>
                          <w:p w14:paraId="7F1E475B" w14:textId="1F636211" w:rsidR="009B3F42" w:rsidRDefault="009B3F42">
                            <w:pPr>
                              <w:pBdr>
                                <w:top w:val="single" w:sz="24" w:space="8" w:color="156082" w:themeColor="accent1"/>
                                <w:bottom w:val="single" w:sz="24" w:space="8" w:color="156082" w:themeColor="accent1"/>
                              </w:pBdr>
                              <w:spacing w:after="0"/>
                              <w:rPr>
                                <w:b/>
                                <w:bCs/>
                                <w:sz w:val="24"/>
                              </w:rPr>
                            </w:pPr>
                            <w:r>
                              <w:rPr>
                                <w:b/>
                                <w:bCs/>
                                <w:sz w:val="24"/>
                              </w:rPr>
                              <w:t>Kayleigh Davis. Room Lead. Level 6.</w:t>
                            </w:r>
                          </w:p>
                          <w:p w14:paraId="2B24833A" w14:textId="5F9C043A" w:rsidR="009B3F42" w:rsidRPr="009B3F42" w:rsidRDefault="009B3F42">
                            <w:pPr>
                              <w:pBdr>
                                <w:top w:val="single" w:sz="24" w:space="8" w:color="156082" w:themeColor="accent1"/>
                                <w:bottom w:val="single" w:sz="24" w:space="8" w:color="156082" w:themeColor="accent1"/>
                              </w:pBdr>
                              <w:spacing w:after="0"/>
                              <w:rPr>
                                <w:b/>
                                <w:bCs/>
                                <w:sz w:val="24"/>
                              </w:rPr>
                            </w:pPr>
                            <w:r>
                              <w:rPr>
                                <w:b/>
                                <w:bCs/>
                                <w:sz w:val="24"/>
                              </w:rPr>
                              <w:t xml:space="preserve">Amie Devine: Nursery Practitioner. Working towards Level 3. </w:t>
                            </w:r>
                          </w:p>
                          <w:p w14:paraId="1FA1705A" w14:textId="6B5E3F4E" w:rsidR="009B3F42" w:rsidRDefault="009B3F42">
                            <w:r>
                              <w:t xml:space="preserve">                                 </w:t>
                            </w:r>
                            <w:r>
                              <w:rPr>
                                <w:noProof/>
                                <w:color w:val="000000" w:themeColor="text1"/>
                                <w:sz w:val="32"/>
                                <w:szCs w:val="32"/>
                                <w:lang w:val="en-US"/>
                              </w:rPr>
                              <w:drawing>
                                <wp:inline distT="0" distB="0" distL="0" distR="0" wp14:anchorId="3933C534" wp14:editId="122123AD">
                                  <wp:extent cx="1196340" cy="1463040"/>
                                  <wp:effectExtent l="133350" t="76200" r="80010" b="899160"/>
                                  <wp:docPr id="1181199408" name="Picture 6" descr="A person with long brown hair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99408" name="Picture 6" descr="A person with long brown hair and a black shi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9246" cy="1466594"/>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7C459F8D" id="_x0000_t202" coordsize="21600,21600" o:spt="202" path="m,l,21600r21600,l21600,xe">
                <v:stroke joinstyle="miter"/>
                <v:path gradientshapeok="t" o:connecttype="rect"/>
              </v:shapetype>
              <v:shape id="Text Box 2" o:spid="_x0000_s1026" type="#_x0000_t202" style="position:absolute;margin-left:0;margin-top:21.6pt;width:273.6pt;height:110.55pt;z-index:25167462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" filled="f" stroked="f">
                <v:textbox style="mso-fit-shape-to-text:t">
                  <w:txbxContent>
                    <w:p w14:paraId="3AA70213" w14:textId="77777777" w:rsidR="004032FA" w:rsidRDefault="004032FA">
                      <w:pPr>
                        <w:pBdr>
                          <w:top w:val="single" w:sz="24" w:space="8" w:color="156082" w:themeColor="accent1"/>
                          <w:bottom w:val="single" w:sz="24" w:space="8" w:color="156082" w:themeColor="accent1"/>
                        </w:pBdr>
                        <w:spacing w:after="0"/>
                        <w:rPr>
                          <w:b/>
                          <w:bCs/>
                          <w:sz w:val="24"/>
                        </w:rPr>
                      </w:pPr>
                      <w:r>
                        <w:rPr>
                          <w:b/>
                          <w:bCs/>
                          <w:sz w:val="24"/>
                        </w:rPr>
                        <w:t>Introducing:</w:t>
                      </w:r>
                    </w:p>
                    <w:p w14:paraId="4D39D08C" w14:textId="3EC22F8D" w:rsidR="009B3F42" w:rsidRDefault="009B3F42">
                      <w:pPr>
                        <w:pBdr>
                          <w:top w:val="single" w:sz="24" w:space="8" w:color="156082" w:themeColor="accent1"/>
                          <w:bottom w:val="single" w:sz="24" w:space="8" w:color="156082" w:themeColor="accent1"/>
                        </w:pBdr>
                        <w:spacing w:after="0"/>
                        <w:rPr>
                          <w:b/>
                          <w:bCs/>
                          <w:sz w:val="24"/>
                        </w:rPr>
                      </w:pPr>
                      <w:r>
                        <w:rPr>
                          <w:b/>
                          <w:bCs/>
                          <w:sz w:val="24"/>
                        </w:rPr>
                        <w:t>Hannah Watkins-Cave. Manager/ Room Lead/ SENCO/ DSL. Level 6</w:t>
                      </w:r>
                    </w:p>
                    <w:p w14:paraId="7F1E475B" w14:textId="1F636211" w:rsidR="009B3F42" w:rsidRDefault="009B3F42">
                      <w:pPr>
                        <w:pBdr>
                          <w:top w:val="single" w:sz="24" w:space="8" w:color="156082" w:themeColor="accent1"/>
                          <w:bottom w:val="single" w:sz="24" w:space="8" w:color="156082" w:themeColor="accent1"/>
                        </w:pBdr>
                        <w:spacing w:after="0"/>
                        <w:rPr>
                          <w:b/>
                          <w:bCs/>
                          <w:sz w:val="24"/>
                        </w:rPr>
                      </w:pPr>
                      <w:r>
                        <w:rPr>
                          <w:b/>
                          <w:bCs/>
                          <w:sz w:val="24"/>
                        </w:rPr>
                        <w:t>Kayleigh Davis. Room Lead. Level 6.</w:t>
                      </w:r>
                    </w:p>
                    <w:p w14:paraId="2B24833A" w14:textId="5F9C043A" w:rsidR="009B3F42" w:rsidRPr="009B3F42" w:rsidRDefault="009B3F42">
                      <w:pPr>
                        <w:pBdr>
                          <w:top w:val="single" w:sz="24" w:space="8" w:color="156082" w:themeColor="accent1"/>
                          <w:bottom w:val="single" w:sz="24" w:space="8" w:color="156082" w:themeColor="accent1"/>
                        </w:pBdr>
                        <w:spacing w:after="0"/>
                        <w:rPr>
                          <w:b/>
                          <w:bCs/>
                          <w:sz w:val="24"/>
                        </w:rPr>
                      </w:pPr>
                      <w:r>
                        <w:rPr>
                          <w:b/>
                          <w:bCs/>
                          <w:sz w:val="24"/>
                        </w:rPr>
                        <w:t xml:space="preserve">Amie Devine: Nursery Practitioner. Working towards Level 3. </w:t>
                      </w:r>
                    </w:p>
                    <w:p w14:paraId="1FA1705A" w14:textId="6B5E3F4E" w:rsidR="009B3F42" w:rsidRDefault="009B3F42">
                      <w:r>
                        <w:t xml:space="preserve">                                 </w:t>
                      </w:r>
                      <w:r>
                        <w:rPr>
                          <w:noProof/>
                          <w:color w:val="000000" w:themeColor="text1"/>
                          <w:sz w:val="32"/>
                          <w:szCs w:val="32"/>
                          <w:lang w:val="en-US"/>
                        </w:rPr>
                        <w:drawing>
                          <wp:inline distT="0" distB="0" distL="0" distR="0" wp14:anchorId="3933C534" wp14:editId="122123AD">
                            <wp:extent cx="1196340" cy="1463040"/>
                            <wp:effectExtent l="133350" t="76200" r="80010" b="899160"/>
                            <wp:docPr id="1181199408" name="Picture 6" descr="A person with long brown hair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99408" name="Picture 6" descr="A person with long brown hair and a black shi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9246" cy="1466594"/>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topAndBottom" anchorx="page"/>
              </v:shape>
            </w:pict>
          </mc:Fallback>
        </mc:AlternateContent>
      </w:r>
      <w:r w:rsidR="00112E1A">
        <w:rPr>
          <w:color w:val="124F1A" w:themeColor="accent3" w:themeShade="BF"/>
          <w:sz w:val="56"/>
          <w:szCs w:val="56"/>
          <w:lang w:val="en-US"/>
        </w:rPr>
        <w:t xml:space="preserve">   </w:t>
      </w:r>
      <w:r w:rsidR="004E4F16">
        <w:rPr>
          <w:color w:val="124F1A" w:themeColor="accent3" w:themeShade="BF"/>
          <w:sz w:val="56"/>
          <w:szCs w:val="56"/>
          <w:lang w:val="en-US"/>
        </w:rPr>
        <w:t xml:space="preserve">   </w:t>
      </w:r>
      <w:r w:rsidR="00112E1A">
        <w:rPr>
          <w:color w:val="124F1A" w:themeColor="accent3" w:themeShade="BF"/>
          <w:sz w:val="56"/>
          <w:szCs w:val="56"/>
          <w:lang w:val="en-US"/>
        </w:rPr>
        <w:t xml:space="preserve">                </w:t>
      </w:r>
      <w:r w:rsidR="004E4F16">
        <w:rPr>
          <w:noProof/>
          <w:color w:val="000000" w:themeColor="text1"/>
          <w:sz w:val="32"/>
          <w:szCs w:val="32"/>
          <w:lang w:val="en-US"/>
        </w:rPr>
        <w:t xml:space="preserve">              </w:t>
      </w:r>
    </w:p>
    <w:p w14:paraId="3067930A" w14:textId="4B177422" w:rsidR="00D666D1" w:rsidRDefault="009B3F42" w:rsidP="009B3F42">
      <w:pPr>
        <w:rPr>
          <w:b/>
          <w:bCs/>
          <w:color w:val="124F1A" w:themeColor="accent3" w:themeShade="BF"/>
          <w:sz w:val="56"/>
          <w:szCs w:val="56"/>
        </w:rPr>
      </w:pPr>
      <w:r>
        <w:rPr>
          <w:color w:val="124F1A" w:themeColor="accent3" w:themeShade="BF"/>
          <w:sz w:val="56"/>
          <w:szCs w:val="56"/>
          <w:lang w:val="en-US"/>
        </w:rPr>
        <w:t xml:space="preserve">                           </w:t>
      </w:r>
      <w:r w:rsidR="00D666D1">
        <w:rPr>
          <w:b/>
          <w:bCs/>
          <w:color w:val="124F1A" w:themeColor="accent3" w:themeShade="BF"/>
          <w:sz w:val="56"/>
          <w:szCs w:val="56"/>
        </w:rPr>
        <w:t>Curriculum</w:t>
      </w:r>
    </w:p>
    <w:p w14:paraId="70AE5631" w14:textId="77777777" w:rsidR="009B3F42"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 xml:space="preserve">The </w:t>
      </w:r>
      <w:r w:rsidR="004162DA">
        <w:rPr>
          <w:rFonts w:eastAsia="Times New Roman" w:cs="Arial"/>
          <w:color w:val="595959" w:themeColor="text1" w:themeTint="A6"/>
          <w:kern w:val="0"/>
          <w:sz w:val="28"/>
          <w:szCs w:val="28"/>
          <w:lang w:eastAsia="en-GB"/>
          <w14:ligatures w14:val="none"/>
        </w:rPr>
        <w:t>E</w:t>
      </w:r>
      <w:r w:rsidRPr="007B41F1">
        <w:rPr>
          <w:rFonts w:eastAsia="Times New Roman" w:cs="Arial"/>
          <w:color w:val="595959" w:themeColor="text1" w:themeTint="A6"/>
          <w:kern w:val="0"/>
          <w:sz w:val="28"/>
          <w:szCs w:val="28"/>
          <w:lang w:eastAsia="en-GB"/>
          <w14:ligatures w14:val="none"/>
        </w:rPr>
        <w:t xml:space="preserve">arly </w:t>
      </w:r>
      <w:r w:rsidR="004162DA">
        <w:rPr>
          <w:rFonts w:eastAsia="Times New Roman" w:cs="Arial"/>
          <w:color w:val="595959" w:themeColor="text1" w:themeTint="A6"/>
          <w:kern w:val="0"/>
          <w:sz w:val="28"/>
          <w:szCs w:val="28"/>
          <w:lang w:eastAsia="en-GB"/>
          <w14:ligatures w14:val="none"/>
        </w:rPr>
        <w:t>Y</w:t>
      </w:r>
      <w:r w:rsidRPr="007B41F1">
        <w:rPr>
          <w:rFonts w:eastAsia="Times New Roman" w:cs="Arial"/>
          <w:color w:val="595959" w:themeColor="text1" w:themeTint="A6"/>
          <w:kern w:val="0"/>
          <w:sz w:val="28"/>
          <w:szCs w:val="28"/>
          <w:lang w:eastAsia="en-GB"/>
          <w14:ligatures w14:val="none"/>
        </w:rPr>
        <w:t xml:space="preserve">ears </w:t>
      </w:r>
      <w:r w:rsidR="004162DA">
        <w:rPr>
          <w:rFonts w:eastAsia="Times New Roman" w:cs="Arial"/>
          <w:color w:val="595959" w:themeColor="text1" w:themeTint="A6"/>
          <w:kern w:val="0"/>
          <w:sz w:val="28"/>
          <w:szCs w:val="28"/>
          <w:lang w:eastAsia="en-GB"/>
          <w14:ligatures w14:val="none"/>
        </w:rPr>
        <w:t>F</w:t>
      </w:r>
      <w:r w:rsidRPr="007B41F1">
        <w:rPr>
          <w:rFonts w:eastAsia="Times New Roman" w:cs="Arial"/>
          <w:color w:val="595959" w:themeColor="text1" w:themeTint="A6"/>
          <w:kern w:val="0"/>
          <w:sz w:val="28"/>
          <w:szCs w:val="28"/>
          <w:lang w:eastAsia="en-GB"/>
          <w14:ligatures w14:val="none"/>
        </w:rPr>
        <w:t xml:space="preserve">oundation </w:t>
      </w:r>
      <w:r w:rsidR="004162DA">
        <w:rPr>
          <w:rFonts w:eastAsia="Times New Roman" w:cs="Arial"/>
          <w:color w:val="595959" w:themeColor="text1" w:themeTint="A6"/>
          <w:kern w:val="0"/>
          <w:sz w:val="28"/>
          <w:szCs w:val="28"/>
          <w:lang w:eastAsia="en-GB"/>
          <w14:ligatures w14:val="none"/>
        </w:rPr>
        <w:t>S</w:t>
      </w:r>
      <w:r w:rsidRPr="007B41F1">
        <w:rPr>
          <w:rFonts w:eastAsia="Times New Roman" w:cs="Arial"/>
          <w:color w:val="595959" w:themeColor="text1" w:themeTint="A6"/>
          <w:kern w:val="0"/>
          <w:sz w:val="28"/>
          <w:szCs w:val="28"/>
          <w:lang w:eastAsia="en-GB"/>
          <w14:ligatures w14:val="none"/>
        </w:rPr>
        <w:t xml:space="preserve">tage </w:t>
      </w:r>
      <w:r w:rsidR="009B3F42">
        <w:rPr>
          <w:rFonts w:eastAsia="Times New Roman" w:cs="Arial"/>
          <w:color w:val="595959" w:themeColor="text1" w:themeTint="A6"/>
          <w:kern w:val="0"/>
          <w:sz w:val="28"/>
          <w:szCs w:val="28"/>
          <w:lang w:eastAsia="en-GB"/>
          <w14:ligatures w14:val="none"/>
        </w:rPr>
        <w:t xml:space="preserve">(EYFS) </w:t>
      </w:r>
      <w:r w:rsidRPr="007B41F1">
        <w:rPr>
          <w:rFonts w:eastAsia="Times New Roman" w:cs="Arial"/>
          <w:color w:val="595959" w:themeColor="text1" w:themeTint="A6"/>
          <w:kern w:val="0"/>
          <w:sz w:val="28"/>
          <w:szCs w:val="28"/>
          <w:lang w:eastAsia="en-GB"/>
          <w14:ligatures w14:val="none"/>
        </w:rPr>
        <w:t>(</w:t>
      </w:r>
      <w:r w:rsidR="009B3F42">
        <w:rPr>
          <w:rFonts w:eastAsia="Times New Roman" w:cs="Arial"/>
          <w:color w:val="595959" w:themeColor="text1" w:themeTint="A6"/>
          <w:kern w:val="0"/>
          <w:sz w:val="28"/>
          <w:szCs w:val="28"/>
          <w:lang w:eastAsia="en-GB"/>
          <w14:ligatures w14:val="none"/>
        </w:rPr>
        <w:t>2024</w:t>
      </w:r>
      <w:r w:rsidRPr="007B41F1">
        <w:rPr>
          <w:rFonts w:eastAsia="Times New Roman" w:cs="Arial"/>
          <w:color w:val="595959" w:themeColor="text1" w:themeTint="A6"/>
          <w:kern w:val="0"/>
          <w:sz w:val="28"/>
          <w:szCs w:val="28"/>
          <w:lang w:eastAsia="en-GB"/>
          <w14:ligatures w14:val="none"/>
        </w:rPr>
        <w:t>) sets</w:t>
      </w:r>
      <w:r w:rsidR="009B3F42">
        <w:rPr>
          <w:rFonts w:eastAsia="Times New Roman" w:cs="Arial"/>
          <w:color w:val="595959" w:themeColor="text1" w:themeTint="A6"/>
          <w:kern w:val="0"/>
          <w:sz w:val="28"/>
          <w:szCs w:val="28"/>
          <w:lang w:eastAsia="en-GB"/>
          <w14:ligatures w14:val="none"/>
        </w:rPr>
        <w:t xml:space="preserve"> the</w:t>
      </w:r>
      <w:r w:rsidRPr="007B41F1">
        <w:rPr>
          <w:rFonts w:eastAsia="Times New Roman" w:cs="Arial"/>
          <w:color w:val="595959" w:themeColor="text1" w:themeTint="A6"/>
          <w:kern w:val="0"/>
          <w:sz w:val="28"/>
          <w:szCs w:val="28"/>
          <w:lang w:eastAsia="en-GB"/>
          <w14:ligatures w14:val="none"/>
        </w:rPr>
        <w:t xml:space="preserve"> standard for the learning, development and care of your child from birth to 5 years old. </w:t>
      </w:r>
    </w:p>
    <w:p w14:paraId="1080B097" w14:textId="17CA6557" w:rsidR="00D666D1" w:rsidRPr="007B41F1" w:rsidRDefault="009B3F42"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Pr>
          <w:rFonts w:eastAsia="Times New Roman" w:cs="Arial"/>
          <w:color w:val="595959" w:themeColor="text1" w:themeTint="A6"/>
          <w:kern w:val="0"/>
          <w:sz w:val="28"/>
          <w:szCs w:val="28"/>
          <w:lang w:eastAsia="en-GB"/>
          <w14:ligatures w14:val="none"/>
        </w:rPr>
        <w:t xml:space="preserve">All </w:t>
      </w:r>
      <w:r w:rsidR="00D666D1" w:rsidRPr="007B41F1">
        <w:rPr>
          <w:rFonts w:eastAsia="Times New Roman" w:cs="Arial"/>
          <w:color w:val="595959" w:themeColor="text1" w:themeTint="A6"/>
          <w:kern w:val="0"/>
          <w:sz w:val="28"/>
          <w:szCs w:val="28"/>
          <w:lang w:eastAsia="en-GB"/>
          <w14:ligatures w14:val="none"/>
        </w:rPr>
        <w:t>schools and Ofsted-registered early years providers must follow the EYFS, including childminders, pre</w:t>
      </w:r>
      <w:r>
        <w:rPr>
          <w:rFonts w:eastAsia="Times New Roman" w:cs="Arial"/>
          <w:color w:val="595959" w:themeColor="text1" w:themeTint="A6"/>
          <w:kern w:val="0"/>
          <w:sz w:val="28"/>
          <w:szCs w:val="28"/>
          <w:lang w:eastAsia="en-GB"/>
          <w14:ligatures w14:val="none"/>
        </w:rPr>
        <w:t>-</w:t>
      </w:r>
      <w:r w:rsidR="00D666D1" w:rsidRPr="007B41F1">
        <w:rPr>
          <w:rFonts w:eastAsia="Times New Roman" w:cs="Arial"/>
          <w:color w:val="595959" w:themeColor="text1" w:themeTint="A6"/>
          <w:kern w:val="0"/>
          <w:sz w:val="28"/>
          <w:szCs w:val="28"/>
          <w:lang w:eastAsia="en-GB"/>
          <w14:ligatures w14:val="none"/>
        </w:rPr>
        <w:t>schools, nurseries and school reception classes.</w:t>
      </w:r>
    </w:p>
    <w:p w14:paraId="6B1BBE68" w14:textId="77777777" w:rsidR="00D666D1" w:rsidRDefault="00D666D1" w:rsidP="00D666D1">
      <w:pPr>
        <w:shd w:val="clear" w:color="auto" w:fill="FFFFFF"/>
        <w:spacing w:after="0" w:line="240" w:lineRule="auto"/>
        <w:jc w:val="center"/>
        <w:rPr>
          <w:rFonts w:eastAsia="Times New Roman" w:cs="Arial"/>
          <w:b/>
          <w:bCs/>
          <w:color w:val="222222"/>
          <w:kern w:val="0"/>
          <w:sz w:val="24"/>
          <w:szCs w:val="24"/>
          <w:lang w:eastAsia="en-GB"/>
          <w14:ligatures w14:val="none"/>
        </w:rPr>
      </w:pPr>
    </w:p>
    <w:p w14:paraId="500AE24E" w14:textId="77777777" w:rsidR="004162DA" w:rsidRDefault="004162DA" w:rsidP="009B3F42">
      <w:pPr>
        <w:shd w:val="clear" w:color="auto" w:fill="FFFFFF"/>
        <w:spacing w:after="0" w:line="240" w:lineRule="auto"/>
        <w:rPr>
          <w:rFonts w:eastAsia="Times New Roman" w:cs="Arial"/>
          <w:b/>
          <w:bCs/>
          <w:color w:val="595959" w:themeColor="text1" w:themeTint="A6"/>
          <w:kern w:val="0"/>
          <w:sz w:val="28"/>
          <w:szCs w:val="28"/>
          <w:lang w:eastAsia="en-GB"/>
          <w14:ligatures w14:val="none"/>
        </w:rPr>
      </w:pPr>
    </w:p>
    <w:p w14:paraId="7DFC500E" w14:textId="32826935" w:rsidR="00D666D1" w:rsidRPr="007B41F1" w:rsidRDefault="00D666D1" w:rsidP="00D666D1">
      <w:pPr>
        <w:shd w:val="clear" w:color="auto" w:fill="FFFFFF"/>
        <w:spacing w:after="0" w:line="240" w:lineRule="auto"/>
        <w:jc w:val="center"/>
        <w:rPr>
          <w:rFonts w:eastAsia="Times New Roman" w:cs="Arial"/>
          <w:b/>
          <w:bCs/>
          <w:color w:val="595959" w:themeColor="text1" w:themeTint="A6"/>
          <w:kern w:val="0"/>
          <w:sz w:val="28"/>
          <w:szCs w:val="28"/>
          <w:lang w:eastAsia="en-GB"/>
          <w14:ligatures w14:val="none"/>
        </w:rPr>
      </w:pPr>
      <w:r w:rsidRPr="007B41F1">
        <w:rPr>
          <w:rFonts w:eastAsia="Times New Roman" w:cs="Arial"/>
          <w:b/>
          <w:bCs/>
          <w:color w:val="595959" w:themeColor="text1" w:themeTint="A6"/>
          <w:kern w:val="0"/>
          <w:sz w:val="28"/>
          <w:szCs w:val="28"/>
          <w:lang w:eastAsia="en-GB"/>
          <w14:ligatures w14:val="none"/>
        </w:rPr>
        <w:t>7 Areas of learning.</w:t>
      </w:r>
    </w:p>
    <w:p w14:paraId="796105DC" w14:textId="1D73FAC1" w:rsidR="007B41F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 xml:space="preserve">Children’s learning is often like a winding pathway, so it is important to know that each child’s learning journey is unique to them. The EYFS has separated areas of learning into </w:t>
      </w:r>
      <w:r w:rsidR="004032FA">
        <w:rPr>
          <w:rFonts w:eastAsia="Times New Roman" w:cs="Arial"/>
          <w:color w:val="595959" w:themeColor="text1" w:themeTint="A6"/>
          <w:kern w:val="0"/>
          <w:sz w:val="28"/>
          <w:szCs w:val="28"/>
          <w:lang w:eastAsia="en-GB"/>
          <w14:ligatures w14:val="none"/>
        </w:rPr>
        <w:t>P</w:t>
      </w:r>
      <w:r w:rsidRPr="007B41F1">
        <w:rPr>
          <w:rFonts w:eastAsia="Times New Roman" w:cs="Arial"/>
          <w:color w:val="595959" w:themeColor="text1" w:themeTint="A6"/>
          <w:kern w:val="0"/>
          <w:sz w:val="28"/>
          <w:szCs w:val="28"/>
          <w:lang w:eastAsia="en-GB"/>
          <w14:ligatures w14:val="none"/>
        </w:rPr>
        <w:t xml:space="preserve">rime </w:t>
      </w:r>
      <w:r w:rsidR="004032FA">
        <w:rPr>
          <w:rFonts w:eastAsia="Times New Roman" w:cs="Arial"/>
          <w:color w:val="595959" w:themeColor="text1" w:themeTint="A6"/>
          <w:kern w:val="0"/>
          <w:sz w:val="28"/>
          <w:szCs w:val="28"/>
          <w:lang w:eastAsia="en-GB"/>
          <w14:ligatures w14:val="none"/>
        </w:rPr>
        <w:t>A</w:t>
      </w:r>
      <w:r w:rsidRPr="007B41F1">
        <w:rPr>
          <w:rFonts w:eastAsia="Times New Roman" w:cs="Arial"/>
          <w:color w:val="595959" w:themeColor="text1" w:themeTint="A6"/>
          <w:kern w:val="0"/>
          <w:sz w:val="28"/>
          <w:szCs w:val="28"/>
          <w:lang w:eastAsia="en-GB"/>
          <w14:ligatures w14:val="none"/>
        </w:rPr>
        <w:t xml:space="preserve">reas and </w:t>
      </w:r>
      <w:r w:rsidR="004032FA">
        <w:rPr>
          <w:rFonts w:eastAsia="Times New Roman" w:cs="Arial"/>
          <w:color w:val="595959" w:themeColor="text1" w:themeTint="A6"/>
          <w:kern w:val="0"/>
          <w:sz w:val="28"/>
          <w:szCs w:val="28"/>
          <w:lang w:eastAsia="en-GB"/>
          <w14:ligatures w14:val="none"/>
        </w:rPr>
        <w:t>S</w:t>
      </w:r>
      <w:r w:rsidRPr="007B41F1">
        <w:rPr>
          <w:rFonts w:eastAsia="Times New Roman" w:cs="Arial"/>
          <w:color w:val="595959" w:themeColor="text1" w:themeTint="A6"/>
          <w:kern w:val="0"/>
          <w:sz w:val="28"/>
          <w:szCs w:val="28"/>
          <w:lang w:eastAsia="en-GB"/>
          <w14:ligatures w14:val="none"/>
        </w:rPr>
        <w:t xml:space="preserve">pecific </w:t>
      </w:r>
      <w:r w:rsidR="004032FA">
        <w:rPr>
          <w:rFonts w:eastAsia="Times New Roman" w:cs="Arial"/>
          <w:color w:val="595959" w:themeColor="text1" w:themeTint="A6"/>
          <w:kern w:val="0"/>
          <w:sz w:val="28"/>
          <w:szCs w:val="28"/>
          <w:lang w:eastAsia="en-GB"/>
          <w14:ligatures w14:val="none"/>
        </w:rPr>
        <w:t>A</w:t>
      </w:r>
      <w:r w:rsidRPr="007B41F1">
        <w:rPr>
          <w:rFonts w:eastAsia="Times New Roman" w:cs="Arial"/>
          <w:color w:val="595959" w:themeColor="text1" w:themeTint="A6"/>
          <w:kern w:val="0"/>
          <w:sz w:val="28"/>
          <w:szCs w:val="28"/>
          <w:lang w:eastAsia="en-GB"/>
          <w14:ligatures w14:val="none"/>
        </w:rPr>
        <w:t xml:space="preserve">reas. </w:t>
      </w:r>
    </w:p>
    <w:p w14:paraId="737324D3" w14:textId="77777777" w:rsidR="007B41F1" w:rsidRPr="007B41F1" w:rsidRDefault="007B41F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p>
    <w:p w14:paraId="53981AFA" w14:textId="6251791C"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 xml:space="preserve">The three </w:t>
      </w:r>
      <w:r w:rsidR="004032FA">
        <w:rPr>
          <w:rFonts w:eastAsia="Times New Roman" w:cs="Arial"/>
          <w:color w:val="595959" w:themeColor="text1" w:themeTint="A6"/>
          <w:kern w:val="0"/>
          <w:sz w:val="28"/>
          <w:szCs w:val="28"/>
          <w:lang w:eastAsia="en-GB"/>
          <w14:ligatures w14:val="none"/>
        </w:rPr>
        <w:t>P</w:t>
      </w:r>
      <w:r w:rsidRPr="007B41F1">
        <w:rPr>
          <w:rFonts w:eastAsia="Times New Roman" w:cs="Arial"/>
          <w:color w:val="595959" w:themeColor="text1" w:themeTint="A6"/>
          <w:kern w:val="0"/>
          <w:sz w:val="28"/>
          <w:szCs w:val="28"/>
          <w:lang w:eastAsia="en-GB"/>
          <w14:ligatures w14:val="none"/>
        </w:rPr>
        <w:t xml:space="preserve">rime </w:t>
      </w:r>
      <w:r w:rsidR="004032FA">
        <w:rPr>
          <w:rFonts w:eastAsia="Times New Roman" w:cs="Arial"/>
          <w:color w:val="595959" w:themeColor="text1" w:themeTint="A6"/>
          <w:kern w:val="0"/>
          <w:sz w:val="28"/>
          <w:szCs w:val="28"/>
          <w:lang w:eastAsia="en-GB"/>
          <w14:ligatures w14:val="none"/>
        </w:rPr>
        <w:t>A</w:t>
      </w:r>
      <w:r w:rsidRPr="007B41F1">
        <w:rPr>
          <w:rFonts w:eastAsia="Times New Roman" w:cs="Arial"/>
          <w:color w:val="595959" w:themeColor="text1" w:themeTint="A6"/>
          <w:kern w:val="0"/>
          <w:sz w:val="28"/>
          <w:szCs w:val="28"/>
          <w:lang w:eastAsia="en-GB"/>
          <w14:ligatures w14:val="none"/>
        </w:rPr>
        <w:t>reas are:</w:t>
      </w:r>
    </w:p>
    <w:p w14:paraId="487598DC" w14:textId="44684D38" w:rsidR="00D666D1" w:rsidRDefault="00D666D1" w:rsidP="007B41F1">
      <w:pPr>
        <w:shd w:val="clear" w:color="auto" w:fill="FFFFFF"/>
        <w:spacing w:after="0" w:line="240" w:lineRule="auto"/>
        <w:ind w:left="360"/>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Communication and Language</w:t>
      </w:r>
      <w:r w:rsidR="00F973D1">
        <w:rPr>
          <w:rFonts w:eastAsia="Times New Roman" w:cs="Arial"/>
          <w:color w:val="595959" w:themeColor="text1" w:themeTint="A6"/>
          <w:kern w:val="0"/>
          <w:sz w:val="28"/>
          <w:szCs w:val="28"/>
          <w:lang w:eastAsia="en-GB"/>
          <w14:ligatures w14:val="none"/>
        </w:rPr>
        <w:t xml:space="preserve"> (C.L)</w:t>
      </w:r>
    </w:p>
    <w:p w14:paraId="2CB4DDA7" w14:textId="60868E43" w:rsidR="004032FA" w:rsidRPr="007B41F1" w:rsidRDefault="004032FA" w:rsidP="004032FA">
      <w:pPr>
        <w:shd w:val="clear" w:color="auto" w:fill="FFFFFF"/>
        <w:spacing w:after="0" w:line="240" w:lineRule="auto"/>
        <w:ind w:left="360"/>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Personal, Social and Emotional Development</w:t>
      </w:r>
      <w:r w:rsidR="00F973D1">
        <w:rPr>
          <w:rFonts w:eastAsia="Times New Roman" w:cs="Arial"/>
          <w:color w:val="595959" w:themeColor="text1" w:themeTint="A6"/>
          <w:kern w:val="0"/>
          <w:sz w:val="28"/>
          <w:szCs w:val="28"/>
          <w:lang w:eastAsia="en-GB"/>
          <w14:ligatures w14:val="none"/>
        </w:rPr>
        <w:t xml:space="preserve"> (PSED)</w:t>
      </w:r>
    </w:p>
    <w:p w14:paraId="62760351" w14:textId="6AFCC61D" w:rsidR="00D666D1" w:rsidRPr="007B41F1" w:rsidRDefault="004032FA" w:rsidP="004032FA">
      <w:pPr>
        <w:shd w:val="clear" w:color="auto" w:fill="FFFFFF"/>
        <w:spacing w:after="0" w:line="240" w:lineRule="auto"/>
        <w:rPr>
          <w:rFonts w:eastAsia="Times New Roman" w:cs="Arial"/>
          <w:color w:val="595959" w:themeColor="text1" w:themeTint="A6"/>
          <w:kern w:val="0"/>
          <w:sz w:val="28"/>
          <w:szCs w:val="28"/>
          <w:lang w:eastAsia="en-GB"/>
          <w14:ligatures w14:val="none"/>
        </w:rPr>
      </w:pPr>
      <w:r>
        <w:rPr>
          <w:rFonts w:eastAsia="Times New Roman" w:cs="Arial"/>
          <w:color w:val="595959" w:themeColor="text1" w:themeTint="A6"/>
          <w:kern w:val="0"/>
          <w:sz w:val="28"/>
          <w:szCs w:val="28"/>
          <w:lang w:eastAsia="en-GB"/>
          <w14:ligatures w14:val="none"/>
        </w:rPr>
        <w:t xml:space="preserve">                                                               </w:t>
      </w:r>
      <w:r w:rsidR="00D666D1" w:rsidRPr="007B41F1">
        <w:rPr>
          <w:rFonts w:eastAsia="Times New Roman" w:cs="Arial"/>
          <w:color w:val="595959" w:themeColor="text1" w:themeTint="A6"/>
          <w:kern w:val="0"/>
          <w:sz w:val="28"/>
          <w:szCs w:val="28"/>
          <w:lang w:eastAsia="en-GB"/>
          <w14:ligatures w14:val="none"/>
        </w:rPr>
        <w:t>Physical Developmen</w:t>
      </w:r>
      <w:r>
        <w:rPr>
          <w:rFonts w:eastAsia="Times New Roman" w:cs="Arial"/>
          <w:color w:val="595959" w:themeColor="text1" w:themeTint="A6"/>
          <w:kern w:val="0"/>
          <w:sz w:val="28"/>
          <w:szCs w:val="28"/>
          <w:lang w:eastAsia="en-GB"/>
          <w14:ligatures w14:val="none"/>
        </w:rPr>
        <w:t>t</w:t>
      </w:r>
      <w:r w:rsidR="00F973D1">
        <w:rPr>
          <w:rFonts w:eastAsia="Times New Roman" w:cs="Arial"/>
          <w:color w:val="595959" w:themeColor="text1" w:themeTint="A6"/>
          <w:kern w:val="0"/>
          <w:sz w:val="28"/>
          <w:szCs w:val="28"/>
          <w:lang w:eastAsia="en-GB"/>
          <w14:ligatures w14:val="none"/>
        </w:rPr>
        <w:t xml:space="preserve"> (PD)</w:t>
      </w:r>
    </w:p>
    <w:p w14:paraId="646A1AA2" w14:textId="77777777"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p>
    <w:p w14:paraId="558C9B62" w14:textId="46F4F9FF" w:rsidR="00D666D1" w:rsidRPr="007B41F1" w:rsidRDefault="00D666D1" w:rsidP="00D666D1">
      <w:pPr>
        <w:shd w:val="clear" w:color="auto" w:fill="FFFFFF"/>
        <w:spacing w:after="0" w:line="240" w:lineRule="auto"/>
        <w:ind w:left="540"/>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The</w:t>
      </w:r>
      <w:r w:rsidR="004032FA">
        <w:rPr>
          <w:rFonts w:eastAsia="Times New Roman" w:cs="Arial"/>
          <w:color w:val="595959" w:themeColor="text1" w:themeTint="A6"/>
          <w:kern w:val="0"/>
          <w:sz w:val="28"/>
          <w:szCs w:val="28"/>
          <w:lang w:eastAsia="en-GB"/>
          <w14:ligatures w14:val="none"/>
        </w:rPr>
        <w:t xml:space="preserve"> </w:t>
      </w:r>
      <w:r w:rsidRPr="007B41F1">
        <w:rPr>
          <w:rFonts w:eastAsia="Times New Roman" w:cs="Arial"/>
          <w:color w:val="595959" w:themeColor="text1" w:themeTint="A6"/>
          <w:kern w:val="0"/>
          <w:sz w:val="28"/>
          <w:szCs w:val="28"/>
          <w:lang w:eastAsia="en-GB"/>
          <w14:ligatures w14:val="none"/>
        </w:rPr>
        <w:t xml:space="preserve">four </w:t>
      </w:r>
      <w:r w:rsidR="004032FA">
        <w:rPr>
          <w:rFonts w:eastAsia="Times New Roman" w:cs="Arial"/>
          <w:color w:val="595959" w:themeColor="text1" w:themeTint="A6"/>
          <w:kern w:val="0"/>
          <w:sz w:val="28"/>
          <w:szCs w:val="28"/>
          <w:lang w:eastAsia="en-GB"/>
          <w14:ligatures w14:val="none"/>
        </w:rPr>
        <w:t>S</w:t>
      </w:r>
      <w:r w:rsidRPr="007B41F1">
        <w:rPr>
          <w:rFonts w:eastAsia="Times New Roman" w:cs="Arial"/>
          <w:color w:val="595959" w:themeColor="text1" w:themeTint="A6"/>
          <w:kern w:val="0"/>
          <w:sz w:val="28"/>
          <w:szCs w:val="28"/>
          <w:lang w:eastAsia="en-GB"/>
          <w14:ligatures w14:val="none"/>
        </w:rPr>
        <w:t xml:space="preserve">pecific </w:t>
      </w:r>
      <w:r w:rsidR="004032FA">
        <w:rPr>
          <w:rFonts w:eastAsia="Times New Roman" w:cs="Arial"/>
          <w:color w:val="595959" w:themeColor="text1" w:themeTint="A6"/>
          <w:kern w:val="0"/>
          <w:sz w:val="28"/>
          <w:szCs w:val="28"/>
          <w:lang w:eastAsia="en-GB"/>
          <w14:ligatures w14:val="none"/>
        </w:rPr>
        <w:t>A</w:t>
      </w:r>
      <w:r w:rsidRPr="007B41F1">
        <w:rPr>
          <w:rFonts w:eastAsia="Times New Roman" w:cs="Arial"/>
          <w:color w:val="595959" w:themeColor="text1" w:themeTint="A6"/>
          <w:kern w:val="0"/>
          <w:sz w:val="28"/>
          <w:szCs w:val="28"/>
          <w:lang w:eastAsia="en-GB"/>
          <w14:ligatures w14:val="none"/>
        </w:rPr>
        <w:t>reas are:</w:t>
      </w:r>
    </w:p>
    <w:p w14:paraId="0E31D2F9" w14:textId="019EC610" w:rsidR="00D666D1" w:rsidRPr="007B41F1" w:rsidRDefault="00D666D1" w:rsidP="007B41F1">
      <w:pPr>
        <w:shd w:val="clear" w:color="auto" w:fill="FFFFFF"/>
        <w:spacing w:after="0" w:line="240" w:lineRule="auto"/>
        <w:ind w:left="360"/>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Literacy</w:t>
      </w:r>
      <w:r w:rsidR="00F973D1">
        <w:rPr>
          <w:rFonts w:eastAsia="Times New Roman" w:cs="Arial"/>
          <w:color w:val="595959" w:themeColor="text1" w:themeTint="A6"/>
          <w:kern w:val="0"/>
          <w:sz w:val="28"/>
          <w:szCs w:val="28"/>
          <w:lang w:eastAsia="en-GB"/>
          <w14:ligatures w14:val="none"/>
        </w:rPr>
        <w:t xml:space="preserve"> (L)</w:t>
      </w:r>
    </w:p>
    <w:p w14:paraId="2877622A" w14:textId="34079146" w:rsidR="00D666D1" w:rsidRPr="007B41F1" w:rsidRDefault="00D666D1" w:rsidP="007B41F1">
      <w:pPr>
        <w:shd w:val="clear" w:color="auto" w:fill="FFFFFF"/>
        <w:spacing w:after="0" w:line="240" w:lineRule="auto"/>
        <w:ind w:left="360"/>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Mathematics</w:t>
      </w:r>
      <w:r w:rsidR="00F973D1">
        <w:rPr>
          <w:rFonts w:eastAsia="Times New Roman" w:cs="Arial"/>
          <w:color w:val="595959" w:themeColor="text1" w:themeTint="A6"/>
          <w:kern w:val="0"/>
          <w:sz w:val="28"/>
          <w:szCs w:val="28"/>
          <w:lang w:eastAsia="en-GB"/>
          <w14:ligatures w14:val="none"/>
        </w:rPr>
        <w:t xml:space="preserve"> (M)</w:t>
      </w:r>
    </w:p>
    <w:p w14:paraId="06FDB895" w14:textId="6BCA2BD2" w:rsidR="00D666D1" w:rsidRPr="007B41F1" w:rsidRDefault="00D666D1" w:rsidP="007B41F1">
      <w:pPr>
        <w:shd w:val="clear" w:color="auto" w:fill="FFFFFF"/>
        <w:spacing w:after="0" w:line="240" w:lineRule="auto"/>
        <w:ind w:left="360"/>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Understanding the world</w:t>
      </w:r>
      <w:r w:rsidR="00F973D1">
        <w:rPr>
          <w:rFonts w:eastAsia="Times New Roman" w:cs="Arial"/>
          <w:color w:val="595959" w:themeColor="text1" w:themeTint="A6"/>
          <w:kern w:val="0"/>
          <w:sz w:val="28"/>
          <w:szCs w:val="28"/>
          <w:lang w:eastAsia="en-GB"/>
          <w14:ligatures w14:val="none"/>
        </w:rPr>
        <w:t xml:space="preserve"> (UW)</w:t>
      </w:r>
    </w:p>
    <w:p w14:paraId="4E9EDF01" w14:textId="0DEBEAF1" w:rsidR="00D666D1" w:rsidRPr="007B41F1" w:rsidRDefault="00D666D1" w:rsidP="007B41F1">
      <w:pPr>
        <w:shd w:val="clear" w:color="auto" w:fill="FFFFFF"/>
        <w:spacing w:after="0" w:line="240" w:lineRule="auto"/>
        <w:ind w:left="360"/>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Expressive Arts and Design</w:t>
      </w:r>
      <w:r w:rsidR="00F973D1">
        <w:rPr>
          <w:rFonts w:eastAsia="Times New Roman" w:cs="Arial"/>
          <w:color w:val="595959" w:themeColor="text1" w:themeTint="A6"/>
          <w:kern w:val="0"/>
          <w:sz w:val="28"/>
          <w:szCs w:val="28"/>
          <w:lang w:eastAsia="en-GB"/>
          <w14:ligatures w14:val="none"/>
        </w:rPr>
        <w:t xml:space="preserve"> (EAD)</w:t>
      </w:r>
    </w:p>
    <w:p w14:paraId="3FDE1004" w14:textId="77777777" w:rsidR="00D666D1" w:rsidRPr="007B41F1" w:rsidRDefault="00D666D1" w:rsidP="00D666D1">
      <w:pPr>
        <w:shd w:val="clear" w:color="auto" w:fill="FFFFFF"/>
        <w:spacing w:after="0" w:line="240" w:lineRule="auto"/>
        <w:jc w:val="center"/>
        <w:rPr>
          <w:rFonts w:eastAsia="Times New Roman" w:cs="Arial"/>
          <w:color w:val="222222"/>
          <w:kern w:val="0"/>
          <w:sz w:val="24"/>
          <w:szCs w:val="24"/>
          <w:lang w:eastAsia="en-GB"/>
          <w14:ligatures w14:val="none"/>
        </w:rPr>
      </w:pPr>
    </w:p>
    <w:p w14:paraId="45193D73" w14:textId="3684C426"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 xml:space="preserve">However, when a child learns these areas are often interconnected. For example, when a child is playing with water they may be filling and emptying containers. This is a mathematical learning as they learn about capacity. However, if they are playing with another child doing this, they are learning within </w:t>
      </w:r>
      <w:r w:rsidR="00F973D1">
        <w:rPr>
          <w:rFonts w:eastAsia="Times New Roman" w:cs="Arial"/>
          <w:color w:val="595959" w:themeColor="text1" w:themeTint="A6"/>
          <w:kern w:val="0"/>
          <w:sz w:val="28"/>
          <w:szCs w:val="28"/>
          <w:lang w:eastAsia="en-GB"/>
          <w14:ligatures w14:val="none"/>
        </w:rPr>
        <w:t>PSED</w:t>
      </w:r>
      <w:r w:rsidRPr="007B41F1">
        <w:rPr>
          <w:rFonts w:eastAsia="Times New Roman" w:cs="Arial"/>
          <w:color w:val="595959" w:themeColor="text1" w:themeTint="A6"/>
          <w:kern w:val="0"/>
          <w:sz w:val="28"/>
          <w:szCs w:val="28"/>
          <w:lang w:eastAsia="en-GB"/>
          <w14:ligatures w14:val="none"/>
        </w:rPr>
        <w:t xml:space="preserve">. Should they be having a conversation about what they are doing, both children are </w:t>
      </w:r>
      <w:r w:rsidR="00F973D1">
        <w:rPr>
          <w:rFonts w:eastAsia="Times New Roman" w:cs="Arial"/>
          <w:color w:val="595959" w:themeColor="text1" w:themeTint="A6"/>
          <w:kern w:val="0"/>
          <w:sz w:val="28"/>
          <w:szCs w:val="28"/>
          <w:lang w:eastAsia="en-GB"/>
          <w14:ligatures w14:val="none"/>
        </w:rPr>
        <w:t>developing C.L</w:t>
      </w:r>
      <w:r w:rsidRPr="007B41F1">
        <w:rPr>
          <w:rFonts w:eastAsia="Times New Roman" w:cs="Arial"/>
          <w:color w:val="595959" w:themeColor="text1" w:themeTint="A6"/>
          <w:kern w:val="0"/>
          <w:sz w:val="28"/>
          <w:szCs w:val="28"/>
          <w:lang w:eastAsia="en-GB"/>
          <w14:ligatures w14:val="none"/>
        </w:rPr>
        <w:t>. Your child should have play and learning experiences offered to them which cover all these interconnected areas of learning, whether they are a baby or 5 years old.</w:t>
      </w:r>
    </w:p>
    <w:p w14:paraId="3050B364" w14:textId="77777777" w:rsidR="007B41F1" w:rsidRPr="007B41F1" w:rsidRDefault="007B41F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p>
    <w:p w14:paraId="2EB91EBB" w14:textId="7359202B" w:rsidR="007B41F1" w:rsidRPr="007B41F1" w:rsidRDefault="007B41F1" w:rsidP="00D666D1">
      <w:pPr>
        <w:shd w:val="clear" w:color="auto" w:fill="FFFFFF"/>
        <w:spacing w:after="0" w:line="240" w:lineRule="auto"/>
        <w:jc w:val="center"/>
        <w:rPr>
          <w:rFonts w:eastAsia="Times New Roman" w:cs="Arial"/>
          <w:b/>
          <w:bCs/>
          <w:color w:val="595959" w:themeColor="text1" w:themeTint="A6"/>
          <w:kern w:val="0"/>
          <w:sz w:val="28"/>
          <w:szCs w:val="28"/>
          <w:lang w:eastAsia="en-GB"/>
          <w14:ligatures w14:val="none"/>
        </w:rPr>
      </w:pPr>
      <w:r w:rsidRPr="007B41F1">
        <w:rPr>
          <w:rFonts w:eastAsia="Times New Roman" w:cs="Arial"/>
          <w:b/>
          <w:bCs/>
          <w:color w:val="595959" w:themeColor="text1" w:themeTint="A6"/>
          <w:kern w:val="0"/>
          <w:sz w:val="28"/>
          <w:szCs w:val="28"/>
          <w:lang w:eastAsia="en-GB"/>
          <w14:ligatures w14:val="none"/>
        </w:rPr>
        <w:t>The Three I’s</w:t>
      </w:r>
    </w:p>
    <w:p w14:paraId="5FF2E14E" w14:textId="353EAA64" w:rsidR="007B41F1" w:rsidRDefault="007B41F1" w:rsidP="007B41F1">
      <w:pPr>
        <w:jc w:val="center"/>
        <w:rPr>
          <w:color w:val="595959" w:themeColor="text1" w:themeTint="A6"/>
          <w:sz w:val="28"/>
          <w:szCs w:val="28"/>
        </w:rPr>
      </w:pPr>
      <w:r w:rsidRPr="007B41F1">
        <w:rPr>
          <w:color w:val="595959" w:themeColor="text1" w:themeTint="A6"/>
          <w:sz w:val="28"/>
          <w:szCs w:val="28"/>
        </w:rPr>
        <w:t xml:space="preserve">The Three I’s framework is set by Ofsted to assess the quality of education in </w:t>
      </w:r>
      <w:r w:rsidR="004032FA">
        <w:rPr>
          <w:color w:val="595959" w:themeColor="text1" w:themeTint="A6"/>
          <w:sz w:val="28"/>
          <w:szCs w:val="28"/>
        </w:rPr>
        <w:t>E</w:t>
      </w:r>
      <w:r w:rsidRPr="007B41F1">
        <w:rPr>
          <w:color w:val="595959" w:themeColor="text1" w:themeTint="A6"/>
          <w:sz w:val="28"/>
          <w:szCs w:val="28"/>
        </w:rPr>
        <w:t xml:space="preserve">arly </w:t>
      </w:r>
      <w:r w:rsidR="004032FA">
        <w:rPr>
          <w:color w:val="595959" w:themeColor="text1" w:themeTint="A6"/>
          <w:sz w:val="28"/>
          <w:szCs w:val="28"/>
        </w:rPr>
        <w:t>Y</w:t>
      </w:r>
      <w:r w:rsidRPr="007B41F1">
        <w:rPr>
          <w:color w:val="595959" w:themeColor="text1" w:themeTint="A6"/>
          <w:sz w:val="28"/>
          <w:szCs w:val="28"/>
        </w:rPr>
        <w:t>ears settings. The three I’s are</w:t>
      </w:r>
      <w:r w:rsidR="00812AB9">
        <w:rPr>
          <w:color w:val="595959" w:themeColor="text1" w:themeTint="A6"/>
          <w:sz w:val="28"/>
          <w:szCs w:val="28"/>
        </w:rPr>
        <w:t>:</w:t>
      </w:r>
      <w:r w:rsidRPr="007B41F1">
        <w:rPr>
          <w:color w:val="595959" w:themeColor="text1" w:themeTint="A6"/>
          <w:sz w:val="28"/>
          <w:szCs w:val="28"/>
        </w:rPr>
        <w:t xml:space="preserve"> </w:t>
      </w:r>
      <w:r w:rsidR="00812AB9">
        <w:rPr>
          <w:color w:val="595959" w:themeColor="text1" w:themeTint="A6"/>
          <w:sz w:val="28"/>
          <w:szCs w:val="28"/>
        </w:rPr>
        <w:t>I</w:t>
      </w:r>
      <w:r w:rsidRPr="007B41F1">
        <w:rPr>
          <w:color w:val="595959" w:themeColor="text1" w:themeTint="A6"/>
          <w:sz w:val="28"/>
          <w:szCs w:val="28"/>
        </w:rPr>
        <w:t xml:space="preserve">ntent, </w:t>
      </w:r>
      <w:r w:rsidR="00812AB9">
        <w:rPr>
          <w:color w:val="595959" w:themeColor="text1" w:themeTint="A6"/>
          <w:sz w:val="28"/>
          <w:szCs w:val="28"/>
        </w:rPr>
        <w:t>I</w:t>
      </w:r>
      <w:r w:rsidRPr="007B41F1">
        <w:rPr>
          <w:color w:val="595959" w:themeColor="text1" w:themeTint="A6"/>
          <w:sz w:val="28"/>
          <w:szCs w:val="28"/>
        </w:rPr>
        <w:t xml:space="preserve">mplementation, and </w:t>
      </w:r>
      <w:r w:rsidR="00812AB9">
        <w:rPr>
          <w:color w:val="595959" w:themeColor="text1" w:themeTint="A6"/>
          <w:sz w:val="28"/>
          <w:szCs w:val="28"/>
        </w:rPr>
        <w:t>I</w:t>
      </w:r>
      <w:r w:rsidRPr="007B41F1">
        <w:rPr>
          <w:color w:val="595959" w:themeColor="text1" w:themeTint="A6"/>
          <w:sz w:val="28"/>
          <w:szCs w:val="28"/>
        </w:rPr>
        <w:t>mpact. This framework helps ensure that the educational experiences provided are purposeful, well-delivered, and result in positive outcomes for children.</w:t>
      </w:r>
    </w:p>
    <w:p w14:paraId="0F45512C" w14:textId="06573212" w:rsidR="007B41F1" w:rsidRDefault="007B41F1" w:rsidP="007B41F1">
      <w:pPr>
        <w:jc w:val="center"/>
        <w:rPr>
          <w:color w:val="595959" w:themeColor="text1" w:themeTint="A6"/>
          <w:sz w:val="28"/>
          <w:szCs w:val="28"/>
        </w:rPr>
      </w:pPr>
      <w:r>
        <w:rPr>
          <w:color w:val="595959" w:themeColor="text1" w:themeTint="A6"/>
          <w:sz w:val="28"/>
          <w:szCs w:val="28"/>
        </w:rPr>
        <w:t>Intent – What do we want the children to learn?</w:t>
      </w:r>
    </w:p>
    <w:p w14:paraId="70DAF8AC" w14:textId="6D9BA008" w:rsidR="007B41F1" w:rsidRDefault="007B41F1" w:rsidP="007B41F1">
      <w:pPr>
        <w:jc w:val="center"/>
        <w:rPr>
          <w:color w:val="595959" w:themeColor="text1" w:themeTint="A6"/>
          <w:sz w:val="28"/>
          <w:szCs w:val="28"/>
        </w:rPr>
      </w:pPr>
      <w:r>
        <w:rPr>
          <w:color w:val="595959" w:themeColor="text1" w:themeTint="A6"/>
          <w:sz w:val="28"/>
          <w:szCs w:val="28"/>
        </w:rPr>
        <w:t>Implementation – How do we want them to learn?</w:t>
      </w:r>
    </w:p>
    <w:p w14:paraId="05CAC084" w14:textId="114A61EE" w:rsidR="007B41F1" w:rsidRPr="007B41F1" w:rsidRDefault="007B41F1" w:rsidP="007B41F1">
      <w:pPr>
        <w:jc w:val="center"/>
        <w:rPr>
          <w:color w:val="595959" w:themeColor="text1" w:themeTint="A6"/>
          <w:sz w:val="28"/>
          <w:szCs w:val="28"/>
        </w:rPr>
      </w:pPr>
      <w:r>
        <w:rPr>
          <w:color w:val="595959" w:themeColor="text1" w:themeTint="A6"/>
          <w:sz w:val="28"/>
          <w:szCs w:val="28"/>
        </w:rPr>
        <w:t>Impact – How does this help the child?</w:t>
      </w:r>
    </w:p>
    <w:p w14:paraId="74573001" w14:textId="4D44DBAC" w:rsidR="00D666D1" w:rsidRPr="007B41F1" w:rsidRDefault="007B41F1" w:rsidP="007B41F1">
      <w:pPr>
        <w:jc w:val="center"/>
        <w:rPr>
          <w:color w:val="595959" w:themeColor="text1" w:themeTint="A6"/>
          <w:sz w:val="28"/>
          <w:szCs w:val="28"/>
        </w:rPr>
      </w:pPr>
      <w:r w:rsidRPr="007B41F1">
        <w:rPr>
          <w:color w:val="595959" w:themeColor="text1" w:themeTint="A6"/>
          <w:sz w:val="28"/>
          <w:szCs w:val="28"/>
        </w:rPr>
        <w:t>The thr</w:t>
      </w:r>
      <w:r>
        <w:rPr>
          <w:color w:val="595959" w:themeColor="text1" w:themeTint="A6"/>
          <w:sz w:val="28"/>
          <w:szCs w:val="28"/>
        </w:rPr>
        <w:t>e</w:t>
      </w:r>
      <w:r w:rsidRPr="007B41F1">
        <w:rPr>
          <w:color w:val="595959" w:themeColor="text1" w:themeTint="A6"/>
          <w:sz w:val="28"/>
          <w:szCs w:val="28"/>
        </w:rPr>
        <w:t>e I’s are set at the beginning of a school year and assessed and updated if required at the end of every term.</w:t>
      </w:r>
    </w:p>
    <w:p w14:paraId="4FD97E4A" w14:textId="77777777"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b/>
          <w:bCs/>
          <w:color w:val="595959" w:themeColor="text1" w:themeTint="A6"/>
          <w:kern w:val="0"/>
          <w:sz w:val="28"/>
          <w:szCs w:val="28"/>
          <w:lang w:eastAsia="en-GB"/>
          <w14:ligatures w14:val="none"/>
        </w:rPr>
        <w:t>Focus child</w:t>
      </w:r>
    </w:p>
    <w:p w14:paraId="65CEB452" w14:textId="77777777"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Once a term your child will be a ‘focus child’ during this period (normally a week) focused observations will take place on your child.</w:t>
      </w:r>
    </w:p>
    <w:p w14:paraId="45E8AD04" w14:textId="4959D070"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color w:val="595959" w:themeColor="text1" w:themeTint="A6"/>
          <w:kern w:val="0"/>
          <w:sz w:val="28"/>
          <w:szCs w:val="28"/>
          <w:lang w:eastAsia="en-GB"/>
          <w14:ligatures w14:val="none"/>
        </w:rPr>
        <w:t xml:space="preserve">This information is then collated and then </w:t>
      </w:r>
      <w:r w:rsidR="004032FA">
        <w:rPr>
          <w:rFonts w:eastAsia="Times New Roman" w:cs="Arial"/>
          <w:color w:val="595959" w:themeColor="text1" w:themeTint="A6"/>
          <w:kern w:val="0"/>
          <w:sz w:val="28"/>
          <w:szCs w:val="28"/>
          <w:lang w:eastAsia="en-GB"/>
          <w14:ligatures w14:val="none"/>
        </w:rPr>
        <w:t>N</w:t>
      </w:r>
      <w:r w:rsidRPr="007B41F1">
        <w:rPr>
          <w:rFonts w:eastAsia="Times New Roman" w:cs="Arial"/>
          <w:color w:val="595959" w:themeColor="text1" w:themeTint="A6"/>
          <w:kern w:val="0"/>
          <w:sz w:val="28"/>
          <w:szCs w:val="28"/>
          <w:lang w:eastAsia="en-GB"/>
          <w14:ligatures w14:val="none"/>
        </w:rPr>
        <w:t xml:space="preserve">ext </w:t>
      </w:r>
      <w:r w:rsidR="004032FA">
        <w:rPr>
          <w:rFonts w:eastAsia="Times New Roman" w:cs="Arial"/>
          <w:color w:val="595959" w:themeColor="text1" w:themeTint="A6"/>
          <w:kern w:val="0"/>
          <w:sz w:val="28"/>
          <w:szCs w:val="28"/>
          <w:lang w:eastAsia="en-GB"/>
          <w14:ligatures w14:val="none"/>
        </w:rPr>
        <w:t>S</w:t>
      </w:r>
      <w:r w:rsidRPr="007B41F1">
        <w:rPr>
          <w:rFonts w:eastAsia="Times New Roman" w:cs="Arial"/>
          <w:color w:val="595959" w:themeColor="text1" w:themeTint="A6"/>
          <w:kern w:val="0"/>
          <w:sz w:val="28"/>
          <w:szCs w:val="28"/>
          <w:lang w:eastAsia="en-GB"/>
          <w14:ligatures w14:val="none"/>
        </w:rPr>
        <w:t>teps will be planned accordingly to work on for the term until your child becomes the focus child again.</w:t>
      </w:r>
    </w:p>
    <w:p w14:paraId="0A425CA1" w14:textId="77777777"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p>
    <w:p w14:paraId="2EE84EBA" w14:textId="77777777" w:rsidR="00D666D1" w:rsidRPr="007B41F1" w:rsidRDefault="00D666D1" w:rsidP="00D666D1">
      <w:pPr>
        <w:shd w:val="clear" w:color="auto" w:fill="FFFFFF"/>
        <w:spacing w:after="0" w:line="240" w:lineRule="auto"/>
        <w:jc w:val="center"/>
        <w:rPr>
          <w:rFonts w:eastAsia="Times New Roman" w:cs="Arial"/>
          <w:color w:val="595959" w:themeColor="text1" w:themeTint="A6"/>
          <w:kern w:val="0"/>
          <w:sz w:val="28"/>
          <w:szCs w:val="28"/>
          <w:lang w:eastAsia="en-GB"/>
          <w14:ligatures w14:val="none"/>
        </w:rPr>
      </w:pPr>
      <w:r w:rsidRPr="007B41F1">
        <w:rPr>
          <w:rFonts w:eastAsia="Times New Roman" w:cs="Arial"/>
          <w:b/>
          <w:bCs/>
          <w:color w:val="595959" w:themeColor="text1" w:themeTint="A6"/>
          <w:kern w:val="0"/>
          <w:sz w:val="28"/>
          <w:szCs w:val="28"/>
          <w:lang w:eastAsia="en-GB"/>
          <w14:ligatures w14:val="none"/>
        </w:rPr>
        <w:t>Assessments/Reports</w:t>
      </w:r>
    </w:p>
    <w:p w14:paraId="12049272" w14:textId="3D6F344D" w:rsidR="00D666D1" w:rsidRDefault="00D666D1" w:rsidP="00924AFB">
      <w:pPr>
        <w:shd w:val="clear" w:color="auto" w:fill="FFFFFF"/>
        <w:spacing w:after="0" w:line="240" w:lineRule="auto"/>
        <w:jc w:val="center"/>
        <w:rPr>
          <w:rFonts w:eastAsia="Times New Roman" w:cs="Arial"/>
          <w:color w:val="595959" w:themeColor="text1" w:themeTint="A6"/>
          <w:kern w:val="0"/>
          <w:sz w:val="16"/>
          <w:szCs w:val="16"/>
          <w:lang w:eastAsia="en-GB"/>
          <w14:ligatures w14:val="none"/>
        </w:rPr>
      </w:pPr>
      <w:r w:rsidRPr="007B41F1">
        <w:rPr>
          <w:rFonts w:eastAsia="Times New Roman" w:cs="Arial"/>
          <w:color w:val="595959" w:themeColor="text1" w:themeTint="A6"/>
          <w:kern w:val="0"/>
          <w:sz w:val="28"/>
          <w:szCs w:val="28"/>
          <w:lang w:eastAsia="en-GB"/>
          <w14:ligatures w14:val="none"/>
        </w:rPr>
        <w:t>At certain key points, assessments will be recorded to measure children’s progress and make sure their learning and development is on track to meet their developmental milestones.</w:t>
      </w:r>
      <w:r w:rsidR="007B41F1" w:rsidRPr="007B41F1">
        <w:rPr>
          <w:rFonts w:eastAsia="Times New Roman" w:cs="Arial"/>
          <w:color w:val="595959" w:themeColor="text1" w:themeTint="A6"/>
          <w:kern w:val="0"/>
          <w:sz w:val="28"/>
          <w:szCs w:val="28"/>
          <w:lang w:eastAsia="en-GB"/>
          <w14:ligatures w14:val="none"/>
        </w:rPr>
        <w:t xml:space="preserve"> </w:t>
      </w:r>
      <w:r w:rsidRPr="007B41F1">
        <w:rPr>
          <w:rFonts w:eastAsia="Times New Roman" w:cs="Arial"/>
          <w:color w:val="595959" w:themeColor="text1" w:themeTint="A6"/>
          <w:kern w:val="0"/>
          <w:sz w:val="28"/>
          <w:szCs w:val="28"/>
          <w:lang w:eastAsia="en-GB"/>
          <w14:ligatures w14:val="none"/>
        </w:rPr>
        <w:t>The government require children to have a check at 2 years old, which is made alongside a health check with your Health Visitor. Children have another assessment when they go into Reception. This is called the Reception Baseline Assessment. The final assessment children have in the EYFS is at the end of reception where their teacher looks at the Early Learning Goals, to assess their current development and aid transition to Year 1.</w:t>
      </w:r>
    </w:p>
    <w:p w14:paraId="2616739C" w14:textId="77777777" w:rsidR="00924AFB" w:rsidRDefault="00924AFB" w:rsidP="00924AFB">
      <w:pPr>
        <w:shd w:val="clear" w:color="auto" w:fill="FFFFFF"/>
        <w:spacing w:after="0" w:line="240" w:lineRule="auto"/>
        <w:jc w:val="center"/>
        <w:rPr>
          <w:rFonts w:eastAsia="Times New Roman" w:cs="Arial"/>
          <w:color w:val="595959" w:themeColor="text1" w:themeTint="A6"/>
          <w:kern w:val="0"/>
          <w:sz w:val="16"/>
          <w:szCs w:val="16"/>
          <w:lang w:eastAsia="en-GB"/>
          <w14:ligatures w14:val="none"/>
        </w:rPr>
      </w:pPr>
    </w:p>
    <w:p w14:paraId="7D0EAD30" w14:textId="77777777" w:rsidR="00727F71" w:rsidRPr="00924AFB" w:rsidRDefault="00727F71" w:rsidP="00924AFB">
      <w:pPr>
        <w:shd w:val="clear" w:color="auto" w:fill="FFFFFF"/>
        <w:spacing w:after="0" w:line="240" w:lineRule="auto"/>
        <w:jc w:val="center"/>
        <w:rPr>
          <w:rFonts w:eastAsia="Times New Roman" w:cs="Arial"/>
          <w:color w:val="595959" w:themeColor="text1" w:themeTint="A6"/>
          <w:kern w:val="0"/>
          <w:sz w:val="16"/>
          <w:szCs w:val="16"/>
          <w:lang w:eastAsia="en-GB"/>
          <w14:ligatures w14:val="none"/>
        </w:rPr>
      </w:pPr>
    </w:p>
    <w:p w14:paraId="312C2AD8" w14:textId="32B2D791" w:rsidR="00340C99" w:rsidRPr="00B645F7" w:rsidRDefault="00340C99" w:rsidP="00B645F7">
      <w:pPr>
        <w:jc w:val="center"/>
        <w:rPr>
          <w:color w:val="124F1A" w:themeColor="accent3" w:themeShade="BF"/>
          <w:sz w:val="56"/>
          <w:szCs w:val="56"/>
          <w:lang w:val="en-US"/>
        </w:rPr>
      </w:pPr>
      <w:r w:rsidRPr="003A104F">
        <w:rPr>
          <w:b/>
          <w:bCs/>
          <w:color w:val="124F1A" w:themeColor="accent3" w:themeShade="BF"/>
          <w:sz w:val="56"/>
          <w:szCs w:val="56"/>
          <w:lang w:val="en-US"/>
        </w:rPr>
        <w:t>Key</w:t>
      </w:r>
      <w:r w:rsidR="003A104F" w:rsidRPr="003A104F">
        <w:rPr>
          <w:b/>
          <w:bCs/>
          <w:color w:val="124F1A" w:themeColor="accent3" w:themeShade="BF"/>
          <w:sz w:val="56"/>
          <w:szCs w:val="56"/>
          <w:lang w:val="en-US"/>
        </w:rPr>
        <w:t xml:space="preserve"> P</w:t>
      </w:r>
      <w:r w:rsidRPr="003A104F">
        <w:rPr>
          <w:b/>
          <w:bCs/>
          <w:color w:val="124F1A" w:themeColor="accent3" w:themeShade="BF"/>
          <w:sz w:val="56"/>
          <w:szCs w:val="56"/>
          <w:lang w:val="en-US"/>
        </w:rPr>
        <w:t>erson</w:t>
      </w:r>
    </w:p>
    <w:p w14:paraId="385FCA2A" w14:textId="55285B40" w:rsidR="00727F71" w:rsidRDefault="003A104F" w:rsidP="00727F71">
      <w:pPr>
        <w:jc w:val="center"/>
        <w:rPr>
          <w:color w:val="595959" w:themeColor="text1" w:themeTint="A6"/>
          <w:sz w:val="16"/>
          <w:szCs w:val="16"/>
        </w:rPr>
      </w:pPr>
      <w:r w:rsidRPr="00B645F7">
        <w:rPr>
          <w:color w:val="595959" w:themeColor="text1" w:themeTint="A6"/>
          <w:sz w:val="28"/>
          <w:szCs w:val="28"/>
        </w:rPr>
        <w:t xml:space="preserve">The key person's role is crucial in creating a strong bond with your child, providing a consistent point of contact and continuity throughout their nursery experience. This dedicated approach not only fosters a sense of trust and </w:t>
      </w:r>
      <w:r w:rsidR="004032FA" w:rsidRPr="00B645F7">
        <w:rPr>
          <w:color w:val="595959" w:themeColor="text1" w:themeTint="A6"/>
          <w:sz w:val="28"/>
          <w:szCs w:val="28"/>
        </w:rPr>
        <w:t>belonging</w:t>
      </w:r>
      <w:r w:rsidR="004032FA">
        <w:rPr>
          <w:color w:val="595959" w:themeColor="text1" w:themeTint="A6"/>
          <w:sz w:val="28"/>
          <w:szCs w:val="28"/>
        </w:rPr>
        <w:t xml:space="preserve"> but</w:t>
      </w:r>
      <w:r w:rsidRPr="00B645F7">
        <w:rPr>
          <w:color w:val="595959" w:themeColor="text1" w:themeTint="A6"/>
          <w:sz w:val="28"/>
          <w:szCs w:val="28"/>
        </w:rPr>
        <w:t xml:space="preserve"> also aids in the child's overall development and learning journey.</w:t>
      </w:r>
    </w:p>
    <w:p w14:paraId="765CA3F9" w14:textId="77777777" w:rsidR="00727F71" w:rsidRDefault="00727F71" w:rsidP="00727F71">
      <w:pPr>
        <w:jc w:val="center"/>
        <w:rPr>
          <w:color w:val="595959" w:themeColor="text1" w:themeTint="A6"/>
          <w:sz w:val="16"/>
          <w:szCs w:val="16"/>
        </w:rPr>
      </w:pPr>
    </w:p>
    <w:p w14:paraId="1BC6FF58" w14:textId="77777777" w:rsidR="00727F71" w:rsidRPr="00727F71" w:rsidRDefault="00727F71" w:rsidP="007B41F1">
      <w:pPr>
        <w:jc w:val="center"/>
        <w:rPr>
          <w:color w:val="595959" w:themeColor="text1" w:themeTint="A6"/>
          <w:sz w:val="16"/>
          <w:szCs w:val="16"/>
        </w:rPr>
      </w:pPr>
    </w:p>
    <w:p w14:paraId="562BB716" w14:textId="59014D3F" w:rsidR="00D91B0D" w:rsidRPr="00352E4B" w:rsidRDefault="00BA13B4" w:rsidP="00352E4B">
      <w:pPr>
        <w:jc w:val="center"/>
        <w:rPr>
          <w:b/>
          <w:bCs/>
          <w:color w:val="124F1A" w:themeColor="accent3" w:themeShade="BF"/>
          <w:sz w:val="56"/>
          <w:szCs w:val="56"/>
        </w:rPr>
      </w:pPr>
      <w:r w:rsidRPr="00BA13B4">
        <w:rPr>
          <w:b/>
          <w:bCs/>
          <w:color w:val="124F1A" w:themeColor="accent3" w:themeShade="BF"/>
          <w:sz w:val="56"/>
          <w:szCs w:val="56"/>
        </w:rPr>
        <w:t xml:space="preserve">Food, Drinks and </w:t>
      </w:r>
      <w:r w:rsidR="003C23BC">
        <w:rPr>
          <w:b/>
          <w:bCs/>
          <w:color w:val="124F1A" w:themeColor="accent3" w:themeShade="BF"/>
          <w:sz w:val="56"/>
          <w:szCs w:val="56"/>
        </w:rPr>
        <w:t>Milk</w:t>
      </w:r>
    </w:p>
    <w:p w14:paraId="2C5094E5" w14:textId="063AAA3B" w:rsidR="00F973D1" w:rsidRDefault="003C23BC" w:rsidP="00352E4B">
      <w:pPr>
        <w:jc w:val="center"/>
        <w:rPr>
          <w:color w:val="595959" w:themeColor="text1" w:themeTint="A6"/>
          <w:sz w:val="28"/>
          <w:szCs w:val="28"/>
        </w:rPr>
      </w:pPr>
      <w:r w:rsidRPr="00B645F7">
        <w:rPr>
          <w:color w:val="595959" w:themeColor="text1" w:themeTint="A6"/>
          <w:sz w:val="28"/>
          <w:szCs w:val="28"/>
        </w:rPr>
        <w:t xml:space="preserve">We </w:t>
      </w:r>
      <w:r w:rsidR="00F973D1">
        <w:rPr>
          <w:color w:val="595959" w:themeColor="text1" w:themeTint="A6"/>
          <w:sz w:val="28"/>
          <w:szCs w:val="28"/>
        </w:rPr>
        <w:t xml:space="preserve">provide a healthy snack in the morning session which will include a carbohydrate such as a rice cake or breadstick and some fruit and vegetables. We also have a small piece of cheese daily at the end of the snack to help cleanse the pallet from any natural sugars. In the afternoon each room takes a turn to bake something, the opportunity to bake can really help reluctant eaters to try new things plus baking has the potential to offer many areas of the EYFS – measuring the ingredients? (M). Turn taking? (PSED). Listening to instructions? Understanding (C.L). Kneading bread? (P). Snack and baked items are carefully considered to be heathy and with any allergy requirements in mind. </w:t>
      </w:r>
    </w:p>
    <w:p w14:paraId="6322C75F" w14:textId="77777777" w:rsidR="00F973D1" w:rsidRDefault="00F973D1" w:rsidP="00352E4B">
      <w:pPr>
        <w:jc w:val="center"/>
        <w:rPr>
          <w:color w:val="595959" w:themeColor="text1" w:themeTint="A6"/>
          <w:sz w:val="28"/>
          <w:szCs w:val="28"/>
        </w:rPr>
      </w:pPr>
      <w:r>
        <w:rPr>
          <w:color w:val="595959" w:themeColor="text1" w:themeTint="A6"/>
          <w:sz w:val="28"/>
          <w:szCs w:val="28"/>
        </w:rPr>
        <w:t xml:space="preserve">We </w:t>
      </w:r>
      <w:r w:rsidR="003C23BC" w:rsidRPr="00B645F7">
        <w:rPr>
          <w:color w:val="595959" w:themeColor="text1" w:themeTint="A6"/>
          <w:sz w:val="28"/>
          <w:szCs w:val="28"/>
        </w:rPr>
        <w:t xml:space="preserve">have lunch at 12pm daily in </w:t>
      </w:r>
      <w:r w:rsidR="004032FA">
        <w:rPr>
          <w:color w:val="595959" w:themeColor="text1" w:themeTint="A6"/>
          <w:sz w:val="28"/>
          <w:szCs w:val="28"/>
        </w:rPr>
        <w:t>Oaks</w:t>
      </w:r>
      <w:r w:rsidR="003C23BC" w:rsidRPr="00B645F7">
        <w:rPr>
          <w:color w:val="595959" w:themeColor="text1" w:themeTint="A6"/>
          <w:sz w:val="28"/>
          <w:szCs w:val="28"/>
        </w:rPr>
        <w:t xml:space="preserve">. We ask for all small </w:t>
      </w:r>
      <w:r w:rsidR="00D91B0D" w:rsidRPr="00B645F7">
        <w:rPr>
          <w:color w:val="595959" w:themeColor="text1" w:themeTint="A6"/>
          <w:sz w:val="28"/>
          <w:szCs w:val="28"/>
        </w:rPr>
        <w:t>round’s</w:t>
      </w:r>
      <w:r w:rsidR="003C23BC" w:rsidRPr="00B645F7">
        <w:rPr>
          <w:color w:val="595959" w:themeColor="text1" w:themeTint="A6"/>
          <w:sz w:val="28"/>
          <w:szCs w:val="28"/>
        </w:rPr>
        <w:t xml:space="preserve"> foods such as grapes, strawberries</w:t>
      </w:r>
      <w:r w:rsidR="004032FA">
        <w:rPr>
          <w:color w:val="595959" w:themeColor="text1" w:themeTint="A6"/>
          <w:sz w:val="28"/>
          <w:szCs w:val="28"/>
        </w:rPr>
        <w:t>, blueberries</w:t>
      </w:r>
      <w:r w:rsidR="003C23BC" w:rsidRPr="00B645F7">
        <w:rPr>
          <w:color w:val="595959" w:themeColor="text1" w:themeTint="A6"/>
          <w:sz w:val="28"/>
          <w:szCs w:val="28"/>
        </w:rPr>
        <w:t xml:space="preserve"> and tomatoes to be sliced into quarters. Food such as </w:t>
      </w:r>
      <w:r w:rsidR="004032FA">
        <w:rPr>
          <w:color w:val="595959" w:themeColor="text1" w:themeTint="A6"/>
          <w:sz w:val="28"/>
          <w:szCs w:val="28"/>
        </w:rPr>
        <w:t xml:space="preserve">sausages, </w:t>
      </w:r>
      <w:r w:rsidR="003C23BC" w:rsidRPr="00B645F7">
        <w:rPr>
          <w:color w:val="595959" w:themeColor="text1" w:themeTint="A6"/>
          <w:sz w:val="28"/>
          <w:szCs w:val="28"/>
        </w:rPr>
        <w:t xml:space="preserve">carrots, cheese and cucumber must be sliced </w:t>
      </w:r>
      <w:r w:rsidR="00D91B0D" w:rsidRPr="00B645F7">
        <w:rPr>
          <w:color w:val="595959" w:themeColor="text1" w:themeTint="A6"/>
          <w:sz w:val="28"/>
          <w:szCs w:val="28"/>
        </w:rPr>
        <w:t>into</w:t>
      </w:r>
      <w:r w:rsidR="003C23BC" w:rsidRPr="00B645F7">
        <w:rPr>
          <w:color w:val="595959" w:themeColor="text1" w:themeTint="A6"/>
          <w:sz w:val="28"/>
          <w:szCs w:val="28"/>
        </w:rPr>
        <w:t xml:space="preserve"> sticks, fruits such as apple or mango to be sliced rather than cut into chunks.</w:t>
      </w:r>
    </w:p>
    <w:p w14:paraId="7E37DFBF" w14:textId="7B564B7E" w:rsidR="00D91B0D" w:rsidRPr="00B645F7" w:rsidRDefault="003C23BC" w:rsidP="00352E4B">
      <w:pPr>
        <w:jc w:val="center"/>
        <w:rPr>
          <w:color w:val="595959" w:themeColor="text1" w:themeTint="A6"/>
          <w:sz w:val="28"/>
          <w:szCs w:val="28"/>
        </w:rPr>
      </w:pPr>
      <w:r w:rsidRPr="00B645F7">
        <w:rPr>
          <w:color w:val="595959" w:themeColor="text1" w:themeTint="A6"/>
          <w:sz w:val="28"/>
          <w:szCs w:val="28"/>
        </w:rPr>
        <w:t xml:space="preserve"> Please no peanuts or food which contain peanuts.</w:t>
      </w:r>
      <w:r w:rsidR="00F973D1">
        <w:rPr>
          <w:color w:val="595959" w:themeColor="text1" w:themeTint="A6"/>
          <w:sz w:val="28"/>
          <w:szCs w:val="28"/>
        </w:rPr>
        <w:t xml:space="preserve"> We are a nut free nursery.</w:t>
      </w:r>
    </w:p>
    <w:p w14:paraId="37B0908E" w14:textId="4EC3BE67" w:rsidR="003C23BC" w:rsidRPr="00B645F7" w:rsidRDefault="003C23BC" w:rsidP="00352E4B">
      <w:pPr>
        <w:jc w:val="center"/>
        <w:rPr>
          <w:color w:val="595959" w:themeColor="text1" w:themeTint="A6"/>
          <w:sz w:val="28"/>
          <w:szCs w:val="28"/>
        </w:rPr>
      </w:pPr>
      <w:r w:rsidRPr="00B645F7">
        <w:rPr>
          <w:color w:val="595959" w:themeColor="text1" w:themeTint="A6"/>
          <w:sz w:val="28"/>
          <w:szCs w:val="28"/>
        </w:rPr>
        <w:t xml:space="preserve">Children need to have access to their own water bottles during the day, </w:t>
      </w:r>
      <w:r w:rsidR="004032FA" w:rsidRPr="00B645F7">
        <w:rPr>
          <w:color w:val="595959" w:themeColor="text1" w:themeTint="A6"/>
          <w:sz w:val="28"/>
          <w:szCs w:val="28"/>
        </w:rPr>
        <w:t>please</w:t>
      </w:r>
      <w:r w:rsidRPr="00B645F7">
        <w:rPr>
          <w:color w:val="595959" w:themeColor="text1" w:themeTint="A6"/>
          <w:sz w:val="28"/>
          <w:szCs w:val="28"/>
        </w:rPr>
        <w:t xml:space="preserve"> can you provide one of these</w:t>
      </w:r>
      <w:r w:rsidR="00812AB9">
        <w:rPr>
          <w:color w:val="595959" w:themeColor="text1" w:themeTint="A6"/>
          <w:sz w:val="28"/>
          <w:szCs w:val="28"/>
        </w:rPr>
        <w:t xml:space="preserve"> for their time at nursery, these will be available at all times</w:t>
      </w:r>
      <w:r w:rsidR="008C0F6B">
        <w:rPr>
          <w:color w:val="595959" w:themeColor="text1" w:themeTint="A6"/>
          <w:sz w:val="28"/>
          <w:szCs w:val="28"/>
        </w:rPr>
        <w:t>: we promote the drinking of just water at Wild Oaks</w:t>
      </w:r>
      <w:r w:rsidRPr="00B645F7">
        <w:rPr>
          <w:color w:val="595959" w:themeColor="text1" w:themeTint="A6"/>
          <w:sz w:val="28"/>
          <w:szCs w:val="28"/>
        </w:rPr>
        <w:t>.</w:t>
      </w:r>
    </w:p>
    <w:p w14:paraId="5264A676" w14:textId="77777777" w:rsidR="00727F71" w:rsidRPr="00727F71" w:rsidRDefault="00727F71" w:rsidP="007B41F1">
      <w:pPr>
        <w:jc w:val="center"/>
        <w:rPr>
          <w:color w:val="595959" w:themeColor="text1" w:themeTint="A6"/>
          <w:sz w:val="16"/>
          <w:szCs w:val="16"/>
        </w:rPr>
      </w:pPr>
    </w:p>
    <w:p w14:paraId="2A933B01" w14:textId="2AD27161" w:rsidR="003A104F" w:rsidRDefault="00BA13B4" w:rsidP="003A104F">
      <w:pPr>
        <w:jc w:val="center"/>
        <w:rPr>
          <w:b/>
          <w:bCs/>
          <w:color w:val="124F1A" w:themeColor="accent3" w:themeShade="BF"/>
          <w:sz w:val="56"/>
          <w:szCs w:val="56"/>
        </w:rPr>
      </w:pPr>
      <w:r w:rsidRPr="00BA13B4">
        <w:rPr>
          <w:b/>
          <w:bCs/>
          <w:color w:val="124F1A" w:themeColor="accent3" w:themeShade="BF"/>
          <w:sz w:val="56"/>
          <w:szCs w:val="56"/>
        </w:rPr>
        <w:t>Clothing</w:t>
      </w:r>
    </w:p>
    <w:p w14:paraId="221B4F14" w14:textId="0CE0AA3F" w:rsidR="007B41F1" w:rsidRDefault="00D91B0D" w:rsidP="007B41F1">
      <w:pPr>
        <w:jc w:val="center"/>
        <w:rPr>
          <w:color w:val="595959" w:themeColor="text1" w:themeTint="A6"/>
          <w:sz w:val="16"/>
          <w:szCs w:val="16"/>
        </w:rPr>
      </w:pPr>
      <w:r w:rsidRPr="00B645F7">
        <w:rPr>
          <w:color w:val="595959" w:themeColor="text1" w:themeTint="A6"/>
          <w:sz w:val="28"/>
          <w:szCs w:val="28"/>
        </w:rPr>
        <w:t>To ensure that children are comfortable and able to fully engage in all activities, we ask that they wear appropriate clothing suited for outdoor play. This includes items such as weather-appropriate jackets, hats, gloves, shoes and wellies. It is also helpful to label all clothing and personal items to avoid any mix-ups. We ask for spare clothing to be brought to nursery daily. We do ask for children to wear slippers or slipper socks while indoors,</w:t>
      </w:r>
      <w:r w:rsidR="00352E4B" w:rsidRPr="00B645F7">
        <w:rPr>
          <w:color w:val="595959" w:themeColor="text1" w:themeTint="A6"/>
          <w:sz w:val="28"/>
          <w:szCs w:val="28"/>
        </w:rPr>
        <w:t xml:space="preserve"> they move freely between carpet and hard flooring and </w:t>
      </w:r>
      <w:r w:rsidR="00812AB9">
        <w:rPr>
          <w:color w:val="595959" w:themeColor="text1" w:themeTint="A6"/>
          <w:sz w:val="28"/>
          <w:szCs w:val="28"/>
        </w:rPr>
        <w:t>also reduce noise, keep the setting clean and also allows the children to be prepared for fire drills/ emergency evacuation.</w:t>
      </w:r>
    </w:p>
    <w:p w14:paraId="78C9E442" w14:textId="77777777" w:rsidR="00727F71" w:rsidRPr="00727F71" w:rsidRDefault="00727F71" w:rsidP="007B41F1">
      <w:pPr>
        <w:jc w:val="center"/>
        <w:rPr>
          <w:color w:val="595959" w:themeColor="text1" w:themeTint="A6"/>
          <w:sz w:val="16"/>
          <w:szCs w:val="16"/>
        </w:rPr>
      </w:pPr>
    </w:p>
    <w:p w14:paraId="104E40CE" w14:textId="680EFD61" w:rsidR="00BA13B4" w:rsidRPr="007B41F1" w:rsidRDefault="00BA13B4" w:rsidP="007B41F1">
      <w:pPr>
        <w:jc w:val="center"/>
        <w:rPr>
          <w:color w:val="595959" w:themeColor="text1" w:themeTint="A6"/>
          <w:sz w:val="28"/>
          <w:szCs w:val="28"/>
        </w:rPr>
      </w:pPr>
      <w:r w:rsidRPr="00BA13B4">
        <w:rPr>
          <w:b/>
          <w:bCs/>
          <w:color w:val="124F1A" w:themeColor="accent3" w:themeShade="BF"/>
          <w:sz w:val="56"/>
          <w:szCs w:val="56"/>
        </w:rPr>
        <w:t>Communication with parents</w:t>
      </w:r>
    </w:p>
    <w:p w14:paraId="0344B720" w14:textId="1497B453" w:rsidR="00352E4B" w:rsidRDefault="00352E4B" w:rsidP="00B645F7">
      <w:pPr>
        <w:jc w:val="center"/>
        <w:rPr>
          <w:color w:val="595959" w:themeColor="text1" w:themeTint="A6"/>
          <w:sz w:val="16"/>
          <w:szCs w:val="16"/>
        </w:rPr>
      </w:pPr>
      <w:r w:rsidRPr="00B645F7">
        <w:rPr>
          <w:color w:val="595959" w:themeColor="text1" w:themeTint="A6"/>
          <w:sz w:val="28"/>
          <w:szCs w:val="28"/>
        </w:rPr>
        <w:t xml:space="preserve">Effective communication with parents is really important to us, you can contact staff via the </w:t>
      </w:r>
      <w:r w:rsidR="004032FA">
        <w:rPr>
          <w:color w:val="595959" w:themeColor="text1" w:themeTint="A6"/>
          <w:sz w:val="28"/>
          <w:szCs w:val="28"/>
        </w:rPr>
        <w:t>B</w:t>
      </w:r>
      <w:r w:rsidRPr="00B645F7">
        <w:rPr>
          <w:color w:val="595959" w:themeColor="text1" w:themeTint="A6"/>
          <w:sz w:val="28"/>
          <w:szCs w:val="28"/>
        </w:rPr>
        <w:t>lossom app, phone and you can email us too. We send termly newsletters to keep you updated with what we have planned for the term ahead, important dates and reminders. We also plan stay and play sessions, where we welcome you to join us at nursery</w:t>
      </w:r>
      <w:r w:rsidR="00B645F7" w:rsidRPr="00B645F7">
        <w:rPr>
          <w:color w:val="595959" w:themeColor="text1" w:themeTint="A6"/>
          <w:sz w:val="28"/>
          <w:szCs w:val="28"/>
        </w:rPr>
        <w:t>, this is a great opportunity for you to see how they explore, play alongside the other children and how they have developed lovely relationships with the staff.</w:t>
      </w:r>
    </w:p>
    <w:p w14:paraId="75BDB1C6" w14:textId="77777777" w:rsidR="00727F71" w:rsidRPr="00727F71" w:rsidRDefault="00727F71" w:rsidP="00B645F7">
      <w:pPr>
        <w:jc w:val="center"/>
        <w:rPr>
          <w:color w:val="595959" w:themeColor="text1" w:themeTint="A6"/>
          <w:sz w:val="16"/>
          <w:szCs w:val="16"/>
        </w:rPr>
      </w:pPr>
    </w:p>
    <w:p w14:paraId="46BBAB08" w14:textId="77777777" w:rsidR="008C0F6B" w:rsidRDefault="008C0F6B" w:rsidP="00B645F7">
      <w:pPr>
        <w:jc w:val="center"/>
        <w:rPr>
          <w:b/>
          <w:bCs/>
          <w:color w:val="124F1A" w:themeColor="accent3" w:themeShade="BF"/>
          <w:sz w:val="56"/>
          <w:szCs w:val="56"/>
        </w:rPr>
      </w:pPr>
    </w:p>
    <w:p w14:paraId="1AEC2420" w14:textId="466C606A" w:rsidR="00924AFB" w:rsidRDefault="00812AB9" w:rsidP="00B645F7">
      <w:pPr>
        <w:jc w:val="center"/>
        <w:rPr>
          <w:b/>
          <w:bCs/>
          <w:color w:val="124F1A" w:themeColor="accent3" w:themeShade="BF"/>
          <w:sz w:val="56"/>
          <w:szCs w:val="56"/>
        </w:rPr>
      </w:pPr>
      <w:r>
        <w:rPr>
          <w:b/>
          <w:bCs/>
          <w:color w:val="124F1A" w:themeColor="accent3" w:themeShade="BF"/>
          <w:sz w:val="56"/>
          <w:szCs w:val="56"/>
        </w:rPr>
        <w:t xml:space="preserve">Oaks </w:t>
      </w:r>
      <w:r w:rsidR="00924AFB">
        <w:rPr>
          <w:b/>
          <w:bCs/>
          <w:color w:val="124F1A" w:themeColor="accent3" w:themeShade="BF"/>
          <w:sz w:val="56"/>
          <w:szCs w:val="56"/>
        </w:rPr>
        <w:t xml:space="preserve">Daily Routine </w:t>
      </w:r>
    </w:p>
    <w:p w14:paraId="76D5364D" w14:textId="73C39B00" w:rsidR="00924AFB" w:rsidRDefault="00924AFB" w:rsidP="00924AFB">
      <w:pPr>
        <w:jc w:val="center"/>
        <w:rPr>
          <w:color w:val="595959" w:themeColor="text1" w:themeTint="A6"/>
          <w:sz w:val="28"/>
          <w:szCs w:val="28"/>
        </w:rPr>
      </w:pPr>
      <w:r w:rsidRPr="00924AFB">
        <w:rPr>
          <w:color w:val="595959" w:themeColor="text1" w:themeTint="A6"/>
          <w:sz w:val="28"/>
          <w:szCs w:val="28"/>
        </w:rPr>
        <w:t>Routine in early years helps children feel safe, happy and secure in their environment. Establishing a consistent daily routine also aids in the development of self-discipline and time management skills, which are essential for their growth and learning. By knowing what to expect next, children can transition smoothly between activities and experience less anxiety and stress.</w:t>
      </w:r>
      <w:r w:rsidR="00727F71">
        <w:rPr>
          <w:color w:val="595959" w:themeColor="text1" w:themeTint="A6"/>
          <w:sz w:val="28"/>
          <w:szCs w:val="28"/>
        </w:rPr>
        <w:t xml:space="preserve"> Please find below our daily routine for the </w:t>
      </w:r>
      <w:r w:rsidR="00812AB9">
        <w:rPr>
          <w:color w:val="595959" w:themeColor="text1" w:themeTint="A6"/>
          <w:sz w:val="28"/>
          <w:szCs w:val="28"/>
        </w:rPr>
        <w:t>Oaks</w:t>
      </w:r>
      <w:r w:rsidR="00727F71">
        <w:rPr>
          <w:color w:val="595959" w:themeColor="text1" w:themeTint="A6"/>
          <w:sz w:val="28"/>
          <w:szCs w:val="28"/>
        </w:rPr>
        <w:t xml:space="preserve"> room.</w:t>
      </w:r>
    </w:p>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946"/>
      </w:tblGrid>
      <w:tr w:rsidR="00BA01A4" w14:paraId="7B2FACF7" w14:textId="77777777" w:rsidTr="00727F71">
        <w:trPr>
          <w:trHeight w:val="456"/>
          <w:jc w:val="center"/>
        </w:trPr>
        <w:tc>
          <w:tcPr>
            <w:tcW w:w="2310" w:type="dxa"/>
          </w:tcPr>
          <w:p w14:paraId="5E4293EC" w14:textId="1BD36957" w:rsidR="00BA01A4" w:rsidRDefault="00BA01A4" w:rsidP="00727F71">
            <w:pPr>
              <w:jc w:val="center"/>
              <w:rPr>
                <w:color w:val="595959" w:themeColor="text1" w:themeTint="A6"/>
                <w:sz w:val="28"/>
                <w:szCs w:val="28"/>
              </w:rPr>
            </w:pPr>
            <w:r>
              <w:rPr>
                <w:color w:val="595959" w:themeColor="text1" w:themeTint="A6"/>
                <w:sz w:val="28"/>
                <w:szCs w:val="28"/>
              </w:rPr>
              <w:t>8</w:t>
            </w:r>
            <w:r w:rsidR="00727F71">
              <w:rPr>
                <w:color w:val="595959" w:themeColor="text1" w:themeTint="A6"/>
                <w:sz w:val="28"/>
                <w:szCs w:val="28"/>
              </w:rPr>
              <w:t>.00</w:t>
            </w:r>
            <w:r>
              <w:rPr>
                <w:color w:val="595959" w:themeColor="text1" w:themeTint="A6"/>
                <w:sz w:val="28"/>
                <w:szCs w:val="28"/>
              </w:rPr>
              <w:t xml:space="preserve"> </w:t>
            </w:r>
            <w:r w:rsidR="00727F71">
              <w:rPr>
                <w:color w:val="595959" w:themeColor="text1" w:themeTint="A6"/>
                <w:sz w:val="28"/>
                <w:szCs w:val="28"/>
              </w:rPr>
              <w:t>–</w:t>
            </w:r>
            <w:r>
              <w:rPr>
                <w:color w:val="595959" w:themeColor="text1" w:themeTint="A6"/>
                <w:sz w:val="28"/>
                <w:szCs w:val="28"/>
              </w:rPr>
              <w:t xml:space="preserve"> 9</w:t>
            </w:r>
            <w:r w:rsidR="00727F71">
              <w:rPr>
                <w:color w:val="595959" w:themeColor="text1" w:themeTint="A6"/>
                <w:sz w:val="28"/>
                <w:szCs w:val="28"/>
              </w:rPr>
              <w:t>.00</w:t>
            </w:r>
            <w:r>
              <w:rPr>
                <w:color w:val="595959" w:themeColor="text1" w:themeTint="A6"/>
                <w:sz w:val="28"/>
                <w:szCs w:val="28"/>
              </w:rPr>
              <w:t>AM</w:t>
            </w:r>
          </w:p>
        </w:tc>
        <w:tc>
          <w:tcPr>
            <w:tcW w:w="7946" w:type="dxa"/>
          </w:tcPr>
          <w:p w14:paraId="3B31A910" w14:textId="2F0128D8" w:rsidR="00BA01A4" w:rsidRDefault="00BA01A4" w:rsidP="00BA01A4">
            <w:pPr>
              <w:rPr>
                <w:color w:val="595959" w:themeColor="text1" w:themeTint="A6"/>
                <w:sz w:val="28"/>
                <w:szCs w:val="28"/>
              </w:rPr>
            </w:pPr>
            <w:r>
              <w:rPr>
                <w:color w:val="595959" w:themeColor="text1" w:themeTint="A6"/>
                <w:sz w:val="28"/>
                <w:szCs w:val="28"/>
              </w:rPr>
              <w:t>Breakfast Club</w:t>
            </w:r>
          </w:p>
        </w:tc>
      </w:tr>
      <w:tr w:rsidR="00BA01A4" w14:paraId="6E7C9150" w14:textId="77777777" w:rsidTr="00727F71">
        <w:trPr>
          <w:trHeight w:val="476"/>
          <w:jc w:val="center"/>
        </w:trPr>
        <w:tc>
          <w:tcPr>
            <w:tcW w:w="2310" w:type="dxa"/>
          </w:tcPr>
          <w:p w14:paraId="6F0B7DFB" w14:textId="2F30382E" w:rsidR="00BA01A4" w:rsidRDefault="00BA01A4" w:rsidP="00924AFB">
            <w:pPr>
              <w:jc w:val="center"/>
              <w:rPr>
                <w:color w:val="595959" w:themeColor="text1" w:themeTint="A6"/>
                <w:sz w:val="28"/>
                <w:szCs w:val="28"/>
              </w:rPr>
            </w:pPr>
            <w:r>
              <w:rPr>
                <w:color w:val="595959" w:themeColor="text1" w:themeTint="A6"/>
                <w:sz w:val="28"/>
                <w:szCs w:val="28"/>
              </w:rPr>
              <w:t>9</w:t>
            </w:r>
            <w:r w:rsidR="00727F71">
              <w:rPr>
                <w:color w:val="595959" w:themeColor="text1" w:themeTint="A6"/>
                <w:sz w:val="28"/>
                <w:szCs w:val="28"/>
              </w:rPr>
              <w:t>.00</w:t>
            </w:r>
            <w:r>
              <w:rPr>
                <w:color w:val="595959" w:themeColor="text1" w:themeTint="A6"/>
                <w:sz w:val="28"/>
                <w:szCs w:val="28"/>
              </w:rPr>
              <w:t xml:space="preserve"> -10.20AM</w:t>
            </w:r>
          </w:p>
        </w:tc>
        <w:tc>
          <w:tcPr>
            <w:tcW w:w="7946" w:type="dxa"/>
          </w:tcPr>
          <w:p w14:paraId="26ED08EF" w14:textId="74D9A110" w:rsidR="00BA01A4" w:rsidRDefault="00BA01A4" w:rsidP="00BA01A4">
            <w:pPr>
              <w:rPr>
                <w:color w:val="595959" w:themeColor="text1" w:themeTint="A6"/>
                <w:sz w:val="28"/>
                <w:szCs w:val="28"/>
              </w:rPr>
            </w:pPr>
            <w:r>
              <w:rPr>
                <w:color w:val="595959" w:themeColor="text1" w:themeTint="A6"/>
                <w:sz w:val="28"/>
                <w:szCs w:val="28"/>
              </w:rPr>
              <w:t>Circle Time | Adult Led Activities | Free Play | Sensory Tray</w:t>
            </w:r>
          </w:p>
        </w:tc>
      </w:tr>
      <w:tr w:rsidR="00BA01A4" w14:paraId="6FF14545" w14:textId="77777777" w:rsidTr="00727F71">
        <w:trPr>
          <w:trHeight w:val="456"/>
          <w:jc w:val="center"/>
        </w:trPr>
        <w:tc>
          <w:tcPr>
            <w:tcW w:w="2310" w:type="dxa"/>
          </w:tcPr>
          <w:p w14:paraId="3BDF97C2" w14:textId="70885F3B" w:rsidR="00BA01A4" w:rsidRDefault="00BA01A4" w:rsidP="00924AFB">
            <w:pPr>
              <w:jc w:val="center"/>
              <w:rPr>
                <w:color w:val="595959" w:themeColor="text1" w:themeTint="A6"/>
                <w:sz w:val="28"/>
                <w:szCs w:val="28"/>
              </w:rPr>
            </w:pPr>
            <w:r>
              <w:rPr>
                <w:color w:val="595959" w:themeColor="text1" w:themeTint="A6"/>
                <w:sz w:val="28"/>
                <w:szCs w:val="28"/>
              </w:rPr>
              <w:t>10.20</w:t>
            </w:r>
            <w:r w:rsidR="00727F71">
              <w:rPr>
                <w:color w:val="595959" w:themeColor="text1" w:themeTint="A6"/>
                <w:sz w:val="28"/>
                <w:szCs w:val="28"/>
              </w:rPr>
              <w:t xml:space="preserve"> – 10.30</w:t>
            </w:r>
            <w:r>
              <w:rPr>
                <w:color w:val="595959" w:themeColor="text1" w:themeTint="A6"/>
                <w:sz w:val="28"/>
                <w:szCs w:val="28"/>
              </w:rPr>
              <w:t>AM</w:t>
            </w:r>
          </w:p>
        </w:tc>
        <w:tc>
          <w:tcPr>
            <w:tcW w:w="7946" w:type="dxa"/>
          </w:tcPr>
          <w:p w14:paraId="0BCDC452" w14:textId="05A47D3C" w:rsidR="00BA01A4" w:rsidRDefault="00BA01A4" w:rsidP="00BA01A4">
            <w:pPr>
              <w:rPr>
                <w:color w:val="595959" w:themeColor="text1" w:themeTint="A6"/>
                <w:sz w:val="28"/>
                <w:szCs w:val="28"/>
              </w:rPr>
            </w:pPr>
            <w:r>
              <w:rPr>
                <w:color w:val="595959" w:themeColor="text1" w:themeTint="A6"/>
                <w:sz w:val="28"/>
                <w:szCs w:val="28"/>
              </w:rPr>
              <w:t xml:space="preserve">Story </w:t>
            </w:r>
            <w:r w:rsidR="004032FA">
              <w:rPr>
                <w:color w:val="595959" w:themeColor="text1" w:themeTint="A6"/>
                <w:sz w:val="28"/>
                <w:szCs w:val="28"/>
              </w:rPr>
              <w:t>o</w:t>
            </w:r>
            <w:r>
              <w:rPr>
                <w:color w:val="595959" w:themeColor="text1" w:themeTint="A6"/>
                <w:sz w:val="28"/>
                <w:szCs w:val="28"/>
              </w:rPr>
              <w:t xml:space="preserve">f </w:t>
            </w:r>
            <w:r w:rsidR="004032FA">
              <w:rPr>
                <w:color w:val="595959" w:themeColor="text1" w:themeTint="A6"/>
                <w:sz w:val="28"/>
                <w:szCs w:val="28"/>
              </w:rPr>
              <w:t>the</w:t>
            </w:r>
            <w:r>
              <w:rPr>
                <w:color w:val="595959" w:themeColor="text1" w:themeTint="A6"/>
                <w:sz w:val="28"/>
                <w:szCs w:val="28"/>
              </w:rPr>
              <w:t xml:space="preserve"> Week</w:t>
            </w:r>
          </w:p>
        </w:tc>
      </w:tr>
      <w:tr w:rsidR="00BA01A4" w14:paraId="3006D7F0" w14:textId="77777777" w:rsidTr="00727F71">
        <w:trPr>
          <w:trHeight w:val="476"/>
          <w:jc w:val="center"/>
        </w:trPr>
        <w:tc>
          <w:tcPr>
            <w:tcW w:w="2310" w:type="dxa"/>
          </w:tcPr>
          <w:p w14:paraId="15FB4CD9" w14:textId="4302ADE3" w:rsidR="00BA01A4" w:rsidRDefault="00BA01A4" w:rsidP="00924AFB">
            <w:pPr>
              <w:jc w:val="center"/>
              <w:rPr>
                <w:color w:val="595959" w:themeColor="text1" w:themeTint="A6"/>
                <w:sz w:val="28"/>
                <w:szCs w:val="28"/>
              </w:rPr>
            </w:pPr>
            <w:r>
              <w:rPr>
                <w:color w:val="595959" w:themeColor="text1" w:themeTint="A6"/>
                <w:sz w:val="28"/>
                <w:szCs w:val="28"/>
              </w:rPr>
              <w:t>10.30 - 10.50AM</w:t>
            </w:r>
          </w:p>
        </w:tc>
        <w:tc>
          <w:tcPr>
            <w:tcW w:w="7946" w:type="dxa"/>
          </w:tcPr>
          <w:p w14:paraId="64BFE025" w14:textId="49327DAF" w:rsidR="00BA01A4" w:rsidRDefault="00BA01A4" w:rsidP="00BA01A4">
            <w:pPr>
              <w:rPr>
                <w:color w:val="595959" w:themeColor="text1" w:themeTint="A6"/>
                <w:sz w:val="28"/>
                <w:szCs w:val="28"/>
              </w:rPr>
            </w:pPr>
            <w:r>
              <w:rPr>
                <w:color w:val="595959" w:themeColor="text1" w:themeTint="A6"/>
                <w:sz w:val="28"/>
                <w:szCs w:val="28"/>
              </w:rPr>
              <w:t xml:space="preserve">Snack | Prepare </w:t>
            </w:r>
            <w:r w:rsidR="004032FA">
              <w:rPr>
                <w:color w:val="595959" w:themeColor="text1" w:themeTint="A6"/>
                <w:sz w:val="28"/>
                <w:szCs w:val="28"/>
              </w:rPr>
              <w:t>f</w:t>
            </w:r>
            <w:r>
              <w:rPr>
                <w:color w:val="595959" w:themeColor="text1" w:themeTint="A6"/>
                <w:sz w:val="28"/>
                <w:szCs w:val="28"/>
              </w:rPr>
              <w:t>or Outdoor Play</w:t>
            </w:r>
          </w:p>
        </w:tc>
      </w:tr>
      <w:tr w:rsidR="00BA01A4" w14:paraId="4001587F" w14:textId="77777777" w:rsidTr="00727F71">
        <w:trPr>
          <w:trHeight w:val="456"/>
          <w:jc w:val="center"/>
        </w:trPr>
        <w:tc>
          <w:tcPr>
            <w:tcW w:w="2310" w:type="dxa"/>
          </w:tcPr>
          <w:p w14:paraId="1196ECA1" w14:textId="39FB76A5" w:rsidR="00BA01A4" w:rsidRDefault="00BA01A4" w:rsidP="00924AFB">
            <w:pPr>
              <w:jc w:val="center"/>
              <w:rPr>
                <w:color w:val="595959" w:themeColor="text1" w:themeTint="A6"/>
                <w:sz w:val="28"/>
                <w:szCs w:val="28"/>
              </w:rPr>
            </w:pPr>
            <w:r>
              <w:rPr>
                <w:color w:val="595959" w:themeColor="text1" w:themeTint="A6"/>
                <w:sz w:val="28"/>
                <w:szCs w:val="28"/>
              </w:rPr>
              <w:t>10.50 - 11.45AM</w:t>
            </w:r>
          </w:p>
        </w:tc>
        <w:tc>
          <w:tcPr>
            <w:tcW w:w="7946" w:type="dxa"/>
          </w:tcPr>
          <w:p w14:paraId="6600992E" w14:textId="22CAED22" w:rsidR="00BA01A4" w:rsidRDefault="00BA01A4" w:rsidP="00BA01A4">
            <w:pPr>
              <w:rPr>
                <w:color w:val="595959" w:themeColor="text1" w:themeTint="A6"/>
                <w:sz w:val="28"/>
                <w:szCs w:val="28"/>
              </w:rPr>
            </w:pPr>
            <w:r>
              <w:rPr>
                <w:color w:val="595959" w:themeColor="text1" w:themeTint="A6"/>
                <w:sz w:val="28"/>
                <w:szCs w:val="28"/>
              </w:rPr>
              <w:t>Outdoor Play</w:t>
            </w:r>
          </w:p>
        </w:tc>
      </w:tr>
      <w:tr w:rsidR="00BA01A4" w14:paraId="725DB2BC" w14:textId="77777777" w:rsidTr="00727F71">
        <w:trPr>
          <w:trHeight w:val="476"/>
          <w:jc w:val="center"/>
        </w:trPr>
        <w:tc>
          <w:tcPr>
            <w:tcW w:w="2310" w:type="dxa"/>
          </w:tcPr>
          <w:p w14:paraId="0EACD15D" w14:textId="42FF2172" w:rsidR="00BA01A4" w:rsidRDefault="00BA01A4" w:rsidP="00924AFB">
            <w:pPr>
              <w:jc w:val="center"/>
              <w:rPr>
                <w:color w:val="595959" w:themeColor="text1" w:themeTint="A6"/>
                <w:sz w:val="28"/>
                <w:szCs w:val="28"/>
              </w:rPr>
            </w:pPr>
            <w:r>
              <w:rPr>
                <w:color w:val="595959" w:themeColor="text1" w:themeTint="A6"/>
                <w:sz w:val="28"/>
                <w:szCs w:val="28"/>
              </w:rPr>
              <w:t>11.45 – 12.00PM</w:t>
            </w:r>
          </w:p>
        </w:tc>
        <w:tc>
          <w:tcPr>
            <w:tcW w:w="7946" w:type="dxa"/>
          </w:tcPr>
          <w:p w14:paraId="16E88C5E" w14:textId="5ABCA7B1" w:rsidR="00BA01A4" w:rsidRDefault="00812AB9" w:rsidP="00BA01A4">
            <w:pPr>
              <w:rPr>
                <w:color w:val="595959" w:themeColor="text1" w:themeTint="A6"/>
                <w:sz w:val="28"/>
                <w:szCs w:val="28"/>
              </w:rPr>
            </w:pPr>
            <w:r>
              <w:rPr>
                <w:color w:val="595959" w:themeColor="text1" w:themeTint="A6"/>
                <w:sz w:val="28"/>
                <w:szCs w:val="28"/>
              </w:rPr>
              <w:t>Circle time (2)</w:t>
            </w:r>
          </w:p>
        </w:tc>
      </w:tr>
      <w:tr w:rsidR="00BA01A4" w14:paraId="7A1CE249" w14:textId="77777777" w:rsidTr="00727F71">
        <w:trPr>
          <w:trHeight w:val="456"/>
          <w:jc w:val="center"/>
        </w:trPr>
        <w:tc>
          <w:tcPr>
            <w:tcW w:w="2310" w:type="dxa"/>
          </w:tcPr>
          <w:p w14:paraId="3895072B" w14:textId="32165F6B" w:rsidR="00BA01A4" w:rsidRDefault="00BA01A4" w:rsidP="00924AFB">
            <w:pPr>
              <w:jc w:val="center"/>
              <w:rPr>
                <w:color w:val="595959" w:themeColor="text1" w:themeTint="A6"/>
                <w:sz w:val="28"/>
                <w:szCs w:val="28"/>
              </w:rPr>
            </w:pPr>
            <w:r>
              <w:rPr>
                <w:color w:val="595959" w:themeColor="text1" w:themeTint="A6"/>
                <w:sz w:val="28"/>
                <w:szCs w:val="28"/>
              </w:rPr>
              <w:t>12.00 – 12.45PM</w:t>
            </w:r>
          </w:p>
        </w:tc>
        <w:tc>
          <w:tcPr>
            <w:tcW w:w="7946" w:type="dxa"/>
          </w:tcPr>
          <w:p w14:paraId="4840D449" w14:textId="0B906B9B" w:rsidR="00BA01A4" w:rsidRDefault="00BA01A4" w:rsidP="00BA01A4">
            <w:pPr>
              <w:rPr>
                <w:color w:val="595959" w:themeColor="text1" w:themeTint="A6"/>
                <w:sz w:val="28"/>
                <w:szCs w:val="28"/>
              </w:rPr>
            </w:pPr>
            <w:r>
              <w:rPr>
                <w:color w:val="595959" w:themeColor="text1" w:themeTint="A6"/>
                <w:sz w:val="28"/>
                <w:szCs w:val="28"/>
              </w:rPr>
              <w:t>Lunch</w:t>
            </w:r>
          </w:p>
        </w:tc>
      </w:tr>
      <w:tr w:rsidR="00BA01A4" w14:paraId="5C2171FC" w14:textId="77777777" w:rsidTr="00727F71">
        <w:trPr>
          <w:trHeight w:val="476"/>
          <w:jc w:val="center"/>
        </w:trPr>
        <w:tc>
          <w:tcPr>
            <w:tcW w:w="2310" w:type="dxa"/>
          </w:tcPr>
          <w:p w14:paraId="772B7F30" w14:textId="046CB685" w:rsidR="00BA01A4" w:rsidRDefault="00BA01A4" w:rsidP="00924AFB">
            <w:pPr>
              <w:jc w:val="center"/>
              <w:rPr>
                <w:color w:val="595959" w:themeColor="text1" w:themeTint="A6"/>
                <w:sz w:val="28"/>
                <w:szCs w:val="28"/>
              </w:rPr>
            </w:pPr>
            <w:r>
              <w:rPr>
                <w:color w:val="595959" w:themeColor="text1" w:themeTint="A6"/>
                <w:sz w:val="28"/>
                <w:szCs w:val="28"/>
              </w:rPr>
              <w:t>12.45 – 1.</w:t>
            </w:r>
            <w:r w:rsidR="00812AB9">
              <w:rPr>
                <w:color w:val="595959" w:themeColor="text1" w:themeTint="A6"/>
                <w:sz w:val="28"/>
                <w:szCs w:val="28"/>
              </w:rPr>
              <w:t>15</w:t>
            </w:r>
            <w:r>
              <w:rPr>
                <w:color w:val="595959" w:themeColor="text1" w:themeTint="A6"/>
                <w:sz w:val="28"/>
                <w:szCs w:val="28"/>
              </w:rPr>
              <w:t>PM</w:t>
            </w:r>
          </w:p>
        </w:tc>
        <w:tc>
          <w:tcPr>
            <w:tcW w:w="7946" w:type="dxa"/>
          </w:tcPr>
          <w:p w14:paraId="5ABB3D09" w14:textId="5E203C63" w:rsidR="00BA01A4" w:rsidRDefault="00BA01A4" w:rsidP="00BA01A4">
            <w:pPr>
              <w:rPr>
                <w:color w:val="595959" w:themeColor="text1" w:themeTint="A6"/>
                <w:sz w:val="28"/>
                <w:szCs w:val="28"/>
              </w:rPr>
            </w:pPr>
            <w:r>
              <w:rPr>
                <w:color w:val="595959" w:themeColor="text1" w:themeTint="A6"/>
                <w:sz w:val="28"/>
                <w:szCs w:val="28"/>
              </w:rPr>
              <w:t xml:space="preserve">Quiet </w:t>
            </w:r>
            <w:r w:rsidR="00812AB9">
              <w:rPr>
                <w:color w:val="595959" w:themeColor="text1" w:themeTint="A6"/>
                <w:sz w:val="28"/>
                <w:szCs w:val="28"/>
              </w:rPr>
              <w:t>Time</w:t>
            </w:r>
          </w:p>
        </w:tc>
      </w:tr>
      <w:tr w:rsidR="00BA01A4" w14:paraId="5EF97BAA" w14:textId="77777777" w:rsidTr="00727F71">
        <w:trPr>
          <w:trHeight w:val="456"/>
          <w:jc w:val="center"/>
        </w:trPr>
        <w:tc>
          <w:tcPr>
            <w:tcW w:w="2310" w:type="dxa"/>
          </w:tcPr>
          <w:p w14:paraId="19FE3C4B" w14:textId="45C8FB78" w:rsidR="00BA01A4" w:rsidRDefault="00BA01A4" w:rsidP="00BA01A4">
            <w:pPr>
              <w:jc w:val="center"/>
              <w:rPr>
                <w:color w:val="595959" w:themeColor="text1" w:themeTint="A6"/>
                <w:sz w:val="28"/>
                <w:szCs w:val="28"/>
              </w:rPr>
            </w:pPr>
            <w:r>
              <w:rPr>
                <w:color w:val="595959" w:themeColor="text1" w:themeTint="A6"/>
                <w:sz w:val="28"/>
                <w:szCs w:val="28"/>
              </w:rPr>
              <w:t>1.</w:t>
            </w:r>
            <w:r w:rsidR="00812AB9">
              <w:rPr>
                <w:color w:val="595959" w:themeColor="text1" w:themeTint="A6"/>
                <w:sz w:val="28"/>
                <w:szCs w:val="28"/>
              </w:rPr>
              <w:t>1</w:t>
            </w:r>
            <w:r>
              <w:rPr>
                <w:color w:val="595959" w:themeColor="text1" w:themeTint="A6"/>
                <w:sz w:val="28"/>
                <w:szCs w:val="28"/>
              </w:rPr>
              <w:t xml:space="preserve">5 – </w:t>
            </w:r>
            <w:r w:rsidR="00812AB9">
              <w:rPr>
                <w:color w:val="595959" w:themeColor="text1" w:themeTint="A6"/>
                <w:sz w:val="28"/>
                <w:szCs w:val="28"/>
              </w:rPr>
              <w:t>1:45</w:t>
            </w:r>
            <w:r>
              <w:rPr>
                <w:color w:val="595959" w:themeColor="text1" w:themeTint="A6"/>
                <w:sz w:val="28"/>
                <w:szCs w:val="28"/>
              </w:rPr>
              <w:t>P</w:t>
            </w:r>
            <w:r w:rsidR="00812AB9">
              <w:rPr>
                <w:color w:val="595959" w:themeColor="text1" w:themeTint="A6"/>
                <w:sz w:val="28"/>
                <w:szCs w:val="28"/>
              </w:rPr>
              <w:t>M</w:t>
            </w:r>
          </w:p>
        </w:tc>
        <w:tc>
          <w:tcPr>
            <w:tcW w:w="7946" w:type="dxa"/>
          </w:tcPr>
          <w:p w14:paraId="495BB9F3" w14:textId="6B12F0A2" w:rsidR="00BA01A4" w:rsidRDefault="00812AB9" w:rsidP="00BA01A4">
            <w:pPr>
              <w:rPr>
                <w:color w:val="595959" w:themeColor="text1" w:themeTint="A6"/>
                <w:sz w:val="28"/>
                <w:szCs w:val="28"/>
              </w:rPr>
            </w:pPr>
            <w:r>
              <w:rPr>
                <w:color w:val="595959" w:themeColor="text1" w:themeTint="A6"/>
                <w:sz w:val="28"/>
                <w:szCs w:val="28"/>
              </w:rPr>
              <w:t>Afternoon club</w:t>
            </w:r>
          </w:p>
        </w:tc>
      </w:tr>
      <w:tr w:rsidR="00812AB9" w14:paraId="7849B1F1" w14:textId="77777777" w:rsidTr="00727F71">
        <w:trPr>
          <w:trHeight w:val="476"/>
          <w:jc w:val="center"/>
        </w:trPr>
        <w:tc>
          <w:tcPr>
            <w:tcW w:w="2310" w:type="dxa"/>
          </w:tcPr>
          <w:p w14:paraId="77B43787" w14:textId="41DA90AB" w:rsidR="00812AB9" w:rsidRDefault="00812AB9" w:rsidP="00812AB9">
            <w:pPr>
              <w:rPr>
                <w:color w:val="595959" w:themeColor="text1" w:themeTint="A6"/>
                <w:sz w:val="28"/>
                <w:szCs w:val="28"/>
              </w:rPr>
            </w:pPr>
            <w:r>
              <w:rPr>
                <w:color w:val="595959" w:themeColor="text1" w:themeTint="A6"/>
                <w:sz w:val="28"/>
                <w:szCs w:val="28"/>
              </w:rPr>
              <w:t xml:space="preserve">    1:45 – 2.30PM</w:t>
            </w:r>
          </w:p>
        </w:tc>
        <w:tc>
          <w:tcPr>
            <w:tcW w:w="7946" w:type="dxa"/>
          </w:tcPr>
          <w:p w14:paraId="37F7E3B0" w14:textId="77777777" w:rsidR="00812AB9" w:rsidRDefault="00812AB9" w:rsidP="00812AB9">
            <w:pPr>
              <w:rPr>
                <w:color w:val="595959" w:themeColor="text1" w:themeTint="A6"/>
                <w:sz w:val="28"/>
                <w:szCs w:val="28"/>
              </w:rPr>
            </w:pPr>
            <w:r>
              <w:rPr>
                <w:color w:val="595959" w:themeColor="text1" w:themeTint="A6"/>
                <w:sz w:val="28"/>
                <w:szCs w:val="28"/>
              </w:rPr>
              <w:t>Outdoor Play</w:t>
            </w:r>
          </w:p>
          <w:p w14:paraId="439DEC52" w14:textId="3F5A1228" w:rsidR="00812AB9" w:rsidRDefault="00812AB9" w:rsidP="00812AB9">
            <w:pPr>
              <w:rPr>
                <w:color w:val="595959" w:themeColor="text1" w:themeTint="A6"/>
                <w:sz w:val="28"/>
                <w:szCs w:val="28"/>
              </w:rPr>
            </w:pPr>
          </w:p>
          <w:p w14:paraId="1C7FE553" w14:textId="77777777" w:rsidR="00812AB9" w:rsidRDefault="00812AB9" w:rsidP="00812AB9">
            <w:pPr>
              <w:rPr>
                <w:color w:val="595959" w:themeColor="text1" w:themeTint="A6"/>
                <w:sz w:val="28"/>
                <w:szCs w:val="28"/>
              </w:rPr>
            </w:pPr>
          </w:p>
          <w:p w14:paraId="57C33EB6" w14:textId="718D6B54" w:rsidR="00812AB9" w:rsidRDefault="00812AB9" w:rsidP="00812AB9">
            <w:pPr>
              <w:rPr>
                <w:color w:val="595959" w:themeColor="text1" w:themeTint="A6"/>
                <w:sz w:val="28"/>
                <w:szCs w:val="28"/>
              </w:rPr>
            </w:pPr>
            <w:r>
              <w:rPr>
                <w:color w:val="595959" w:themeColor="text1" w:themeTint="A6"/>
                <w:sz w:val="28"/>
                <w:szCs w:val="28"/>
              </w:rPr>
              <w:t xml:space="preserve"> </w:t>
            </w:r>
          </w:p>
        </w:tc>
      </w:tr>
      <w:tr w:rsidR="00812AB9" w14:paraId="621D0AE8" w14:textId="77777777" w:rsidTr="00727F71">
        <w:trPr>
          <w:trHeight w:val="476"/>
          <w:jc w:val="center"/>
        </w:trPr>
        <w:tc>
          <w:tcPr>
            <w:tcW w:w="2310" w:type="dxa"/>
          </w:tcPr>
          <w:p w14:paraId="2C16780E" w14:textId="77777777" w:rsidR="00812AB9" w:rsidRDefault="00812AB9" w:rsidP="00812AB9">
            <w:pPr>
              <w:rPr>
                <w:color w:val="595959" w:themeColor="text1" w:themeTint="A6"/>
                <w:sz w:val="28"/>
                <w:szCs w:val="28"/>
              </w:rPr>
            </w:pPr>
          </w:p>
        </w:tc>
        <w:tc>
          <w:tcPr>
            <w:tcW w:w="7946" w:type="dxa"/>
          </w:tcPr>
          <w:p w14:paraId="75087FD5" w14:textId="7E8C6A9C" w:rsidR="004032FA" w:rsidRPr="004032FA" w:rsidRDefault="004032FA" w:rsidP="004032FA">
            <w:pPr>
              <w:rPr>
                <w:b/>
                <w:bCs/>
                <w:color w:val="124F1A" w:themeColor="accent3" w:themeShade="BF"/>
                <w:sz w:val="56"/>
                <w:szCs w:val="56"/>
              </w:rPr>
            </w:pPr>
            <w:r>
              <w:rPr>
                <w:b/>
                <w:bCs/>
                <w:color w:val="124F1A" w:themeColor="accent3" w:themeShade="BF"/>
                <w:sz w:val="56"/>
                <w:szCs w:val="56"/>
              </w:rPr>
              <w:t xml:space="preserve">Oaks Planning </w:t>
            </w:r>
          </w:p>
        </w:tc>
      </w:tr>
      <w:tr w:rsidR="00812AB9" w14:paraId="6AADB977" w14:textId="77777777" w:rsidTr="00727F71">
        <w:trPr>
          <w:trHeight w:val="476"/>
          <w:jc w:val="center"/>
        </w:trPr>
        <w:tc>
          <w:tcPr>
            <w:tcW w:w="2310" w:type="dxa"/>
          </w:tcPr>
          <w:p w14:paraId="0079F9DA" w14:textId="4D729DD6" w:rsidR="00812AB9" w:rsidRDefault="00812AB9" w:rsidP="00812AB9">
            <w:pPr>
              <w:jc w:val="center"/>
              <w:rPr>
                <w:color w:val="595959" w:themeColor="text1" w:themeTint="A6"/>
                <w:sz w:val="28"/>
                <w:szCs w:val="28"/>
              </w:rPr>
            </w:pPr>
          </w:p>
        </w:tc>
        <w:tc>
          <w:tcPr>
            <w:tcW w:w="7946" w:type="dxa"/>
          </w:tcPr>
          <w:p w14:paraId="6272D6F7" w14:textId="0B3A0F88" w:rsidR="00812AB9" w:rsidRDefault="00812AB9" w:rsidP="00812AB9">
            <w:pPr>
              <w:rPr>
                <w:color w:val="595959" w:themeColor="text1" w:themeTint="A6"/>
                <w:sz w:val="28"/>
                <w:szCs w:val="28"/>
              </w:rPr>
            </w:pPr>
          </w:p>
        </w:tc>
      </w:tr>
    </w:tbl>
    <w:p w14:paraId="0B1057ED" w14:textId="77777777" w:rsidR="00F973D1" w:rsidRDefault="004032FA" w:rsidP="00924AFB">
      <w:pPr>
        <w:jc w:val="center"/>
        <w:rPr>
          <w:color w:val="595959" w:themeColor="text1" w:themeTint="A6"/>
          <w:sz w:val="28"/>
          <w:szCs w:val="28"/>
        </w:rPr>
      </w:pPr>
      <w:r>
        <w:rPr>
          <w:color w:val="595959" w:themeColor="text1" w:themeTint="A6"/>
          <w:sz w:val="28"/>
          <w:szCs w:val="28"/>
        </w:rPr>
        <w:t xml:space="preserve">In the Oaks Room we usually plan a theme for a whole term, this maybe for example ‘Bears.’ We will then choose a story of the week to help introduce, explain, extend and develop knowledge, language and understanding. Each session will have planned </w:t>
      </w:r>
      <w:r w:rsidR="00F973D1">
        <w:rPr>
          <w:color w:val="595959" w:themeColor="text1" w:themeTint="A6"/>
          <w:sz w:val="28"/>
          <w:szCs w:val="28"/>
        </w:rPr>
        <w:t>morning and afternoon circle time, an a</w:t>
      </w:r>
      <w:r>
        <w:rPr>
          <w:color w:val="595959" w:themeColor="text1" w:themeTint="A6"/>
          <w:sz w:val="28"/>
          <w:szCs w:val="28"/>
        </w:rPr>
        <w:t xml:space="preserve">dult </w:t>
      </w:r>
      <w:r w:rsidR="00F973D1">
        <w:rPr>
          <w:color w:val="595959" w:themeColor="text1" w:themeTint="A6"/>
          <w:sz w:val="28"/>
          <w:szCs w:val="28"/>
        </w:rPr>
        <w:t>l</w:t>
      </w:r>
      <w:r>
        <w:rPr>
          <w:color w:val="595959" w:themeColor="text1" w:themeTint="A6"/>
          <w:sz w:val="28"/>
          <w:szCs w:val="28"/>
        </w:rPr>
        <w:t>ed activit</w:t>
      </w:r>
      <w:r w:rsidR="00F973D1">
        <w:rPr>
          <w:color w:val="595959" w:themeColor="text1" w:themeTint="A6"/>
          <w:sz w:val="28"/>
          <w:szCs w:val="28"/>
        </w:rPr>
        <w:t>y</w:t>
      </w:r>
      <w:r>
        <w:rPr>
          <w:color w:val="595959" w:themeColor="text1" w:themeTint="A6"/>
          <w:sz w:val="28"/>
          <w:szCs w:val="28"/>
        </w:rPr>
        <w:t>, a sensory tray</w:t>
      </w:r>
      <w:r w:rsidR="00F973D1">
        <w:rPr>
          <w:color w:val="595959" w:themeColor="text1" w:themeTint="A6"/>
          <w:sz w:val="28"/>
          <w:szCs w:val="28"/>
        </w:rPr>
        <w:t xml:space="preserve"> and an afternoon club. Hannah, Kayleigh and Amie share this responsibility across the week, and they all use the EYFS to develop their ideas and activities. </w:t>
      </w:r>
    </w:p>
    <w:p w14:paraId="77FC290F" w14:textId="66314426" w:rsidR="00924AFB" w:rsidRDefault="00F973D1" w:rsidP="00924AFB">
      <w:pPr>
        <w:jc w:val="center"/>
        <w:rPr>
          <w:color w:val="595959" w:themeColor="text1" w:themeTint="A6"/>
          <w:sz w:val="28"/>
          <w:szCs w:val="28"/>
        </w:rPr>
      </w:pPr>
      <w:r>
        <w:rPr>
          <w:color w:val="595959" w:themeColor="text1" w:themeTint="A6"/>
          <w:sz w:val="28"/>
          <w:szCs w:val="28"/>
        </w:rPr>
        <w:t xml:space="preserve">This approach gives the children access to diverse and interesting opportunities. </w:t>
      </w:r>
    </w:p>
    <w:p w14:paraId="4ACC5B00" w14:textId="77777777" w:rsidR="00F973D1" w:rsidRPr="00924AFB" w:rsidRDefault="00F973D1" w:rsidP="00924AFB">
      <w:pPr>
        <w:jc w:val="center"/>
        <w:rPr>
          <w:color w:val="595959" w:themeColor="text1" w:themeTint="A6"/>
          <w:sz w:val="28"/>
          <w:szCs w:val="28"/>
        </w:rPr>
      </w:pPr>
    </w:p>
    <w:p w14:paraId="239416E5" w14:textId="79355C8D" w:rsidR="00D666D1" w:rsidRPr="00D666D1" w:rsidRDefault="00D666D1" w:rsidP="00D666D1">
      <w:pPr>
        <w:shd w:val="clear" w:color="auto" w:fill="FFFFFF"/>
        <w:spacing w:after="0" w:line="240" w:lineRule="auto"/>
        <w:jc w:val="center"/>
        <w:rPr>
          <w:rFonts w:asciiTheme="majorHAnsi" w:eastAsia="Times New Roman" w:hAnsiTheme="majorHAnsi" w:cs="Arial"/>
          <w:color w:val="595959" w:themeColor="text1" w:themeTint="A6"/>
          <w:kern w:val="0"/>
          <w:sz w:val="28"/>
          <w:szCs w:val="28"/>
          <w:lang w:eastAsia="en-GB"/>
          <w14:ligatures w14:val="none"/>
        </w:rPr>
      </w:pPr>
    </w:p>
    <w:p w14:paraId="0EDF22C4" w14:textId="2A7F5ACA" w:rsidR="00D666D1" w:rsidRPr="00D666D1" w:rsidRDefault="00D666D1" w:rsidP="00D666D1">
      <w:pPr>
        <w:jc w:val="center"/>
        <w:rPr>
          <w:rFonts w:asciiTheme="majorHAnsi" w:hAnsiTheme="majorHAnsi"/>
          <w:color w:val="595959" w:themeColor="text1" w:themeTint="A6"/>
          <w:sz w:val="28"/>
          <w:szCs w:val="28"/>
        </w:rPr>
      </w:pPr>
    </w:p>
    <w:sectPr w:rsidR="00D666D1" w:rsidRPr="00D666D1" w:rsidSect="00C572D4">
      <w:pgSz w:w="11906" w:h="16838" w:code="9"/>
      <w:pgMar w:top="1134" w:right="1134" w:bottom="1134" w:left="1134" w:header="709" w:footer="709" w:gutter="0"/>
      <w:pgBorders w:offsetFrom="page">
        <w:top w:val="single" w:sz="12" w:space="24" w:color="124F1A" w:themeColor="accent3" w:themeShade="BF"/>
        <w:left w:val="single" w:sz="12" w:space="24" w:color="124F1A" w:themeColor="accent3" w:themeShade="BF"/>
        <w:bottom w:val="single" w:sz="12" w:space="24" w:color="124F1A" w:themeColor="accent3" w:themeShade="BF"/>
        <w:right w:val="single" w:sz="12" w:space="24" w:color="124F1A"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2D94" w14:textId="77777777" w:rsidR="00487CB9" w:rsidRDefault="00487CB9" w:rsidP="00340C99">
      <w:pPr>
        <w:spacing w:after="0" w:line="240" w:lineRule="auto"/>
      </w:pPr>
      <w:r>
        <w:separator/>
      </w:r>
    </w:p>
  </w:endnote>
  <w:endnote w:type="continuationSeparator" w:id="0">
    <w:p w14:paraId="782538A7" w14:textId="77777777" w:rsidR="00487CB9" w:rsidRDefault="00487CB9" w:rsidP="0034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EA5D" w14:textId="77777777" w:rsidR="00487CB9" w:rsidRDefault="00487CB9" w:rsidP="00340C99">
      <w:pPr>
        <w:spacing w:after="0" w:line="240" w:lineRule="auto"/>
      </w:pPr>
      <w:r>
        <w:separator/>
      </w:r>
    </w:p>
  </w:footnote>
  <w:footnote w:type="continuationSeparator" w:id="0">
    <w:p w14:paraId="68426467" w14:textId="77777777" w:rsidR="00487CB9" w:rsidRDefault="00487CB9" w:rsidP="0034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BED"/>
    <w:multiLevelType w:val="multilevel"/>
    <w:tmpl w:val="50A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2068A"/>
    <w:multiLevelType w:val="multilevel"/>
    <w:tmpl w:val="1C3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349043">
    <w:abstractNumId w:val="0"/>
  </w:num>
  <w:num w:numId="2" w16cid:durableId="496573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29"/>
    <w:rsid w:val="00097729"/>
    <w:rsid w:val="00112E1A"/>
    <w:rsid w:val="00135F16"/>
    <w:rsid w:val="002669CA"/>
    <w:rsid w:val="00292F6A"/>
    <w:rsid w:val="002E2FB1"/>
    <w:rsid w:val="002F392E"/>
    <w:rsid w:val="00340C99"/>
    <w:rsid w:val="00352E4B"/>
    <w:rsid w:val="003A104F"/>
    <w:rsid w:val="003C1FA3"/>
    <w:rsid w:val="003C23BC"/>
    <w:rsid w:val="003C4158"/>
    <w:rsid w:val="004032FA"/>
    <w:rsid w:val="00413CE4"/>
    <w:rsid w:val="004162DA"/>
    <w:rsid w:val="004548B2"/>
    <w:rsid w:val="004714D0"/>
    <w:rsid w:val="00487CB9"/>
    <w:rsid w:val="004B3060"/>
    <w:rsid w:val="004E4F16"/>
    <w:rsid w:val="00585998"/>
    <w:rsid w:val="00642A3B"/>
    <w:rsid w:val="0072582F"/>
    <w:rsid w:val="00727F71"/>
    <w:rsid w:val="007B41F1"/>
    <w:rsid w:val="007F746A"/>
    <w:rsid w:val="007F7B2E"/>
    <w:rsid w:val="00803978"/>
    <w:rsid w:val="00812AB9"/>
    <w:rsid w:val="008C0F6B"/>
    <w:rsid w:val="008C7CBB"/>
    <w:rsid w:val="00910A6A"/>
    <w:rsid w:val="00924AFB"/>
    <w:rsid w:val="0093708D"/>
    <w:rsid w:val="00961015"/>
    <w:rsid w:val="009B3F42"/>
    <w:rsid w:val="00A56B6F"/>
    <w:rsid w:val="00AD1507"/>
    <w:rsid w:val="00B23B0A"/>
    <w:rsid w:val="00B645F7"/>
    <w:rsid w:val="00BA01A4"/>
    <w:rsid w:val="00BA13B4"/>
    <w:rsid w:val="00C044CC"/>
    <w:rsid w:val="00C1016E"/>
    <w:rsid w:val="00C572D4"/>
    <w:rsid w:val="00CB3915"/>
    <w:rsid w:val="00D666D1"/>
    <w:rsid w:val="00D91B0D"/>
    <w:rsid w:val="00E65369"/>
    <w:rsid w:val="00F97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A7E7"/>
  <w15:chartTrackingRefBased/>
  <w15:docId w15:val="{84301F63-9D89-44FF-8ABA-FAE805D2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29"/>
    <w:rPr>
      <w:rFonts w:eastAsiaTheme="majorEastAsia" w:cstheme="majorBidi"/>
      <w:color w:val="272727" w:themeColor="text1" w:themeTint="D8"/>
    </w:rPr>
  </w:style>
  <w:style w:type="paragraph" w:styleId="Title">
    <w:name w:val="Title"/>
    <w:basedOn w:val="Normal"/>
    <w:next w:val="Normal"/>
    <w:link w:val="TitleChar"/>
    <w:uiPriority w:val="10"/>
    <w:qFormat/>
    <w:rsid w:val="0009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29"/>
    <w:pPr>
      <w:spacing w:before="160"/>
      <w:jc w:val="center"/>
    </w:pPr>
    <w:rPr>
      <w:i/>
      <w:iCs/>
      <w:color w:val="404040" w:themeColor="text1" w:themeTint="BF"/>
    </w:rPr>
  </w:style>
  <w:style w:type="character" w:customStyle="1" w:styleId="QuoteChar">
    <w:name w:val="Quote Char"/>
    <w:basedOn w:val="DefaultParagraphFont"/>
    <w:link w:val="Quote"/>
    <w:uiPriority w:val="29"/>
    <w:rsid w:val="00097729"/>
    <w:rPr>
      <w:i/>
      <w:iCs/>
      <w:color w:val="404040" w:themeColor="text1" w:themeTint="BF"/>
    </w:rPr>
  </w:style>
  <w:style w:type="paragraph" w:styleId="ListParagraph">
    <w:name w:val="List Paragraph"/>
    <w:basedOn w:val="Normal"/>
    <w:uiPriority w:val="34"/>
    <w:qFormat/>
    <w:rsid w:val="00097729"/>
    <w:pPr>
      <w:ind w:left="720"/>
      <w:contextualSpacing/>
    </w:pPr>
  </w:style>
  <w:style w:type="character" w:styleId="IntenseEmphasis">
    <w:name w:val="Intense Emphasis"/>
    <w:basedOn w:val="DefaultParagraphFont"/>
    <w:uiPriority w:val="21"/>
    <w:qFormat/>
    <w:rsid w:val="00097729"/>
    <w:rPr>
      <w:i/>
      <w:iCs/>
      <w:color w:val="0F4761" w:themeColor="accent1" w:themeShade="BF"/>
    </w:rPr>
  </w:style>
  <w:style w:type="paragraph" w:styleId="IntenseQuote">
    <w:name w:val="Intense Quote"/>
    <w:basedOn w:val="Normal"/>
    <w:next w:val="Normal"/>
    <w:link w:val="IntenseQuoteChar"/>
    <w:uiPriority w:val="30"/>
    <w:qFormat/>
    <w:rsid w:val="0009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29"/>
    <w:rPr>
      <w:i/>
      <w:iCs/>
      <w:color w:val="0F4761" w:themeColor="accent1" w:themeShade="BF"/>
    </w:rPr>
  </w:style>
  <w:style w:type="character" w:styleId="IntenseReference">
    <w:name w:val="Intense Reference"/>
    <w:basedOn w:val="DefaultParagraphFont"/>
    <w:uiPriority w:val="32"/>
    <w:qFormat/>
    <w:rsid w:val="00097729"/>
    <w:rPr>
      <w:b/>
      <w:bCs/>
      <w:smallCaps/>
      <w:color w:val="0F4761" w:themeColor="accent1" w:themeShade="BF"/>
      <w:spacing w:val="5"/>
    </w:rPr>
  </w:style>
  <w:style w:type="paragraph" w:styleId="Header">
    <w:name w:val="header"/>
    <w:basedOn w:val="Normal"/>
    <w:link w:val="HeaderChar"/>
    <w:uiPriority w:val="99"/>
    <w:unhideWhenUsed/>
    <w:rsid w:val="00340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C99"/>
  </w:style>
  <w:style w:type="paragraph" w:styleId="Footer">
    <w:name w:val="footer"/>
    <w:basedOn w:val="Normal"/>
    <w:link w:val="FooterChar"/>
    <w:uiPriority w:val="99"/>
    <w:unhideWhenUsed/>
    <w:rsid w:val="00340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C99"/>
  </w:style>
  <w:style w:type="table" w:styleId="TableGrid">
    <w:name w:val="Table Grid"/>
    <w:basedOn w:val="TableNormal"/>
    <w:uiPriority w:val="39"/>
    <w:rsid w:val="00BA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727F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F7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403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2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8D77-7815-40D7-864E-B5A338CC23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Jones</dc:creator>
  <cp:keywords/>
  <dc:description/>
  <cp:lastModifiedBy>hannah watkins</cp:lastModifiedBy>
  <cp:revision>2</cp:revision>
  <dcterms:created xsi:type="dcterms:W3CDTF">2025-08-02T05:15:00Z</dcterms:created>
  <dcterms:modified xsi:type="dcterms:W3CDTF">2025-08-02T05:15:00Z</dcterms:modified>
</cp:coreProperties>
</file>