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0D6F5" w14:textId="078299E1" w:rsidR="00264E7F" w:rsidRPr="00264E7F" w:rsidRDefault="0077179B" w:rsidP="00A77727">
      <w:pPr>
        <w:spacing w:after="0" w:line="240" w:lineRule="atLeast"/>
        <w:textAlignment w:val="baseline"/>
        <w:outlineLvl w:val="0"/>
        <w:divId w:val="6107233"/>
        <w:rPr>
          <w:rFonts w:ascii="Arial" w:eastAsia="Times New Roman" w:hAnsi="Arial" w:cs="Arial"/>
          <w:b/>
          <w:bCs/>
          <w:caps/>
          <w:color w:val="000000" w:themeColor="text1"/>
          <w:kern w:val="36"/>
          <w:sz w:val="26"/>
          <w:szCs w:val="26"/>
          <w14:ligatures w14:val="none"/>
        </w:rPr>
      </w:pPr>
      <w:r>
        <w:rPr>
          <w:rFonts w:ascii="Arial" w:eastAsia="Times New Roman" w:hAnsi="Arial" w:cs="Arial"/>
          <w:b/>
          <w:bCs/>
          <w:caps/>
          <w:color w:val="000000" w:themeColor="text1"/>
          <w:kern w:val="36"/>
          <w:sz w:val="26"/>
          <w:szCs w:val="26"/>
          <w14:ligatures w14:val="none"/>
        </w:rPr>
        <w:t>Sustainability Policy</w:t>
      </w:r>
    </w:p>
    <w:p w14:paraId="330349F9" w14:textId="77777777" w:rsidR="00264E7F" w:rsidRPr="00264E7F" w:rsidRDefault="00264E7F" w:rsidP="00264E7F">
      <w:pPr>
        <w:spacing w:after="0" w:line="240" w:lineRule="atLeast"/>
        <w:textAlignment w:val="baseline"/>
        <w:outlineLvl w:val="2"/>
        <w:divId w:val="734739457"/>
        <w:rPr>
          <w:rFonts w:ascii="Arial" w:eastAsia="Times New Roman" w:hAnsi="Arial" w:cs="Arial"/>
          <w:b/>
          <w:bCs/>
          <w:caps/>
          <w:color w:val="000000" w:themeColor="text1"/>
          <w:kern w:val="0"/>
          <w:sz w:val="26"/>
          <w:szCs w:val="26"/>
          <w14:ligatures w14:val="none"/>
        </w:rPr>
      </w:pPr>
      <w:r w:rsidRPr="00264E7F">
        <w:rPr>
          <w:rFonts w:ascii="Arial" w:eastAsia="Times New Roman" w:hAnsi="Arial" w:cs="Arial"/>
          <w:b/>
          <w:bCs/>
          <w:caps/>
          <w:color w:val="000000" w:themeColor="text1"/>
          <w:kern w:val="0"/>
          <w:sz w:val="26"/>
          <w:szCs w:val="26"/>
          <w:bdr w:val="none" w:sz="0" w:space="0" w:color="auto" w:frame="1"/>
          <w14:ligatures w14:val="none"/>
        </w:rPr>
        <w:t>1. POLICY STATEMENT</w:t>
      </w:r>
    </w:p>
    <w:p w14:paraId="307E28A4" w14:textId="076FB300" w:rsidR="00264E7F" w:rsidRPr="00264E7F" w:rsidRDefault="0077179B" w:rsidP="00264E7F">
      <w:pPr>
        <w:spacing w:after="0" w:line="240" w:lineRule="auto"/>
        <w:textAlignment w:val="baseline"/>
        <w:divId w:val="734739457"/>
        <w:rPr>
          <w:rFonts w:ascii="Arial" w:eastAsia="Times New Roman" w:hAnsi="Arial" w:cs="Arial"/>
          <w:color w:val="000000" w:themeColor="text1"/>
          <w:kern w:val="0"/>
          <w:sz w:val="26"/>
          <w:szCs w:val="26"/>
          <w14:ligatures w14:val="none"/>
        </w:rPr>
      </w:pPr>
      <w:r>
        <w:rPr>
          <w:rFonts w:ascii="Arial" w:hAnsi="Arial" w:cs="Arial"/>
          <w:color w:val="000000" w:themeColor="text1"/>
          <w:kern w:val="0"/>
          <w:sz w:val="26"/>
          <w:szCs w:val="26"/>
          <w14:ligatures w14:val="none"/>
        </w:rPr>
        <w:t>To show commitment in promoting sustainability and helping children develop an understanding of how their actions impact the world around them. We embed sustainable practice into our daily routines, our learning experiences and our whole-setting approach to having a sustainable culture weaved into our curriculum at Wild Oaks, in line with the EYFS Development Matters.</w:t>
      </w:r>
      <w:r w:rsidR="00264E7F" w:rsidRPr="00264E7F">
        <w:rPr>
          <w:rFonts w:ascii="Arial" w:eastAsia="Times New Roman" w:hAnsi="Arial" w:cs="Arial"/>
          <w:noProof/>
          <w:color w:val="000000" w:themeColor="text1"/>
          <w:kern w:val="0"/>
          <w:sz w:val="26"/>
          <w:szCs w:val="26"/>
          <w14:ligatures w14:val="none"/>
        </w:rPr>
        <mc:AlternateContent>
          <mc:Choice Requires="wps">
            <w:drawing>
              <wp:inline distT="0" distB="0" distL="0" distR="0" wp14:anchorId="6633ED53" wp14:editId="71246DC7">
                <wp:extent cx="5731510" cy="1270"/>
                <wp:effectExtent l="0" t="31750" r="0" b="36830"/>
                <wp:docPr id="501981417"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6EBC9F8"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72E9E60E" w14:textId="08D8B627" w:rsidR="00264E7F" w:rsidRPr="00264E7F" w:rsidRDefault="00264E7F" w:rsidP="00264E7F">
      <w:pPr>
        <w:spacing w:after="0" w:line="240" w:lineRule="atLeast"/>
        <w:textAlignment w:val="baseline"/>
        <w:outlineLvl w:val="2"/>
        <w:divId w:val="734739457"/>
        <w:rPr>
          <w:rFonts w:ascii="Arial" w:eastAsia="Times New Roman" w:hAnsi="Arial" w:cs="Arial"/>
          <w:b/>
          <w:bCs/>
          <w:caps/>
          <w:color w:val="000000" w:themeColor="text1"/>
          <w:kern w:val="0"/>
          <w:sz w:val="26"/>
          <w:szCs w:val="26"/>
          <w14:ligatures w14:val="none"/>
        </w:rPr>
      </w:pPr>
      <w:r w:rsidRPr="00264E7F">
        <w:rPr>
          <w:rFonts w:ascii="Arial" w:eastAsia="Times New Roman" w:hAnsi="Arial" w:cs="Arial"/>
          <w:b/>
          <w:bCs/>
          <w:caps/>
          <w:color w:val="000000" w:themeColor="text1"/>
          <w:kern w:val="0"/>
          <w:sz w:val="26"/>
          <w:szCs w:val="26"/>
          <w:bdr w:val="none" w:sz="0" w:space="0" w:color="auto" w:frame="1"/>
          <w14:ligatures w14:val="none"/>
        </w:rPr>
        <w:t xml:space="preserve">2. </w:t>
      </w:r>
      <w:r w:rsidR="0077179B">
        <w:rPr>
          <w:rFonts w:ascii="Arial" w:eastAsia="Times New Roman" w:hAnsi="Arial" w:cs="Arial"/>
          <w:b/>
          <w:bCs/>
          <w:caps/>
          <w:color w:val="000000" w:themeColor="text1"/>
          <w:kern w:val="0"/>
          <w:sz w:val="26"/>
          <w:szCs w:val="26"/>
          <w:bdr w:val="none" w:sz="0" w:space="0" w:color="auto" w:frame="1"/>
          <w14:ligatures w14:val="none"/>
        </w:rPr>
        <w:t>Principles</w:t>
      </w:r>
    </w:p>
    <w:p w14:paraId="2D287160" w14:textId="35C100D0" w:rsidR="00264E7F" w:rsidRDefault="0077179B" w:rsidP="00264E7F">
      <w:pPr>
        <w:numPr>
          <w:ilvl w:val="0"/>
          <w:numId w:val="1"/>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Children are supported to respect and care for their environment</w:t>
      </w:r>
    </w:p>
    <w:p w14:paraId="33783C91" w14:textId="6A21B84D" w:rsidR="0077179B" w:rsidRDefault="0077179B" w:rsidP="00264E7F">
      <w:pPr>
        <w:numPr>
          <w:ilvl w:val="0"/>
          <w:numId w:val="1"/>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Staff model sustainable practice through everyday routines</w:t>
      </w:r>
    </w:p>
    <w:p w14:paraId="5198B341" w14:textId="5A65827B" w:rsidR="0077179B" w:rsidRDefault="0077179B" w:rsidP="00264E7F">
      <w:pPr>
        <w:numPr>
          <w:ilvl w:val="0"/>
          <w:numId w:val="1"/>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Sustainability is embedded into play, learning and home-setting relationships</w:t>
      </w:r>
    </w:p>
    <w:p w14:paraId="3AB55466" w14:textId="721AF78A" w:rsidR="0077179B" w:rsidRDefault="0077179B" w:rsidP="00264E7F">
      <w:pPr>
        <w:numPr>
          <w:ilvl w:val="0"/>
          <w:numId w:val="1"/>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We aim to reduce our carbon footprint, save energy and make eco-friendly choices</w:t>
      </w:r>
    </w:p>
    <w:p w14:paraId="3B3E619E" w14:textId="2FAB00AF" w:rsidR="0077179B" w:rsidRPr="00264E7F" w:rsidRDefault="0077179B" w:rsidP="00264E7F">
      <w:pPr>
        <w:numPr>
          <w:ilvl w:val="0"/>
          <w:numId w:val="1"/>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We recognise the significant progress we can make to preparing children to have life-long sustainable practices.</w:t>
      </w:r>
    </w:p>
    <w:p w14:paraId="039244FF" w14:textId="77777777" w:rsidR="00264E7F" w:rsidRPr="00264E7F" w:rsidRDefault="00264E7F" w:rsidP="00264E7F">
      <w:pPr>
        <w:spacing w:after="0" w:line="240" w:lineRule="auto"/>
        <w:textAlignment w:val="baseline"/>
        <w:divId w:val="734739457"/>
        <w:rPr>
          <w:rFonts w:ascii="Arial" w:eastAsia="Times New Roman" w:hAnsi="Arial" w:cs="Arial"/>
          <w:color w:val="000000" w:themeColor="text1"/>
          <w:kern w:val="0"/>
          <w:sz w:val="26"/>
          <w:szCs w:val="26"/>
          <w14:ligatures w14:val="none"/>
        </w:rPr>
      </w:pPr>
      <w:r w:rsidRPr="00264E7F">
        <w:rPr>
          <w:rFonts w:ascii="Arial" w:eastAsia="Times New Roman" w:hAnsi="Arial" w:cs="Arial"/>
          <w:noProof/>
          <w:color w:val="000000" w:themeColor="text1"/>
          <w:kern w:val="0"/>
          <w:sz w:val="26"/>
          <w:szCs w:val="26"/>
          <w14:ligatures w14:val="none"/>
        </w:rPr>
        <mc:AlternateContent>
          <mc:Choice Requires="wps">
            <w:drawing>
              <wp:inline distT="0" distB="0" distL="0" distR="0" wp14:anchorId="1D946953" wp14:editId="61995C8F">
                <wp:extent cx="5731510" cy="1270"/>
                <wp:effectExtent l="0" t="31750" r="0" b="36830"/>
                <wp:docPr id="9552029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135A96"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1D6DAB4D" w14:textId="12DE2AA5" w:rsidR="00264E7F" w:rsidRPr="00264E7F" w:rsidRDefault="00264E7F" w:rsidP="00264E7F">
      <w:pPr>
        <w:spacing w:after="0" w:line="240" w:lineRule="atLeast"/>
        <w:textAlignment w:val="baseline"/>
        <w:outlineLvl w:val="2"/>
        <w:divId w:val="734739457"/>
        <w:rPr>
          <w:rFonts w:ascii="Arial" w:eastAsia="Times New Roman" w:hAnsi="Arial" w:cs="Arial"/>
          <w:b/>
          <w:bCs/>
          <w:caps/>
          <w:color w:val="000000" w:themeColor="text1"/>
          <w:kern w:val="0"/>
          <w:sz w:val="26"/>
          <w:szCs w:val="26"/>
          <w14:ligatures w14:val="none"/>
        </w:rPr>
      </w:pPr>
      <w:r w:rsidRPr="00264E7F">
        <w:rPr>
          <w:rFonts w:ascii="Arial" w:eastAsia="Times New Roman" w:hAnsi="Arial" w:cs="Arial"/>
          <w:b/>
          <w:bCs/>
          <w:caps/>
          <w:color w:val="000000" w:themeColor="text1"/>
          <w:kern w:val="0"/>
          <w:sz w:val="26"/>
          <w:szCs w:val="26"/>
          <w:bdr w:val="none" w:sz="0" w:space="0" w:color="auto" w:frame="1"/>
          <w14:ligatures w14:val="none"/>
        </w:rPr>
        <w:t xml:space="preserve">3. </w:t>
      </w:r>
      <w:r w:rsidR="0077179B">
        <w:rPr>
          <w:rFonts w:ascii="Arial" w:eastAsia="Times New Roman" w:hAnsi="Arial" w:cs="Arial"/>
          <w:b/>
          <w:bCs/>
          <w:caps/>
          <w:color w:val="000000" w:themeColor="text1"/>
          <w:kern w:val="0"/>
          <w:sz w:val="26"/>
          <w:szCs w:val="26"/>
          <w:bdr w:val="none" w:sz="0" w:space="0" w:color="auto" w:frame="1"/>
          <w14:ligatures w14:val="none"/>
        </w:rPr>
        <w:t>Our approach</w:t>
      </w:r>
    </w:p>
    <w:p w14:paraId="54466524" w14:textId="53023708" w:rsidR="00264E7F" w:rsidRDefault="0077179B" w:rsidP="00264E7F">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Encourage the use of reusable containers, bottles and packaging where possible</w:t>
      </w:r>
    </w:p>
    <w:p w14:paraId="5EBCEC8A" w14:textId="146293C4" w:rsidR="0077179B" w:rsidRDefault="00FE34AB" w:rsidP="00264E7F">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Recycle paper, card, plastics, metal and other materials where possible</w:t>
      </w:r>
    </w:p>
    <w:p w14:paraId="2B97EA70" w14:textId="32BB6E38" w:rsidR="00FE34AB" w:rsidRDefault="00FE34AB" w:rsidP="00264E7F">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Compost fruit/ vegetables and waste from snack/meals</w:t>
      </w:r>
    </w:p>
    <w:p w14:paraId="5B8D7132" w14:textId="0595EF05" w:rsidR="00FE34AB" w:rsidRDefault="00FE34AB" w:rsidP="00264E7F">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Monitor waste to track reduction and impact of this</w:t>
      </w:r>
    </w:p>
    <w:p w14:paraId="55C7DF6E" w14:textId="4047B8B3" w:rsidR="00FE34AB" w:rsidRDefault="00FE34AB" w:rsidP="00264E7F">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Switch off lights/screens/equipment when not in use</w:t>
      </w:r>
    </w:p>
    <w:p w14:paraId="1B6E4C91" w14:textId="3E3C61E7" w:rsidR="00FE34AB" w:rsidRDefault="00FE34AB" w:rsidP="00264E7F">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Encourage children to save water when hand washing (turning taps off)</w:t>
      </w:r>
    </w:p>
    <w:p w14:paraId="58FFF229" w14:textId="4F2A6CB1" w:rsidR="00FE34AB" w:rsidRDefault="00FE34AB" w:rsidP="00264E7F">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Use natural light and ventilation where possible</w:t>
      </w:r>
    </w:p>
    <w:p w14:paraId="19B2EC06" w14:textId="37FB4A4D" w:rsidR="00FE34AB" w:rsidRDefault="00FE34AB" w:rsidP="00264E7F">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Explore opportunities to reduce carbon emissions (energy efficient appliances or sustainable suppliers)</w:t>
      </w:r>
    </w:p>
    <w:p w14:paraId="6B9E7C95" w14:textId="7067A312" w:rsidR="00FE34AB" w:rsidRDefault="00FE34AB" w:rsidP="00264E7F">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Include sustainability in everyday learning (Gardening Club, Recycling Club/ daily sustainability learning opportunities/ focus on the environment/ nature walks</w:t>
      </w:r>
    </w:p>
    <w:p w14:paraId="2643ECAB" w14:textId="77A6BAFB" w:rsidR="00FE34AB" w:rsidRDefault="00FE34AB" w:rsidP="00264E7F">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 xml:space="preserve">Celebrate events such as Earth Day, World Environment Day, Outdoor </w:t>
      </w:r>
      <w:proofErr w:type="gramStart"/>
      <w:r>
        <w:rPr>
          <w:rFonts w:ascii="Arial" w:hAnsi="Arial" w:cs="Arial"/>
          <w:color w:val="000000" w:themeColor="text1"/>
          <w:kern w:val="0"/>
          <w:sz w:val="26"/>
          <w:szCs w:val="26"/>
          <w14:ligatures w14:val="none"/>
        </w:rPr>
        <w:t>Learning day</w:t>
      </w:r>
      <w:proofErr w:type="gramEnd"/>
      <w:r>
        <w:rPr>
          <w:rFonts w:ascii="Arial" w:hAnsi="Arial" w:cs="Arial"/>
          <w:color w:val="000000" w:themeColor="text1"/>
          <w:kern w:val="0"/>
          <w:sz w:val="26"/>
          <w:szCs w:val="26"/>
          <w14:ligatures w14:val="none"/>
        </w:rPr>
        <w:t xml:space="preserve"> and Recycling Week</w:t>
      </w:r>
    </w:p>
    <w:p w14:paraId="4D9F6AF4" w14:textId="07E0FC1B" w:rsidR="00FE34AB" w:rsidRDefault="00FE34AB" w:rsidP="00264E7F">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Explore concepts linked to sustainability through stories, songs, discussions</w:t>
      </w:r>
    </w:p>
    <w:p w14:paraId="38395836" w14:textId="47C4B41F" w:rsidR="00FE34AB" w:rsidRDefault="00FE34AB" w:rsidP="00264E7F">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lastRenderedPageBreak/>
        <w:t>Highlight future Eco opportunities such as forestry worker, gardener, scientist</w:t>
      </w:r>
    </w:p>
    <w:p w14:paraId="655C47FB" w14:textId="4480E15F" w:rsidR="00FE34AB" w:rsidRDefault="00FE34AB" w:rsidP="00264E7F">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Create and maintain wildlife friendly areas in your setting (bug hotels, wild flower borders, vegetable and fruit growth, bird feeders, compost bin)</w:t>
      </w:r>
    </w:p>
    <w:p w14:paraId="61BA244F" w14:textId="2C2C8F44" w:rsidR="00FE34AB" w:rsidRDefault="00FE34AB" w:rsidP="00264E7F">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Encourage children to care for and learn about wildlife and nature</w:t>
      </w:r>
    </w:p>
    <w:p w14:paraId="4494B71F" w14:textId="1BA3FCAA" w:rsidR="00FE34AB" w:rsidRDefault="00FE34AB" w:rsidP="00264E7F">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Promote healthy, local and seasonal food</w:t>
      </w:r>
    </w:p>
    <w:p w14:paraId="6CDC140B" w14:textId="57BEF019" w:rsidR="00FE34AB" w:rsidRDefault="00FE34AB" w:rsidP="00264E7F">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Encourage parents/carers to reduce waste when supplying lunches and water bottles by showcasing best practice</w:t>
      </w:r>
    </w:p>
    <w:p w14:paraId="53661175" w14:textId="296F5466" w:rsidR="00FE34AB" w:rsidRDefault="00FE34AB" w:rsidP="00264E7F">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Choose eco-friendly play resources</w:t>
      </w:r>
    </w:p>
    <w:p w14:paraId="2353B279" w14:textId="00564CD2" w:rsidR="00FE34AB" w:rsidRDefault="00FE34AB" w:rsidP="00264E7F">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Share sustainable practices with your families (promote recycling at home)</w:t>
      </w:r>
    </w:p>
    <w:p w14:paraId="3686BB1A" w14:textId="65BB8C39" w:rsidR="00FE34AB" w:rsidRDefault="00FE34AB" w:rsidP="00264E7F">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Involve parents in recycling projects (gardening, collecting recycling for craft)</w:t>
      </w:r>
    </w:p>
    <w:p w14:paraId="2A1E414A" w14:textId="15789424" w:rsidR="00FE34AB" w:rsidRDefault="00FE34AB" w:rsidP="00264E7F">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Build partnerships with local initiatives (library)</w:t>
      </w:r>
    </w:p>
    <w:p w14:paraId="3A7C4A3C" w14:textId="77777777" w:rsidR="00B83B82" w:rsidRPr="00264E7F" w:rsidRDefault="00B83B82" w:rsidP="00B83B82">
      <w:pPr>
        <w:spacing w:after="0" w:line="390" w:lineRule="atLeast"/>
        <w:textAlignment w:val="baseline"/>
        <w:divId w:val="734739457"/>
        <w:rPr>
          <w:rFonts w:ascii="Arial" w:hAnsi="Arial" w:cs="Arial"/>
          <w:color w:val="000000" w:themeColor="text1"/>
          <w:kern w:val="0"/>
          <w:sz w:val="26"/>
          <w:szCs w:val="26"/>
          <w14:ligatures w14:val="none"/>
        </w:rPr>
      </w:pPr>
    </w:p>
    <w:p w14:paraId="2BA2F95C" w14:textId="77777777" w:rsidR="00264E7F" w:rsidRPr="00264E7F" w:rsidRDefault="00264E7F" w:rsidP="00264E7F">
      <w:pPr>
        <w:spacing w:after="0" w:line="240" w:lineRule="auto"/>
        <w:textAlignment w:val="baseline"/>
        <w:divId w:val="734739457"/>
        <w:rPr>
          <w:rFonts w:ascii="Arial" w:eastAsia="Times New Roman" w:hAnsi="Arial" w:cs="Arial"/>
          <w:color w:val="000000" w:themeColor="text1"/>
          <w:kern w:val="0"/>
          <w:sz w:val="26"/>
          <w:szCs w:val="26"/>
          <w14:ligatures w14:val="none"/>
        </w:rPr>
      </w:pPr>
      <w:r w:rsidRPr="00264E7F">
        <w:rPr>
          <w:rFonts w:ascii="Arial" w:eastAsia="Times New Roman" w:hAnsi="Arial" w:cs="Arial"/>
          <w:noProof/>
          <w:color w:val="000000" w:themeColor="text1"/>
          <w:kern w:val="0"/>
          <w:sz w:val="26"/>
          <w:szCs w:val="26"/>
          <w14:ligatures w14:val="none"/>
        </w:rPr>
        <mc:AlternateContent>
          <mc:Choice Requires="wps">
            <w:drawing>
              <wp:inline distT="0" distB="0" distL="0" distR="0" wp14:anchorId="5380B7C2" wp14:editId="0C167734">
                <wp:extent cx="5731510" cy="1270"/>
                <wp:effectExtent l="0" t="31750" r="0" b="36830"/>
                <wp:docPr id="119572120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60AAF7"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26450BC0" w14:textId="20F6D431" w:rsidR="00264E7F" w:rsidRDefault="00264E7F" w:rsidP="00264E7F">
      <w:pPr>
        <w:spacing w:after="0" w:line="240" w:lineRule="atLeast"/>
        <w:textAlignment w:val="baseline"/>
        <w:outlineLvl w:val="2"/>
        <w:divId w:val="734739457"/>
        <w:rPr>
          <w:rFonts w:ascii="Arial" w:eastAsia="Times New Roman" w:hAnsi="Arial" w:cs="Arial"/>
          <w:b/>
          <w:bCs/>
          <w:caps/>
          <w:color w:val="000000" w:themeColor="text1"/>
          <w:kern w:val="0"/>
          <w:sz w:val="26"/>
          <w:szCs w:val="26"/>
          <w:bdr w:val="none" w:sz="0" w:space="0" w:color="auto" w:frame="1"/>
          <w14:ligatures w14:val="none"/>
        </w:rPr>
      </w:pPr>
      <w:r w:rsidRPr="00264E7F">
        <w:rPr>
          <w:rFonts w:ascii="Arial" w:eastAsia="Times New Roman" w:hAnsi="Arial" w:cs="Arial"/>
          <w:b/>
          <w:bCs/>
          <w:caps/>
          <w:color w:val="000000" w:themeColor="text1"/>
          <w:kern w:val="0"/>
          <w:sz w:val="26"/>
          <w:szCs w:val="26"/>
          <w:bdr w:val="none" w:sz="0" w:space="0" w:color="auto" w:frame="1"/>
          <w14:ligatures w14:val="none"/>
        </w:rPr>
        <w:t xml:space="preserve">4. SAFEGUARDING </w:t>
      </w:r>
      <w:r w:rsidR="00B83B82">
        <w:rPr>
          <w:rFonts w:ascii="Arial" w:eastAsia="Times New Roman" w:hAnsi="Arial" w:cs="Arial"/>
          <w:b/>
          <w:bCs/>
          <w:caps/>
          <w:color w:val="000000" w:themeColor="text1"/>
          <w:kern w:val="0"/>
          <w:sz w:val="26"/>
          <w:szCs w:val="26"/>
          <w:bdr w:val="none" w:sz="0" w:space="0" w:color="auto" w:frame="1"/>
          <w14:ligatures w14:val="none"/>
        </w:rPr>
        <w:t>and Equality</w:t>
      </w:r>
    </w:p>
    <w:p w14:paraId="382F6471" w14:textId="77777777" w:rsidR="00B83B82" w:rsidRDefault="00B83B82" w:rsidP="00B83B82">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All sustainability activities will be inclusive and accessible to all</w:t>
      </w:r>
    </w:p>
    <w:p w14:paraId="0D2D2270" w14:textId="77777777" w:rsidR="00B83B82" w:rsidRDefault="00B83B82" w:rsidP="00B83B82">
      <w:pPr>
        <w:numPr>
          <w:ilvl w:val="0"/>
          <w:numId w:val="2"/>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Respect and incorporate cultural practices around sustainability and environmental care</w:t>
      </w:r>
    </w:p>
    <w:p w14:paraId="4A7393C6" w14:textId="22C9D96B" w:rsidR="00264E7F" w:rsidRPr="00264E7F" w:rsidRDefault="00264E7F" w:rsidP="00B83B82">
      <w:pPr>
        <w:spacing w:after="0" w:line="390" w:lineRule="atLeast"/>
        <w:textAlignment w:val="baseline"/>
        <w:divId w:val="734739457"/>
        <w:rPr>
          <w:rFonts w:ascii="Arial" w:eastAsia="Times New Roman" w:hAnsi="Arial" w:cs="Arial"/>
          <w:color w:val="000000" w:themeColor="text1"/>
          <w:kern w:val="0"/>
          <w:sz w:val="26"/>
          <w:szCs w:val="26"/>
          <w14:ligatures w14:val="none"/>
        </w:rPr>
      </w:pPr>
      <w:r w:rsidRPr="00264E7F">
        <w:rPr>
          <w:rFonts w:ascii="Arial" w:eastAsia="Times New Roman" w:hAnsi="Arial" w:cs="Arial"/>
          <w:noProof/>
          <w:color w:val="000000" w:themeColor="text1"/>
          <w:kern w:val="0"/>
          <w:sz w:val="26"/>
          <w:szCs w:val="26"/>
          <w14:ligatures w14:val="none"/>
        </w:rPr>
        <mc:AlternateContent>
          <mc:Choice Requires="wps">
            <w:drawing>
              <wp:inline distT="0" distB="0" distL="0" distR="0" wp14:anchorId="54E7C4AE" wp14:editId="46B5BF37">
                <wp:extent cx="5731510" cy="1270"/>
                <wp:effectExtent l="0" t="0" r="21590" b="36830"/>
                <wp:docPr id="149132781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8046CF0" w14:textId="77777777" w:rsidR="00B83B82" w:rsidRDefault="00B83B82" w:rsidP="00B83B82">
                            <w:pPr>
                              <w:numPr>
                                <w:ilvl w:val="0"/>
                                <w:numId w:val="2"/>
                              </w:numPr>
                              <w:spacing w:after="0" w:line="390" w:lineRule="atLeast"/>
                              <w:textAlignment w:val="baseline"/>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All sustainability activities will be inclusive and accessible to all</w:t>
                            </w:r>
                          </w:p>
                          <w:p w14:paraId="2CD3E996" w14:textId="77777777" w:rsidR="00B83B82" w:rsidRDefault="00B83B82" w:rsidP="00B83B82">
                            <w:pPr>
                              <w:numPr>
                                <w:ilvl w:val="0"/>
                                <w:numId w:val="2"/>
                              </w:numPr>
                              <w:spacing w:after="0" w:line="390" w:lineRule="atLeast"/>
                              <w:textAlignment w:val="baseline"/>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Respect and incorporate cultural practices around sustainability and environmental care</w:t>
                            </w:r>
                          </w:p>
                          <w:p w14:paraId="67D3BDD1" w14:textId="77777777" w:rsidR="00B83B82" w:rsidRDefault="00B83B82" w:rsidP="00B83B82">
                            <w:pPr>
                              <w:jc w:val="center"/>
                            </w:pPr>
                          </w:p>
                          <w:p w14:paraId="482C0DFE" w14:textId="70B48799" w:rsidR="00B83B82" w:rsidRDefault="00B83B82" w:rsidP="00B83B82">
                            <w:pPr>
                              <w:jc w:val="center"/>
                            </w:pPr>
                            <w:r>
                              <w:t>##</w:t>
                            </w:r>
                          </w:p>
                          <w:p w14:paraId="49311B64" w14:textId="77777777" w:rsidR="00B83B82" w:rsidRDefault="00B83B82" w:rsidP="00B83B82">
                            <w:pPr>
                              <w:jc w:val="center"/>
                            </w:pPr>
                          </w:p>
                          <w:p w14:paraId="715D6C37" w14:textId="77777777" w:rsidR="00B83B82" w:rsidRDefault="00B83B82" w:rsidP="00B83B82">
                            <w:pPr>
                              <w:jc w:val="center"/>
                            </w:pPr>
                          </w:p>
                          <w:p w14:paraId="274BF7E0" w14:textId="77777777" w:rsidR="00B83B82" w:rsidRDefault="00B83B82" w:rsidP="00B83B82">
                            <w:pPr>
                              <w:jc w:val="center"/>
                            </w:pPr>
                          </w:p>
                        </w:txbxContent>
                      </wps:txbx>
                      <wps:bodyPr rot="0" vert="horz" wrap="square" lIns="91440" tIns="45720" rIns="91440" bIns="45720" anchor="t" anchorCtr="0" upright="1">
                        <a:noAutofit/>
                      </wps:bodyPr>
                    </wps:wsp>
                  </a:graphicData>
                </a:graphic>
              </wp:inline>
            </w:drawing>
          </mc:Choice>
          <mc:Fallback>
            <w:pict>
              <v:rect w14:anchorId="54E7C4AE"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" filled="f">
                <o:lock v:ext="edit" aspectratio="t"/>
                <v:textbox>
                  <w:txbxContent>
                    <w:p w14:paraId="08046CF0" w14:textId="77777777" w:rsidR="00B83B82" w:rsidRDefault="00B83B82" w:rsidP="00B83B82">
                      <w:pPr>
                        <w:numPr>
                          <w:ilvl w:val="0"/>
                          <w:numId w:val="2"/>
                        </w:numPr>
                        <w:spacing w:after="0" w:line="390" w:lineRule="atLeast"/>
                        <w:textAlignment w:val="baseline"/>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All sustainability activities will be inclusive and accessible to all</w:t>
                      </w:r>
                    </w:p>
                    <w:p w14:paraId="2CD3E996" w14:textId="77777777" w:rsidR="00B83B82" w:rsidRDefault="00B83B82" w:rsidP="00B83B82">
                      <w:pPr>
                        <w:numPr>
                          <w:ilvl w:val="0"/>
                          <w:numId w:val="2"/>
                        </w:numPr>
                        <w:spacing w:after="0" w:line="390" w:lineRule="atLeast"/>
                        <w:textAlignment w:val="baseline"/>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Respect and incorporate cultural practices around sustainability and environmental care</w:t>
                      </w:r>
                    </w:p>
                    <w:p w14:paraId="67D3BDD1" w14:textId="77777777" w:rsidR="00B83B82" w:rsidRDefault="00B83B82" w:rsidP="00B83B82">
                      <w:pPr>
                        <w:jc w:val="center"/>
                      </w:pPr>
                    </w:p>
                    <w:p w14:paraId="482C0DFE" w14:textId="70B48799" w:rsidR="00B83B82" w:rsidRDefault="00B83B82" w:rsidP="00B83B82">
                      <w:pPr>
                        <w:jc w:val="center"/>
                      </w:pPr>
                      <w:r>
                        <w:t>##</w:t>
                      </w:r>
                    </w:p>
                    <w:p w14:paraId="49311B64" w14:textId="77777777" w:rsidR="00B83B82" w:rsidRDefault="00B83B82" w:rsidP="00B83B82">
                      <w:pPr>
                        <w:jc w:val="center"/>
                      </w:pPr>
                    </w:p>
                    <w:p w14:paraId="715D6C37" w14:textId="77777777" w:rsidR="00B83B82" w:rsidRDefault="00B83B82" w:rsidP="00B83B82">
                      <w:pPr>
                        <w:jc w:val="center"/>
                      </w:pPr>
                    </w:p>
                    <w:p w14:paraId="274BF7E0" w14:textId="77777777" w:rsidR="00B83B82" w:rsidRDefault="00B83B82" w:rsidP="00B83B82">
                      <w:pPr>
                        <w:jc w:val="center"/>
                      </w:pPr>
                    </w:p>
                  </w:txbxContent>
                </v:textbox>
                <w10:anchorlock/>
              </v:rect>
            </w:pict>
          </mc:Fallback>
        </mc:AlternateContent>
      </w:r>
    </w:p>
    <w:p w14:paraId="52CF31EC" w14:textId="097EE0C7" w:rsidR="00264E7F" w:rsidRPr="00264E7F" w:rsidRDefault="00264E7F" w:rsidP="00B83B82">
      <w:pPr>
        <w:spacing w:after="0" w:line="240" w:lineRule="atLeast"/>
        <w:textAlignment w:val="baseline"/>
        <w:outlineLvl w:val="2"/>
        <w:divId w:val="734739457"/>
        <w:rPr>
          <w:rFonts w:ascii="Arial" w:hAnsi="Arial" w:cs="Arial"/>
          <w:color w:val="000000" w:themeColor="text1"/>
          <w:kern w:val="0"/>
          <w:sz w:val="26"/>
          <w:szCs w:val="26"/>
          <w14:ligatures w14:val="none"/>
        </w:rPr>
      </w:pPr>
      <w:r w:rsidRPr="00264E7F">
        <w:rPr>
          <w:rFonts w:ascii="Arial" w:eastAsia="Times New Roman" w:hAnsi="Arial" w:cs="Arial"/>
          <w:b/>
          <w:bCs/>
          <w:caps/>
          <w:color w:val="000000" w:themeColor="text1"/>
          <w:kern w:val="0"/>
          <w:sz w:val="26"/>
          <w:szCs w:val="26"/>
          <w:bdr w:val="none" w:sz="0" w:space="0" w:color="auto" w:frame="1"/>
          <w14:ligatures w14:val="none"/>
        </w:rPr>
        <w:t xml:space="preserve">5. </w:t>
      </w:r>
      <w:r w:rsidR="00B83B82">
        <w:rPr>
          <w:rFonts w:ascii="Arial" w:eastAsia="Times New Roman" w:hAnsi="Arial" w:cs="Arial"/>
          <w:b/>
          <w:bCs/>
          <w:caps/>
          <w:color w:val="000000" w:themeColor="text1"/>
          <w:kern w:val="0"/>
          <w:sz w:val="26"/>
          <w:szCs w:val="26"/>
          <w:bdr w:val="none" w:sz="0" w:space="0" w:color="auto" w:frame="1"/>
          <w14:ligatures w14:val="none"/>
        </w:rPr>
        <w:t>Monitoring and Review</w:t>
      </w:r>
    </w:p>
    <w:p w14:paraId="71BAFD3A" w14:textId="358248EF" w:rsidR="00264E7F" w:rsidRDefault="00B83B82" w:rsidP="00264E7F">
      <w:pPr>
        <w:numPr>
          <w:ilvl w:val="0"/>
          <w:numId w:val="4"/>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This policy will be reviewed annually</w:t>
      </w:r>
    </w:p>
    <w:p w14:paraId="20ECC523" w14:textId="36A0327E" w:rsidR="00B83B82" w:rsidRPr="00264E7F" w:rsidRDefault="00B83B82" w:rsidP="00264E7F">
      <w:pPr>
        <w:numPr>
          <w:ilvl w:val="0"/>
          <w:numId w:val="4"/>
        </w:numPr>
        <w:spacing w:after="0" w:line="390" w:lineRule="atLeast"/>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We will endeavour to track progress in areas such as: Reducing carbon emissions, reducing setting waste and increasing recycling, enhancing biodiversity, embedding sustainability into our everyday practice and curriculum</w:t>
      </w:r>
    </w:p>
    <w:p w14:paraId="45C42202" w14:textId="77777777" w:rsidR="00264E7F" w:rsidRPr="00264E7F" w:rsidRDefault="00264E7F" w:rsidP="00264E7F">
      <w:pPr>
        <w:spacing w:after="0" w:line="240" w:lineRule="auto"/>
        <w:textAlignment w:val="baseline"/>
        <w:divId w:val="734739457"/>
        <w:rPr>
          <w:rFonts w:ascii="Arial" w:eastAsia="Times New Roman" w:hAnsi="Arial" w:cs="Arial"/>
          <w:color w:val="000000" w:themeColor="text1"/>
          <w:kern w:val="0"/>
          <w:sz w:val="26"/>
          <w:szCs w:val="26"/>
          <w14:ligatures w14:val="none"/>
        </w:rPr>
      </w:pPr>
      <w:r w:rsidRPr="00264E7F">
        <w:rPr>
          <w:rFonts w:ascii="Arial" w:eastAsia="Times New Roman" w:hAnsi="Arial" w:cs="Arial"/>
          <w:noProof/>
          <w:color w:val="000000" w:themeColor="text1"/>
          <w:kern w:val="0"/>
          <w:sz w:val="26"/>
          <w:szCs w:val="26"/>
          <w14:ligatures w14:val="none"/>
        </w:rPr>
        <mc:AlternateContent>
          <mc:Choice Requires="wps">
            <w:drawing>
              <wp:inline distT="0" distB="0" distL="0" distR="0" wp14:anchorId="4249F32B" wp14:editId="2A02990E">
                <wp:extent cx="5731510" cy="1270"/>
                <wp:effectExtent l="0" t="31750" r="0" b="36830"/>
                <wp:docPr id="158612699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E3E6645"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1EAD6273" w14:textId="77777777" w:rsidR="00B83B82" w:rsidRDefault="00B83B82" w:rsidP="00264E7F">
      <w:pPr>
        <w:spacing w:after="0" w:line="240" w:lineRule="auto"/>
        <w:textAlignment w:val="baseline"/>
        <w:divId w:val="734739457"/>
        <w:rPr>
          <w:rFonts w:ascii="Arial" w:hAnsi="Arial" w:cs="Arial"/>
          <w:color w:val="000000" w:themeColor="text1"/>
          <w:kern w:val="0"/>
          <w:sz w:val="26"/>
          <w:szCs w:val="26"/>
          <w14:ligatures w14:val="none"/>
        </w:rPr>
      </w:pPr>
      <w:r>
        <w:rPr>
          <w:rFonts w:ascii="Arial" w:hAnsi="Arial" w:cs="Arial"/>
          <w:color w:val="000000" w:themeColor="text1"/>
          <w:kern w:val="0"/>
          <w:sz w:val="26"/>
          <w:szCs w:val="26"/>
          <w14:ligatures w14:val="none"/>
        </w:rPr>
        <w:t>Our named Suitability person is Hannah Watkins-Cave</w:t>
      </w:r>
    </w:p>
    <w:p w14:paraId="5978EB82" w14:textId="77777777" w:rsidR="00B83B82" w:rsidRDefault="00B83B82" w:rsidP="00264E7F">
      <w:pPr>
        <w:spacing w:after="0" w:line="240" w:lineRule="auto"/>
        <w:textAlignment w:val="baseline"/>
        <w:divId w:val="734739457"/>
        <w:rPr>
          <w:rFonts w:ascii="Arial" w:hAnsi="Arial" w:cs="Arial"/>
          <w:color w:val="000000" w:themeColor="text1"/>
          <w:kern w:val="0"/>
          <w:sz w:val="26"/>
          <w:szCs w:val="26"/>
          <w14:ligatures w14:val="none"/>
        </w:rPr>
      </w:pPr>
    </w:p>
    <w:p w14:paraId="46A62B19" w14:textId="010CCF7D" w:rsidR="00264E7F" w:rsidRPr="00264E7F" w:rsidRDefault="00B83B82" w:rsidP="00264E7F">
      <w:pPr>
        <w:spacing w:after="0" w:line="240" w:lineRule="auto"/>
        <w:textAlignment w:val="baseline"/>
        <w:divId w:val="734739457"/>
        <w:rPr>
          <w:rFonts w:ascii="Arial" w:eastAsia="Times New Roman" w:hAnsi="Arial" w:cs="Arial"/>
          <w:color w:val="000000" w:themeColor="text1"/>
          <w:kern w:val="0"/>
          <w:sz w:val="26"/>
          <w:szCs w:val="26"/>
          <w14:ligatures w14:val="none"/>
        </w:rPr>
      </w:pPr>
      <w:r>
        <w:rPr>
          <w:rFonts w:ascii="Arial" w:hAnsi="Arial" w:cs="Arial"/>
          <w:color w:val="000000" w:themeColor="text1"/>
          <w:kern w:val="0"/>
          <w:sz w:val="26"/>
          <w:szCs w:val="26"/>
          <w14:ligatures w14:val="none"/>
        </w:rPr>
        <w:t>Together we aim to nurture environmentally responsible children who understand the importance of looking after our world and who are empowered to take part in building a sustainable future</w:t>
      </w:r>
      <w:r w:rsidR="00264E7F" w:rsidRPr="00264E7F">
        <w:rPr>
          <w:rFonts w:ascii="Arial" w:eastAsia="Times New Roman" w:hAnsi="Arial" w:cs="Arial"/>
          <w:noProof/>
          <w:color w:val="000000" w:themeColor="text1"/>
          <w:kern w:val="0"/>
          <w:sz w:val="26"/>
          <w:szCs w:val="26"/>
          <w14:ligatures w14:val="none"/>
        </w:rPr>
        <mc:AlternateContent>
          <mc:Choice Requires="wps">
            <w:drawing>
              <wp:inline distT="0" distB="0" distL="0" distR="0" wp14:anchorId="40B67F29" wp14:editId="34390FE7">
                <wp:extent cx="5731510" cy="1270"/>
                <wp:effectExtent l="0" t="31750" r="0" b="36830"/>
                <wp:docPr id="32979581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67967BA"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28DA3FEF" w14:textId="77777777" w:rsidR="00B83B82" w:rsidRDefault="00B83B82" w:rsidP="00264E7F">
      <w:pPr>
        <w:spacing w:after="0" w:line="240" w:lineRule="auto"/>
        <w:textAlignment w:val="baseline"/>
        <w:divId w:val="734739457"/>
        <w:rPr>
          <w:rFonts w:ascii="Arial" w:hAnsi="Arial" w:cs="Arial"/>
          <w:b/>
          <w:bCs/>
          <w:color w:val="000000" w:themeColor="text1"/>
          <w:kern w:val="0"/>
          <w:sz w:val="26"/>
          <w:szCs w:val="26"/>
          <w:bdr w:val="none" w:sz="0" w:space="0" w:color="auto" w:frame="1"/>
          <w14:ligatures w14:val="none"/>
        </w:rPr>
      </w:pPr>
    </w:p>
    <w:p w14:paraId="64C1600C" w14:textId="77777777" w:rsidR="00B83B82" w:rsidRDefault="00B83B82" w:rsidP="00264E7F">
      <w:pPr>
        <w:spacing w:after="0" w:line="240" w:lineRule="auto"/>
        <w:textAlignment w:val="baseline"/>
        <w:divId w:val="734739457"/>
        <w:rPr>
          <w:rFonts w:ascii="Arial" w:hAnsi="Arial" w:cs="Arial"/>
          <w:b/>
          <w:bCs/>
          <w:color w:val="000000" w:themeColor="text1"/>
          <w:kern w:val="0"/>
          <w:sz w:val="26"/>
          <w:szCs w:val="26"/>
          <w:bdr w:val="none" w:sz="0" w:space="0" w:color="auto" w:frame="1"/>
          <w14:ligatures w14:val="none"/>
        </w:rPr>
      </w:pPr>
    </w:p>
    <w:p w14:paraId="3CA6CDDA" w14:textId="57D36B1F" w:rsidR="00264E7F" w:rsidRPr="00264E7F" w:rsidRDefault="00264E7F" w:rsidP="00264E7F">
      <w:pPr>
        <w:spacing w:after="0" w:line="240" w:lineRule="auto"/>
        <w:textAlignment w:val="baseline"/>
        <w:divId w:val="734739457"/>
        <w:rPr>
          <w:rFonts w:ascii="Arial" w:hAnsi="Arial" w:cs="Arial"/>
          <w:color w:val="000000" w:themeColor="text1"/>
          <w:kern w:val="0"/>
          <w:sz w:val="26"/>
          <w:szCs w:val="26"/>
          <w14:ligatures w14:val="none"/>
        </w:rPr>
      </w:pPr>
      <w:r w:rsidRPr="00264E7F">
        <w:rPr>
          <w:rFonts w:ascii="Arial" w:hAnsi="Arial" w:cs="Arial"/>
          <w:color w:val="000000" w:themeColor="text1"/>
          <w:kern w:val="0"/>
          <w:sz w:val="26"/>
          <w:szCs w:val="26"/>
          <w14:ligatures w14:val="none"/>
        </w:rPr>
        <w:t xml:space="preserve">Policy Reviewed </w:t>
      </w:r>
      <w:proofErr w:type="gramStart"/>
      <w:r w:rsidRPr="00264E7F">
        <w:rPr>
          <w:rFonts w:ascii="Arial" w:hAnsi="Arial" w:cs="Arial"/>
          <w:color w:val="000000" w:themeColor="text1"/>
          <w:kern w:val="0"/>
          <w:sz w:val="26"/>
          <w:szCs w:val="26"/>
          <w14:ligatures w14:val="none"/>
        </w:rPr>
        <w:t>By</w:t>
      </w:r>
      <w:proofErr w:type="gramEnd"/>
      <w:r w:rsidRPr="00264E7F">
        <w:rPr>
          <w:rFonts w:ascii="Arial" w:hAnsi="Arial" w:cs="Arial"/>
          <w:color w:val="000000" w:themeColor="text1"/>
          <w:kern w:val="0"/>
          <w:sz w:val="26"/>
          <w:szCs w:val="26"/>
          <w14:ligatures w14:val="none"/>
        </w:rPr>
        <w:t xml:space="preserve"> </w:t>
      </w:r>
      <w:r w:rsidR="00DC7AB8">
        <w:rPr>
          <w:rFonts w:ascii="Arial" w:hAnsi="Arial" w:cs="Arial"/>
          <w:color w:val="000000" w:themeColor="text1"/>
          <w:kern w:val="0"/>
          <w:sz w:val="26"/>
          <w:szCs w:val="26"/>
          <w14:ligatures w14:val="none"/>
        </w:rPr>
        <w:t>H Watkins-Cave -</w:t>
      </w:r>
      <w:r w:rsidRPr="00264E7F">
        <w:rPr>
          <w:rFonts w:ascii="Arial" w:hAnsi="Arial" w:cs="Arial"/>
          <w:color w:val="000000" w:themeColor="text1"/>
          <w:kern w:val="0"/>
          <w:sz w:val="26"/>
          <w:szCs w:val="26"/>
          <w14:ligatures w14:val="none"/>
        </w:rPr>
        <w:t xml:space="preserve"> Manager – </w:t>
      </w:r>
      <w:r w:rsidR="00DC7AB8">
        <w:rPr>
          <w:rFonts w:ascii="Arial" w:hAnsi="Arial" w:cs="Arial"/>
          <w:color w:val="000000" w:themeColor="text1"/>
          <w:kern w:val="0"/>
          <w:sz w:val="26"/>
          <w:szCs w:val="26"/>
          <w14:ligatures w14:val="none"/>
        </w:rPr>
        <w:t>01</w:t>
      </w:r>
      <w:r w:rsidRPr="00264E7F">
        <w:rPr>
          <w:rFonts w:ascii="Arial" w:hAnsi="Arial" w:cs="Arial"/>
          <w:color w:val="000000" w:themeColor="text1"/>
          <w:kern w:val="0"/>
          <w:sz w:val="26"/>
          <w:szCs w:val="26"/>
          <w14:ligatures w14:val="none"/>
        </w:rPr>
        <w:t>/0</w:t>
      </w:r>
      <w:r w:rsidR="00DC7AB8">
        <w:rPr>
          <w:rFonts w:ascii="Arial" w:hAnsi="Arial" w:cs="Arial"/>
          <w:color w:val="000000" w:themeColor="text1"/>
          <w:kern w:val="0"/>
          <w:sz w:val="26"/>
          <w:szCs w:val="26"/>
          <w14:ligatures w14:val="none"/>
        </w:rPr>
        <w:t>9</w:t>
      </w:r>
      <w:r w:rsidRPr="00264E7F">
        <w:rPr>
          <w:rFonts w:ascii="Arial" w:hAnsi="Arial" w:cs="Arial"/>
          <w:color w:val="000000" w:themeColor="text1"/>
          <w:kern w:val="0"/>
          <w:sz w:val="26"/>
          <w:szCs w:val="26"/>
          <w14:ligatures w14:val="none"/>
        </w:rPr>
        <w:t>/2025</w:t>
      </w:r>
    </w:p>
    <w:p w14:paraId="2028DEF6" w14:textId="77777777" w:rsidR="00264E7F" w:rsidRPr="00A77727" w:rsidRDefault="00264E7F">
      <w:pPr>
        <w:rPr>
          <w:rFonts w:ascii="Arial" w:hAnsi="Arial" w:cs="Arial"/>
          <w:color w:val="000000" w:themeColor="text1"/>
          <w:sz w:val="26"/>
          <w:szCs w:val="26"/>
        </w:rPr>
      </w:pPr>
    </w:p>
    <w:sectPr w:rsidR="00264E7F" w:rsidRPr="00A777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660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07B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172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E1BF6"/>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EA15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626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995B7B"/>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7566792">
    <w:abstractNumId w:val="2"/>
  </w:num>
  <w:num w:numId="2" w16cid:durableId="1672174032">
    <w:abstractNumId w:val="4"/>
  </w:num>
  <w:num w:numId="3" w16cid:durableId="460612580">
    <w:abstractNumId w:val="5"/>
  </w:num>
  <w:num w:numId="4" w16cid:durableId="1274098864">
    <w:abstractNumId w:val="6"/>
  </w:num>
  <w:num w:numId="5" w16cid:durableId="1449472990">
    <w:abstractNumId w:val="3"/>
  </w:num>
  <w:num w:numId="6" w16cid:durableId="664280729">
    <w:abstractNumId w:val="1"/>
  </w:num>
  <w:num w:numId="7" w16cid:durableId="13495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7F"/>
    <w:rsid w:val="001F5009"/>
    <w:rsid w:val="00264E7F"/>
    <w:rsid w:val="00267E7D"/>
    <w:rsid w:val="0062617A"/>
    <w:rsid w:val="0077179B"/>
    <w:rsid w:val="00851EF6"/>
    <w:rsid w:val="009128D1"/>
    <w:rsid w:val="00A77727"/>
    <w:rsid w:val="00B83B82"/>
    <w:rsid w:val="00C21422"/>
    <w:rsid w:val="00DC7AB8"/>
    <w:rsid w:val="00FE3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6E52"/>
  <w15:chartTrackingRefBased/>
  <w15:docId w15:val="{CC1625EF-FCBE-1245-82C1-E5E6402E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E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64E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4E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64E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4E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4E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E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E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E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E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4E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4E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4E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4E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4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E7F"/>
    <w:rPr>
      <w:rFonts w:eastAsiaTheme="majorEastAsia" w:cstheme="majorBidi"/>
      <w:color w:val="272727" w:themeColor="text1" w:themeTint="D8"/>
    </w:rPr>
  </w:style>
  <w:style w:type="paragraph" w:styleId="Title">
    <w:name w:val="Title"/>
    <w:basedOn w:val="Normal"/>
    <w:next w:val="Normal"/>
    <w:link w:val="TitleChar"/>
    <w:uiPriority w:val="10"/>
    <w:qFormat/>
    <w:rsid w:val="00264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E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E7F"/>
    <w:pPr>
      <w:spacing w:before="160"/>
      <w:jc w:val="center"/>
    </w:pPr>
    <w:rPr>
      <w:i/>
      <w:iCs/>
      <w:color w:val="404040" w:themeColor="text1" w:themeTint="BF"/>
    </w:rPr>
  </w:style>
  <w:style w:type="character" w:customStyle="1" w:styleId="QuoteChar">
    <w:name w:val="Quote Char"/>
    <w:basedOn w:val="DefaultParagraphFont"/>
    <w:link w:val="Quote"/>
    <w:uiPriority w:val="29"/>
    <w:rsid w:val="00264E7F"/>
    <w:rPr>
      <w:i/>
      <w:iCs/>
      <w:color w:val="404040" w:themeColor="text1" w:themeTint="BF"/>
    </w:rPr>
  </w:style>
  <w:style w:type="paragraph" w:styleId="ListParagraph">
    <w:name w:val="List Paragraph"/>
    <w:basedOn w:val="Normal"/>
    <w:uiPriority w:val="34"/>
    <w:qFormat/>
    <w:rsid w:val="00264E7F"/>
    <w:pPr>
      <w:ind w:left="720"/>
      <w:contextualSpacing/>
    </w:pPr>
  </w:style>
  <w:style w:type="character" w:styleId="IntenseEmphasis">
    <w:name w:val="Intense Emphasis"/>
    <w:basedOn w:val="DefaultParagraphFont"/>
    <w:uiPriority w:val="21"/>
    <w:qFormat/>
    <w:rsid w:val="00264E7F"/>
    <w:rPr>
      <w:i/>
      <w:iCs/>
      <w:color w:val="2F5496" w:themeColor="accent1" w:themeShade="BF"/>
    </w:rPr>
  </w:style>
  <w:style w:type="paragraph" w:styleId="IntenseQuote">
    <w:name w:val="Intense Quote"/>
    <w:basedOn w:val="Normal"/>
    <w:next w:val="Normal"/>
    <w:link w:val="IntenseQuoteChar"/>
    <w:uiPriority w:val="30"/>
    <w:qFormat/>
    <w:rsid w:val="00264E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4E7F"/>
    <w:rPr>
      <w:i/>
      <w:iCs/>
      <w:color w:val="2F5496" w:themeColor="accent1" w:themeShade="BF"/>
    </w:rPr>
  </w:style>
  <w:style w:type="character" w:styleId="IntenseReference">
    <w:name w:val="Intense Reference"/>
    <w:basedOn w:val="DefaultParagraphFont"/>
    <w:uiPriority w:val="32"/>
    <w:qFormat/>
    <w:rsid w:val="00264E7F"/>
    <w:rPr>
      <w:b/>
      <w:bCs/>
      <w:smallCaps/>
      <w:color w:val="2F5496" w:themeColor="accent1" w:themeShade="BF"/>
      <w:spacing w:val="5"/>
    </w:rPr>
  </w:style>
  <w:style w:type="character" w:styleId="Strong">
    <w:name w:val="Strong"/>
    <w:basedOn w:val="DefaultParagraphFont"/>
    <w:uiPriority w:val="22"/>
    <w:qFormat/>
    <w:rsid w:val="00264E7F"/>
    <w:rPr>
      <w:b/>
      <w:bCs/>
    </w:rPr>
  </w:style>
  <w:style w:type="paragraph" w:styleId="NormalWeb">
    <w:name w:val="Normal (Web)"/>
    <w:basedOn w:val="Normal"/>
    <w:uiPriority w:val="99"/>
    <w:semiHidden/>
    <w:unhideWhenUsed/>
    <w:rsid w:val="00264E7F"/>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264E7F"/>
  </w:style>
  <w:style w:type="character" w:styleId="Emphasis">
    <w:name w:val="Emphasis"/>
    <w:basedOn w:val="DefaultParagraphFont"/>
    <w:uiPriority w:val="20"/>
    <w:qFormat/>
    <w:rsid w:val="00264E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23303">
      <w:marLeft w:val="0"/>
      <w:marRight w:val="0"/>
      <w:marTop w:val="0"/>
      <w:marBottom w:val="450"/>
      <w:divBdr>
        <w:top w:val="none" w:sz="0" w:space="0" w:color="auto"/>
        <w:left w:val="none" w:sz="0" w:space="0" w:color="auto"/>
        <w:bottom w:val="none" w:sz="0" w:space="0" w:color="auto"/>
        <w:right w:val="none" w:sz="0" w:space="0" w:color="auto"/>
      </w:divBdr>
      <w:divsChild>
        <w:div w:id="6107233">
          <w:marLeft w:val="0"/>
          <w:marRight w:val="0"/>
          <w:marTop w:val="0"/>
          <w:marBottom w:val="0"/>
          <w:divBdr>
            <w:top w:val="none" w:sz="0" w:space="0" w:color="auto"/>
            <w:left w:val="none" w:sz="0" w:space="0" w:color="auto"/>
            <w:bottom w:val="none" w:sz="0" w:space="0" w:color="auto"/>
            <w:right w:val="none" w:sz="0" w:space="0" w:color="auto"/>
          </w:divBdr>
        </w:div>
      </w:divsChild>
    </w:div>
    <w:div w:id="734739457">
      <w:marLeft w:val="0"/>
      <w:marRight w:val="0"/>
      <w:marTop w:val="0"/>
      <w:marBottom w:val="0"/>
      <w:divBdr>
        <w:top w:val="none" w:sz="0" w:space="0" w:color="auto"/>
        <w:left w:val="none" w:sz="0" w:space="0" w:color="auto"/>
        <w:bottom w:val="none" w:sz="0" w:space="0" w:color="auto"/>
        <w:right w:val="none" w:sz="0" w:space="0" w:color="auto"/>
      </w:divBdr>
      <w:divsChild>
        <w:div w:id="1642686846">
          <w:blockQuote w:val="1"/>
          <w:marLeft w:val="0"/>
          <w:marRight w:val="0"/>
          <w:marTop w:val="300"/>
          <w:marBottom w:val="450"/>
          <w:divBdr>
            <w:top w:val="none" w:sz="0" w:space="0" w:color="auto"/>
            <w:left w:val="single" w:sz="36" w:space="15" w:color="884F44"/>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watkins</dc:creator>
  <cp:keywords/>
  <dc:description/>
  <cp:lastModifiedBy>Gwyneth Keen</cp:lastModifiedBy>
  <cp:revision>2</cp:revision>
  <dcterms:created xsi:type="dcterms:W3CDTF">2025-10-08T12:24:00Z</dcterms:created>
  <dcterms:modified xsi:type="dcterms:W3CDTF">2025-10-08T12:24:00Z</dcterms:modified>
</cp:coreProperties>
</file>