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28BF" w14:textId="77777777" w:rsidR="00F546B2" w:rsidRPr="00F546B2" w:rsidRDefault="00F546B2" w:rsidP="00F546B2">
      <w:pPr>
        <w:spacing w:after="0" w:line="240" w:lineRule="atLeast"/>
        <w:textAlignment w:val="baseline"/>
        <w:outlineLvl w:val="0"/>
        <w:divId w:val="2092238632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0"/>
          <w:szCs w:val="20"/>
          <w14:ligatures w14:val="none"/>
        </w:rPr>
        <w:t>ROAD SAFETY POLICY</w:t>
      </w:r>
    </w:p>
    <w:p w14:paraId="2FE0F99C" w14:textId="2317800F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At </w:t>
      </w:r>
      <w:r w:rsidR="00E67EB3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Wild Oaks ELC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, we are fully committed to promoting and practising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excellent road safety standards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when taking children out on walks or outings. The safety, wellbeing, and supervision of the children in our care is our top priority.</w:t>
      </w:r>
    </w:p>
    <w:p w14:paraId="64D49B47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This policy outlines the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measures all staff must follow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to ensure that outings are safe, well-organised, and used as learning opportunities to promote road awareness among children.</w:t>
      </w:r>
    </w:p>
    <w:p w14:paraId="4B55E92E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noProof/>
          <w:color w:val="000000" w:themeColor="text1"/>
          <w:kern w:val="0"/>
          <w:sz w:val="20"/>
          <w:szCs w:val="20"/>
          <w14:ligatures w14:val="none"/>
        </w:rPr>
        <mc:AlternateContent>
          <mc:Choice Requires="wps">
            <w:drawing>
              <wp:inline distT="0" distB="0" distL="0" distR="0" wp14:anchorId="5F49F6BD" wp14:editId="338BA028">
                <wp:extent cx="5731510" cy="1270"/>
                <wp:effectExtent l="0" t="31750" r="0" b="36830"/>
                <wp:docPr id="207983794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695F7D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9DF6340" w14:textId="77777777" w:rsidR="00F546B2" w:rsidRPr="00F546B2" w:rsidRDefault="00F546B2" w:rsidP="00F546B2">
      <w:pPr>
        <w:spacing w:after="0" w:line="240" w:lineRule="atLeast"/>
        <w:textAlignment w:val="baseline"/>
        <w:outlineLvl w:val="2"/>
        <w:divId w:val="186913513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STAFF RESPONSIBILITIES</w:t>
      </w:r>
    </w:p>
    <w:p w14:paraId="49EF6A69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All staff members must:</w:t>
      </w:r>
    </w:p>
    <w:p w14:paraId="00D22806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Ensure all walking children wear high-visibility vests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to improve visibility to drivers and members of the public.</w:t>
      </w:r>
    </w:p>
    <w:p w14:paraId="1956148C" w14:textId="32C000FF" w:rsidR="00F546B2" w:rsidRPr="00F546B2" w:rsidRDefault="00A34D6F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Children</w:t>
      </w:r>
      <w:r w:rsidR="00F546B2"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 must always </w:t>
      </w:r>
      <w:r w:rsidR="00F546B2"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hold hands with</w:t>
      </w:r>
      <w:r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 xml:space="preserve"> each other or</w:t>
      </w:r>
      <w:r w:rsidR="00F546B2"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 xml:space="preserve"> an adult</w:t>
      </w:r>
      <w:r w:rsidR="00F546B2"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.</w:t>
      </w:r>
    </w:p>
    <w:p w14:paraId="165EF257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Clearly and calmly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explain to children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why holding hands and walking safely is important.</w:t>
      </w:r>
    </w:p>
    <w:p w14:paraId="5383AA6A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Check all children in prams or pushchairs are properly strapped in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before leaving the setting.</w:t>
      </w:r>
    </w:p>
    <w:p w14:paraId="7D2D8C8B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Maintain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a safe distance from the roadside and kerb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at all times, especially when stopping or crossing roads.</w:t>
      </w:r>
    </w:p>
    <w:p w14:paraId="5775A588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Never allow a child to be left alone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or in the care of another child, regardless of age.</w:t>
      </w:r>
    </w:p>
    <w:p w14:paraId="575C47F8" w14:textId="77777777" w:rsidR="00F546B2" w:rsidRPr="00F546B2" w:rsidRDefault="00F546B2" w:rsidP="00F546B2">
      <w:pPr>
        <w:numPr>
          <w:ilvl w:val="0"/>
          <w:numId w:val="1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Follow the appropriate staff-to-child ratios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for outings, in line with statutory EYFS requirements and the nursery’s risk assessments.</w:t>
      </w:r>
    </w:p>
    <w:p w14:paraId="0A41CEB6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noProof/>
          <w:color w:val="000000" w:themeColor="text1"/>
          <w:kern w:val="0"/>
          <w:sz w:val="20"/>
          <w:szCs w:val="20"/>
          <w14:ligatures w14:val="none"/>
        </w:rPr>
        <mc:AlternateContent>
          <mc:Choice Requires="wps">
            <w:drawing>
              <wp:inline distT="0" distB="0" distL="0" distR="0" wp14:anchorId="0E8BDCCD" wp14:editId="26A255C7">
                <wp:extent cx="5731510" cy="1270"/>
                <wp:effectExtent l="0" t="31750" r="0" b="36830"/>
                <wp:docPr id="339817101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720A68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9A3D8E3" w14:textId="77777777" w:rsidR="00F546B2" w:rsidRPr="00F546B2" w:rsidRDefault="00F546B2" w:rsidP="00F546B2">
      <w:pPr>
        <w:spacing w:after="0" w:line="240" w:lineRule="atLeast"/>
        <w:textAlignment w:val="baseline"/>
        <w:outlineLvl w:val="2"/>
        <w:divId w:val="186913513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TEACHING ROAD SAFETY TO CHILDREN</w:t>
      </w:r>
    </w:p>
    <w:p w14:paraId="3DC43BDB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While on outings, staff will use every opportunity to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teach children age-appropriate road safety rules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. This includes:</w:t>
      </w:r>
    </w:p>
    <w:p w14:paraId="2C390DA9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Stopping at the kerb and checking for traffic.</w:t>
      </w:r>
    </w:p>
    <w:p w14:paraId="23CDE2B7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Looking both ways and listening before crossing.</w:t>
      </w:r>
    </w:p>
    <w:p w14:paraId="2C7F438C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Waiting for the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green man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or pedestrian signal.</w:t>
      </w:r>
    </w:p>
    <w:p w14:paraId="294F2D20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Walking calmly across roads—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never running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.</w:t>
      </w:r>
    </w:p>
    <w:p w14:paraId="5D82E13E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Recognising the difference between a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pavement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(for people) and the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road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(for vehicles).</w:t>
      </w:r>
    </w:p>
    <w:p w14:paraId="0107DF58" w14:textId="77777777" w:rsidR="00F546B2" w:rsidRPr="00F546B2" w:rsidRDefault="00F546B2" w:rsidP="00F546B2">
      <w:pPr>
        <w:numPr>
          <w:ilvl w:val="0"/>
          <w:numId w:val="2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Understanding what traffic is, and why it can be dangerous.</w:t>
      </w:r>
    </w:p>
    <w:p w14:paraId="260FE1F3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These messages will be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reinforced regularly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both during outings and within the nursery through stories, activities, and role play to develop children’s awareness over time.</w:t>
      </w:r>
    </w:p>
    <w:p w14:paraId="4A5BFCD9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noProof/>
          <w:color w:val="000000" w:themeColor="text1"/>
          <w:kern w:val="0"/>
          <w:sz w:val="20"/>
          <w:szCs w:val="20"/>
          <w14:ligatures w14:val="none"/>
        </w:rPr>
        <mc:AlternateContent>
          <mc:Choice Requires="wps">
            <w:drawing>
              <wp:inline distT="0" distB="0" distL="0" distR="0" wp14:anchorId="3CC17AB3" wp14:editId="658D02D6">
                <wp:extent cx="5731510" cy="1270"/>
                <wp:effectExtent l="0" t="31750" r="0" b="36830"/>
                <wp:docPr id="25877331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59341B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5FFE071" w14:textId="77777777" w:rsidR="00F546B2" w:rsidRPr="00F546B2" w:rsidRDefault="00F546B2" w:rsidP="00F546B2">
      <w:pPr>
        <w:spacing w:after="0" w:line="240" w:lineRule="atLeast"/>
        <w:textAlignment w:val="baseline"/>
        <w:outlineLvl w:val="2"/>
        <w:divId w:val="186913513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BEFORE LEAVING THE NURSERY</w:t>
      </w:r>
    </w:p>
    <w:p w14:paraId="04523BDA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Before any outing, staff must:</w:t>
      </w:r>
    </w:p>
    <w:p w14:paraId="61CEC3C7" w14:textId="77777777" w:rsidR="00F546B2" w:rsidRPr="00F546B2" w:rsidRDefault="00F546B2" w:rsidP="00F546B2">
      <w:pPr>
        <w:numPr>
          <w:ilvl w:val="0"/>
          <w:numId w:val="3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Brief children in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simple, clear language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about basic road safety.</w:t>
      </w:r>
    </w:p>
    <w:p w14:paraId="5439A23A" w14:textId="77777777" w:rsidR="00F546B2" w:rsidRPr="00F546B2" w:rsidRDefault="00F546B2" w:rsidP="00F546B2">
      <w:pPr>
        <w:numPr>
          <w:ilvl w:val="0"/>
          <w:numId w:val="3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Ensure all staff understand their responsibilities, the route, head counts, and emergency contact procedures.</w:t>
      </w:r>
    </w:p>
    <w:p w14:paraId="42116B5A" w14:textId="77777777" w:rsidR="00F546B2" w:rsidRPr="00F546B2" w:rsidRDefault="00F546B2" w:rsidP="00F546B2">
      <w:pPr>
        <w:numPr>
          <w:ilvl w:val="0"/>
          <w:numId w:val="3"/>
        </w:numPr>
        <w:spacing w:after="0" w:line="390" w:lineRule="atLeast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Complete a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risk assessment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 appropriate to the outing, </w:t>
      </w:r>
      <w:proofErr w:type="gramStart"/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taking into account</w:t>
      </w:r>
      <w:proofErr w:type="gramEnd"/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 the route, weather, number of children, staffing levels, and specific risks.</w:t>
      </w:r>
    </w:p>
    <w:p w14:paraId="31504532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noProof/>
          <w:color w:val="000000" w:themeColor="text1"/>
          <w:kern w:val="0"/>
          <w:sz w:val="20"/>
          <w:szCs w:val="20"/>
          <w14:ligatures w14:val="none"/>
        </w:rPr>
        <mc:AlternateContent>
          <mc:Choice Requires="wps">
            <w:drawing>
              <wp:inline distT="0" distB="0" distL="0" distR="0" wp14:anchorId="6DB2B577" wp14:editId="7BE87B61">
                <wp:extent cx="5731510" cy="1270"/>
                <wp:effectExtent l="0" t="31750" r="0" b="36830"/>
                <wp:docPr id="1268397429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CD42AF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F7B5F69" w14:textId="77777777" w:rsidR="00F546B2" w:rsidRPr="00F546B2" w:rsidRDefault="00F546B2" w:rsidP="00F546B2">
      <w:pPr>
        <w:spacing w:after="0" w:line="240" w:lineRule="atLeast"/>
        <w:textAlignment w:val="baseline"/>
        <w:outlineLvl w:val="2"/>
        <w:divId w:val="186913513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POLICY REVIEW</w:t>
      </w:r>
    </w:p>
    <w:p w14:paraId="6B082D96" w14:textId="77777777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lastRenderedPageBreak/>
        <w:t>This policy will be reviewed 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annually</w:t>
      </w:r>
      <w:r w:rsidRPr="00F546B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 or following any incident, update in guidance, or change in procedure. Staff will be reminded of this policy regularly and trained in road safety procedures as part of ongoing professional development.</w:t>
      </w:r>
    </w:p>
    <w:p w14:paraId="33C9C9A8" w14:textId="327F2C2A" w:rsidR="00F546B2" w:rsidRPr="00F546B2" w:rsidRDefault="00F546B2" w:rsidP="00F546B2">
      <w:pPr>
        <w:spacing w:after="0" w:line="240" w:lineRule="auto"/>
        <w:textAlignment w:val="baseline"/>
        <w:divId w:val="186913513"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 xml:space="preserve">Policy reviewed by: </w:t>
      </w:r>
      <w:r w:rsidR="00E67EB3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H Watkins-Cave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– Manager – 0</w:t>
      </w:r>
      <w:r w:rsidR="00E67EB3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1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/0</w:t>
      </w:r>
      <w:r w:rsidR="00E67EB3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9</w:t>
      </w:r>
      <w:r w:rsidRPr="00F546B2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/2025 </w:t>
      </w:r>
      <w:r w:rsidR="00586F0D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bdr w:val="none" w:sz="0" w:space="0" w:color="auto" w:frame="1"/>
          <w14:ligatures w14:val="none"/>
        </w:rPr>
        <w:t>/ 19/08/2026</w:t>
      </w:r>
    </w:p>
    <w:p w14:paraId="50190BAF" w14:textId="77777777" w:rsidR="00F546B2" w:rsidRPr="00E67EB3" w:rsidRDefault="00F546B2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F546B2" w:rsidRPr="00E67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71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1716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A93E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35404">
    <w:abstractNumId w:val="1"/>
  </w:num>
  <w:num w:numId="2" w16cid:durableId="13460272">
    <w:abstractNumId w:val="0"/>
  </w:num>
  <w:num w:numId="3" w16cid:durableId="1744529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B2"/>
    <w:rsid w:val="00586F0D"/>
    <w:rsid w:val="009128D1"/>
    <w:rsid w:val="00A34D6F"/>
    <w:rsid w:val="00BD24A0"/>
    <w:rsid w:val="00E67EB3"/>
    <w:rsid w:val="00F5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F75CB"/>
  <w15:chartTrackingRefBased/>
  <w15:docId w15:val="{46161347-7D6F-8A4D-9E53-3C1D40D9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6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B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46B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546B2"/>
  </w:style>
  <w:style w:type="character" w:styleId="Strong">
    <w:name w:val="Strong"/>
    <w:basedOn w:val="DefaultParagraphFont"/>
    <w:uiPriority w:val="22"/>
    <w:qFormat/>
    <w:rsid w:val="00F546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189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2025-06-28T18:14:00Z</dcterms:created>
  <dcterms:modified xsi:type="dcterms:W3CDTF">2026-08-20T12:32:00Z</dcterms:modified>
</cp:coreProperties>
</file>