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33210" w14:textId="5773E4CB" w:rsidR="00F43EAB" w:rsidRPr="00F43EAB" w:rsidRDefault="00F43EAB" w:rsidP="00F43EAB">
      <w:pPr>
        <w:spacing w:after="0" w:line="240" w:lineRule="atLeast"/>
        <w:textAlignment w:val="baseline"/>
        <w:outlineLvl w:val="0"/>
        <w:divId w:val="1800297718"/>
        <w:rPr>
          <w:rFonts w:ascii="Arial" w:eastAsia="Times New Roman" w:hAnsi="Arial" w:cs="Arial"/>
          <w:b/>
          <w:bCs/>
          <w:caps/>
          <w:color w:val="000000" w:themeColor="text1"/>
          <w:kern w:val="36"/>
          <w:sz w:val="45"/>
          <w:szCs w:val="45"/>
          <w14:ligatures w14:val="none"/>
        </w:rPr>
      </w:pPr>
      <w:r w:rsidRPr="00F43EAB">
        <w:rPr>
          <w:rFonts w:ascii="Arial" w:eastAsia="Times New Roman" w:hAnsi="Arial" w:cs="Arial"/>
          <w:b/>
          <w:bCs/>
          <w:caps/>
          <w:color w:val="000000" w:themeColor="text1"/>
          <w:kern w:val="36"/>
          <w:sz w:val="45"/>
          <w:szCs w:val="45"/>
          <w14:ligatures w14:val="none"/>
        </w:rPr>
        <w:t>ADMINISTRATION OF MEDICATION POLICY</w:t>
      </w:r>
    </w:p>
    <w:p w14:paraId="1144926A" w14:textId="77777777" w:rsidR="00F43EAB" w:rsidRPr="00F43EAB" w:rsidRDefault="00F43EAB" w:rsidP="00F43EAB">
      <w:pPr>
        <w:spacing w:after="0" w:line="240" w:lineRule="auto"/>
        <w:textAlignment w:val="baseline"/>
        <w:divId w:val="559094743"/>
        <w:rPr>
          <w:rFonts w:ascii="Arial" w:eastAsia="Times New Roman" w:hAnsi="Arial" w:cs="Arial"/>
          <w:color w:val="000000" w:themeColor="text1"/>
          <w:kern w:val="0"/>
          <w:sz w:val="21"/>
          <w:szCs w:val="21"/>
          <w14:ligatures w14:val="none"/>
        </w:rPr>
      </w:pPr>
      <w:r w:rsidRPr="00F43EAB">
        <w:rPr>
          <w:rFonts w:ascii="Arial" w:eastAsia="Times New Roman" w:hAnsi="Arial" w:cs="Arial"/>
          <w:noProof/>
          <w:color w:val="000000" w:themeColor="text1"/>
          <w:kern w:val="0"/>
          <w:sz w:val="21"/>
          <w:szCs w:val="21"/>
          <w14:ligatures w14:val="none"/>
        </w:rPr>
        <mc:AlternateContent>
          <mc:Choice Requires="wps">
            <w:drawing>
              <wp:inline distT="0" distB="0" distL="0" distR="0" wp14:anchorId="3746E31F" wp14:editId="3583F760">
                <wp:extent cx="5731510" cy="1270"/>
                <wp:effectExtent l="0" t="31750" r="0" b="36830"/>
                <wp:docPr id="34379893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DE8F868" id="Rectangle 1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0EB1B711" w14:textId="77777777" w:rsidR="00F43EAB" w:rsidRPr="00F43EAB" w:rsidRDefault="00F43EAB" w:rsidP="00F43EAB">
      <w:pPr>
        <w:spacing w:after="0" w:line="240" w:lineRule="atLeast"/>
        <w:textAlignment w:val="baseline"/>
        <w:outlineLvl w:val="1"/>
        <w:divId w:val="559094743"/>
        <w:rPr>
          <w:rFonts w:ascii="Arial" w:eastAsia="Times New Roman" w:hAnsi="Arial" w:cs="Arial"/>
          <w:b/>
          <w:bCs/>
          <w:caps/>
          <w:color w:val="000000" w:themeColor="text1"/>
          <w:kern w:val="0"/>
          <w:sz w:val="39"/>
          <w:szCs w:val="39"/>
          <w14:ligatures w14:val="none"/>
        </w:rPr>
      </w:pPr>
      <w:r w:rsidRPr="00F43EAB">
        <w:rPr>
          <w:rFonts w:ascii="Arial" w:eastAsia="Times New Roman" w:hAnsi="Arial" w:cs="Arial"/>
          <w:b/>
          <w:bCs/>
          <w:caps/>
          <w:color w:val="000000" w:themeColor="text1"/>
          <w:kern w:val="0"/>
          <w:sz w:val="39"/>
          <w:szCs w:val="39"/>
          <w:bdr w:val="none" w:sz="0" w:space="0" w:color="auto" w:frame="1"/>
          <w14:ligatures w14:val="none"/>
        </w:rPr>
        <w:t>POLICY STATEMENT</w:t>
      </w:r>
    </w:p>
    <w:p w14:paraId="52C8B063" w14:textId="7B450443"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 xml:space="preserve">At </w:t>
      </w:r>
      <w:r>
        <w:rPr>
          <w:rFonts w:ascii="Arial" w:hAnsi="Arial" w:cs="Arial"/>
          <w:color w:val="000000" w:themeColor="text1"/>
          <w:kern w:val="0"/>
          <w:sz w:val="21"/>
          <w:szCs w:val="21"/>
          <w14:ligatures w14:val="none"/>
        </w:rPr>
        <w:t>Wild Oaks ELC</w:t>
      </w:r>
      <w:r w:rsidRPr="00F43EAB">
        <w:rPr>
          <w:rFonts w:ascii="Arial" w:hAnsi="Arial" w:cs="Arial"/>
          <w:color w:val="000000" w:themeColor="text1"/>
          <w:kern w:val="0"/>
          <w:sz w:val="21"/>
          <w:szCs w:val="21"/>
          <w14:ligatures w14:val="none"/>
        </w:rPr>
        <w:t>, the health and well-being of all children are our top priority. While all staff are paediatric first aid trained, administering medication is not a compulsory duty for any team member. We respect each staff member’s personal decision on this matter. However, there will always be staff available who are willing and trained to administer medication. For clarification, please speak with the Manager.</w:t>
      </w:r>
    </w:p>
    <w:p w14:paraId="78239C0E"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Designated First Aid and Medication Coordinators:</w:t>
      </w:r>
    </w:p>
    <w:p w14:paraId="2DB96D16" w14:textId="7C23B727" w:rsidR="00F43EAB" w:rsidRPr="00F43EAB" w:rsidRDefault="00F43EAB" w:rsidP="00F43EAB">
      <w:pPr>
        <w:numPr>
          <w:ilvl w:val="0"/>
          <w:numId w:val="1"/>
        </w:numPr>
        <w:spacing w:after="0" w:line="390" w:lineRule="atLeast"/>
        <w:textAlignment w:val="baseline"/>
        <w:divId w:val="559094743"/>
        <w:rPr>
          <w:rFonts w:ascii="Arial" w:hAnsi="Arial" w:cs="Arial"/>
          <w:color w:val="000000" w:themeColor="text1"/>
          <w:kern w:val="0"/>
          <w:sz w:val="21"/>
          <w:szCs w:val="21"/>
          <w14:ligatures w14:val="none"/>
        </w:rPr>
      </w:pPr>
      <w:r>
        <w:rPr>
          <w:rFonts w:ascii="Arial" w:hAnsi="Arial" w:cs="Arial"/>
          <w:b/>
          <w:bCs/>
          <w:color w:val="000000" w:themeColor="text1"/>
          <w:kern w:val="0"/>
          <w:sz w:val="21"/>
          <w:szCs w:val="21"/>
          <w:bdr w:val="none" w:sz="0" w:space="0" w:color="auto" w:frame="1"/>
          <w14:ligatures w14:val="none"/>
        </w:rPr>
        <w:t>H Watkins-Cave</w:t>
      </w:r>
      <w:r w:rsidR="002C0735">
        <w:rPr>
          <w:rFonts w:ascii="Arial" w:hAnsi="Arial" w:cs="Arial"/>
          <w:b/>
          <w:bCs/>
          <w:color w:val="000000" w:themeColor="text1"/>
          <w:kern w:val="0"/>
          <w:sz w:val="21"/>
          <w:szCs w:val="21"/>
          <w:bdr w:val="none" w:sz="0" w:space="0" w:color="auto" w:frame="1"/>
          <w14:ligatures w14:val="none"/>
        </w:rPr>
        <w:t>,</w:t>
      </w:r>
      <w:r>
        <w:rPr>
          <w:rFonts w:ascii="Arial" w:hAnsi="Arial" w:cs="Arial"/>
          <w:b/>
          <w:bCs/>
          <w:color w:val="000000" w:themeColor="text1"/>
          <w:kern w:val="0"/>
          <w:sz w:val="21"/>
          <w:szCs w:val="21"/>
          <w:bdr w:val="none" w:sz="0" w:space="0" w:color="auto" w:frame="1"/>
          <w14:ligatures w14:val="none"/>
        </w:rPr>
        <w:t xml:space="preserve"> </w:t>
      </w:r>
      <w:r w:rsidR="002C0735">
        <w:rPr>
          <w:rFonts w:ascii="Arial" w:hAnsi="Arial" w:cs="Arial"/>
          <w:b/>
          <w:bCs/>
          <w:color w:val="000000" w:themeColor="text1"/>
          <w:kern w:val="0"/>
          <w:sz w:val="21"/>
          <w:szCs w:val="21"/>
          <w:bdr w:val="none" w:sz="0" w:space="0" w:color="auto" w:frame="1"/>
          <w14:ligatures w14:val="none"/>
        </w:rPr>
        <w:t>C Jones and K Davies</w:t>
      </w:r>
    </w:p>
    <w:p w14:paraId="3D9AA07C" w14:textId="77777777" w:rsidR="00F43EAB" w:rsidRPr="00F43EAB" w:rsidRDefault="00F43EAB" w:rsidP="00F43EAB">
      <w:pPr>
        <w:spacing w:after="0" w:line="240" w:lineRule="auto"/>
        <w:textAlignment w:val="baseline"/>
        <w:divId w:val="559094743"/>
        <w:rPr>
          <w:rFonts w:ascii="Arial" w:eastAsia="Times New Roman" w:hAnsi="Arial" w:cs="Arial"/>
          <w:color w:val="000000" w:themeColor="text1"/>
          <w:kern w:val="0"/>
          <w:sz w:val="21"/>
          <w:szCs w:val="21"/>
          <w14:ligatures w14:val="none"/>
        </w:rPr>
      </w:pPr>
      <w:r w:rsidRPr="00F43EAB">
        <w:rPr>
          <w:rFonts w:ascii="Arial" w:eastAsia="Times New Roman" w:hAnsi="Arial" w:cs="Arial"/>
          <w:noProof/>
          <w:color w:val="000000" w:themeColor="text1"/>
          <w:kern w:val="0"/>
          <w:sz w:val="21"/>
          <w:szCs w:val="21"/>
          <w14:ligatures w14:val="none"/>
        </w:rPr>
        <mc:AlternateContent>
          <mc:Choice Requires="wps">
            <w:drawing>
              <wp:inline distT="0" distB="0" distL="0" distR="0" wp14:anchorId="22B5F2EC" wp14:editId="3935016E">
                <wp:extent cx="5731510" cy="1270"/>
                <wp:effectExtent l="0" t="31750" r="0" b="36830"/>
                <wp:docPr id="155638561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8A1D419" id="Rectangle 10"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00B976D" w14:textId="77777777" w:rsidR="00F43EAB" w:rsidRPr="00F43EAB" w:rsidRDefault="00F43EAB" w:rsidP="00F43EAB">
      <w:pPr>
        <w:spacing w:after="0" w:line="240" w:lineRule="atLeast"/>
        <w:textAlignment w:val="baseline"/>
        <w:outlineLvl w:val="1"/>
        <w:divId w:val="559094743"/>
        <w:rPr>
          <w:rFonts w:ascii="Arial" w:eastAsia="Times New Roman" w:hAnsi="Arial" w:cs="Arial"/>
          <w:b/>
          <w:bCs/>
          <w:caps/>
          <w:color w:val="000000" w:themeColor="text1"/>
          <w:kern w:val="0"/>
          <w:sz w:val="39"/>
          <w:szCs w:val="39"/>
          <w14:ligatures w14:val="none"/>
        </w:rPr>
      </w:pPr>
      <w:r w:rsidRPr="00F43EAB">
        <w:rPr>
          <w:rFonts w:ascii="Arial" w:eastAsia="Times New Roman" w:hAnsi="Arial" w:cs="Arial"/>
          <w:b/>
          <w:bCs/>
          <w:caps/>
          <w:color w:val="000000" w:themeColor="text1"/>
          <w:kern w:val="0"/>
          <w:sz w:val="39"/>
          <w:szCs w:val="39"/>
          <w:bdr w:val="none" w:sz="0" w:space="0" w:color="auto" w:frame="1"/>
          <w14:ligatures w14:val="none"/>
        </w:rPr>
        <w:t>POLICY AIM</w:t>
      </w:r>
    </w:p>
    <w:p w14:paraId="07BD1D66"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Our aim is to safeguard and promote the well-being of all children in our care and to protect staff by ensuring safe practices in the administration of medication. We work in close partnership with parents to ensure transparent communication and respect for cultural, ethical, and religious considerations.</w:t>
      </w:r>
    </w:p>
    <w:p w14:paraId="7D1D7BA3" w14:textId="77777777" w:rsidR="00F43EAB" w:rsidRPr="00F43EAB" w:rsidRDefault="00F43EAB" w:rsidP="00F43EAB">
      <w:pPr>
        <w:spacing w:after="0" w:line="240" w:lineRule="auto"/>
        <w:textAlignment w:val="baseline"/>
        <w:divId w:val="559094743"/>
        <w:rPr>
          <w:rFonts w:ascii="Arial" w:eastAsia="Times New Roman" w:hAnsi="Arial" w:cs="Arial"/>
          <w:color w:val="000000" w:themeColor="text1"/>
          <w:kern w:val="0"/>
          <w:sz w:val="21"/>
          <w:szCs w:val="21"/>
          <w14:ligatures w14:val="none"/>
        </w:rPr>
      </w:pPr>
      <w:r w:rsidRPr="00F43EAB">
        <w:rPr>
          <w:rFonts w:ascii="Arial" w:eastAsia="Times New Roman" w:hAnsi="Arial" w:cs="Arial"/>
          <w:noProof/>
          <w:color w:val="000000" w:themeColor="text1"/>
          <w:kern w:val="0"/>
          <w:sz w:val="21"/>
          <w:szCs w:val="21"/>
          <w14:ligatures w14:val="none"/>
        </w:rPr>
        <mc:AlternateContent>
          <mc:Choice Requires="wps">
            <w:drawing>
              <wp:inline distT="0" distB="0" distL="0" distR="0" wp14:anchorId="4184AD8E" wp14:editId="1A02FD33">
                <wp:extent cx="5731510" cy="1270"/>
                <wp:effectExtent l="0" t="31750" r="0" b="36830"/>
                <wp:docPr id="24501091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0B97DD7" id="Rectangle 9"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6F1D1526" w14:textId="77777777" w:rsidR="00F43EAB" w:rsidRPr="00F43EAB" w:rsidRDefault="00F43EAB" w:rsidP="00F43EAB">
      <w:pPr>
        <w:spacing w:after="0" w:line="240" w:lineRule="atLeast"/>
        <w:textAlignment w:val="baseline"/>
        <w:outlineLvl w:val="1"/>
        <w:divId w:val="559094743"/>
        <w:rPr>
          <w:rFonts w:ascii="Arial" w:eastAsia="Times New Roman" w:hAnsi="Arial" w:cs="Arial"/>
          <w:b/>
          <w:bCs/>
          <w:caps/>
          <w:color w:val="000000" w:themeColor="text1"/>
          <w:kern w:val="0"/>
          <w:sz w:val="39"/>
          <w:szCs w:val="39"/>
          <w14:ligatures w14:val="none"/>
        </w:rPr>
      </w:pPr>
      <w:r w:rsidRPr="00F43EAB">
        <w:rPr>
          <w:rFonts w:ascii="Arial" w:eastAsia="Times New Roman" w:hAnsi="Arial" w:cs="Arial"/>
          <w:b/>
          <w:bCs/>
          <w:caps/>
          <w:color w:val="000000" w:themeColor="text1"/>
          <w:kern w:val="0"/>
          <w:sz w:val="39"/>
          <w:szCs w:val="39"/>
          <w:bdr w:val="none" w:sz="0" w:space="0" w:color="auto" w:frame="1"/>
          <w14:ligatures w14:val="none"/>
        </w:rPr>
        <w:t>PROCEDURE</w:t>
      </w:r>
    </w:p>
    <w:p w14:paraId="49C13316" w14:textId="77777777" w:rsidR="00F43EAB" w:rsidRPr="00F43EAB" w:rsidRDefault="00F43EAB" w:rsidP="00F43EAB">
      <w:pPr>
        <w:spacing w:after="0" w:line="240" w:lineRule="atLeast"/>
        <w:textAlignment w:val="baseline"/>
        <w:outlineLvl w:val="2"/>
        <w:divId w:val="559094743"/>
        <w:rPr>
          <w:rFonts w:ascii="Arial" w:eastAsia="Times New Roman" w:hAnsi="Arial" w:cs="Arial"/>
          <w:b/>
          <w:bCs/>
          <w:caps/>
          <w:color w:val="000000" w:themeColor="text1"/>
          <w:kern w:val="0"/>
          <w:sz w:val="33"/>
          <w:szCs w:val="33"/>
          <w14:ligatures w14:val="none"/>
        </w:rPr>
      </w:pPr>
      <w:r w:rsidRPr="00F43EAB">
        <w:rPr>
          <w:rFonts w:ascii="Arial" w:eastAsia="Times New Roman" w:hAnsi="Arial" w:cs="Arial"/>
          <w:b/>
          <w:bCs/>
          <w:caps/>
          <w:color w:val="000000" w:themeColor="text1"/>
          <w:kern w:val="0"/>
          <w:sz w:val="33"/>
          <w:szCs w:val="33"/>
          <w:bdr w:val="none" w:sz="0" w:space="0" w:color="auto" w:frame="1"/>
          <w14:ligatures w14:val="none"/>
        </w:rPr>
        <w:t>PARENTAL CONSENT</w:t>
      </w:r>
    </w:p>
    <w:p w14:paraId="13D1BC92"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Prior to administering any medication (including creams), parents must complete a </w:t>
      </w:r>
      <w:r w:rsidRPr="00F43EAB">
        <w:rPr>
          <w:rFonts w:ascii="Arial" w:hAnsi="Arial" w:cs="Arial"/>
          <w:b/>
          <w:bCs/>
          <w:color w:val="000000" w:themeColor="text1"/>
          <w:kern w:val="0"/>
          <w:sz w:val="21"/>
          <w:szCs w:val="21"/>
          <w:bdr w:val="none" w:sz="0" w:space="0" w:color="auto" w:frame="1"/>
          <w14:ligatures w14:val="none"/>
        </w:rPr>
        <w:t>Medication Consent Form</w:t>
      </w:r>
      <w:r w:rsidRPr="00F43EAB">
        <w:rPr>
          <w:rFonts w:ascii="Arial" w:hAnsi="Arial" w:cs="Arial"/>
          <w:color w:val="000000" w:themeColor="text1"/>
          <w:kern w:val="0"/>
          <w:sz w:val="21"/>
          <w:szCs w:val="21"/>
          <w14:ligatures w14:val="none"/>
        </w:rPr>
        <w:t> providing the following:</w:t>
      </w:r>
    </w:p>
    <w:p w14:paraId="703BDDE4" w14:textId="77777777" w:rsidR="00F43EAB" w:rsidRPr="00F43EAB" w:rsidRDefault="00F43EAB" w:rsidP="00F43EAB">
      <w:pPr>
        <w:numPr>
          <w:ilvl w:val="0"/>
          <w:numId w:val="2"/>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Child’s full name and address</w:t>
      </w:r>
    </w:p>
    <w:p w14:paraId="43BC5E27" w14:textId="77777777" w:rsidR="00F43EAB" w:rsidRPr="00F43EAB" w:rsidRDefault="00F43EAB" w:rsidP="00F43EAB">
      <w:pPr>
        <w:numPr>
          <w:ilvl w:val="0"/>
          <w:numId w:val="2"/>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Child’s date of birth</w:t>
      </w:r>
    </w:p>
    <w:p w14:paraId="2C74CE6B" w14:textId="77777777" w:rsidR="00F43EAB" w:rsidRPr="00F43EAB" w:rsidRDefault="00F43EAB" w:rsidP="00F43EAB">
      <w:pPr>
        <w:numPr>
          <w:ilvl w:val="0"/>
          <w:numId w:val="2"/>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Date of prescription and expiry date</w:t>
      </w:r>
    </w:p>
    <w:p w14:paraId="181FA6F4" w14:textId="77777777" w:rsidR="00F43EAB" w:rsidRPr="00F43EAB" w:rsidRDefault="00F43EAB" w:rsidP="00F43EAB">
      <w:pPr>
        <w:numPr>
          <w:ilvl w:val="0"/>
          <w:numId w:val="2"/>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Duration of the course</w:t>
      </w:r>
    </w:p>
    <w:p w14:paraId="1154AE71" w14:textId="77777777" w:rsidR="00F43EAB" w:rsidRPr="00F43EAB" w:rsidRDefault="00F43EAB" w:rsidP="00F43EAB">
      <w:pPr>
        <w:numPr>
          <w:ilvl w:val="0"/>
          <w:numId w:val="2"/>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Dosage and storage instructions</w:t>
      </w:r>
    </w:p>
    <w:p w14:paraId="78B4E9AF" w14:textId="77777777" w:rsidR="00F43EAB" w:rsidRPr="00F43EAB" w:rsidRDefault="00F43EAB" w:rsidP="00F43EAB">
      <w:pPr>
        <w:spacing w:after="0" w:line="240" w:lineRule="atLeast"/>
        <w:textAlignment w:val="baseline"/>
        <w:outlineLvl w:val="2"/>
        <w:divId w:val="559094743"/>
        <w:rPr>
          <w:rFonts w:ascii="Arial" w:eastAsia="Times New Roman" w:hAnsi="Arial" w:cs="Arial"/>
          <w:b/>
          <w:bCs/>
          <w:caps/>
          <w:color w:val="000000" w:themeColor="text1"/>
          <w:kern w:val="0"/>
          <w:sz w:val="33"/>
          <w:szCs w:val="33"/>
          <w14:ligatures w14:val="none"/>
        </w:rPr>
      </w:pPr>
      <w:r w:rsidRPr="00F43EAB">
        <w:rPr>
          <w:rFonts w:ascii="Arial" w:eastAsia="Times New Roman" w:hAnsi="Arial" w:cs="Arial"/>
          <w:b/>
          <w:bCs/>
          <w:caps/>
          <w:color w:val="000000" w:themeColor="text1"/>
          <w:kern w:val="0"/>
          <w:sz w:val="33"/>
          <w:szCs w:val="33"/>
          <w:bdr w:val="none" w:sz="0" w:space="0" w:color="auto" w:frame="1"/>
          <w14:ligatures w14:val="none"/>
        </w:rPr>
        <w:t>PRESCRIPTION-ONLY MEDICATION</w:t>
      </w:r>
    </w:p>
    <w:p w14:paraId="4F75C719" w14:textId="136B42D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We will only administer </w:t>
      </w:r>
      <w:r w:rsidRPr="00F43EAB">
        <w:rPr>
          <w:rFonts w:ascii="Arial" w:hAnsi="Arial" w:cs="Arial"/>
          <w:b/>
          <w:bCs/>
          <w:color w:val="000000" w:themeColor="text1"/>
          <w:kern w:val="0"/>
          <w:sz w:val="21"/>
          <w:szCs w:val="21"/>
          <w:bdr w:val="none" w:sz="0" w:space="0" w:color="auto" w:frame="1"/>
          <w14:ligatures w14:val="none"/>
        </w:rPr>
        <w:t xml:space="preserve">prescription </w:t>
      </w:r>
      <w:r w:rsidR="00751C46" w:rsidRPr="00F43EAB">
        <w:rPr>
          <w:rFonts w:ascii="Arial" w:hAnsi="Arial" w:cs="Arial"/>
          <w:b/>
          <w:bCs/>
          <w:color w:val="000000" w:themeColor="text1"/>
          <w:kern w:val="0"/>
          <w:sz w:val="21"/>
          <w:szCs w:val="21"/>
          <w:bdr w:val="none" w:sz="0" w:space="0" w:color="auto" w:frame="1"/>
          <w14:ligatures w14:val="none"/>
        </w:rPr>
        <w:t>medication</w:t>
      </w:r>
      <w:r w:rsidR="00751C46">
        <w:rPr>
          <w:rFonts w:ascii="Arial" w:hAnsi="Arial" w:cs="Arial"/>
          <w:color w:val="000000" w:themeColor="text1"/>
          <w:kern w:val="0"/>
          <w:sz w:val="21"/>
          <w:szCs w:val="21"/>
          <w14:ligatures w14:val="none"/>
        </w:rPr>
        <w:t xml:space="preserve"> </w:t>
      </w:r>
      <w:r w:rsidR="00751C46" w:rsidRPr="00F43EAB">
        <w:rPr>
          <w:rFonts w:ascii="Arial" w:hAnsi="Arial" w:cs="Arial"/>
          <w:color w:val="000000" w:themeColor="text1"/>
          <w:kern w:val="0"/>
          <w:sz w:val="21"/>
          <w:szCs w:val="21"/>
          <w14:ligatures w14:val="none"/>
        </w:rPr>
        <w:t>provided</w:t>
      </w:r>
      <w:r w:rsidRPr="00F43EAB">
        <w:rPr>
          <w:rFonts w:ascii="Arial" w:hAnsi="Arial" w:cs="Arial"/>
          <w:color w:val="000000" w:themeColor="text1"/>
          <w:kern w:val="0"/>
          <w:sz w:val="21"/>
          <w:szCs w:val="21"/>
          <w14:ligatures w14:val="none"/>
        </w:rPr>
        <w:t xml:space="preserve"> it:</w:t>
      </w:r>
    </w:p>
    <w:p w14:paraId="7463F2E7" w14:textId="77777777" w:rsidR="00F43EAB" w:rsidRPr="00F43EAB" w:rsidRDefault="00F43EAB" w:rsidP="00F43EAB">
      <w:pPr>
        <w:numPr>
          <w:ilvl w:val="0"/>
          <w:numId w:val="3"/>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Has been prescribed for the specific child</w:t>
      </w:r>
    </w:p>
    <w:p w14:paraId="396A8C8B" w14:textId="77777777" w:rsidR="00F43EAB" w:rsidRPr="00F43EAB" w:rsidRDefault="00F43EAB" w:rsidP="00F43EAB">
      <w:pPr>
        <w:numPr>
          <w:ilvl w:val="0"/>
          <w:numId w:val="3"/>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Is in its original packaging</w:t>
      </w:r>
    </w:p>
    <w:p w14:paraId="479E774E" w14:textId="77777777" w:rsidR="00F43EAB" w:rsidRPr="00F43EAB" w:rsidRDefault="00F43EAB" w:rsidP="00F43EAB">
      <w:pPr>
        <w:numPr>
          <w:ilvl w:val="0"/>
          <w:numId w:val="3"/>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Is in date and appropriate for the illness/condition being treated</w:t>
      </w:r>
    </w:p>
    <w:p w14:paraId="2553B7C4" w14:textId="77777777" w:rsidR="00F43EAB" w:rsidRPr="00F43EAB" w:rsidRDefault="00F43EAB" w:rsidP="00F43EAB">
      <w:pPr>
        <w:numPr>
          <w:ilvl w:val="0"/>
          <w:numId w:val="3"/>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Matches the information on the consent form</w:t>
      </w:r>
    </w:p>
    <w:p w14:paraId="17BD982C"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i/>
          <w:iCs/>
          <w:color w:val="000000" w:themeColor="text1"/>
          <w:kern w:val="0"/>
          <w:sz w:val="21"/>
          <w:szCs w:val="21"/>
          <w:bdr w:val="none" w:sz="0" w:space="0" w:color="auto" w:frame="1"/>
          <w14:ligatures w14:val="none"/>
        </w:rPr>
        <w:t>Example: Eye drops prescribed for one child cannot be used for a sibling or for a different condition.</w:t>
      </w:r>
    </w:p>
    <w:p w14:paraId="5F838BC7" w14:textId="77777777" w:rsidR="00F43EAB" w:rsidRPr="00F43EAB" w:rsidRDefault="00F43EAB" w:rsidP="00F43EAB">
      <w:pPr>
        <w:spacing w:after="0" w:line="240" w:lineRule="atLeast"/>
        <w:textAlignment w:val="baseline"/>
        <w:outlineLvl w:val="2"/>
        <w:divId w:val="559094743"/>
        <w:rPr>
          <w:rFonts w:ascii="Arial" w:eastAsia="Times New Roman" w:hAnsi="Arial" w:cs="Arial"/>
          <w:b/>
          <w:bCs/>
          <w:caps/>
          <w:color w:val="000000" w:themeColor="text1"/>
          <w:kern w:val="0"/>
          <w:sz w:val="33"/>
          <w:szCs w:val="33"/>
          <w14:ligatures w14:val="none"/>
        </w:rPr>
      </w:pPr>
      <w:r w:rsidRPr="00F43EAB">
        <w:rPr>
          <w:rFonts w:ascii="Arial" w:eastAsia="Times New Roman" w:hAnsi="Arial" w:cs="Arial"/>
          <w:b/>
          <w:bCs/>
          <w:caps/>
          <w:color w:val="000000" w:themeColor="text1"/>
          <w:kern w:val="0"/>
          <w:sz w:val="33"/>
          <w:szCs w:val="33"/>
          <w:bdr w:val="none" w:sz="0" w:space="0" w:color="auto" w:frame="1"/>
          <w14:ligatures w14:val="none"/>
        </w:rPr>
        <w:t>NON-PRESCRIPTION MEDICATION (E.G., CALPOL, NUROFEN, PIRITON)</w:t>
      </w:r>
    </w:p>
    <w:p w14:paraId="5496292F"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These will </w:t>
      </w:r>
      <w:r w:rsidRPr="00F43EAB">
        <w:rPr>
          <w:rFonts w:ascii="Arial" w:hAnsi="Arial" w:cs="Arial"/>
          <w:b/>
          <w:bCs/>
          <w:color w:val="000000" w:themeColor="text1"/>
          <w:kern w:val="0"/>
          <w:sz w:val="21"/>
          <w:szCs w:val="21"/>
          <w:bdr w:val="none" w:sz="0" w:space="0" w:color="auto" w:frame="1"/>
          <w14:ligatures w14:val="none"/>
        </w:rPr>
        <w:t>not</w:t>
      </w:r>
      <w:r w:rsidRPr="00F43EAB">
        <w:rPr>
          <w:rFonts w:ascii="Arial" w:hAnsi="Arial" w:cs="Arial"/>
          <w:color w:val="000000" w:themeColor="text1"/>
          <w:kern w:val="0"/>
          <w:sz w:val="21"/>
          <w:szCs w:val="21"/>
          <w14:ligatures w14:val="none"/>
        </w:rPr>
        <w:t> be administered </w:t>
      </w:r>
      <w:r w:rsidRPr="00F43EAB">
        <w:rPr>
          <w:rFonts w:ascii="Arial" w:hAnsi="Arial" w:cs="Arial"/>
          <w:b/>
          <w:bCs/>
          <w:color w:val="000000" w:themeColor="text1"/>
          <w:kern w:val="0"/>
          <w:sz w:val="21"/>
          <w:szCs w:val="21"/>
          <w:bdr w:val="none" w:sz="0" w:space="0" w:color="auto" w:frame="1"/>
          <w14:ligatures w14:val="none"/>
        </w:rPr>
        <w:t>unless</w:t>
      </w:r>
      <w:r w:rsidRPr="00F43EAB">
        <w:rPr>
          <w:rFonts w:ascii="Arial" w:hAnsi="Arial" w:cs="Arial"/>
          <w:color w:val="000000" w:themeColor="text1"/>
          <w:kern w:val="0"/>
          <w:sz w:val="21"/>
          <w:szCs w:val="21"/>
          <w14:ligatures w14:val="none"/>
        </w:rPr>
        <w:t>:</w:t>
      </w:r>
    </w:p>
    <w:p w14:paraId="1FB6CC63" w14:textId="77777777" w:rsidR="00F43EAB" w:rsidRPr="00F43EAB" w:rsidRDefault="00F43EAB" w:rsidP="00F43EAB">
      <w:pPr>
        <w:numPr>
          <w:ilvl w:val="0"/>
          <w:numId w:val="4"/>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There is an emergency (e.g., high temperature), and</w:t>
      </w:r>
    </w:p>
    <w:p w14:paraId="42CBC369" w14:textId="77777777" w:rsidR="00F43EAB" w:rsidRPr="00F43EAB" w:rsidRDefault="00F43EAB" w:rsidP="00F43EAB">
      <w:pPr>
        <w:numPr>
          <w:ilvl w:val="0"/>
          <w:numId w:val="4"/>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Verbal consent has been obtained from the parent/carer, and</w:t>
      </w:r>
    </w:p>
    <w:p w14:paraId="1E147DFF" w14:textId="77777777" w:rsidR="00F43EAB" w:rsidRPr="00F43EAB" w:rsidRDefault="00F43EAB" w:rsidP="00F43EAB">
      <w:pPr>
        <w:numPr>
          <w:ilvl w:val="0"/>
          <w:numId w:val="4"/>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The child is being collected promptly, and</w:t>
      </w:r>
    </w:p>
    <w:p w14:paraId="133253DD" w14:textId="77777777" w:rsidR="00F43EAB" w:rsidRDefault="00F43EAB" w:rsidP="00F43EAB">
      <w:pPr>
        <w:numPr>
          <w:ilvl w:val="0"/>
          <w:numId w:val="4"/>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lastRenderedPageBreak/>
        <w:t>No other alternatives (e.g., cooling, hydration) have been effective</w:t>
      </w:r>
    </w:p>
    <w:p w14:paraId="64CFFBF2" w14:textId="7DC88F74" w:rsidR="00D50AD3" w:rsidRPr="00F43EAB" w:rsidRDefault="00D50AD3" w:rsidP="00F43EAB">
      <w:pPr>
        <w:numPr>
          <w:ilvl w:val="0"/>
          <w:numId w:val="4"/>
        </w:numPr>
        <w:spacing w:after="0" w:line="390" w:lineRule="atLeast"/>
        <w:textAlignment w:val="baseline"/>
        <w:divId w:val="559094743"/>
        <w:rPr>
          <w:rFonts w:ascii="Arial" w:hAnsi="Arial" w:cs="Arial"/>
          <w:color w:val="000000" w:themeColor="text1"/>
          <w:kern w:val="0"/>
          <w:sz w:val="21"/>
          <w:szCs w:val="21"/>
          <w14:ligatures w14:val="none"/>
        </w:rPr>
      </w:pPr>
      <w:r>
        <w:rPr>
          <w:rFonts w:ascii="Arial" w:hAnsi="Arial" w:cs="Arial"/>
          <w:color w:val="000000" w:themeColor="text1"/>
          <w:kern w:val="0"/>
          <w:sz w:val="21"/>
          <w:szCs w:val="21"/>
          <w14:ligatures w14:val="none"/>
        </w:rPr>
        <w:t xml:space="preserve">Calpol will only be administered if the child has been at the setting for longer than 4 hours to stop </w:t>
      </w:r>
      <w:r w:rsidR="002D1D77">
        <w:rPr>
          <w:rFonts w:ascii="Arial" w:hAnsi="Arial" w:cs="Arial"/>
          <w:color w:val="000000" w:themeColor="text1"/>
          <w:kern w:val="0"/>
          <w:sz w:val="21"/>
          <w:szCs w:val="21"/>
          <w14:ligatures w14:val="none"/>
        </w:rPr>
        <w:t>overdosing of medication</w:t>
      </w:r>
    </w:p>
    <w:p w14:paraId="0CC80FEB"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Giving non-prescription medication is a </w:t>
      </w:r>
      <w:r w:rsidRPr="00F43EAB">
        <w:rPr>
          <w:rFonts w:ascii="Arial" w:hAnsi="Arial" w:cs="Arial"/>
          <w:b/>
          <w:bCs/>
          <w:color w:val="000000" w:themeColor="text1"/>
          <w:kern w:val="0"/>
          <w:sz w:val="21"/>
          <w:szCs w:val="21"/>
          <w:bdr w:val="none" w:sz="0" w:space="0" w:color="auto" w:frame="1"/>
          <w14:ligatures w14:val="none"/>
        </w:rPr>
        <w:t>last resort</w:t>
      </w:r>
      <w:r w:rsidRPr="00F43EAB">
        <w:rPr>
          <w:rFonts w:ascii="Arial" w:hAnsi="Arial" w:cs="Arial"/>
          <w:color w:val="000000" w:themeColor="text1"/>
          <w:kern w:val="0"/>
          <w:sz w:val="21"/>
          <w:szCs w:val="21"/>
          <w14:ligatures w14:val="none"/>
        </w:rPr>
        <w:t>. The child will be closely monitored until collected.</w:t>
      </w:r>
    </w:p>
    <w:p w14:paraId="72175A8C"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b/>
          <w:bCs/>
          <w:color w:val="000000" w:themeColor="text1"/>
          <w:kern w:val="0"/>
          <w:sz w:val="21"/>
          <w:szCs w:val="21"/>
          <w:bdr w:val="none" w:sz="0" w:space="0" w:color="auto" w:frame="1"/>
          <w14:ligatures w14:val="none"/>
        </w:rPr>
        <w:t>We reserve the right to refuse care</w:t>
      </w:r>
      <w:r w:rsidRPr="00F43EAB">
        <w:rPr>
          <w:rFonts w:ascii="Arial" w:hAnsi="Arial" w:cs="Arial"/>
          <w:color w:val="000000" w:themeColor="text1"/>
          <w:kern w:val="0"/>
          <w:sz w:val="21"/>
          <w:szCs w:val="21"/>
          <w14:ligatures w14:val="none"/>
        </w:rPr>
        <w:t> if we feel the child requires medical attention beyond non-prescription medication.</w:t>
      </w:r>
    </w:p>
    <w:p w14:paraId="04F9A533" w14:textId="77777777" w:rsidR="00F43EAB" w:rsidRPr="00F43EAB" w:rsidRDefault="00F43EAB" w:rsidP="00F43EAB">
      <w:pPr>
        <w:spacing w:after="0" w:line="240" w:lineRule="auto"/>
        <w:textAlignment w:val="baseline"/>
        <w:divId w:val="559094743"/>
        <w:rPr>
          <w:rFonts w:ascii="Arial" w:eastAsia="Times New Roman" w:hAnsi="Arial" w:cs="Arial"/>
          <w:color w:val="000000" w:themeColor="text1"/>
          <w:kern w:val="0"/>
          <w:sz w:val="21"/>
          <w:szCs w:val="21"/>
          <w14:ligatures w14:val="none"/>
        </w:rPr>
      </w:pPr>
      <w:r w:rsidRPr="00F43EAB">
        <w:rPr>
          <w:rFonts w:ascii="Arial" w:eastAsia="Times New Roman" w:hAnsi="Arial" w:cs="Arial"/>
          <w:noProof/>
          <w:color w:val="000000" w:themeColor="text1"/>
          <w:kern w:val="0"/>
          <w:sz w:val="21"/>
          <w:szCs w:val="21"/>
          <w14:ligatures w14:val="none"/>
        </w:rPr>
        <mc:AlternateContent>
          <mc:Choice Requires="wps">
            <w:drawing>
              <wp:inline distT="0" distB="0" distL="0" distR="0" wp14:anchorId="7FB8547B" wp14:editId="5D8DF369">
                <wp:extent cx="5731510" cy="1270"/>
                <wp:effectExtent l="0" t="31750" r="0" b="36830"/>
                <wp:docPr id="132699106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1DC9425" id="Rectangle 8"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8433E0F" w14:textId="77777777" w:rsidR="00F43EAB" w:rsidRPr="00F43EAB" w:rsidRDefault="00F43EAB" w:rsidP="00F43EAB">
      <w:pPr>
        <w:spacing w:after="0" w:line="240" w:lineRule="atLeast"/>
        <w:textAlignment w:val="baseline"/>
        <w:outlineLvl w:val="1"/>
        <w:divId w:val="559094743"/>
        <w:rPr>
          <w:rFonts w:ascii="Arial" w:eastAsia="Times New Roman" w:hAnsi="Arial" w:cs="Arial"/>
          <w:b/>
          <w:bCs/>
          <w:caps/>
          <w:color w:val="000000" w:themeColor="text1"/>
          <w:kern w:val="0"/>
          <w:sz w:val="39"/>
          <w:szCs w:val="39"/>
          <w14:ligatures w14:val="none"/>
        </w:rPr>
      </w:pPr>
      <w:r w:rsidRPr="00F43EAB">
        <w:rPr>
          <w:rFonts w:ascii="Arial" w:eastAsia="Times New Roman" w:hAnsi="Arial" w:cs="Arial"/>
          <w:b/>
          <w:bCs/>
          <w:caps/>
          <w:color w:val="000000" w:themeColor="text1"/>
          <w:kern w:val="0"/>
          <w:sz w:val="39"/>
          <w:szCs w:val="39"/>
          <w:bdr w:val="none" w:sz="0" w:space="0" w:color="auto" w:frame="1"/>
          <w14:ligatures w14:val="none"/>
        </w:rPr>
        <w:t>RECORD KEEPING</w:t>
      </w:r>
    </w:p>
    <w:p w14:paraId="46B0CFEB"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Every instance of medication administration will be:</w:t>
      </w:r>
    </w:p>
    <w:p w14:paraId="082537A0" w14:textId="5DBAA2BE" w:rsidR="00F43EAB" w:rsidRPr="00F43EAB" w:rsidRDefault="00F43EAB" w:rsidP="00F43EAB">
      <w:pPr>
        <w:numPr>
          <w:ilvl w:val="0"/>
          <w:numId w:val="5"/>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 xml:space="preserve">Recorded by </w:t>
      </w:r>
      <w:r w:rsidR="002D1D77">
        <w:rPr>
          <w:rFonts w:ascii="Arial" w:hAnsi="Arial" w:cs="Arial"/>
          <w:color w:val="000000" w:themeColor="text1"/>
          <w:kern w:val="0"/>
          <w:sz w:val="21"/>
          <w:szCs w:val="21"/>
          <w14:ligatures w14:val="none"/>
        </w:rPr>
        <w:t>staff</w:t>
      </w:r>
      <w:r w:rsidRPr="00F43EAB">
        <w:rPr>
          <w:rFonts w:ascii="Arial" w:hAnsi="Arial" w:cs="Arial"/>
          <w:color w:val="000000" w:themeColor="text1"/>
          <w:kern w:val="0"/>
          <w:sz w:val="21"/>
          <w:szCs w:val="21"/>
          <w14:ligatures w14:val="none"/>
        </w:rPr>
        <w:t>, including time, dosage, and name of the staff member</w:t>
      </w:r>
    </w:p>
    <w:p w14:paraId="16D3B305" w14:textId="284D3C6E" w:rsidR="00F43EAB" w:rsidRPr="00F43EAB" w:rsidRDefault="00F43EAB" w:rsidP="00F43EAB">
      <w:pPr>
        <w:numPr>
          <w:ilvl w:val="0"/>
          <w:numId w:val="5"/>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Signed by the staff member administering the medication</w:t>
      </w:r>
      <w:r w:rsidR="002D1D77">
        <w:rPr>
          <w:rFonts w:ascii="Arial" w:hAnsi="Arial" w:cs="Arial"/>
          <w:color w:val="000000" w:themeColor="text1"/>
          <w:kern w:val="0"/>
          <w:sz w:val="21"/>
          <w:szCs w:val="21"/>
          <w14:ligatures w14:val="none"/>
        </w:rPr>
        <w:t xml:space="preserve"> </w:t>
      </w:r>
    </w:p>
    <w:p w14:paraId="52877BA4" w14:textId="77777777" w:rsidR="00F43EAB" w:rsidRPr="00F43EAB" w:rsidRDefault="00F43EAB" w:rsidP="00F43EAB">
      <w:pPr>
        <w:numPr>
          <w:ilvl w:val="0"/>
          <w:numId w:val="5"/>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Shared with and signed by the parent/carer upon collection</w:t>
      </w:r>
    </w:p>
    <w:p w14:paraId="329F1E97" w14:textId="77777777" w:rsidR="00F43EAB" w:rsidRPr="00F43EAB" w:rsidRDefault="00F43EAB" w:rsidP="00F43EAB">
      <w:pPr>
        <w:spacing w:after="0" w:line="240" w:lineRule="auto"/>
        <w:textAlignment w:val="baseline"/>
        <w:divId w:val="559094743"/>
        <w:rPr>
          <w:rFonts w:ascii="Arial" w:eastAsia="Times New Roman" w:hAnsi="Arial" w:cs="Arial"/>
          <w:color w:val="000000" w:themeColor="text1"/>
          <w:kern w:val="0"/>
          <w:sz w:val="21"/>
          <w:szCs w:val="21"/>
          <w14:ligatures w14:val="none"/>
        </w:rPr>
      </w:pPr>
      <w:r w:rsidRPr="00F43EAB">
        <w:rPr>
          <w:rFonts w:ascii="Arial" w:eastAsia="Times New Roman" w:hAnsi="Arial" w:cs="Arial"/>
          <w:noProof/>
          <w:color w:val="000000" w:themeColor="text1"/>
          <w:kern w:val="0"/>
          <w:sz w:val="21"/>
          <w:szCs w:val="21"/>
          <w14:ligatures w14:val="none"/>
        </w:rPr>
        <mc:AlternateContent>
          <mc:Choice Requires="wps">
            <w:drawing>
              <wp:inline distT="0" distB="0" distL="0" distR="0" wp14:anchorId="29BFDF3C" wp14:editId="40E3BD57">
                <wp:extent cx="5731510" cy="1270"/>
                <wp:effectExtent l="0" t="31750" r="0" b="36830"/>
                <wp:docPr id="57658254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F1C943F" id="Rectangle 7"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1D6562CB" w14:textId="77777777" w:rsidR="00F43EAB" w:rsidRPr="00F43EAB" w:rsidRDefault="00F43EAB" w:rsidP="00F43EAB">
      <w:pPr>
        <w:spacing w:after="0" w:line="240" w:lineRule="atLeast"/>
        <w:textAlignment w:val="baseline"/>
        <w:outlineLvl w:val="1"/>
        <w:divId w:val="559094743"/>
        <w:rPr>
          <w:rFonts w:ascii="Arial" w:eastAsia="Times New Roman" w:hAnsi="Arial" w:cs="Arial"/>
          <w:b/>
          <w:bCs/>
          <w:caps/>
          <w:color w:val="000000" w:themeColor="text1"/>
          <w:kern w:val="0"/>
          <w:sz w:val="39"/>
          <w:szCs w:val="39"/>
          <w14:ligatures w14:val="none"/>
        </w:rPr>
      </w:pPr>
      <w:r w:rsidRPr="00F43EAB">
        <w:rPr>
          <w:rFonts w:ascii="Arial" w:eastAsia="Times New Roman" w:hAnsi="Arial" w:cs="Arial"/>
          <w:b/>
          <w:bCs/>
          <w:caps/>
          <w:color w:val="000000" w:themeColor="text1"/>
          <w:kern w:val="0"/>
          <w:sz w:val="39"/>
          <w:szCs w:val="39"/>
          <w:bdr w:val="none" w:sz="0" w:space="0" w:color="auto" w:frame="1"/>
          <w14:ligatures w14:val="none"/>
        </w:rPr>
        <w:t>CHRONIC CONDITIONS &amp; EMERGENCY MEDICATION</w:t>
      </w:r>
    </w:p>
    <w:p w14:paraId="558BDAB7"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Written consent is required for ongoing treatment of chronic conditions such as asthma. If a child has been hospitalised due to an illness, a </w:t>
      </w:r>
      <w:r w:rsidRPr="00F43EAB">
        <w:rPr>
          <w:rFonts w:ascii="Arial" w:hAnsi="Arial" w:cs="Arial"/>
          <w:b/>
          <w:bCs/>
          <w:color w:val="000000" w:themeColor="text1"/>
          <w:kern w:val="0"/>
          <w:sz w:val="21"/>
          <w:szCs w:val="21"/>
          <w:bdr w:val="none" w:sz="0" w:space="0" w:color="auto" w:frame="1"/>
          <w14:ligatures w14:val="none"/>
        </w:rPr>
        <w:t>multi-agency care plan</w:t>
      </w:r>
      <w:r w:rsidRPr="00F43EAB">
        <w:rPr>
          <w:rFonts w:ascii="Arial" w:hAnsi="Arial" w:cs="Arial"/>
          <w:color w:val="000000" w:themeColor="text1"/>
          <w:kern w:val="0"/>
          <w:sz w:val="21"/>
          <w:szCs w:val="21"/>
          <w14:ligatures w14:val="none"/>
        </w:rPr>
        <w:t> will be developed involving:</w:t>
      </w:r>
    </w:p>
    <w:p w14:paraId="71527791" w14:textId="77777777" w:rsidR="00F43EAB" w:rsidRPr="00F43EAB" w:rsidRDefault="00F43EAB" w:rsidP="00F43EAB">
      <w:pPr>
        <w:numPr>
          <w:ilvl w:val="0"/>
          <w:numId w:val="6"/>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Parents/carers</w:t>
      </w:r>
    </w:p>
    <w:p w14:paraId="03C1F4C2" w14:textId="77777777" w:rsidR="00F43EAB" w:rsidRPr="00F43EAB" w:rsidRDefault="00F43EAB" w:rsidP="00F43EAB">
      <w:pPr>
        <w:numPr>
          <w:ilvl w:val="0"/>
          <w:numId w:val="6"/>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Health professionals</w:t>
      </w:r>
    </w:p>
    <w:p w14:paraId="42D76C5A" w14:textId="77777777" w:rsidR="00F43EAB" w:rsidRPr="00F43EAB" w:rsidRDefault="00F43EAB" w:rsidP="00F43EAB">
      <w:pPr>
        <w:numPr>
          <w:ilvl w:val="0"/>
          <w:numId w:val="6"/>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Nursery staff</w:t>
      </w:r>
    </w:p>
    <w:p w14:paraId="5D64832C" w14:textId="77777777" w:rsidR="00F43EAB" w:rsidRPr="00F43EAB" w:rsidRDefault="00F43EAB" w:rsidP="00F43EAB">
      <w:pPr>
        <w:numPr>
          <w:ilvl w:val="0"/>
          <w:numId w:val="6"/>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Health visitor (where applicable)</w:t>
      </w:r>
    </w:p>
    <w:p w14:paraId="74091DF3"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If a child has an asthma pump but has not been hospitalised, an individual </w:t>
      </w:r>
      <w:r w:rsidRPr="00F43EAB">
        <w:rPr>
          <w:rFonts w:ascii="Arial" w:hAnsi="Arial" w:cs="Arial"/>
          <w:b/>
          <w:bCs/>
          <w:color w:val="000000" w:themeColor="text1"/>
          <w:kern w:val="0"/>
          <w:sz w:val="21"/>
          <w:szCs w:val="21"/>
          <w:bdr w:val="none" w:sz="0" w:space="0" w:color="auto" w:frame="1"/>
          <w14:ligatures w14:val="none"/>
        </w:rPr>
        <w:t>healthcare plan</w:t>
      </w:r>
      <w:r w:rsidRPr="00F43EAB">
        <w:rPr>
          <w:rFonts w:ascii="Arial" w:hAnsi="Arial" w:cs="Arial"/>
          <w:color w:val="000000" w:themeColor="text1"/>
          <w:kern w:val="0"/>
          <w:sz w:val="21"/>
          <w:szCs w:val="21"/>
          <w14:ligatures w14:val="none"/>
        </w:rPr>
        <w:t> will be drawn up by:</w:t>
      </w:r>
    </w:p>
    <w:p w14:paraId="4A6DE6B5" w14:textId="1A59C88A" w:rsidR="00F43EAB" w:rsidRPr="00F43EAB" w:rsidRDefault="00A02CE6" w:rsidP="007E4B68">
      <w:pPr>
        <w:numPr>
          <w:ilvl w:val="0"/>
          <w:numId w:val="7"/>
        </w:numPr>
        <w:spacing w:after="0" w:line="390" w:lineRule="atLeast"/>
        <w:textAlignment w:val="baseline"/>
        <w:divId w:val="559094743"/>
        <w:rPr>
          <w:rFonts w:ascii="Arial" w:hAnsi="Arial" w:cs="Arial"/>
          <w:color w:val="000000" w:themeColor="text1"/>
          <w:kern w:val="0"/>
          <w:sz w:val="21"/>
          <w:szCs w:val="21"/>
          <w14:ligatures w14:val="none"/>
        </w:rPr>
      </w:pPr>
      <w:r>
        <w:rPr>
          <w:rFonts w:ascii="Arial" w:hAnsi="Arial" w:cs="Arial"/>
          <w:color w:val="000000" w:themeColor="text1"/>
          <w:kern w:val="0"/>
          <w:sz w:val="21"/>
          <w:szCs w:val="21"/>
          <w14:ligatures w14:val="none"/>
        </w:rPr>
        <w:t>Their Key Perso</w:t>
      </w:r>
      <w:r w:rsidR="007E4B68">
        <w:rPr>
          <w:rFonts w:ascii="Arial" w:hAnsi="Arial" w:cs="Arial"/>
          <w:color w:val="000000" w:themeColor="text1"/>
          <w:kern w:val="0"/>
          <w:sz w:val="21"/>
          <w:szCs w:val="21"/>
          <w14:ligatures w14:val="none"/>
        </w:rPr>
        <w:t>n</w:t>
      </w:r>
    </w:p>
    <w:p w14:paraId="753898E6"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All staff will be trained to meet the child’s individual medical needs.</w:t>
      </w:r>
    </w:p>
    <w:p w14:paraId="174EA605" w14:textId="77777777" w:rsidR="00F43EAB" w:rsidRPr="00F43EAB" w:rsidRDefault="00F43EAB" w:rsidP="00F43EAB">
      <w:pPr>
        <w:spacing w:after="0" w:line="240" w:lineRule="auto"/>
        <w:textAlignment w:val="baseline"/>
        <w:divId w:val="559094743"/>
        <w:rPr>
          <w:rFonts w:ascii="Arial" w:eastAsia="Times New Roman" w:hAnsi="Arial" w:cs="Arial"/>
          <w:color w:val="000000" w:themeColor="text1"/>
          <w:kern w:val="0"/>
          <w:sz w:val="21"/>
          <w:szCs w:val="21"/>
          <w14:ligatures w14:val="none"/>
        </w:rPr>
      </w:pPr>
      <w:r w:rsidRPr="00F43EAB">
        <w:rPr>
          <w:rFonts w:ascii="Arial" w:eastAsia="Times New Roman" w:hAnsi="Arial" w:cs="Arial"/>
          <w:noProof/>
          <w:color w:val="000000" w:themeColor="text1"/>
          <w:kern w:val="0"/>
          <w:sz w:val="21"/>
          <w:szCs w:val="21"/>
          <w14:ligatures w14:val="none"/>
        </w:rPr>
        <mc:AlternateContent>
          <mc:Choice Requires="wps">
            <w:drawing>
              <wp:inline distT="0" distB="0" distL="0" distR="0" wp14:anchorId="7BE38373" wp14:editId="6236D29A">
                <wp:extent cx="5731510" cy="1270"/>
                <wp:effectExtent l="0" t="31750" r="0" b="36830"/>
                <wp:docPr id="187281269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25E46CC"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3F43C809" w14:textId="77777777" w:rsidR="00F43EAB" w:rsidRPr="00F43EAB" w:rsidRDefault="00F43EAB" w:rsidP="00F43EAB">
      <w:pPr>
        <w:spacing w:after="0" w:line="240" w:lineRule="atLeast"/>
        <w:textAlignment w:val="baseline"/>
        <w:outlineLvl w:val="1"/>
        <w:divId w:val="559094743"/>
        <w:rPr>
          <w:rFonts w:ascii="Arial" w:eastAsia="Times New Roman" w:hAnsi="Arial" w:cs="Arial"/>
          <w:b/>
          <w:bCs/>
          <w:caps/>
          <w:color w:val="000000" w:themeColor="text1"/>
          <w:kern w:val="0"/>
          <w:sz w:val="39"/>
          <w:szCs w:val="39"/>
          <w14:ligatures w14:val="none"/>
        </w:rPr>
      </w:pPr>
      <w:r w:rsidRPr="00F43EAB">
        <w:rPr>
          <w:rFonts w:ascii="Arial" w:eastAsia="Times New Roman" w:hAnsi="Arial" w:cs="Arial"/>
          <w:b/>
          <w:bCs/>
          <w:caps/>
          <w:color w:val="000000" w:themeColor="text1"/>
          <w:kern w:val="0"/>
          <w:sz w:val="39"/>
          <w:szCs w:val="39"/>
          <w:bdr w:val="none" w:sz="0" w:space="0" w:color="auto" w:frame="1"/>
          <w14:ligatures w14:val="none"/>
        </w:rPr>
        <w:t>STAFF TRAINING</w:t>
      </w:r>
    </w:p>
    <w:p w14:paraId="265DE048" w14:textId="1D18289A"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Staff will be required to undertake training relevant to the administration of medicine or specific medical conditions as necessary. Only </w:t>
      </w:r>
      <w:r w:rsidRPr="00F43EAB">
        <w:rPr>
          <w:rFonts w:ascii="Arial" w:hAnsi="Arial" w:cs="Arial"/>
          <w:b/>
          <w:bCs/>
          <w:color w:val="000000" w:themeColor="text1"/>
          <w:kern w:val="0"/>
          <w:sz w:val="21"/>
          <w:szCs w:val="21"/>
          <w:bdr w:val="none" w:sz="0" w:space="0" w:color="auto" w:frame="1"/>
          <w14:ligatures w14:val="none"/>
        </w:rPr>
        <w:t xml:space="preserve">Level 3 qualified </w:t>
      </w:r>
      <w:r w:rsidR="007E4B68">
        <w:rPr>
          <w:rFonts w:ascii="Arial" w:hAnsi="Arial" w:cs="Arial"/>
          <w:b/>
          <w:bCs/>
          <w:color w:val="000000" w:themeColor="text1"/>
          <w:kern w:val="0"/>
          <w:sz w:val="21"/>
          <w:szCs w:val="21"/>
          <w:bdr w:val="none" w:sz="0" w:space="0" w:color="auto" w:frame="1"/>
          <w14:ligatures w14:val="none"/>
        </w:rPr>
        <w:t>staff with</w:t>
      </w:r>
      <w:r w:rsidRPr="00F43EAB">
        <w:rPr>
          <w:rFonts w:ascii="Arial" w:hAnsi="Arial" w:cs="Arial"/>
          <w:color w:val="000000" w:themeColor="text1"/>
          <w:kern w:val="0"/>
          <w:sz w:val="21"/>
          <w:szCs w:val="21"/>
          <w14:ligatures w14:val="none"/>
        </w:rPr>
        <w:t xml:space="preserve"> valid paediatric first aid training are permitted to administer medication.</w:t>
      </w:r>
    </w:p>
    <w:p w14:paraId="7A71E9EB" w14:textId="77777777" w:rsidR="00F43EAB" w:rsidRPr="00F43EAB" w:rsidRDefault="00F43EAB" w:rsidP="00F43EAB">
      <w:pPr>
        <w:spacing w:after="0" w:line="240" w:lineRule="auto"/>
        <w:textAlignment w:val="baseline"/>
        <w:divId w:val="559094743"/>
        <w:rPr>
          <w:rFonts w:ascii="Arial" w:eastAsia="Times New Roman" w:hAnsi="Arial" w:cs="Arial"/>
          <w:color w:val="000000" w:themeColor="text1"/>
          <w:kern w:val="0"/>
          <w:sz w:val="21"/>
          <w:szCs w:val="21"/>
          <w14:ligatures w14:val="none"/>
        </w:rPr>
      </w:pPr>
      <w:r w:rsidRPr="00F43EAB">
        <w:rPr>
          <w:rFonts w:ascii="Arial" w:eastAsia="Times New Roman" w:hAnsi="Arial" w:cs="Arial"/>
          <w:noProof/>
          <w:color w:val="000000" w:themeColor="text1"/>
          <w:kern w:val="0"/>
          <w:sz w:val="21"/>
          <w:szCs w:val="21"/>
          <w14:ligatures w14:val="none"/>
        </w:rPr>
        <mc:AlternateContent>
          <mc:Choice Requires="wps">
            <w:drawing>
              <wp:inline distT="0" distB="0" distL="0" distR="0" wp14:anchorId="6C3A5980" wp14:editId="1588717F">
                <wp:extent cx="5731510" cy="1270"/>
                <wp:effectExtent l="0" t="31750" r="0" b="36830"/>
                <wp:docPr id="132583362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757F9D4"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F27CC4F" w14:textId="77777777" w:rsidR="00F43EAB" w:rsidRPr="00F43EAB" w:rsidRDefault="00F43EAB" w:rsidP="00F43EAB">
      <w:pPr>
        <w:spacing w:after="0" w:line="240" w:lineRule="atLeast"/>
        <w:textAlignment w:val="baseline"/>
        <w:outlineLvl w:val="1"/>
        <w:divId w:val="559094743"/>
        <w:rPr>
          <w:rFonts w:ascii="Arial" w:eastAsia="Times New Roman" w:hAnsi="Arial" w:cs="Arial"/>
          <w:b/>
          <w:bCs/>
          <w:caps/>
          <w:color w:val="000000" w:themeColor="text1"/>
          <w:kern w:val="0"/>
          <w:sz w:val="39"/>
          <w:szCs w:val="39"/>
          <w14:ligatures w14:val="none"/>
        </w:rPr>
      </w:pPr>
      <w:r w:rsidRPr="00F43EAB">
        <w:rPr>
          <w:rFonts w:ascii="Arial" w:eastAsia="Times New Roman" w:hAnsi="Arial" w:cs="Arial"/>
          <w:b/>
          <w:bCs/>
          <w:caps/>
          <w:color w:val="000000" w:themeColor="text1"/>
          <w:kern w:val="0"/>
          <w:sz w:val="39"/>
          <w:szCs w:val="39"/>
          <w:bdr w:val="none" w:sz="0" w:space="0" w:color="auto" w:frame="1"/>
          <w14:ligatures w14:val="none"/>
        </w:rPr>
        <w:t>EMERGENCIES</w:t>
      </w:r>
    </w:p>
    <w:p w14:paraId="34D60124"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In an emergency:</w:t>
      </w:r>
    </w:p>
    <w:p w14:paraId="10F68119" w14:textId="77777777" w:rsidR="00F43EAB" w:rsidRPr="00F43EAB" w:rsidRDefault="00F43EAB" w:rsidP="00F43EAB">
      <w:pPr>
        <w:numPr>
          <w:ilvl w:val="0"/>
          <w:numId w:val="8"/>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An ambulance will be called</w:t>
      </w:r>
    </w:p>
    <w:p w14:paraId="5BC34657" w14:textId="77777777" w:rsidR="00F43EAB" w:rsidRPr="00F43EAB" w:rsidRDefault="00F43EAB" w:rsidP="00F43EAB">
      <w:pPr>
        <w:numPr>
          <w:ilvl w:val="0"/>
          <w:numId w:val="8"/>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Parents/carers will be contacted immediately</w:t>
      </w:r>
    </w:p>
    <w:p w14:paraId="6D6E6287" w14:textId="77777777" w:rsidR="00F43EAB" w:rsidRPr="00F43EAB" w:rsidRDefault="00F43EAB" w:rsidP="00F43EAB">
      <w:pPr>
        <w:numPr>
          <w:ilvl w:val="0"/>
          <w:numId w:val="8"/>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A staff member will accompany the child to the hospital if needed</w:t>
      </w:r>
    </w:p>
    <w:p w14:paraId="3EC6B69A" w14:textId="77777777" w:rsidR="00F43EAB" w:rsidRPr="00F43EAB" w:rsidRDefault="00F43EAB" w:rsidP="00F43EAB">
      <w:pPr>
        <w:spacing w:after="0" w:line="240" w:lineRule="auto"/>
        <w:textAlignment w:val="baseline"/>
        <w:divId w:val="559094743"/>
        <w:rPr>
          <w:rFonts w:ascii="Arial" w:eastAsia="Times New Roman" w:hAnsi="Arial" w:cs="Arial"/>
          <w:color w:val="000000" w:themeColor="text1"/>
          <w:kern w:val="0"/>
          <w:sz w:val="21"/>
          <w:szCs w:val="21"/>
          <w14:ligatures w14:val="none"/>
        </w:rPr>
      </w:pPr>
      <w:r w:rsidRPr="00F43EAB">
        <w:rPr>
          <w:rFonts w:ascii="Arial" w:eastAsia="Times New Roman" w:hAnsi="Arial" w:cs="Arial"/>
          <w:noProof/>
          <w:color w:val="000000" w:themeColor="text1"/>
          <w:kern w:val="0"/>
          <w:sz w:val="21"/>
          <w:szCs w:val="21"/>
          <w14:ligatures w14:val="none"/>
        </w:rPr>
        <mc:AlternateContent>
          <mc:Choice Requires="wps">
            <w:drawing>
              <wp:inline distT="0" distB="0" distL="0" distR="0" wp14:anchorId="2E76E17D" wp14:editId="21B555C6">
                <wp:extent cx="5731510" cy="1270"/>
                <wp:effectExtent l="0" t="31750" r="0" b="36830"/>
                <wp:docPr id="127652046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457AD15"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6857F873" w14:textId="77777777" w:rsidR="00F43EAB" w:rsidRPr="00F43EAB" w:rsidRDefault="00F43EAB" w:rsidP="00F43EAB">
      <w:pPr>
        <w:spacing w:after="0" w:line="240" w:lineRule="atLeast"/>
        <w:textAlignment w:val="baseline"/>
        <w:outlineLvl w:val="1"/>
        <w:divId w:val="559094743"/>
        <w:rPr>
          <w:rFonts w:ascii="Arial" w:eastAsia="Times New Roman" w:hAnsi="Arial" w:cs="Arial"/>
          <w:b/>
          <w:bCs/>
          <w:caps/>
          <w:color w:val="000000" w:themeColor="text1"/>
          <w:kern w:val="0"/>
          <w:sz w:val="39"/>
          <w:szCs w:val="39"/>
          <w14:ligatures w14:val="none"/>
        </w:rPr>
      </w:pPr>
      <w:r w:rsidRPr="00F43EAB">
        <w:rPr>
          <w:rFonts w:ascii="Arial" w:eastAsia="Times New Roman" w:hAnsi="Arial" w:cs="Arial"/>
          <w:b/>
          <w:bCs/>
          <w:caps/>
          <w:color w:val="000000" w:themeColor="text1"/>
          <w:kern w:val="0"/>
          <w:sz w:val="39"/>
          <w:szCs w:val="39"/>
          <w:bdr w:val="none" w:sz="0" w:space="0" w:color="auto" w:frame="1"/>
          <w14:ligatures w14:val="none"/>
        </w:rPr>
        <w:t>MONITORING &amp; COMPLIANCE</w:t>
      </w:r>
    </w:p>
    <w:p w14:paraId="11E35110"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Nursery Managers will routinely monitor medication administration procedures. Staff will be encouraged to raise concerns or identify training needs during team meetings.</w:t>
      </w:r>
    </w:p>
    <w:p w14:paraId="58A97AE6" w14:textId="77777777" w:rsidR="00F43EAB" w:rsidRPr="00F43EAB" w:rsidRDefault="00F43EAB" w:rsidP="00F43EAB">
      <w:pPr>
        <w:spacing w:after="0" w:line="240" w:lineRule="auto"/>
        <w:textAlignment w:val="baseline"/>
        <w:divId w:val="559094743"/>
        <w:rPr>
          <w:rFonts w:ascii="Arial" w:eastAsia="Times New Roman" w:hAnsi="Arial" w:cs="Arial"/>
          <w:color w:val="000000" w:themeColor="text1"/>
          <w:kern w:val="0"/>
          <w:sz w:val="21"/>
          <w:szCs w:val="21"/>
          <w14:ligatures w14:val="none"/>
        </w:rPr>
      </w:pPr>
      <w:r w:rsidRPr="00F43EAB">
        <w:rPr>
          <w:rFonts w:ascii="Arial" w:eastAsia="Times New Roman" w:hAnsi="Arial" w:cs="Arial"/>
          <w:noProof/>
          <w:color w:val="000000" w:themeColor="text1"/>
          <w:kern w:val="0"/>
          <w:sz w:val="21"/>
          <w:szCs w:val="21"/>
          <w14:ligatures w14:val="none"/>
        </w:rPr>
        <mc:AlternateContent>
          <mc:Choice Requires="wps">
            <w:drawing>
              <wp:inline distT="0" distB="0" distL="0" distR="0" wp14:anchorId="44A84CD8" wp14:editId="0798D1FD">
                <wp:extent cx="5731510" cy="1270"/>
                <wp:effectExtent l="0" t="31750" r="0" b="36830"/>
                <wp:docPr id="112589563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9816FDE"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8DCAA36" w14:textId="77777777" w:rsidR="00F43EAB" w:rsidRPr="00F43EAB" w:rsidRDefault="00F43EAB" w:rsidP="00F43EAB">
      <w:pPr>
        <w:spacing w:after="0" w:line="240" w:lineRule="atLeast"/>
        <w:textAlignment w:val="baseline"/>
        <w:outlineLvl w:val="1"/>
        <w:divId w:val="559094743"/>
        <w:rPr>
          <w:rFonts w:ascii="Arial" w:eastAsia="Times New Roman" w:hAnsi="Arial" w:cs="Arial"/>
          <w:b/>
          <w:bCs/>
          <w:caps/>
          <w:color w:val="000000" w:themeColor="text1"/>
          <w:kern w:val="0"/>
          <w:sz w:val="39"/>
          <w:szCs w:val="39"/>
          <w14:ligatures w14:val="none"/>
        </w:rPr>
      </w:pPr>
      <w:r w:rsidRPr="00F43EAB">
        <w:rPr>
          <w:rFonts w:ascii="Arial" w:eastAsia="Times New Roman" w:hAnsi="Arial" w:cs="Arial"/>
          <w:b/>
          <w:bCs/>
          <w:caps/>
          <w:color w:val="000000" w:themeColor="text1"/>
          <w:kern w:val="0"/>
          <w:sz w:val="39"/>
          <w:szCs w:val="39"/>
          <w:bdr w:val="none" w:sz="0" w:space="0" w:color="auto" w:frame="1"/>
          <w14:ligatures w14:val="none"/>
        </w:rPr>
        <w:t>STORAGE OF MEDICATION</w:t>
      </w:r>
    </w:p>
    <w:p w14:paraId="447ABF98" w14:textId="77777777" w:rsidR="00F43EAB" w:rsidRPr="00F43EAB" w:rsidRDefault="00F43EAB" w:rsidP="00F43EAB">
      <w:pPr>
        <w:numPr>
          <w:ilvl w:val="0"/>
          <w:numId w:val="9"/>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lastRenderedPageBreak/>
        <w:t>Medication requiring refrigeration will be stored in:</w:t>
      </w:r>
    </w:p>
    <w:p w14:paraId="2685B6E6" w14:textId="4B156E6B" w:rsidR="00F43EAB" w:rsidRPr="00F43EAB" w:rsidRDefault="00F43EAB" w:rsidP="007E4B68">
      <w:pPr>
        <w:numPr>
          <w:ilvl w:val="1"/>
          <w:numId w:val="9"/>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The </w:t>
      </w:r>
      <w:r w:rsidRPr="00F43EAB">
        <w:rPr>
          <w:rFonts w:ascii="Arial" w:hAnsi="Arial" w:cs="Arial"/>
          <w:b/>
          <w:bCs/>
          <w:color w:val="000000" w:themeColor="text1"/>
          <w:kern w:val="0"/>
          <w:sz w:val="21"/>
          <w:szCs w:val="21"/>
          <w:bdr w:val="none" w:sz="0" w:space="0" w:color="auto" w:frame="1"/>
          <w14:ligatures w14:val="none"/>
        </w:rPr>
        <w:t xml:space="preserve">nursery  fridge </w:t>
      </w:r>
      <w:r w:rsidR="007E4B68">
        <w:rPr>
          <w:rFonts w:ascii="Arial" w:hAnsi="Arial" w:cs="Arial"/>
          <w:b/>
          <w:bCs/>
          <w:color w:val="000000" w:themeColor="text1"/>
          <w:kern w:val="0"/>
          <w:sz w:val="21"/>
          <w:szCs w:val="21"/>
          <w:bdr w:val="none" w:sz="0" w:space="0" w:color="auto" w:frame="1"/>
          <w14:ligatures w14:val="none"/>
        </w:rPr>
        <w:t xml:space="preserve"> </w:t>
      </w:r>
    </w:p>
    <w:p w14:paraId="72C64F9F" w14:textId="77777777" w:rsidR="00F43EAB" w:rsidRPr="00F43EAB" w:rsidRDefault="00F43EAB" w:rsidP="00F43EAB">
      <w:pPr>
        <w:numPr>
          <w:ilvl w:val="0"/>
          <w:numId w:val="9"/>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Medication not requiring refrigeration will be stored in:</w:t>
      </w:r>
    </w:p>
    <w:p w14:paraId="3CE97E33" w14:textId="0BDD8164" w:rsidR="00F43EAB" w:rsidRPr="00F43EAB" w:rsidRDefault="00F43EAB" w:rsidP="00F43EAB">
      <w:pPr>
        <w:numPr>
          <w:ilvl w:val="1"/>
          <w:numId w:val="9"/>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A </w:t>
      </w:r>
      <w:r w:rsidR="004C4BF4">
        <w:rPr>
          <w:rFonts w:ascii="Arial" w:hAnsi="Arial" w:cs="Arial"/>
          <w:b/>
          <w:bCs/>
          <w:color w:val="000000" w:themeColor="text1"/>
          <w:kern w:val="0"/>
          <w:sz w:val="21"/>
          <w:szCs w:val="21"/>
          <w:bdr w:val="none" w:sz="0" w:space="0" w:color="auto" w:frame="1"/>
          <w14:ligatures w14:val="none"/>
        </w:rPr>
        <w:t>secure location</w:t>
      </w:r>
    </w:p>
    <w:p w14:paraId="649B3288" w14:textId="77777777" w:rsidR="00F43EAB" w:rsidRPr="00F43EAB" w:rsidRDefault="00F43EAB" w:rsidP="00F43EAB">
      <w:pPr>
        <w:numPr>
          <w:ilvl w:val="0"/>
          <w:numId w:val="9"/>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All medication will be:</w:t>
      </w:r>
    </w:p>
    <w:p w14:paraId="30EE7A9A" w14:textId="77777777" w:rsidR="00F43EAB" w:rsidRPr="00F43EAB" w:rsidRDefault="00F43EAB" w:rsidP="00F43EAB">
      <w:pPr>
        <w:numPr>
          <w:ilvl w:val="1"/>
          <w:numId w:val="9"/>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Clearly labelled with child’s name, DOB, medication name, and prescription date</w:t>
      </w:r>
    </w:p>
    <w:p w14:paraId="47E22EB3" w14:textId="77777777" w:rsidR="00F43EAB" w:rsidRPr="00F43EAB" w:rsidRDefault="00F43EAB" w:rsidP="00F43EAB">
      <w:pPr>
        <w:numPr>
          <w:ilvl w:val="1"/>
          <w:numId w:val="9"/>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Individually bagged and stored securely</w:t>
      </w:r>
    </w:p>
    <w:p w14:paraId="4B26712D"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Expired or unused medication will be returned to the parent and signed for.</w:t>
      </w:r>
    </w:p>
    <w:p w14:paraId="1CD0B79F" w14:textId="77777777" w:rsidR="00F43EAB" w:rsidRPr="00F43EAB" w:rsidRDefault="00F43EAB" w:rsidP="00F43EAB">
      <w:pPr>
        <w:spacing w:after="0" w:line="240" w:lineRule="atLeast"/>
        <w:textAlignment w:val="baseline"/>
        <w:outlineLvl w:val="2"/>
        <w:divId w:val="559094743"/>
        <w:rPr>
          <w:rFonts w:ascii="Arial" w:eastAsia="Times New Roman" w:hAnsi="Arial" w:cs="Arial"/>
          <w:b/>
          <w:bCs/>
          <w:caps/>
          <w:color w:val="000000" w:themeColor="text1"/>
          <w:kern w:val="0"/>
          <w:sz w:val="33"/>
          <w:szCs w:val="33"/>
          <w14:ligatures w14:val="none"/>
        </w:rPr>
      </w:pPr>
      <w:r w:rsidRPr="00F43EAB">
        <w:rPr>
          <w:rFonts w:ascii="Arial" w:eastAsia="Times New Roman" w:hAnsi="Arial" w:cs="Arial"/>
          <w:b/>
          <w:bCs/>
          <w:caps/>
          <w:color w:val="000000" w:themeColor="text1"/>
          <w:kern w:val="0"/>
          <w:sz w:val="33"/>
          <w:szCs w:val="33"/>
          <w:bdr w:val="none" w:sz="0" w:space="0" w:color="auto" w:frame="1"/>
          <w14:ligatures w14:val="none"/>
        </w:rPr>
        <w:t>EMERGENCY MEDICATION STOCK</w:t>
      </w:r>
    </w:p>
    <w:p w14:paraId="0E21144C"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An emergency stock of Calpol and antihistamines (e.g., Piriton) will be stored on-site. These will be checked regularly by the designated trained first aider to ensure they are in date and correctly stored.</w:t>
      </w:r>
    </w:p>
    <w:p w14:paraId="261470AB" w14:textId="77777777" w:rsidR="00F43EAB" w:rsidRPr="00F43EAB" w:rsidRDefault="00F43EAB" w:rsidP="00F43EAB">
      <w:pPr>
        <w:spacing w:after="0" w:line="240" w:lineRule="auto"/>
        <w:textAlignment w:val="baseline"/>
        <w:divId w:val="559094743"/>
        <w:rPr>
          <w:rFonts w:ascii="Arial" w:eastAsia="Times New Roman" w:hAnsi="Arial" w:cs="Arial"/>
          <w:color w:val="000000" w:themeColor="text1"/>
          <w:kern w:val="0"/>
          <w:sz w:val="21"/>
          <w:szCs w:val="21"/>
          <w14:ligatures w14:val="none"/>
        </w:rPr>
      </w:pPr>
      <w:r w:rsidRPr="00F43EAB">
        <w:rPr>
          <w:rFonts w:ascii="Arial" w:eastAsia="Times New Roman" w:hAnsi="Arial" w:cs="Arial"/>
          <w:noProof/>
          <w:color w:val="000000" w:themeColor="text1"/>
          <w:kern w:val="0"/>
          <w:sz w:val="21"/>
          <w:szCs w:val="21"/>
          <w14:ligatures w14:val="none"/>
        </w:rPr>
        <mc:AlternateContent>
          <mc:Choice Requires="wps">
            <w:drawing>
              <wp:inline distT="0" distB="0" distL="0" distR="0" wp14:anchorId="0CBC9062" wp14:editId="38FBBF4B">
                <wp:extent cx="5731510" cy="1270"/>
                <wp:effectExtent l="0" t="31750" r="0" b="36830"/>
                <wp:docPr id="17982682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62842B9"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933076A" w14:textId="77777777" w:rsidR="00F43EAB" w:rsidRPr="00F43EAB" w:rsidRDefault="00F43EAB" w:rsidP="00F43EAB">
      <w:pPr>
        <w:spacing w:after="0" w:line="240" w:lineRule="atLeast"/>
        <w:textAlignment w:val="baseline"/>
        <w:outlineLvl w:val="1"/>
        <w:divId w:val="559094743"/>
        <w:rPr>
          <w:rFonts w:ascii="Arial" w:eastAsia="Times New Roman" w:hAnsi="Arial" w:cs="Arial"/>
          <w:b/>
          <w:bCs/>
          <w:caps/>
          <w:color w:val="000000" w:themeColor="text1"/>
          <w:kern w:val="0"/>
          <w:sz w:val="39"/>
          <w:szCs w:val="39"/>
          <w14:ligatures w14:val="none"/>
        </w:rPr>
      </w:pPr>
      <w:r w:rsidRPr="00F43EAB">
        <w:rPr>
          <w:rFonts w:ascii="Arial" w:eastAsia="Times New Roman" w:hAnsi="Arial" w:cs="Arial"/>
          <w:b/>
          <w:bCs/>
          <w:caps/>
          <w:color w:val="000000" w:themeColor="text1"/>
          <w:kern w:val="0"/>
          <w:sz w:val="39"/>
          <w:szCs w:val="39"/>
          <w:bdr w:val="none" w:sz="0" w:space="0" w:color="auto" w:frame="1"/>
          <w14:ligatures w14:val="none"/>
        </w:rPr>
        <w:t>STAFF MEDICATION</w:t>
      </w:r>
    </w:p>
    <w:p w14:paraId="35B06FA9" w14:textId="77777777" w:rsidR="00F43EAB" w:rsidRPr="00F43EAB" w:rsidRDefault="00F43EAB" w:rsidP="00F43EAB">
      <w:pPr>
        <w:numPr>
          <w:ilvl w:val="0"/>
          <w:numId w:val="10"/>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Staff must inform the Manager if they are bringing medication onto the premises.</w:t>
      </w:r>
    </w:p>
    <w:p w14:paraId="4CB86D80" w14:textId="77777777" w:rsidR="00F43EAB" w:rsidRPr="00F43EAB" w:rsidRDefault="00F43EAB" w:rsidP="00F43EAB">
      <w:pPr>
        <w:numPr>
          <w:ilvl w:val="0"/>
          <w:numId w:val="10"/>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All staff medication must be stored securely:</w:t>
      </w:r>
    </w:p>
    <w:p w14:paraId="5A4DAFCD" w14:textId="77777777" w:rsidR="00F43EAB" w:rsidRPr="00F43EAB" w:rsidRDefault="00F43EAB" w:rsidP="00F43EAB">
      <w:pPr>
        <w:numPr>
          <w:ilvl w:val="1"/>
          <w:numId w:val="10"/>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In the </w:t>
      </w:r>
      <w:r w:rsidRPr="00F43EAB">
        <w:rPr>
          <w:rFonts w:ascii="Arial" w:hAnsi="Arial" w:cs="Arial"/>
          <w:b/>
          <w:bCs/>
          <w:color w:val="000000" w:themeColor="text1"/>
          <w:kern w:val="0"/>
          <w:sz w:val="21"/>
          <w:szCs w:val="21"/>
          <w:bdr w:val="none" w:sz="0" w:space="0" w:color="auto" w:frame="1"/>
          <w14:ligatures w14:val="none"/>
        </w:rPr>
        <w:t>manager’s office medicine cupboard</w:t>
      </w:r>
      <w:r w:rsidRPr="00F43EAB">
        <w:rPr>
          <w:rFonts w:ascii="Arial" w:hAnsi="Arial" w:cs="Arial"/>
          <w:color w:val="000000" w:themeColor="text1"/>
          <w:kern w:val="0"/>
          <w:sz w:val="21"/>
          <w:szCs w:val="21"/>
          <w14:ligatures w14:val="none"/>
        </w:rPr>
        <w:t>, or</w:t>
      </w:r>
    </w:p>
    <w:p w14:paraId="715E1F51" w14:textId="77777777" w:rsidR="00F43EAB" w:rsidRPr="00F43EAB" w:rsidRDefault="00F43EAB" w:rsidP="00F43EAB">
      <w:pPr>
        <w:numPr>
          <w:ilvl w:val="1"/>
          <w:numId w:val="10"/>
        </w:numPr>
        <w:spacing w:after="0" w:line="390" w:lineRule="atLeast"/>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In the </w:t>
      </w:r>
      <w:r w:rsidRPr="00F43EAB">
        <w:rPr>
          <w:rFonts w:ascii="Arial" w:hAnsi="Arial" w:cs="Arial"/>
          <w:b/>
          <w:bCs/>
          <w:color w:val="000000" w:themeColor="text1"/>
          <w:kern w:val="0"/>
          <w:sz w:val="21"/>
          <w:szCs w:val="21"/>
          <w:bdr w:val="none" w:sz="0" w:space="0" w:color="auto" w:frame="1"/>
          <w14:ligatures w14:val="none"/>
        </w:rPr>
        <w:t>office fridge</w:t>
      </w:r>
      <w:r w:rsidRPr="00F43EAB">
        <w:rPr>
          <w:rFonts w:ascii="Arial" w:hAnsi="Arial" w:cs="Arial"/>
          <w:color w:val="000000" w:themeColor="text1"/>
          <w:kern w:val="0"/>
          <w:sz w:val="21"/>
          <w:szCs w:val="21"/>
          <w14:ligatures w14:val="none"/>
        </w:rPr>
        <w:t> if refrigeration is required (clearly labelled in a sealed container)</w:t>
      </w:r>
    </w:p>
    <w:p w14:paraId="42E44A15"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Staff must ensure that any medication they take </w:t>
      </w:r>
      <w:r w:rsidRPr="00F43EAB">
        <w:rPr>
          <w:rFonts w:ascii="Arial" w:hAnsi="Arial" w:cs="Arial"/>
          <w:b/>
          <w:bCs/>
          <w:color w:val="000000" w:themeColor="text1"/>
          <w:kern w:val="0"/>
          <w:sz w:val="21"/>
          <w:szCs w:val="21"/>
          <w:bdr w:val="none" w:sz="0" w:space="0" w:color="auto" w:frame="1"/>
          <w14:ligatures w14:val="none"/>
        </w:rPr>
        <w:t>does not impair</w:t>
      </w:r>
      <w:r w:rsidRPr="00F43EAB">
        <w:rPr>
          <w:rFonts w:ascii="Arial" w:hAnsi="Arial" w:cs="Arial"/>
          <w:color w:val="000000" w:themeColor="text1"/>
          <w:kern w:val="0"/>
          <w:sz w:val="21"/>
          <w:szCs w:val="21"/>
          <w14:ligatures w14:val="none"/>
        </w:rPr>
        <w:t> their ability to care for children. If required, they must provide medical confirmation that the medication is safe for use in a childcare setting.</w:t>
      </w:r>
    </w:p>
    <w:p w14:paraId="4AFAD16F" w14:textId="77777777" w:rsidR="00F43EAB" w:rsidRPr="00F43EAB" w:rsidRDefault="00F43EAB" w:rsidP="00F43EAB">
      <w:pPr>
        <w:spacing w:after="0" w:line="240" w:lineRule="auto"/>
        <w:textAlignment w:val="baseline"/>
        <w:divId w:val="559094743"/>
        <w:rPr>
          <w:rFonts w:ascii="Arial" w:eastAsia="Times New Roman" w:hAnsi="Arial" w:cs="Arial"/>
          <w:color w:val="000000" w:themeColor="text1"/>
          <w:kern w:val="0"/>
          <w:sz w:val="21"/>
          <w:szCs w:val="21"/>
          <w14:ligatures w14:val="none"/>
        </w:rPr>
      </w:pPr>
      <w:r w:rsidRPr="00F43EAB">
        <w:rPr>
          <w:rFonts w:ascii="Arial" w:eastAsia="Times New Roman" w:hAnsi="Arial" w:cs="Arial"/>
          <w:noProof/>
          <w:color w:val="000000" w:themeColor="text1"/>
          <w:kern w:val="0"/>
          <w:sz w:val="21"/>
          <w:szCs w:val="21"/>
          <w14:ligatures w14:val="none"/>
        </w:rPr>
        <mc:AlternateContent>
          <mc:Choice Requires="wps">
            <w:drawing>
              <wp:inline distT="0" distB="0" distL="0" distR="0" wp14:anchorId="2CE662DC" wp14:editId="1D6B57C2">
                <wp:extent cx="5731510" cy="1270"/>
                <wp:effectExtent l="0" t="31750" r="0" b="36830"/>
                <wp:docPr id="166184522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0B54E5B"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134165F2" w14:textId="77777777" w:rsidR="00F43EAB" w:rsidRPr="00F43EAB" w:rsidRDefault="00F43EAB" w:rsidP="00F43EAB">
      <w:pPr>
        <w:spacing w:after="0" w:line="240" w:lineRule="atLeast"/>
        <w:textAlignment w:val="baseline"/>
        <w:outlineLvl w:val="1"/>
        <w:divId w:val="559094743"/>
        <w:rPr>
          <w:rFonts w:ascii="Arial" w:eastAsia="Times New Roman" w:hAnsi="Arial" w:cs="Arial"/>
          <w:b/>
          <w:bCs/>
          <w:caps/>
          <w:color w:val="000000" w:themeColor="text1"/>
          <w:kern w:val="0"/>
          <w:sz w:val="39"/>
          <w:szCs w:val="39"/>
          <w14:ligatures w14:val="none"/>
        </w:rPr>
      </w:pPr>
      <w:r w:rsidRPr="00F43EAB">
        <w:rPr>
          <w:rFonts w:ascii="Arial" w:eastAsia="Times New Roman" w:hAnsi="Arial" w:cs="Arial"/>
          <w:b/>
          <w:bCs/>
          <w:caps/>
          <w:color w:val="000000" w:themeColor="text1"/>
          <w:kern w:val="0"/>
          <w:sz w:val="39"/>
          <w:szCs w:val="39"/>
          <w:bdr w:val="none" w:sz="0" w:space="0" w:color="auto" w:frame="1"/>
          <w14:ligatures w14:val="none"/>
        </w:rPr>
        <w:t>POLICY REVIEW</w:t>
      </w:r>
    </w:p>
    <w:p w14:paraId="4EF0A77D"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This policy will be reviewed annually. Amendments will be made in consultation with staff and management as needed.</w:t>
      </w:r>
    </w:p>
    <w:p w14:paraId="0156578E" w14:textId="77777777" w:rsidR="00F43EAB" w:rsidRPr="00F43EAB" w:rsidRDefault="00F43EAB" w:rsidP="00F43EAB">
      <w:pPr>
        <w:spacing w:after="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color w:val="000000" w:themeColor="text1"/>
          <w:kern w:val="0"/>
          <w:sz w:val="21"/>
          <w:szCs w:val="21"/>
          <w14:ligatures w14:val="none"/>
        </w:rPr>
        <w:t> </w:t>
      </w:r>
    </w:p>
    <w:p w14:paraId="6869A0B3" w14:textId="08A1EE11" w:rsidR="00F43EAB" w:rsidRPr="00F43EAB" w:rsidRDefault="00F43EAB" w:rsidP="00F43EAB">
      <w:pPr>
        <w:spacing w:after="100" w:line="240" w:lineRule="auto"/>
        <w:textAlignment w:val="baseline"/>
        <w:divId w:val="559094743"/>
        <w:rPr>
          <w:rFonts w:ascii="Arial" w:hAnsi="Arial" w:cs="Arial"/>
          <w:color w:val="000000" w:themeColor="text1"/>
          <w:kern w:val="0"/>
          <w:sz w:val="21"/>
          <w:szCs w:val="21"/>
          <w14:ligatures w14:val="none"/>
        </w:rPr>
      </w:pPr>
      <w:r w:rsidRPr="00F43EAB">
        <w:rPr>
          <w:rFonts w:ascii="Arial" w:hAnsi="Arial" w:cs="Arial"/>
          <w:b/>
          <w:bCs/>
          <w:color w:val="000000" w:themeColor="text1"/>
          <w:kern w:val="0"/>
          <w:sz w:val="21"/>
          <w:szCs w:val="21"/>
          <w:bdr w:val="none" w:sz="0" w:space="0" w:color="auto" w:frame="1"/>
          <w14:ligatures w14:val="none"/>
        </w:rPr>
        <w:t>Policy Reviewed by H Watkins-Cave– 01/09/2025</w:t>
      </w:r>
      <w:r w:rsidR="002C0735">
        <w:rPr>
          <w:rFonts w:ascii="Arial" w:hAnsi="Arial" w:cs="Arial"/>
          <w:b/>
          <w:bCs/>
          <w:color w:val="000000" w:themeColor="text1"/>
          <w:kern w:val="0"/>
          <w:sz w:val="21"/>
          <w:szCs w:val="21"/>
          <w:bdr w:val="none" w:sz="0" w:space="0" w:color="auto" w:frame="1"/>
          <w14:ligatures w14:val="none"/>
        </w:rPr>
        <w:t>/ 19/08/2026</w:t>
      </w:r>
    </w:p>
    <w:p w14:paraId="674B0F81" w14:textId="77777777" w:rsidR="00F43EAB" w:rsidRPr="00F43EAB" w:rsidRDefault="00F43EAB">
      <w:pPr>
        <w:rPr>
          <w:rFonts w:ascii="Arial" w:hAnsi="Arial" w:cs="Arial"/>
          <w:color w:val="000000" w:themeColor="text1"/>
        </w:rPr>
      </w:pPr>
    </w:p>
    <w:sectPr w:rsidR="00F43EAB" w:rsidRPr="00F43E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B230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9C40D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A72B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1F6BA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7D64D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370CF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7B749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B575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AC6C2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FD6E6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4372581">
    <w:abstractNumId w:val="0"/>
  </w:num>
  <w:num w:numId="2" w16cid:durableId="1495416636">
    <w:abstractNumId w:val="1"/>
  </w:num>
  <w:num w:numId="3" w16cid:durableId="1526400769">
    <w:abstractNumId w:val="3"/>
  </w:num>
  <w:num w:numId="4" w16cid:durableId="1883441414">
    <w:abstractNumId w:val="9"/>
  </w:num>
  <w:num w:numId="5" w16cid:durableId="1987054190">
    <w:abstractNumId w:val="6"/>
  </w:num>
  <w:num w:numId="6" w16cid:durableId="259797017">
    <w:abstractNumId w:val="7"/>
  </w:num>
  <w:num w:numId="7" w16cid:durableId="866479139">
    <w:abstractNumId w:val="8"/>
  </w:num>
  <w:num w:numId="8" w16cid:durableId="1312246015">
    <w:abstractNumId w:val="5"/>
  </w:num>
  <w:num w:numId="9" w16cid:durableId="820537695">
    <w:abstractNumId w:val="2"/>
  </w:num>
  <w:num w:numId="10" w16cid:durableId="1519924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EAB"/>
    <w:rsid w:val="002C0735"/>
    <w:rsid w:val="002D1D77"/>
    <w:rsid w:val="003440B0"/>
    <w:rsid w:val="004C4BF4"/>
    <w:rsid w:val="00751C46"/>
    <w:rsid w:val="007E4B68"/>
    <w:rsid w:val="00A02CE6"/>
    <w:rsid w:val="00D50AD3"/>
    <w:rsid w:val="00F43EAB"/>
    <w:rsid w:val="00FE5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D6D84"/>
  <w15:chartTrackingRefBased/>
  <w15:docId w15:val="{4B4492B9-848D-E04E-83E4-E6F4E8735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3E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43E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43E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3E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3E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3E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E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E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E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E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3E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3E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3E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3E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3E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E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E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EAB"/>
    <w:rPr>
      <w:rFonts w:eastAsiaTheme="majorEastAsia" w:cstheme="majorBidi"/>
      <w:color w:val="272727" w:themeColor="text1" w:themeTint="D8"/>
    </w:rPr>
  </w:style>
  <w:style w:type="paragraph" w:styleId="Title">
    <w:name w:val="Title"/>
    <w:basedOn w:val="Normal"/>
    <w:next w:val="Normal"/>
    <w:link w:val="TitleChar"/>
    <w:uiPriority w:val="10"/>
    <w:qFormat/>
    <w:rsid w:val="00F43E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E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E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E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EAB"/>
    <w:pPr>
      <w:spacing w:before="160"/>
      <w:jc w:val="center"/>
    </w:pPr>
    <w:rPr>
      <w:i/>
      <w:iCs/>
      <w:color w:val="404040" w:themeColor="text1" w:themeTint="BF"/>
    </w:rPr>
  </w:style>
  <w:style w:type="character" w:customStyle="1" w:styleId="QuoteChar">
    <w:name w:val="Quote Char"/>
    <w:basedOn w:val="DefaultParagraphFont"/>
    <w:link w:val="Quote"/>
    <w:uiPriority w:val="29"/>
    <w:rsid w:val="00F43EAB"/>
    <w:rPr>
      <w:i/>
      <w:iCs/>
      <w:color w:val="404040" w:themeColor="text1" w:themeTint="BF"/>
    </w:rPr>
  </w:style>
  <w:style w:type="paragraph" w:styleId="ListParagraph">
    <w:name w:val="List Paragraph"/>
    <w:basedOn w:val="Normal"/>
    <w:uiPriority w:val="34"/>
    <w:qFormat/>
    <w:rsid w:val="00F43EAB"/>
    <w:pPr>
      <w:ind w:left="720"/>
      <w:contextualSpacing/>
    </w:pPr>
  </w:style>
  <w:style w:type="character" w:styleId="IntenseEmphasis">
    <w:name w:val="Intense Emphasis"/>
    <w:basedOn w:val="DefaultParagraphFont"/>
    <w:uiPriority w:val="21"/>
    <w:qFormat/>
    <w:rsid w:val="00F43EAB"/>
    <w:rPr>
      <w:i/>
      <w:iCs/>
      <w:color w:val="2F5496" w:themeColor="accent1" w:themeShade="BF"/>
    </w:rPr>
  </w:style>
  <w:style w:type="paragraph" w:styleId="IntenseQuote">
    <w:name w:val="Intense Quote"/>
    <w:basedOn w:val="Normal"/>
    <w:next w:val="Normal"/>
    <w:link w:val="IntenseQuoteChar"/>
    <w:uiPriority w:val="30"/>
    <w:qFormat/>
    <w:rsid w:val="00F43E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3EAB"/>
    <w:rPr>
      <w:i/>
      <w:iCs/>
      <w:color w:val="2F5496" w:themeColor="accent1" w:themeShade="BF"/>
    </w:rPr>
  </w:style>
  <w:style w:type="character" w:styleId="IntenseReference">
    <w:name w:val="Intense Reference"/>
    <w:basedOn w:val="DefaultParagraphFont"/>
    <w:uiPriority w:val="32"/>
    <w:qFormat/>
    <w:rsid w:val="00F43EAB"/>
    <w:rPr>
      <w:b/>
      <w:bCs/>
      <w:smallCaps/>
      <w:color w:val="2F5496" w:themeColor="accent1" w:themeShade="BF"/>
      <w:spacing w:val="5"/>
    </w:rPr>
  </w:style>
  <w:style w:type="character" w:styleId="Strong">
    <w:name w:val="Strong"/>
    <w:basedOn w:val="DefaultParagraphFont"/>
    <w:uiPriority w:val="22"/>
    <w:qFormat/>
    <w:rsid w:val="00F43EAB"/>
    <w:rPr>
      <w:b/>
      <w:bCs/>
    </w:rPr>
  </w:style>
  <w:style w:type="character" w:customStyle="1" w:styleId="apple-converted-space">
    <w:name w:val="apple-converted-space"/>
    <w:basedOn w:val="DefaultParagraphFont"/>
    <w:rsid w:val="00F43EAB"/>
  </w:style>
  <w:style w:type="character" w:styleId="Emphasis">
    <w:name w:val="Emphasis"/>
    <w:basedOn w:val="DefaultParagraphFont"/>
    <w:uiPriority w:val="20"/>
    <w:qFormat/>
    <w:rsid w:val="00F43EAB"/>
    <w:rPr>
      <w:i/>
      <w:iCs/>
    </w:rPr>
  </w:style>
  <w:style w:type="paragraph" w:styleId="NormalWeb">
    <w:name w:val="Normal (Web)"/>
    <w:basedOn w:val="Normal"/>
    <w:uiPriority w:val="99"/>
    <w:semiHidden/>
    <w:unhideWhenUsed/>
    <w:rsid w:val="00F43EAB"/>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29970">
      <w:marLeft w:val="0"/>
      <w:marRight w:val="0"/>
      <w:marTop w:val="100"/>
      <w:marBottom w:val="100"/>
      <w:divBdr>
        <w:top w:val="none" w:sz="0" w:space="0" w:color="auto"/>
        <w:left w:val="none" w:sz="0" w:space="0" w:color="auto"/>
        <w:bottom w:val="none" w:sz="0" w:space="0" w:color="auto"/>
        <w:right w:val="none" w:sz="0" w:space="0" w:color="auto"/>
      </w:divBdr>
      <w:divsChild>
        <w:div w:id="1866282319">
          <w:marLeft w:val="0"/>
          <w:marRight w:val="0"/>
          <w:marTop w:val="0"/>
          <w:marBottom w:val="0"/>
          <w:divBdr>
            <w:top w:val="none" w:sz="0" w:space="0" w:color="auto"/>
            <w:left w:val="none" w:sz="0" w:space="0" w:color="auto"/>
            <w:bottom w:val="none" w:sz="0" w:space="0" w:color="auto"/>
            <w:right w:val="none" w:sz="0" w:space="0" w:color="auto"/>
          </w:divBdr>
          <w:divsChild>
            <w:div w:id="180029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791838">
      <w:marLeft w:val="0"/>
      <w:marRight w:val="0"/>
      <w:marTop w:val="100"/>
      <w:marBottom w:val="100"/>
      <w:divBdr>
        <w:top w:val="none" w:sz="0" w:space="0" w:color="auto"/>
        <w:left w:val="none" w:sz="0" w:space="0" w:color="auto"/>
        <w:bottom w:val="none" w:sz="0" w:space="0" w:color="auto"/>
        <w:right w:val="none" w:sz="0" w:space="0" w:color="auto"/>
      </w:divBdr>
      <w:divsChild>
        <w:div w:id="171916225">
          <w:marLeft w:val="0"/>
          <w:marRight w:val="0"/>
          <w:marTop w:val="0"/>
          <w:marBottom w:val="0"/>
          <w:divBdr>
            <w:top w:val="none" w:sz="0" w:space="0" w:color="auto"/>
            <w:left w:val="none" w:sz="0" w:space="0" w:color="auto"/>
            <w:bottom w:val="none" w:sz="0" w:space="0" w:color="auto"/>
            <w:right w:val="none" w:sz="0" w:space="0" w:color="auto"/>
          </w:divBdr>
          <w:divsChild>
            <w:div w:id="55909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740</Words>
  <Characters>4222</Characters>
  <Application>Microsoft Office Word</Application>
  <DocSecurity>0</DocSecurity>
  <Lines>35</Lines>
  <Paragraphs>9</Paragraphs>
  <ScaleCrop>false</ScaleCrop>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watkins</dc:creator>
  <cp:keywords/>
  <dc:description/>
  <cp:lastModifiedBy>HANNAH WATKIN-CAVE</cp:lastModifiedBy>
  <cp:revision>3</cp:revision>
  <dcterms:created xsi:type="dcterms:W3CDTF">2025-06-28T08:09:00Z</dcterms:created>
  <dcterms:modified xsi:type="dcterms:W3CDTF">2026-08-20T13:06:00Z</dcterms:modified>
</cp:coreProperties>
</file>