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CA3112" w14:textId="77777777" w:rsidR="00D130A4" w:rsidRPr="00D130A4" w:rsidRDefault="00D130A4" w:rsidP="00D130A4">
      <w:pPr>
        <w:spacing w:line="240" w:lineRule="atLeast"/>
        <w:textAlignment w:val="baseline"/>
        <w:outlineLvl w:val="1"/>
        <w:divId w:val="885332366"/>
        <w:rPr>
          <w:rFonts w:ascii="Arial" w:eastAsia="Times New Roman" w:hAnsi="Arial" w:cs="Arial"/>
          <w:b/>
          <w:bCs/>
          <w:caps/>
          <w:color w:val="000000" w:themeColor="text1"/>
          <w:kern w:val="0"/>
          <w:sz w:val="39"/>
          <w:szCs w:val="39"/>
          <w14:ligatures w14:val="none"/>
        </w:rPr>
      </w:pPr>
      <w:r w:rsidRPr="00D130A4">
        <w:rPr>
          <w:rFonts w:ascii="Arial" w:eastAsia="Times New Roman" w:hAnsi="Arial" w:cs="Arial"/>
          <w:b/>
          <w:bCs/>
          <w:caps/>
          <w:color w:val="000000" w:themeColor="text1"/>
          <w:kern w:val="0"/>
          <w:sz w:val="39"/>
          <w:szCs w:val="39"/>
          <w14:ligatures w14:val="none"/>
        </w:rPr>
        <w:t>ANIMALS IN THE NURSERY POLICY</w:t>
      </w:r>
    </w:p>
    <w:p w14:paraId="32C961FF" w14:textId="77777777" w:rsidR="00D130A4" w:rsidRPr="00D130A4" w:rsidRDefault="00D130A4" w:rsidP="00D130A4">
      <w:pPr>
        <w:spacing w:after="0" w:line="240" w:lineRule="atLeast"/>
        <w:textAlignment w:val="baseline"/>
        <w:outlineLvl w:val="1"/>
        <w:divId w:val="2128112847"/>
        <w:rPr>
          <w:rFonts w:ascii="Arial" w:eastAsia="Times New Roman" w:hAnsi="Arial" w:cs="Arial"/>
          <w:b/>
          <w:bCs/>
          <w:caps/>
          <w:color w:val="000000" w:themeColor="text1"/>
          <w:kern w:val="0"/>
          <w:sz w:val="39"/>
          <w:szCs w:val="39"/>
          <w14:ligatures w14:val="none"/>
        </w:rPr>
      </w:pPr>
      <w:r w:rsidRPr="00D130A4">
        <w:rPr>
          <w:rFonts w:ascii="Arial" w:eastAsia="Times New Roman" w:hAnsi="Arial" w:cs="Arial"/>
          <w:b/>
          <w:bCs/>
          <w:caps/>
          <w:color w:val="000000" w:themeColor="text1"/>
          <w:kern w:val="0"/>
          <w:sz w:val="39"/>
          <w:szCs w:val="39"/>
          <w:bdr w:val="none" w:sz="0" w:space="0" w:color="auto" w:frame="1"/>
          <w14:ligatures w14:val="none"/>
        </w:rPr>
        <w:t>ANIMAL INTERACTION POLICY</w:t>
      </w:r>
    </w:p>
    <w:p w14:paraId="72C14109" w14:textId="77777777" w:rsidR="00D130A4" w:rsidRPr="00D130A4" w:rsidRDefault="00D130A4" w:rsidP="00D130A4">
      <w:pPr>
        <w:spacing w:after="0" w:line="240" w:lineRule="atLeast"/>
        <w:textAlignment w:val="baseline"/>
        <w:outlineLvl w:val="2"/>
        <w:divId w:val="2128112847"/>
        <w:rPr>
          <w:rFonts w:ascii="Arial" w:eastAsia="Times New Roman" w:hAnsi="Arial" w:cs="Arial"/>
          <w:b/>
          <w:bCs/>
          <w:caps/>
          <w:color w:val="000000" w:themeColor="text1"/>
          <w:kern w:val="0"/>
          <w:sz w:val="33"/>
          <w:szCs w:val="33"/>
          <w14:ligatures w14:val="none"/>
        </w:rPr>
      </w:pPr>
      <w:r w:rsidRPr="00D130A4">
        <w:rPr>
          <w:rFonts w:ascii="Arial" w:eastAsia="Times New Roman" w:hAnsi="Arial" w:cs="Arial"/>
          <w:b/>
          <w:bCs/>
          <w:caps/>
          <w:color w:val="000000" w:themeColor="text1"/>
          <w:kern w:val="0"/>
          <w:sz w:val="33"/>
          <w:szCs w:val="33"/>
          <w:bdr w:val="none" w:sz="0" w:space="0" w:color="auto" w:frame="1"/>
          <w14:ligatures w14:val="none"/>
        </w:rPr>
        <w:t>INTRODUCTION</w:t>
      </w:r>
    </w:p>
    <w:p w14:paraId="7AE8E875" w14:textId="7D210C98" w:rsidR="00D130A4" w:rsidRPr="00D130A4" w:rsidRDefault="00D130A4" w:rsidP="00D130A4">
      <w:pPr>
        <w:spacing w:after="0" w:line="240" w:lineRule="auto"/>
        <w:textAlignment w:val="baseline"/>
        <w:divId w:val="2128112847"/>
        <w:rPr>
          <w:rFonts w:ascii="Arial" w:hAnsi="Arial" w:cs="Arial"/>
          <w:color w:val="000000" w:themeColor="text1"/>
          <w:kern w:val="0"/>
          <w:sz w:val="21"/>
          <w:szCs w:val="21"/>
          <w14:ligatures w14:val="none"/>
        </w:rPr>
      </w:pPr>
      <w:r w:rsidRPr="00D130A4">
        <w:rPr>
          <w:rFonts w:ascii="Arial" w:hAnsi="Arial" w:cs="Arial"/>
          <w:color w:val="000000" w:themeColor="text1"/>
          <w:kern w:val="0"/>
          <w:sz w:val="21"/>
          <w:szCs w:val="21"/>
          <w14:ligatures w14:val="none"/>
        </w:rPr>
        <w:t xml:space="preserve">At </w:t>
      </w:r>
      <w:r w:rsidR="0069616A">
        <w:rPr>
          <w:rFonts w:ascii="Arial" w:hAnsi="Arial" w:cs="Arial"/>
          <w:color w:val="000000" w:themeColor="text1"/>
          <w:kern w:val="0"/>
          <w:sz w:val="21"/>
          <w:szCs w:val="21"/>
          <w14:ligatures w14:val="none"/>
        </w:rPr>
        <w:t>Wild Oaks ELC</w:t>
      </w:r>
      <w:r w:rsidRPr="00D130A4">
        <w:rPr>
          <w:rFonts w:ascii="Arial" w:hAnsi="Arial" w:cs="Arial"/>
          <w:color w:val="000000" w:themeColor="text1"/>
          <w:kern w:val="0"/>
          <w:sz w:val="21"/>
          <w:szCs w:val="21"/>
          <w14:ligatures w14:val="none"/>
        </w:rPr>
        <w:t>, we recognise that the presence of animals provides a wealth of learning opportunities. Children develop an understanding of the natural world, including animals and other living creatures, as part of the Early Years Foundation Stage (EYFS). Interacting with animals also helps children learn how to care for living things and understand what they need to survive and thrive.</w:t>
      </w:r>
    </w:p>
    <w:p w14:paraId="542AC9D0" w14:textId="77777777" w:rsidR="00D130A4" w:rsidRPr="00D130A4" w:rsidRDefault="00D130A4" w:rsidP="00D130A4">
      <w:pPr>
        <w:spacing w:after="0" w:line="240" w:lineRule="atLeast"/>
        <w:textAlignment w:val="baseline"/>
        <w:outlineLvl w:val="2"/>
        <w:divId w:val="2128112847"/>
        <w:rPr>
          <w:rFonts w:ascii="Arial" w:eastAsia="Times New Roman" w:hAnsi="Arial" w:cs="Arial"/>
          <w:b/>
          <w:bCs/>
          <w:caps/>
          <w:color w:val="000000" w:themeColor="text1"/>
          <w:kern w:val="0"/>
          <w:sz w:val="33"/>
          <w:szCs w:val="33"/>
          <w14:ligatures w14:val="none"/>
        </w:rPr>
      </w:pPr>
      <w:r w:rsidRPr="00D130A4">
        <w:rPr>
          <w:rFonts w:ascii="Arial" w:eastAsia="Times New Roman" w:hAnsi="Arial" w:cs="Arial"/>
          <w:b/>
          <w:bCs/>
          <w:caps/>
          <w:color w:val="000000" w:themeColor="text1"/>
          <w:kern w:val="0"/>
          <w:sz w:val="33"/>
          <w:szCs w:val="33"/>
          <w:bdr w:val="none" w:sz="0" w:space="0" w:color="auto" w:frame="1"/>
          <w14:ligatures w14:val="none"/>
        </w:rPr>
        <w:t>OUR EXPERIENCE WITH ANIMALS</w:t>
      </w:r>
    </w:p>
    <w:p w14:paraId="2647DDEB" w14:textId="00952D14" w:rsidR="00D130A4" w:rsidRPr="00D130A4" w:rsidRDefault="00493DDC" w:rsidP="00D130A4">
      <w:pPr>
        <w:spacing w:after="0" w:line="240" w:lineRule="auto"/>
        <w:textAlignment w:val="baseline"/>
        <w:divId w:val="2128112847"/>
        <w:rPr>
          <w:rFonts w:ascii="Arial" w:hAnsi="Arial" w:cs="Arial"/>
          <w:color w:val="000000" w:themeColor="text1"/>
          <w:kern w:val="0"/>
          <w:sz w:val="21"/>
          <w:szCs w:val="21"/>
          <w14:ligatures w14:val="none"/>
        </w:rPr>
      </w:pPr>
      <w:r>
        <w:rPr>
          <w:rFonts w:ascii="Arial" w:hAnsi="Arial" w:cs="Arial"/>
          <w:color w:val="000000" w:themeColor="text1"/>
          <w:kern w:val="0"/>
          <w:sz w:val="21"/>
          <w:szCs w:val="21"/>
          <w14:ligatures w14:val="none"/>
        </w:rPr>
        <w:t>Our</w:t>
      </w:r>
      <w:r w:rsidR="00D130A4" w:rsidRPr="00D130A4">
        <w:rPr>
          <w:rFonts w:ascii="Arial" w:hAnsi="Arial" w:cs="Arial"/>
          <w:color w:val="000000" w:themeColor="text1"/>
          <w:kern w:val="0"/>
          <w:sz w:val="21"/>
          <w:szCs w:val="21"/>
          <w14:ligatures w14:val="none"/>
        </w:rPr>
        <w:t xml:space="preserve"> setting</w:t>
      </w:r>
      <w:r>
        <w:rPr>
          <w:rFonts w:ascii="Arial" w:hAnsi="Arial" w:cs="Arial"/>
          <w:color w:val="000000" w:themeColor="text1"/>
          <w:kern w:val="0"/>
          <w:sz w:val="21"/>
          <w:szCs w:val="21"/>
          <w14:ligatures w14:val="none"/>
        </w:rPr>
        <w:t xml:space="preserve"> is</w:t>
      </w:r>
      <w:r w:rsidR="00D130A4" w:rsidRPr="00D130A4">
        <w:rPr>
          <w:rFonts w:ascii="Arial" w:hAnsi="Arial" w:cs="Arial"/>
          <w:color w:val="000000" w:themeColor="text1"/>
          <w:kern w:val="0"/>
          <w:sz w:val="21"/>
          <w:szCs w:val="21"/>
          <w14:ligatures w14:val="none"/>
        </w:rPr>
        <w:t xml:space="preserve"> home to </w:t>
      </w:r>
      <w:r w:rsidR="00DF41EF">
        <w:rPr>
          <w:rFonts w:ascii="Arial" w:hAnsi="Arial" w:cs="Arial"/>
          <w:color w:val="000000" w:themeColor="text1"/>
          <w:kern w:val="0"/>
          <w:sz w:val="21"/>
          <w:szCs w:val="21"/>
          <w14:ligatures w14:val="none"/>
        </w:rPr>
        <w:t xml:space="preserve">our beloved chicken ‘Babba’ and some fish in a tank. </w:t>
      </w:r>
      <w:r w:rsidR="00D130A4" w:rsidRPr="00D130A4">
        <w:rPr>
          <w:rFonts w:ascii="Arial" w:hAnsi="Arial" w:cs="Arial"/>
          <w:color w:val="000000" w:themeColor="text1"/>
          <w:kern w:val="0"/>
          <w:sz w:val="21"/>
          <w:szCs w:val="21"/>
          <w14:ligatures w14:val="none"/>
        </w:rPr>
        <w:t xml:space="preserve"> </w:t>
      </w:r>
    </w:p>
    <w:p w14:paraId="2E194E5F" w14:textId="77777777" w:rsidR="00D130A4" w:rsidRPr="00D130A4" w:rsidRDefault="00D130A4" w:rsidP="00D130A4">
      <w:pPr>
        <w:spacing w:after="0" w:line="240" w:lineRule="auto"/>
        <w:textAlignment w:val="baseline"/>
        <w:divId w:val="2128112847"/>
        <w:rPr>
          <w:rFonts w:ascii="Arial" w:eastAsia="Times New Roman" w:hAnsi="Arial" w:cs="Arial"/>
          <w:color w:val="000000" w:themeColor="text1"/>
          <w:kern w:val="0"/>
          <w:sz w:val="21"/>
          <w:szCs w:val="21"/>
          <w14:ligatures w14:val="none"/>
        </w:rPr>
      </w:pPr>
      <w:r w:rsidRPr="00D130A4">
        <w:rPr>
          <w:rFonts w:ascii="Arial" w:eastAsia="Times New Roman" w:hAnsi="Arial" w:cs="Arial"/>
          <w:noProof/>
          <w:color w:val="000000" w:themeColor="text1"/>
          <w:kern w:val="0"/>
          <w:sz w:val="21"/>
          <w:szCs w:val="21"/>
          <w14:ligatures w14:val="none"/>
        </w:rPr>
        <mc:AlternateContent>
          <mc:Choice Requires="wps">
            <w:drawing>
              <wp:inline distT="0" distB="0" distL="0" distR="0" wp14:anchorId="5065ACED" wp14:editId="67A7ED6A">
                <wp:extent cx="5731510" cy="1270"/>
                <wp:effectExtent l="0" t="31750" r="0" b="36830"/>
                <wp:docPr id="191639599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27116EE" id="Rectangle 4"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1BE06FBA" w14:textId="77777777" w:rsidR="00D130A4" w:rsidRPr="00D130A4" w:rsidRDefault="00D130A4" w:rsidP="00D130A4">
      <w:pPr>
        <w:spacing w:after="0" w:line="240" w:lineRule="atLeast"/>
        <w:textAlignment w:val="baseline"/>
        <w:outlineLvl w:val="1"/>
        <w:divId w:val="2128112847"/>
        <w:rPr>
          <w:rFonts w:ascii="Arial" w:eastAsia="Times New Roman" w:hAnsi="Arial" w:cs="Arial"/>
          <w:b/>
          <w:bCs/>
          <w:caps/>
          <w:color w:val="000000" w:themeColor="text1"/>
          <w:kern w:val="0"/>
          <w:sz w:val="39"/>
          <w:szCs w:val="39"/>
          <w14:ligatures w14:val="none"/>
        </w:rPr>
      </w:pPr>
      <w:r w:rsidRPr="00D130A4">
        <w:rPr>
          <w:rFonts w:ascii="Arial" w:eastAsia="Times New Roman" w:hAnsi="Arial" w:cs="Arial"/>
          <w:b/>
          <w:bCs/>
          <w:caps/>
          <w:color w:val="000000" w:themeColor="text1"/>
          <w:kern w:val="0"/>
          <w:sz w:val="39"/>
          <w:szCs w:val="39"/>
          <w:bdr w:val="none" w:sz="0" w:space="0" w:color="auto" w:frame="1"/>
          <w14:ligatures w14:val="none"/>
        </w:rPr>
        <w:t>RISK ASSESSMENT</w:t>
      </w:r>
    </w:p>
    <w:p w14:paraId="0C2AE48D" w14:textId="77777777" w:rsidR="00D130A4" w:rsidRPr="00D130A4" w:rsidRDefault="00D130A4" w:rsidP="00D130A4">
      <w:pPr>
        <w:numPr>
          <w:ilvl w:val="0"/>
          <w:numId w:val="1"/>
        </w:numPr>
        <w:spacing w:after="0" w:line="390" w:lineRule="atLeast"/>
        <w:textAlignment w:val="baseline"/>
        <w:divId w:val="2128112847"/>
        <w:rPr>
          <w:rFonts w:ascii="Arial" w:hAnsi="Arial" w:cs="Arial"/>
          <w:color w:val="000000" w:themeColor="text1"/>
          <w:kern w:val="0"/>
          <w:sz w:val="21"/>
          <w:szCs w:val="21"/>
          <w14:ligatures w14:val="none"/>
        </w:rPr>
      </w:pPr>
      <w:r w:rsidRPr="00D130A4">
        <w:rPr>
          <w:rFonts w:ascii="Arial" w:hAnsi="Arial" w:cs="Arial"/>
          <w:color w:val="000000" w:themeColor="text1"/>
          <w:kern w:val="0"/>
          <w:sz w:val="21"/>
          <w:szCs w:val="21"/>
          <w14:ligatures w14:val="none"/>
        </w:rPr>
        <w:t>All parents are informed about the presence of animals during their initial visit to the nursery.</w:t>
      </w:r>
    </w:p>
    <w:p w14:paraId="75FA4C4A" w14:textId="3FCD987A" w:rsidR="001B0EDC" w:rsidRPr="00D130A4" w:rsidRDefault="00D130A4" w:rsidP="001B0EDC">
      <w:pPr>
        <w:numPr>
          <w:ilvl w:val="0"/>
          <w:numId w:val="1"/>
        </w:numPr>
        <w:spacing w:after="0" w:line="390" w:lineRule="atLeast"/>
        <w:textAlignment w:val="baseline"/>
        <w:divId w:val="2128112847"/>
        <w:rPr>
          <w:rFonts w:ascii="Arial" w:hAnsi="Arial" w:cs="Arial"/>
          <w:color w:val="000000" w:themeColor="text1"/>
          <w:kern w:val="0"/>
          <w:sz w:val="21"/>
          <w:szCs w:val="21"/>
          <w14:ligatures w14:val="none"/>
        </w:rPr>
      </w:pPr>
      <w:r w:rsidRPr="00D130A4">
        <w:rPr>
          <w:rFonts w:ascii="Arial" w:hAnsi="Arial" w:cs="Arial"/>
          <w:color w:val="000000" w:themeColor="text1"/>
          <w:kern w:val="0"/>
          <w:sz w:val="21"/>
          <w:szCs w:val="21"/>
          <w14:ligatures w14:val="none"/>
        </w:rPr>
        <w:t>Any confirmed allergies or medical concerns related to animals are carefully recorded and considered</w:t>
      </w:r>
      <w:r w:rsidR="001B0EDC">
        <w:rPr>
          <w:rFonts w:ascii="Arial" w:hAnsi="Arial" w:cs="Arial"/>
          <w:color w:val="000000" w:themeColor="text1"/>
          <w:kern w:val="0"/>
          <w:sz w:val="21"/>
          <w:szCs w:val="21"/>
          <w14:ligatures w14:val="none"/>
        </w:rPr>
        <w:t>.</w:t>
      </w:r>
    </w:p>
    <w:p w14:paraId="2D8A47D5" w14:textId="77777777" w:rsidR="00D130A4" w:rsidRPr="00D130A4" w:rsidRDefault="00D130A4" w:rsidP="00D130A4">
      <w:pPr>
        <w:spacing w:after="0" w:line="240" w:lineRule="auto"/>
        <w:textAlignment w:val="baseline"/>
        <w:divId w:val="2128112847"/>
        <w:rPr>
          <w:rFonts w:ascii="Arial" w:eastAsia="Times New Roman" w:hAnsi="Arial" w:cs="Arial"/>
          <w:color w:val="000000" w:themeColor="text1"/>
          <w:kern w:val="0"/>
          <w:sz w:val="21"/>
          <w:szCs w:val="21"/>
          <w14:ligatures w14:val="none"/>
        </w:rPr>
      </w:pPr>
      <w:r w:rsidRPr="00D130A4">
        <w:rPr>
          <w:rFonts w:ascii="Arial" w:eastAsia="Times New Roman" w:hAnsi="Arial" w:cs="Arial"/>
          <w:noProof/>
          <w:color w:val="000000" w:themeColor="text1"/>
          <w:kern w:val="0"/>
          <w:sz w:val="21"/>
          <w:szCs w:val="21"/>
          <w14:ligatures w14:val="none"/>
        </w:rPr>
        <mc:AlternateContent>
          <mc:Choice Requires="wps">
            <w:drawing>
              <wp:inline distT="0" distB="0" distL="0" distR="0" wp14:anchorId="304BFC3C" wp14:editId="6E1865E2">
                <wp:extent cx="5731510" cy="1270"/>
                <wp:effectExtent l="0" t="31750" r="0" b="36830"/>
                <wp:docPr id="32175889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3F1F3B3D" id="Rectangle 3"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2CF27A1E" w14:textId="77777777" w:rsidR="00D130A4" w:rsidRPr="00D130A4" w:rsidRDefault="00D130A4" w:rsidP="00D130A4">
      <w:pPr>
        <w:spacing w:after="0" w:line="240" w:lineRule="atLeast"/>
        <w:textAlignment w:val="baseline"/>
        <w:outlineLvl w:val="1"/>
        <w:divId w:val="2128112847"/>
        <w:rPr>
          <w:rFonts w:ascii="Arial" w:eastAsia="Times New Roman" w:hAnsi="Arial" w:cs="Arial"/>
          <w:b/>
          <w:bCs/>
          <w:caps/>
          <w:color w:val="000000" w:themeColor="text1"/>
          <w:kern w:val="0"/>
          <w:sz w:val="39"/>
          <w:szCs w:val="39"/>
          <w14:ligatures w14:val="none"/>
        </w:rPr>
      </w:pPr>
      <w:r w:rsidRPr="00D130A4">
        <w:rPr>
          <w:rFonts w:ascii="Arial" w:eastAsia="Times New Roman" w:hAnsi="Arial" w:cs="Arial"/>
          <w:b/>
          <w:bCs/>
          <w:caps/>
          <w:color w:val="000000" w:themeColor="text1"/>
          <w:kern w:val="0"/>
          <w:sz w:val="39"/>
          <w:szCs w:val="39"/>
          <w:bdr w:val="none" w:sz="0" w:space="0" w:color="auto" w:frame="1"/>
          <w14:ligatures w14:val="none"/>
        </w:rPr>
        <w:t>HEALTH &amp; HYGIENE</w:t>
      </w:r>
    </w:p>
    <w:p w14:paraId="6D438C2A" w14:textId="77777777" w:rsidR="00D130A4" w:rsidRPr="00D130A4" w:rsidRDefault="00D130A4" w:rsidP="00D130A4">
      <w:pPr>
        <w:numPr>
          <w:ilvl w:val="0"/>
          <w:numId w:val="2"/>
        </w:numPr>
        <w:spacing w:after="0" w:line="390" w:lineRule="atLeast"/>
        <w:textAlignment w:val="baseline"/>
        <w:divId w:val="2128112847"/>
        <w:rPr>
          <w:rFonts w:ascii="Arial" w:hAnsi="Arial" w:cs="Arial"/>
          <w:color w:val="000000" w:themeColor="text1"/>
          <w:kern w:val="0"/>
          <w:sz w:val="21"/>
          <w:szCs w:val="21"/>
          <w14:ligatures w14:val="none"/>
        </w:rPr>
      </w:pPr>
      <w:r w:rsidRPr="00D130A4">
        <w:rPr>
          <w:rFonts w:ascii="Arial" w:hAnsi="Arial" w:cs="Arial"/>
          <w:color w:val="000000" w:themeColor="text1"/>
          <w:kern w:val="0"/>
          <w:sz w:val="21"/>
          <w:szCs w:val="21"/>
          <w14:ligatures w14:val="none"/>
        </w:rPr>
        <w:t>Staff are fully trained in hygiene and safety procedures when animals are present.</w:t>
      </w:r>
    </w:p>
    <w:p w14:paraId="53651B19" w14:textId="77777777" w:rsidR="00D130A4" w:rsidRPr="00D130A4" w:rsidRDefault="00D130A4" w:rsidP="00D130A4">
      <w:pPr>
        <w:numPr>
          <w:ilvl w:val="0"/>
          <w:numId w:val="2"/>
        </w:numPr>
        <w:spacing w:after="0" w:line="390" w:lineRule="atLeast"/>
        <w:textAlignment w:val="baseline"/>
        <w:divId w:val="2128112847"/>
        <w:rPr>
          <w:rFonts w:ascii="Arial" w:hAnsi="Arial" w:cs="Arial"/>
          <w:color w:val="000000" w:themeColor="text1"/>
          <w:kern w:val="0"/>
          <w:sz w:val="21"/>
          <w:szCs w:val="21"/>
          <w14:ligatures w14:val="none"/>
        </w:rPr>
      </w:pPr>
      <w:r w:rsidRPr="00D130A4">
        <w:rPr>
          <w:rFonts w:ascii="Arial" w:hAnsi="Arial" w:cs="Arial"/>
          <w:color w:val="000000" w:themeColor="text1"/>
          <w:kern w:val="0"/>
          <w:sz w:val="21"/>
          <w:szCs w:val="21"/>
          <w14:ligatures w14:val="none"/>
        </w:rPr>
        <w:t>Children are closely monitored during all interactions with animals.</w:t>
      </w:r>
    </w:p>
    <w:p w14:paraId="68CD60E0" w14:textId="77777777" w:rsidR="00D130A4" w:rsidRPr="00D130A4" w:rsidRDefault="00D130A4" w:rsidP="00D130A4">
      <w:pPr>
        <w:numPr>
          <w:ilvl w:val="0"/>
          <w:numId w:val="2"/>
        </w:numPr>
        <w:spacing w:after="0" w:line="390" w:lineRule="atLeast"/>
        <w:textAlignment w:val="baseline"/>
        <w:divId w:val="2128112847"/>
        <w:rPr>
          <w:rFonts w:ascii="Arial" w:hAnsi="Arial" w:cs="Arial"/>
          <w:color w:val="000000" w:themeColor="text1"/>
          <w:kern w:val="0"/>
          <w:sz w:val="21"/>
          <w:szCs w:val="21"/>
          <w14:ligatures w14:val="none"/>
        </w:rPr>
      </w:pPr>
      <w:r w:rsidRPr="00D130A4">
        <w:rPr>
          <w:rFonts w:ascii="Arial" w:hAnsi="Arial" w:cs="Arial"/>
          <w:color w:val="000000" w:themeColor="text1"/>
          <w:kern w:val="0"/>
          <w:sz w:val="21"/>
          <w:szCs w:val="21"/>
          <w14:ligatures w14:val="none"/>
        </w:rPr>
        <w:t>Staff ensure that children do not place their hands near the animals’ faces or their own mouths.</w:t>
      </w:r>
    </w:p>
    <w:p w14:paraId="2A0A6691" w14:textId="77777777" w:rsidR="00D130A4" w:rsidRPr="00D130A4" w:rsidRDefault="00D130A4" w:rsidP="00D130A4">
      <w:pPr>
        <w:numPr>
          <w:ilvl w:val="0"/>
          <w:numId w:val="2"/>
        </w:numPr>
        <w:spacing w:after="0" w:line="390" w:lineRule="atLeast"/>
        <w:textAlignment w:val="baseline"/>
        <w:divId w:val="2128112847"/>
        <w:rPr>
          <w:rFonts w:ascii="Arial" w:hAnsi="Arial" w:cs="Arial"/>
          <w:color w:val="000000" w:themeColor="text1"/>
          <w:kern w:val="0"/>
          <w:sz w:val="21"/>
          <w:szCs w:val="21"/>
          <w14:ligatures w14:val="none"/>
        </w:rPr>
      </w:pPr>
      <w:r w:rsidRPr="00D130A4">
        <w:rPr>
          <w:rFonts w:ascii="Arial" w:hAnsi="Arial" w:cs="Arial"/>
          <w:color w:val="000000" w:themeColor="text1"/>
          <w:kern w:val="0"/>
          <w:sz w:val="21"/>
          <w:szCs w:val="21"/>
          <w14:ligatures w14:val="none"/>
        </w:rPr>
        <w:t>After animal contact, children are encouraged and supported to wash their hands thoroughly before returning to their regular activities.</w:t>
      </w:r>
    </w:p>
    <w:p w14:paraId="6C0D7F72" w14:textId="77777777" w:rsidR="00D130A4" w:rsidRPr="00D130A4" w:rsidRDefault="00D130A4" w:rsidP="00D130A4">
      <w:pPr>
        <w:numPr>
          <w:ilvl w:val="0"/>
          <w:numId w:val="2"/>
        </w:numPr>
        <w:spacing w:after="0" w:line="390" w:lineRule="atLeast"/>
        <w:textAlignment w:val="baseline"/>
        <w:divId w:val="2128112847"/>
        <w:rPr>
          <w:rFonts w:ascii="Arial" w:hAnsi="Arial" w:cs="Arial"/>
          <w:color w:val="000000" w:themeColor="text1"/>
          <w:kern w:val="0"/>
          <w:sz w:val="21"/>
          <w:szCs w:val="21"/>
          <w14:ligatures w14:val="none"/>
        </w:rPr>
      </w:pPr>
      <w:r w:rsidRPr="00D130A4">
        <w:rPr>
          <w:rFonts w:ascii="Arial" w:hAnsi="Arial" w:cs="Arial"/>
          <w:color w:val="000000" w:themeColor="text1"/>
          <w:kern w:val="0"/>
          <w:sz w:val="21"/>
          <w:szCs w:val="21"/>
          <w14:ligatures w14:val="none"/>
        </w:rPr>
        <w:t>Animals are never left with children unsupervised.</w:t>
      </w:r>
    </w:p>
    <w:p w14:paraId="5CDF3026" w14:textId="77777777" w:rsidR="00D130A4" w:rsidRPr="00D130A4" w:rsidRDefault="00D130A4" w:rsidP="00D130A4">
      <w:pPr>
        <w:spacing w:after="0" w:line="240" w:lineRule="auto"/>
        <w:textAlignment w:val="baseline"/>
        <w:divId w:val="2128112847"/>
        <w:rPr>
          <w:rFonts w:ascii="Arial" w:eastAsia="Times New Roman" w:hAnsi="Arial" w:cs="Arial"/>
          <w:color w:val="000000" w:themeColor="text1"/>
          <w:kern w:val="0"/>
          <w:sz w:val="21"/>
          <w:szCs w:val="21"/>
          <w14:ligatures w14:val="none"/>
        </w:rPr>
      </w:pPr>
      <w:r w:rsidRPr="00D130A4">
        <w:rPr>
          <w:rFonts w:ascii="Arial" w:eastAsia="Times New Roman" w:hAnsi="Arial" w:cs="Arial"/>
          <w:noProof/>
          <w:color w:val="000000" w:themeColor="text1"/>
          <w:kern w:val="0"/>
          <w:sz w:val="21"/>
          <w:szCs w:val="21"/>
          <w14:ligatures w14:val="none"/>
        </w:rPr>
        <mc:AlternateContent>
          <mc:Choice Requires="wps">
            <w:drawing>
              <wp:inline distT="0" distB="0" distL="0" distR="0" wp14:anchorId="39097202" wp14:editId="3A678793">
                <wp:extent cx="5731510" cy="1270"/>
                <wp:effectExtent l="0" t="31750" r="0" b="36830"/>
                <wp:docPr id="4135561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591E5CA" id="Rectangle 2"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794705AE" w14:textId="77777777" w:rsidR="00D130A4" w:rsidRPr="00D130A4" w:rsidRDefault="00D130A4" w:rsidP="00D130A4">
      <w:pPr>
        <w:spacing w:after="0" w:line="240" w:lineRule="atLeast"/>
        <w:textAlignment w:val="baseline"/>
        <w:outlineLvl w:val="1"/>
        <w:divId w:val="2128112847"/>
        <w:rPr>
          <w:rFonts w:ascii="Arial" w:eastAsia="Times New Roman" w:hAnsi="Arial" w:cs="Arial"/>
          <w:b/>
          <w:bCs/>
          <w:caps/>
          <w:color w:val="000000" w:themeColor="text1"/>
          <w:kern w:val="0"/>
          <w:sz w:val="39"/>
          <w:szCs w:val="39"/>
          <w14:ligatures w14:val="none"/>
        </w:rPr>
      </w:pPr>
      <w:r w:rsidRPr="00D130A4">
        <w:rPr>
          <w:rFonts w:ascii="Arial" w:eastAsia="Times New Roman" w:hAnsi="Arial" w:cs="Arial"/>
          <w:b/>
          <w:bCs/>
          <w:caps/>
          <w:color w:val="000000" w:themeColor="text1"/>
          <w:kern w:val="0"/>
          <w:sz w:val="39"/>
          <w:szCs w:val="39"/>
          <w:bdr w:val="none" w:sz="0" w:space="0" w:color="auto" w:frame="1"/>
          <w14:ligatures w14:val="none"/>
        </w:rPr>
        <w:t>EYFS KEY THEMES AND COMMITMENTS</w:t>
      </w:r>
    </w:p>
    <w:tbl>
      <w:tblPr>
        <w:tblW w:w="7755" w:type="dxa"/>
        <w:tblBorders>
          <w:top w:val="single" w:sz="6" w:space="0" w:color="EEEEEE"/>
          <w:left w:val="single" w:sz="6" w:space="0" w:color="EEEEEE"/>
          <w:bottom w:val="single" w:sz="6" w:space="0" w:color="EEEEEE"/>
          <w:right w:val="single" w:sz="6" w:space="0" w:color="EEEEEE"/>
        </w:tblBorders>
        <w:tblCellMar>
          <w:top w:w="15" w:type="dxa"/>
          <w:left w:w="15" w:type="dxa"/>
          <w:bottom w:w="15" w:type="dxa"/>
          <w:right w:w="15" w:type="dxa"/>
        </w:tblCellMar>
        <w:tblLook w:val="04A0" w:firstRow="1" w:lastRow="0" w:firstColumn="1" w:lastColumn="0" w:noHBand="0" w:noVBand="1"/>
      </w:tblPr>
      <w:tblGrid>
        <w:gridCol w:w="1432"/>
        <w:gridCol w:w="2097"/>
        <w:gridCol w:w="2121"/>
        <w:gridCol w:w="2282"/>
      </w:tblGrid>
      <w:tr w:rsidR="00D130A4" w:rsidRPr="0069616A" w14:paraId="198D1E39" w14:textId="77777777">
        <w:trPr>
          <w:divId w:val="1098674172"/>
          <w:tblHeader/>
        </w:trPr>
        <w:tc>
          <w:tcPr>
            <w:tcW w:w="0" w:type="auto"/>
            <w:tcMar>
              <w:top w:w="135" w:type="dxa"/>
              <w:left w:w="360" w:type="dxa"/>
              <w:bottom w:w="135" w:type="dxa"/>
              <w:right w:w="360" w:type="dxa"/>
            </w:tcMar>
            <w:vAlign w:val="center"/>
            <w:hideMark/>
          </w:tcPr>
          <w:p w14:paraId="34B1E949" w14:textId="77777777" w:rsidR="00D130A4" w:rsidRPr="00D130A4" w:rsidRDefault="00D130A4" w:rsidP="00D130A4">
            <w:pPr>
              <w:spacing w:after="0" w:line="240" w:lineRule="auto"/>
              <w:jc w:val="center"/>
              <w:rPr>
                <w:rFonts w:ascii="Arial" w:eastAsia="Times New Roman" w:hAnsi="Arial" w:cs="Arial"/>
                <w:b/>
                <w:bCs/>
                <w:color w:val="000000" w:themeColor="text1"/>
                <w:kern w:val="0"/>
                <w14:ligatures w14:val="none"/>
              </w:rPr>
            </w:pPr>
            <w:r w:rsidRPr="00D130A4">
              <w:rPr>
                <w:rFonts w:ascii="Arial" w:eastAsia="Times New Roman" w:hAnsi="Arial" w:cs="Arial"/>
                <w:b/>
                <w:bCs/>
                <w:color w:val="000000" w:themeColor="text1"/>
                <w:kern w:val="0"/>
                <w:sz w:val="21"/>
                <w:szCs w:val="21"/>
                <w:bdr w:val="none" w:sz="0" w:space="0" w:color="auto" w:frame="1"/>
                <w14:ligatures w14:val="none"/>
              </w:rPr>
              <w:t>A Unique Child</w:t>
            </w:r>
          </w:p>
        </w:tc>
        <w:tc>
          <w:tcPr>
            <w:tcW w:w="0" w:type="auto"/>
            <w:tcMar>
              <w:top w:w="135" w:type="dxa"/>
              <w:left w:w="360" w:type="dxa"/>
              <w:bottom w:w="135" w:type="dxa"/>
              <w:right w:w="360" w:type="dxa"/>
            </w:tcMar>
            <w:vAlign w:val="center"/>
            <w:hideMark/>
          </w:tcPr>
          <w:p w14:paraId="284F5FC6" w14:textId="77777777" w:rsidR="00D130A4" w:rsidRPr="00D130A4" w:rsidRDefault="00D130A4" w:rsidP="00D130A4">
            <w:pPr>
              <w:spacing w:after="0" w:line="240" w:lineRule="auto"/>
              <w:jc w:val="center"/>
              <w:rPr>
                <w:rFonts w:ascii="Arial" w:eastAsia="Times New Roman" w:hAnsi="Arial" w:cs="Arial"/>
                <w:b/>
                <w:bCs/>
                <w:color w:val="000000" w:themeColor="text1"/>
                <w:kern w:val="0"/>
                <w14:ligatures w14:val="none"/>
              </w:rPr>
            </w:pPr>
            <w:r w:rsidRPr="00D130A4">
              <w:rPr>
                <w:rFonts w:ascii="Arial" w:eastAsia="Times New Roman" w:hAnsi="Arial" w:cs="Arial"/>
                <w:b/>
                <w:bCs/>
                <w:color w:val="000000" w:themeColor="text1"/>
                <w:kern w:val="0"/>
                <w:sz w:val="21"/>
                <w:szCs w:val="21"/>
                <w:bdr w:val="none" w:sz="0" w:space="0" w:color="auto" w:frame="1"/>
                <w14:ligatures w14:val="none"/>
              </w:rPr>
              <w:t>Positive Relationships</w:t>
            </w:r>
          </w:p>
        </w:tc>
        <w:tc>
          <w:tcPr>
            <w:tcW w:w="0" w:type="auto"/>
            <w:tcMar>
              <w:top w:w="135" w:type="dxa"/>
              <w:left w:w="360" w:type="dxa"/>
              <w:bottom w:w="135" w:type="dxa"/>
              <w:right w:w="360" w:type="dxa"/>
            </w:tcMar>
            <w:vAlign w:val="center"/>
            <w:hideMark/>
          </w:tcPr>
          <w:p w14:paraId="081A08FF" w14:textId="77777777" w:rsidR="00D130A4" w:rsidRPr="00D130A4" w:rsidRDefault="00D130A4" w:rsidP="00D130A4">
            <w:pPr>
              <w:spacing w:after="0" w:line="240" w:lineRule="auto"/>
              <w:jc w:val="center"/>
              <w:rPr>
                <w:rFonts w:ascii="Arial" w:eastAsia="Times New Roman" w:hAnsi="Arial" w:cs="Arial"/>
                <w:b/>
                <w:bCs/>
                <w:color w:val="000000" w:themeColor="text1"/>
                <w:kern w:val="0"/>
                <w14:ligatures w14:val="none"/>
              </w:rPr>
            </w:pPr>
            <w:r w:rsidRPr="00D130A4">
              <w:rPr>
                <w:rFonts w:ascii="Arial" w:eastAsia="Times New Roman" w:hAnsi="Arial" w:cs="Arial"/>
                <w:b/>
                <w:bCs/>
                <w:color w:val="000000" w:themeColor="text1"/>
                <w:kern w:val="0"/>
                <w:sz w:val="21"/>
                <w:szCs w:val="21"/>
                <w:bdr w:val="none" w:sz="0" w:space="0" w:color="auto" w:frame="1"/>
                <w14:ligatures w14:val="none"/>
              </w:rPr>
              <w:t>Enabling Environments</w:t>
            </w:r>
          </w:p>
        </w:tc>
        <w:tc>
          <w:tcPr>
            <w:tcW w:w="0" w:type="auto"/>
            <w:tcMar>
              <w:top w:w="135" w:type="dxa"/>
              <w:left w:w="360" w:type="dxa"/>
              <w:bottom w:w="135" w:type="dxa"/>
              <w:right w:w="360" w:type="dxa"/>
            </w:tcMar>
            <w:vAlign w:val="center"/>
            <w:hideMark/>
          </w:tcPr>
          <w:p w14:paraId="69D7DED9" w14:textId="77777777" w:rsidR="00D130A4" w:rsidRPr="00D130A4" w:rsidRDefault="00D130A4" w:rsidP="00D130A4">
            <w:pPr>
              <w:spacing w:after="0" w:line="240" w:lineRule="auto"/>
              <w:jc w:val="center"/>
              <w:rPr>
                <w:rFonts w:ascii="Arial" w:eastAsia="Times New Roman" w:hAnsi="Arial" w:cs="Arial"/>
                <w:b/>
                <w:bCs/>
                <w:color w:val="000000" w:themeColor="text1"/>
                <w:kern w:val="0"/>
                <w14:ligatures w14:val="none"/>
              </w:rPr>
            </w:pPr>
            <w:r w:rsidRPr="00D130A4">
              <w:rPr>
                <w:rFonts w:ascii="Arial" w:eastAsia="Times New Roman" w:hAnsi="Arial" w:cs="Arial"/>
                <w:b/>
                <w:bCs/>
                <w:color w:val="000000" w:themeColor="text1"/>
                <w:kern w:val="0"/>
                <w:sz w:val="21"/>
                <w:szCs w:val="21"/>
                <w:bdr w:val="none" w:sz="0" w:space="0" w:color="auto" w:frame="1"/>
                <w14:ligatures w14:val="none"/>
              </w:rPr>
              <w:t>Learning &amp; Development</w:t>
            </w:r>
          </w:p>
        </w:tc>
      </w:tr>
      <w:tr w:rsidR="00D130A4" w:rsidRPr="0069616A" w14:paraId="5D76B755" w14:textId="77777777">
        <w:trPr>
          <w:divId w:val="1098674172"/>
        </w:trPr>
        <w:tc>
          <w:tcPr>
            <w:tcW w:w="0" w:type="auto"/>
            <w:tcBorders>
              <w:top w:val="single" w:sz="6" w:space="0" w:color="EEEEEE"/>
            </w:tcBorders>
            <w:tcMar>
              <w:top w:w="90" w:type="dxa"/>
              <w:left w:w="360" w:type="dxa"/>
              <w:bottom w:w="90" w:type="dxa"/>
              <w:right w:w="360" w:type="dxa"/>
            </w:tcMar>
            <w:vAlign w:val="center"/>
            <w:hideMark/>
          </w:tcPr>
          <w:p w14:paraId="55CD400E" w14:textId="77777777" w:rsidR="00D130A4" w:rsidRPr="00D130A4" w:rsidRDefault="00D130A4" w:rsidP="00D130A4">
            <w:pPr>
              <w:spacing w:after="0" w:line="240" w:lineRule="auto"/>
              <w:rPr>
                <w:rFonts w:ascii="Arial" w:eastAsia="Times New Roman" w:hAnsi="Arial" w:cs="Arial"/>
                <w:color w:val="000000" w:themeColor="text1"/>
                <w:kern w:val="0"/>
                <w14:ligatures w14:val="none"/>
              </w:rPr>
            </w:pPr>
            <w:r w:rsidRPr="00D130A4">
              <w:rPr>
                <w:rFonts w:ascii="Arial" w:eastAsia="Times New Roman" w:hAnsi="Arial" w:cs="Arial"/>
                <w:color w:val="000000" w:themeColor="text1"/>
                <w:kern w:val="0"/>
                <w14:ligatures w14:val="none"/>
              </w:rPr>
              <w:t>1.4 Health &amp; Well-being</w:t>
            </w:r>
          </w:p>
        </w:tc>
        <w:tc>
          <w:tcPr>
            <w:tcW w:w="0" w:type="auto"/>
            <w:tcBorders>
              <w:top w:val="single" w:sz="6" w:space="0" w:color="EEEEEE"/>
            </w:tcBorders>
            <w:tcMar>
              <w:top w:w="90" w:type="dxa"/>
              <w:left w:w="360" w:type="dxa"/>
              <w:bottom w:w="90" w:type="dxa"/>
              <w:right w:w="360" w:type="dxa"/>
            </w:tcMar>
            <w:vAlign w:val="center"/>
            <w:hideMark/>
          </w:tcPr>
          <w:p w14:paraId="3E1F40A3" w14:textId="77777777" w:rsidR="00D130A4" w:rsidRPr="00D130A4" w:rsidRDefault="00D130A4" w:rsidP="00D130A4">
            <w:pPr>
              <w:spacing w:after="0" w:line="240" w:lineRule="auto"/>
              <w:rPr>
                <w:rFonts w:ascii="Arial" w:eastAsia="Times New Roman" w:hAnsi="Arial" w:cs="Arial"/>
                <w:color w:val="000000" w:themeColor="text1"/>
                <w:kern w:val="0"/>
                <w14:ligatures w14:val="none"/>
              </w:rPr>
            </w:pPr>
            <w:r w:rsidRPr="00D130A4">
              <w:rPr>
                <w:rFonts w:ascii="Arial" w:eastAsia="Times New Roman" w:hAnsi="Arial" w:cs="Arial"/>
                <w:color w:val="000000" w:themeColor="text1"/>
                <w:kern w:val="0"/>
                <w14:ligatures w14:val="none"/>
              </w:rPr>
              <w:t>2.3 Supporting Learning</w:t>
            </w:r>
          </w:p>
        </w:tc>
        <w:tc>
          <w:tcPr>
            <w:tcW w:w="0" w:type="auto"/>
            <w:tcBorders>
              <w:top w:val="single" w:sz="6" w:space="0" w:color="EEEEEE"/>
            </w:tcBorders>
            <w:tcMar>
              <w:top w:w="90" w:type="dxa"/>
              <w:left w:w="360" w:type="dxa"/>
              <w:bottom w:w="90" w:type="dxa"/>
              <w:right w:w="360" w:type="dxa"/>
            </w:tcMar>
            <w:vAlign w:val="center"/>
            <w:hideMark/>
          </w:tcPr>
          <w:p w14:paraId="4FFF881A" w14:textId="77777777" w:rsidR="00D130A4" w:rsidRPr="00D130A4" w:rsidRDefault="00D130A4" w:rsidP="00D130A4">
            <w:pPr>
              <w:spacing w:after="0" w:line="240" w:lineRule="auto"/>
              <w:rPr>
                <w:rFonts w:ascii="Arial" w:eastAsia="Times New Roman" w:hAnsi="Arial" w:cs="Arial"/>
                <w:color w:val="000000" w:themeColor="text1"/>
                <w:kern w:val="0"/>
                <w14:ligatures w14:val="none"/>
              </w:rPr>
            </w:pPr>
            <w:r w:rsidRPr="00D130A4">
              <w:rPr>
                <w:rFonts w:ascii="Arial" w:eastAsia="Times New Roman" w:hAnsi="Arial" w:cs="Arial"/>
                <w:color w:val="000000" w:themeColor="text1"/>
                <w:kern w:val="0"/>
                <w14:ligatures w14:val="none"/>
              </w:rPr>
              <w:t>3.3 The Learning Environment</w:t>
            </w:r>
          </w:p>
        </w:tc>
        <w:tc>
          <w:tcPr>
            <w:tcW w:w="0" w:type="auto"/>
            <w:tcBorders>
              <w:top w:val="single" w:sz="6" w:space="0" w:color="EEEEEE"/>
            </w:tcBorders>
            <w:tcMar>
              <w:top w:w="90" w:type="dxa"/>
              <w:left w:w="360" w:type="dxa"/>
              <w:bottom w:w="90" w:type="dxa"/>
              <w:right w:w="360" w:type="dxa"/>
            </w:tcMar>
            <w:vAlign w:val="center"/>
            <w:hideMark/>
          </w:tcPr>
          <w:p w14:paraId="191533F3" w14:textId="77777777" w:rsidR="00D130A4" w:rsidRPr="00D130A4" w:rsidRDefault="00D130A4" w:rsidP="00D130A4">
            <w:pPr>
              <w:spacing w:after="0" w:line="240" w:lineRule="auto"/>
              <w:rPr>
                <w:rFonts w:ascii="Arial" w:eastAsia="Times New Roman" w:hAnsi="Arial" w:cs="Arial"/>
                <w:color w:val="000000" w:themeColor="text1"/>
                <w:kern w:val="0"/>
                <w14:ligatures w14:val="none"/>
              </w:rPr>
            </w:pPr>
            <w:r w:rsidRPr="00D130A4">
              <w:rPr>
                <w:rFonts w:ascii="Arial" w:eastAsia="Times New Roman" w:hAnsi="Arial" w:cs="Arial"/>
                <w:color w:val="000000" w:themeColor="text1"/>
                <w:kern w:val="0"/>
                <w14:ligatures w14:val="none"/>
              </w:rPr>
              <w:t>4.1 Play and Exploration</w:t>
            </w:r>
          </w:p>
        </w:tc>
      </w:tr>
      <w:tr w:rsidR="00D130A4" w:rsidRPr="0069616A" w14:paraId="246F087B" w14:textId="77777777">
        <w:trPr>
          <w:divId w:val="1098674172"/>
        </w:trPr>
        <w:tc>
          <w:tcPr>
            <w:tcW w:w="0" w:type="auto"/>
            <w:tcBorders>
              <w:top w:val="single" w:sz="6" w:space="0" w:color="EEEEEE"/>
            </w:tcBorders>
            <w:tcMar>
              <w:top w:w="90" w:type="dxa"/>
              <w:left w:w="360" w:type="dxa"/>
              <w:bottom w:w="90" w:type="dxa"/>
              <w:right w:w="360" w:type="dxa"/>
            </w:tcMar>
            <w:vAlign w:val="center"/>
            <w:hideMark/>
          </w:tcPr>
          <w:p w14:paraId="2E6431B7" w14:textId="77777777" w:rsidR="00D130A4" w:rsidRPr="00D130A4" w:rsidRDefault="00D130A4" w:rsidP="00D130A4">
            <w:pPr>
              <w:spacing w:after="0" w:line="240" w:lineRule="auto"/>
              <w:rPr>
                <w:rFonts w:ascii="Arial" w:eastAsia="Times New Roman" w:hAnsi="Arial" w:cs="Arial"/>
                <w:color w:val="000000" w:themeColor="text1"/>
                <w:kern w:val="0"/>
                <w14:ligatures w14:val="none"/>
              </w:rPr>
            </w:pPr>
          </w:p>
        </w:tc>
        <w:tc>
          <w:tcPr>
            <w:tcW w:w="0" w:type="auto"/>
            <w:tcBorders>
              <w:top w:val="single" w:sz="6" w:space="0" w:color="EEEEEE"/>
            </w:tcBorders>
            <w:tcMar>
              <w:top w:w="90" w:type="dxa"/>
              <w:left w:w="360" w:type="dxa"/>
              <w:bottom w:w="90" w:type="dxa"/>
              <w:right w:w="360" w:type="dxa"/>
            </w:tcMar>
            <w:vAlign w:val="center"/>
            <w:hideMark/>
          </w:tcPr>
          <w:p w14:paraId="54D3FA4B" w14:textId="77777777" w:rsidR="00D130A4" w:rsidRPr="00D130A4" w:rsidRDefault="00D130A4" w:rsidP="00D130A4">
            <w:pPr>
              <w:spacing w:after="0" w:line="240" w:lineRule="auto"/>
              <w:rPr>
                <w:rFonts w:ascii="Arial" w:eastAsia="Times New Roman" w:hAnsi="Arial" w:cs="Arial"/>
                <w:color w:val="000000" w:themeColor="text1"/>
                <w:kern w:val="0"/>
                <w:sz w:val="20"/>
                <w:szCs w:val="20"/>
                <w14:ligatures w14:val="none"/>
              </w:rPr>
            </w:pPr>
          </w:p>
        </w:tc>
        <w:tc>
          <w:tcPr>
            <w:tcW w:w="0" w:type="auto"/>
            <w:tcBorders>
              <w:top w:val="single" w:sz="6" w:space="0" w:color="EEEEEE"/>
            </w:tcBorders>
            <w:tcMar>
              <w:top w:w="90" w:type="dxa"/>
              <w:left w:w="360" w:type="dxa"/>
              <w:bottom w:w="90" w:type="dxa"/>
              <w:right w:w="360" w:type="dxa"/>
            </w:tcMar>
            <w:vAlign w:val="center"/>
            <w:hideMark/>
          </w:tcPr>
          <w:p w14:paraId="6335EDA7" w14:textId="77777777" w:rsidR="00D130A4" w:rsidRPr="00D130A4" w:rsidRDefault="00D130A4" w:rsidP="00D130A4">
            <w:pPr>
              <w:spacing w:after="0" w:line="240" w:lineRule="auto"/>
              <w:rPr>
                <w:rFonts w:ascii="Arial" w:eastAsia="Times New Roman" w:hAnsi="Arial" w:cs="Arial"/>
                <w:color w:val="000000" w:themeColor="text1"/>
                <w:kern w:val="0"/>
                <w:sz w:val="20"/>
                <w:szCs w:val="20"/>
                <w14:ligatures w14:val="none"/>
              </w:rPr>
            </w:pPr>
          </w:p>
        </w:tc>
        <w:tc>
          <w:tcPr>
            <w:tcW w:w="0" w:type="auto"/>
            <w:tcBorders>
              <w:top w:val="single" w:sz="6" w:space="0" w:color="EEEEEE"/>
            </w:tcBorders>
            <w:tcMar>
              <w:top w:w="90" w:type="dxa"/>
              <w:left w:w="360" w:type="dxa"/>
              <w:bottom w:w="90" w:type="dxa"/>
              <w:right w:w="360" w:type="dxa"/>
            </w:tcMar>
            <w:vAlign w:val="center"/>
            <w:hideMark/>
          </w:tcPr>
          <w:p w14:paraId="26EB1AC7" w14:textId="77777777" w:rsidR="00D130A4" w:rsidRPr="00D130A4" w:rsidRDefault="00D130A4" w:rsidP="00D130A4">
            <w:pPr>
              <w:spacing w:after="0" w:line="240" w:lineRule="auto"/>
              <w:rPr>
                <w:rFonts w:ascii="Arial" w:eastAsia="Times New Roman" w:hAnsi="Arial" w:cs="Arial"/>
                <w:color w:val="000000" w:themeColor="text1"/>
                <w:kern w:val="0"/>
                <w14:ligatures w14:val="none"/>
              </w:rPr>
            </w:pPr>
            <w:r w:rsidRPr="00D130A4">
              <w:rPr>
                <w:rFonts w:ascii="Arial" w:eastAsia="Times New Roman" w:hAnsi="Arial" w:cs="Arial"/>
                <w:color w:val="000000" w:themeColor="text1"/>
                <w:kern w:val="0"/>
                <w14:ligatures w14:val="none"/>
              </w:rPr>
              <w:t xml:space="preserve">4.4 Knowledge and </w:t>
            </w:r>
            <w:r w:rsidRPr="00D130A4">
              <w:rPr>
                <w:rFonts w:ascii="Arial" w:eastAsia="Times New Roman" w:hAnsi="Arial" w:cs="Arial"/>
                <w:color w:val="000000" w:themeColor="text1"/>
                <w:kern w:val="0"/>
                <w14:ligatures w14:val="none"/>
              </w:rPr>
              <w:lastRenderedPageBreak/>
              <w:t>Understanding of the World</w:t>
            </w:r>
          </w:p>
        </w:tc>
      </w:tr>
    </w:tbl>
    <w:p w14:paraId="52A51566" w14:textId="77777777" w:rsidR="00D130A4" w:rsidRPr="00D130A4" w:rsidRDefault="00D130A4" w:rsidP="00D130A4">
      <w:pPr>
        <w:spacing w:after="0" w:line="240" w:lineRule="auto"/>
        <w:textAlignment w:val="baseline"/>
        <w:divId w:val="2128112847"/>
        <w:rPr>
          <w:rFonts w:ascii="Arial" w:eastAsia="Times New Roman" w:hAnsi="Arial" w:cs="Arial"/>
          <w:color w:val="000000" w:themeColor="text1"/>
          <w:kern w:val="0"/>
          <w:sz w:val="21"/>
          <w:szCs w:val="21"/>
          <w14:ligatures w14:val="none"/>
        </w:rPr>
      </w:pPr>
      <w:r w:rsidRPr="00D130A4">
        <w:rPr>
          <w:rFonts w:ascii="Arial" w:eastAsia="Times New Roman" w:hAnsi="Arial" w:cs="Arial"/>
          <w:noProof/>
          <w:color w:val="000000" w:themeColor="text1"/>
          <w:kern w:val="0"/>
          <w:sz w:val="21"/>
          <w:szCs w:val="21"/>
          <w14:ligatures w14:val="none"/>
        </w:rPr>
        <w:lastRenderedPageBreak/>
        <mc:AlternateContent>
          <mc:Choice Requires="wps">
            <w:drawing>
              <wp:inline distT="0" distB="0" distL="0" distR="0" wp14:anchorId="30C8EBDE" wp14:editId="270D78D8">
                <wp:extent cx="5731510" cy="1270"/>
                <wp:effectExtent l="0" t="31750" r="0" b="36830"/>
                <wp:docPr id="148219400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614725" cy="1270"/>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807CE90" id="Rectangle 1" o:spid="_x0000_s1026" style="width:451.3pt;height:.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" filled="f">
                <w10:anchorlock/>
              </v:rect>
            </w:pict>
          </mc:Fallback>
        </mc:AlternateContent>
      </w:r>
    </w:p>
    <w:p w14:paraId="2232C52B" w14:textId="77777777" w:rsidR="00D130A4" w:rsidRPr="00D130A4" w:rsidRDefault="00D130A4" w:rsidP="00D130A4">
      <w:pPr>
        <w:spacing w:after="0" w:line="240" w:lineRule="atLeast"/>
        <w:textAlignment w:val="baseline"/>
        <w:outlineLvl w:val="1"/>
        <w:divId w:val="2128112847"/>
        <w:rPr>
          <w:rFonts w:ascii="Arial" w:eastAsia="Times New Roman" w:hAnsi="Arial" w:cs="Arial"/>
          <w:b/>
          <w:bCs/>
          <w:caps/>
          <w:color w:val="000000" w:themeColor="text1"/>
          <w:kern w:val="0"/>
          <w:sz w:val="39"/>
          <w:szCs w:val="39"/>
          <w14:ligatures w14:val="none"/>
        </w:rPr>
      </w:pPr>
      <w:r w:rsidRPr="00D130A4">
        <w:rPr>
          <w:rFonts w:ascii="Arial" w:eastAsia="Times New Roman" w:hAnsi="Arial" w:cs="Arial"/>
          <w:b/>
          <w:bCs/>
          <w:caps/>
          <w:color w:val="000000" w:themeColor="text1"/>
          <w:kern w:val="0"/>
          <w:sz w:val="39"/>
          <w:szCs w:val="39"/>
          <w:bdr w:val="none" w:sz="0" w:space="0" w:color="auto" w:frame="1"/>
          <w14:ligatures w14:val="none"/>
        </w:rPr>
        <w:t>EYFS KEY THEMES AND COMMITMENTS</w:t>
      </w:r>
    </w:p>
    <w:p w14:paraId="10C2D7AB" w14:textId="33018D7E" w:rsidR="00D130A4" w:rsidRPr="00D130A4" w:rsidRDefault="00D130A4" w:rsidP="00D130A4">
      <w:pPr>
        <w:spacing w:after="0" w:line="240" w:lineRule="auto"/>
        <w:textAlignment w:val="baseline"/>
        <w:divId w:val="2128112847"/>
        <w:rPr>
          <w:rFonts w:ascii="Arial" w:hAnsi="Arial" w:cs="Arial"/>
          <w:color w:val="000000" w:themeColor="text1"/>
          <w:kern w:val="0"/>
          <w:sz w:val="21"/>
          <w:szCs w:val="21"/>
          <w14:ligatures w14:val="none"/>
        </w:rPr>
      </w:pPr>
      <w:r w:rsidRPr="00D130A4">
        <w:rPr>
          <w:rFonts w:ascii="Arial" w:hAnsi="Arial" w:cs="Arial"/>
          <w:color w:val="000000" w:themeColor="text1"/>
          <w:kern w:val="0"/>
          <w:sz w:val="21"/>
          <w:szCs w:val="21"/>
          <w14:ligatures w14:val="none"/>
        </w:rPr>
        <w:br/>
        <w:t xml:space="preserve">All animals interacting with children at </w:t>
      </w:r>
      <w:r w:rsidR="000E2AAB">
        <w:rPr>
          <w:rFonts w:ascii="Arial" w:hAnsi="Arial" w:cs="Arial"/>
          <w:color w:val="000000" w:themeColor="text1"/>
          <w:kern w:val="0"/>
          <w:sz w:val="21"/>
          <w:szCs w:val="21"/>
          <w14:ligatures w14:val="none"/>
        </w:rPr>
        <w:t>Wild Oaks ELC</w:t>
      </w:r>
      <w:r w:rsidRPr="00D130A4">
        <w:rPr>
          <w:rFonts w:ascii="Arial" w:hAnsi="Arial" w:cs="Arial"/>
          <w:color w:val="000000" w:themeColor="text1"/>
          <w:kern w:val="0"/>
          <w:sz w:val="21"/>
          <w:szCs w:val="21"/>
          <w14:ligatures w14:val="none"/>
        </w:rPr>
        <w:t xml:space="preserve"> are handled with care and respect. We ensure they are healthy, properly housed during visits, and never subjected to stressful or unsafe situations</w:t>
      </w:r>
    </w:p>
    <w:p w14:paraId="1DD874D1" w14:textId="7FCE8D82" w:rsidR="00D130A4" w:rsidRPr="00D130A4" w:rsidRDefault="00D130A4" w:rsidP="00D130A4">
      <w:pPr>
        <w:spacing w:after="0" w:line="240" w:lineRule="auto"/>
        <w:textAlignment w:val="baseline"/>
        <w:divId w:val="2128112847"/>
        <w:rPr>
          <w:rFonts w:ascii="Arial" w:hAnsi="Arial" w:cs="Arial"/>
          <w:color w:val="000000" w:themeColor="text1"/>
          <w:kern w:val="0"/>
          <w:sz w:val="21"/>
          <w:szCs w:val="21"/>
          <w14:ligatures w14:val="none"/>
        </w:rPr>
      </w:pPr>
      <w:r w:rsidRPr="00D130A4">
        <w:rPr>
          <w:rFonts w:ascii="Arial" w:hAnsi="Arial" w:cs="Arial"/>
          <w:b/>
          <w:bCs/>
          <w:color w:val="000000" w:themeColor="text1"/>
          <w:kern w:val="0"/>
          <w:sz w:val="21"/>
          <w:szCs w:val="21"/>
          <w:bdr w:val="none" w:sz="0" w:space="0" w:color="auto" w:frame="1"/>
          <w14:ligatures w14:val="none"/>
        </w:rPr>
        <w:t>Policy written by:</w:t>
      </w:r>
      <w:r w:rsidRPr="00D130A4">
        <w:rPr>
          <w:rFonts w:ascii="Arial" w:hAnsi="Arial" w:cs="Arial"/>
          <w:color w:val="000000" w:themeColor="text1"/>
          <w:kern w:val="0"/>
          <w:sz w:val="21"/>
          <w:szCs w:val="21"/>
          <w14:ligatures w14:val="none"/>
        </w:rPr>
        <w:t> </w:t>
      </w:r>
      <w:r w:rsidR="0069616A">
        <w:rPr>
          <w:rFonts w:ascii="Arial" w:hAnsi="Arial" w:cs="Arial"/>
          <w:color w:val="000000" w:themeColor="text1"/>
          <w:kern w:val="0"/>
          <w:sz w:val="21"/>
          <w:szCs w:val="21"/>
          <w14:ligatures w14:val="none"/>
        </w:rPr>
        <w:t>H Watkins-Cave</w:t>
      </w:r>
      <w:r w:rsidRPr="00D130A4">
        <w:rPr>
          <w:rFonts w:ascii="Arial" w:hAnsi="Arial" w:cs="Arial"/>
          <w:i/>
          <w:iCs/>
          <w:color w:val="000000" w:themeColor="text1"/>
          <w:kern w:val="0"/>
          <w:sz w:val="21"/>
          <w:szCs w:val="21"/>
          <w:bdr w:val="none" w:sz="0" w:space="0" w:color="auto" w:frame="1"/>
          <w14:ligatures w14:val="none"/>
        </w:rPr>
        <w:t xml:space="preserve"> –  Manager – </w:t>
      </w:r>
      <w:r w:rsidR="0069616A">
        <w:rPr>
          <w:rFonts w:ascii="Arial" w:hAnsi="Arial" w:cs="Arial"/>
          <w:i/>
          <w:iCs/>
          <w:color w:val="000000" w:themeColor="text1"/>
          <w:kern w:val="0"/>
          <w:sz w:val="21"/>
          <w:szCs w:val="21"/>
          <w:bdr w:val="none" w:sz="0" w:space="0" w:color="auto" w:frame="1"/>
          <w14:ligatures w14:val="none"/>
        </w:rPr>
        <w:t>01</w:t>
      </w:r>
      <w:r w:rsidRPr="00D130A4">
        <w:rPr>
          <w:rFonts w:ascii="Arial" w:hAnsi="Arial" w:cs="Arial"/>
          <w:i/>
          <w:iCs/>
          <w:color w:val="000000" w:themeColor="text1"/>
          <w:kern w:val="0"/>
          <w:sz w:val="21"/>
          <w:szCs w:val="21"/>
          <w:bdr w:val="none" w:sz="0" w:space="0" w:color="auto" w:frame="1"/>
          <w14:ligatures w14:val="none"/>
        </w:rPr>
        <w:t>/0</w:t>
      </w:r>
      <w:r w:rsidR="0069616A">
        <w:rPr>
          <w:rFonts w:ascii="Arial" w:hAnsi="Arial" w:cs="Arial"/>
          <w:i/>
          <w:iCs/>
          <w:color w:val="000000" w:themeColor="text1"/>
          <w:kern w:val="0"/>
          <w:sz w:val="21"/>
          <w:szCs w:val="21"/>
          <w:bdr w:val="none" w:sz="0" w:space="0" w:color="auto" w:frame="1"/>
          <w14:ligatures w14:val="none"/>
        </w:rPr>
        <w:t>9</w:t>
      </w:r>
      <w:r w:rsidRPr="00D130A4">
        <w:rPr>
          <w:rFonts w:ascii="Arial" w:hAnsi="Arial" w:cs="Arial"/>
          <w:i/>
          <w:iCs/>
          <w:color w:val="000000" w:themeColor="text1"/>
          <w:kern w:val="0"/>
          <w:sz w:val="21"/>
          <w:szCs w:val="21"/>
          <w:bdr w:val="none" w:sz="0" w:space="0" w:color="auto" w:frame="1"/>
          <w14:ligatures w14:val="none"/>
        </w:rPr>
        <w:t>/2025 </w:t>
      </w:r>
    </w:p>
    <w:p w14:paraId="14064A86" w14:textId="77777777" w:rsidR="00D130A4" w:rsidRPr="00D130A4" w:rsidRDefault="00D130A4" w:rsidP="00D130A4">
      <w:pPr>
        <w:spacing w:after="0" w:line="240" w:lineRule="auto"/>
        <w:textAlignment w:val="baseline"/>
        <w:divId w:val="2128112847"/>
        <w:rPr>
          <w:rFonts w:ascii="Arial" w:hAnsi="Arial" w:cs="Arial"/>
          <w:color w:val="000000" w:themeColor="text1"/>
          <w:kern w:val="0"/>
          <w:sz w:val="21"/>
          <w:szCs w:val="21"/>
          <w14:ligatures w14:val="none"/>
        </w:rPr>
      </w:pPr>
      <w:r w:rsidRPr="00D130A4">
        <w:rPr>
          <w:rFonts w:ascii="Arial" w:hAnsi="Arial" w:cs="Arial"/>
          <w:color w:val="000000" w:themeColor="text1"/>
          <w:kern w:val="0"/>
          <w:sz w:val="21"/>
          <w:szCs w:val="21"/>
          <w14:ligatures w14:val="none"/>
        </w:rPr>
        <w:t> </w:t>
      </w:r>
    </w:p>
    <w:p w14:paraId="3C9A6D57" w14:textId="77777777" w:rsidR="00D130A4" w:rsidRPr="0069616A" w:rsidRDefault="00D130A4">
      <w:pPr>
        <w:rPr>
          <w:rFonts w:ascii="Arial" w:hAnsi="Arial" w:cs="Arial"/>
          <w:color w:val="000000" w:themeColor="text1"/>
        </w:rPr>
      </w:pPr>
    </w:p>
    <w:sectPr w:rsidR="00D130A4" w:rsidRPr="006961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E6151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E923F0"/>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4601201">
    <w:abstractNumId w:val="1"/>
  </w:num>
  <w:num w:numId="2" w16cid:durableId="14086508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30A4"/>
    <w:rsid w:val="000E2AAB"/>
    <w:rsid w:val="001B0EDC"/>
    <w:rsid w:val="00493DDC"/>
    <w:rsid w:val="0069616A"/>
    <w:rsid w:val="00D130A4"/>
    <w:rsid w:val="00DF41EF"/>
    <w:rsid w:val="00FE53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0BF8F8FB"/>
  <w15:chartTrackingRefBased/>
  <w15:docId w15:val="{1B285688-73C2-3140-8FDF-F8A48A5BB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30A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D130A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D130A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30A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30A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30A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30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30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30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30A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30A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30A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30A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30A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30A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30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30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30A4"/>
    <w:rPr>
      <w:rFonts w:eastAsiaTheme="majorEastAsia" w:cstheme="majorBidi"/>
      <w:color w:val="272727" w:themeColor="text1" w:themeTint="D8"/>
    </w:rPr>
  </w:style>
  <w:style w:type="paragraph" w:styleId="Title">
    <w:name w:val="Title"/>
    <w:basedOn w:val="Normal"/>
    <w:next w:val="Normal"/>
    <w:link w:val="TitleChar"/>
    <w:uiPriority w:val="10"/>
    <w:qFormat/>
    <w:rsid w:val="00D130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30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30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30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30A4"/>
    <w:pPr>
      <w:spacing w:before="160"/>
      <w:jc w:val="center"/>
    </w:pPr>
    <w:rPr>
      <w:i/>
      <w:iCs/>
      <w:color w:val="404040" w:themeColor="text1" w:themeTint="BF"/>
    </w:rPr>
  </w:style>
  <w:style w:type="character" w:customStyle="1" w:styleId="QuoteChar">
    <w:name w:val="Quote Char"/>
    <w:basedOn w:val="DefaultParagraphFont"/>
    <w:link w:val="Quote"/>
    <w:uiPriority w:val="29"/>
    <w:rsid w:val="00D130A4"/>
    <w:rPr>
      <w:i/>
      <w:iCs/>
      <w:color w:val="404040" w:themeColor="text1" w:themeTint="BF"/>
    </w:rPr>
  </w:style>
  <w:style w:type="paragraph" w:styleId="ListParagraph">
    <w:name w:val="List Paragraph"/>
    <w:basedOn w:val="Normal"/>
    <w:uiPriority w:val="34"/>
    <w:qFormat/>
    <w:rsid w:val="00D130A4"/>
    <w:pPr>
      <w:ind w:left="720"/>
      <w:contextualSpacing/>
    </w:pPr>
  </w:style>
  <w:style w:type="character" w:styleId="IntenseEmphasis">
    <w:name w:val="Intense Emphasis"/>
    <w:basedOn w:val="DefaultParagraphFont"/>
    <w:uiPriority w:val="21"/>
    <w:qFormat/>
    <w:rsid w:val="00D130A4"/>
    <w:rPr>
      <w:i/>
      <w:iCs/>
      <w:color w:val="2F5496" w:themeColor="accent1" w:themeShade="BF"/>
    </w:rPr>
  </w:style>
  <w:style w:type="paragraph" w:styleId="IntenseQuote">
    <w:name w:val="Intense Quote"/>
    <w:basedOn w:val="Normal"/>
    <w:next w:val="Normal"/>
    <w:link w:val="IntenseQuoteChar"/>
    <w:uiPriority w:val="30"/>
    <w:qFormat/>
    <w:rsid w:val="00D130A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30A4"/>
    <w:rPr>
      <w:i/>
      <w:iCs/>
      <w:color w:val="2F5496" w:themeColor="accent1" w:themeShade="BF"/>
    </w:rPr>
  </w:style>
  <w:style w:type="character" w:styleId="IntenseReference">
    <w:name w:val="Intense Reference"/>
    <w:basedOn w:val="DefaultParagraphFont"/>
    <w:uiPriority w:val="32"/>
    <w:qFormat/>
    <w:rsid w:val="00D130A4"/>
    <w:rPr>
      <w:b/>
      <w:bCs/>
      <w:smallCaps/>
      <w:color w:val="2F5496" w:themeColor="accent1" w:themeShade="BF"/>
      <w:spacing w:val="5"/>
    </w:rPr>
  </w:style>
  <w:style w:type="character" w:styleId="Strong">
    <w:name w:val="Strong"/>
    <w:basedOn w:val="DefaultParagraphFont"/>
    <w:uiPriority w:val="22"/>
    <w:qFormat/>
    <w:rsid w:val="00D130A4"/>
    <w:rPr>
      <w:b/>
      <w:bCs/>
    </w:rPr>
  </w:style>
  <w:style w:type="character" w:customStyle="1" w:styleId="apple-converted-space">
    <w:name w:val="apple-converted-space"/>
    <w:basedOn w:val="DefaultParagraphFont"/>
    <w:rsid w:val="00D130A4"/>
  </w:style>
  <w:style w:type="character" w:styleId="Emphasis">
    <w:name w:val="Emphasis"/>
    <w:basedOn w:val="DefaultParagraphFont"/>
    <w:uiPriority w:val="20"/>
    <w:qFormat/>
    <w:rsid w:val="00D130A4"/>
    <w:rPr>
      <w:i/>
      <w:iCs/>
    </w:rPr>
  </w:style>
  <w:style w:type="paragraph" w:styleId="NormalWeb">
    <w:name w:val="Normal (Web)"/>
    <w:basedOn w:val="Normal"/>
    <w:uiPriority w:val="99"/>
    <w:semiHidden/>
    <w:unhideWhenUsed/>
    <w:rsid w:val="00D130A4"/>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0151346">
      <w:marLeft w:val="0"/>
      <w:marRight w:val="0"/>
      <w:marTop w:val="0"/>
      <w:marBottom w:val="450"/>
      <w:divBdr>
        <w:top w:val="none" w:sz="0" w:space="0" w:color="auto"/>
        <w:left w:val="none" w:sz="0" w:space="0" w:color="auto"/>
        <w:bottom w:val="none" w:sz="0" w:space="0" w:color="auto"/>
        <w:right w:val="none" w:sz="0" w:space="0" w:color="auto"/>
      </w:divBdr>
      <w:divsChild>
        <w:div w:id="885332366">
          <w:marLeft w:val="0"/>
          <w:marRight w:val="0"/>
          <w:marTop w:val="0"/>
          <w:marBottom w:val="0"/>
          <w:divBdr>
            <w:top w:val="none" w:sz="0" w:space="0" w:color="auto"/>
            <w:left w:val="none" w:sz="0" w:space="0" w:color="auto"/>
            <w:bottom w:val="none" w:sz="0" w:space="0" w:color="auto"/>
            <w:right w:val="none" w:sz="0" w:space="0" w:color="auto"/>
          </w:divBdr>
        </w:div>
      </w:divsChild>
    </w:div>
    <w:div w:id="2128112847">
      <w:marLeft w:val="0"/>
      <w:marRight w:val="0"/>
      <w:marTop w:val="0"/>
      <w:marBottom w:val="0"/>
      <w:divBdr>
        <w:top w:val="none" w:sz="0" w:space="0" w:color="auto"/>
        <w:left w:val="none" w:sz="0" w:space="0" w:color="auto"/>
        <w:bottom w:val="none" w:sz="0" w:space="0" w:color="auto"/>
        <w:right w:val="none" w:sz="0" w:space="0" w:color="auto"/>
      </w:divBdr>
      <w:divsChild>
        <w:div w:id="810754998">
          <w:marLeft w:val="0"/>
          <w:marRight w:val="0"/>
          <w:marTop w:val="0"/>
          <w:marBottom w:val="0"/>
          <w:divBdr>
            <w:top w:val="none" w:sz="0" w:space="0" w:color="auto"/>
            <w:left w:val="none" w:sz="0" w:space="0" w:color="auto"/>
            <w:bottom w:val="none" w:sz="0" w:space="0" w:color="auto"/>
            <w:right w:val="none" w:sz="0" w:space="0" w:color="auto"/>
          </w:divBdr>
          <w:divsChild>
            <w:div w:id="1098674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1542</Characters>
  <Application>Microsoft Office Word</Application>
  <DocSecurity>0</DocSecurity>
  <Lines>12</Lines>
  <Paragraphs>3</Paragraphs>
  <ScaleCrop>false</ScaleCrop>
  <Company/>
  <LinksUpToDate>false</LinksUpToDate>
  <CharactersWithSpaces>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watkins</dc:creator>
  <cp:keywords/>
  <dc:description/>
  <cp:lastModifiedBy>hannah watkins</cp:lastModifiedBy>
  <cp:revision>2</cp:revision>
  <dcterms:created xsi:type="dcterms:W3CDTF">2025-06-28T08:34:00Z</dcterms:created>
  <dcterms:modified xsi:type="dcterms:W3CDTF">2025-06-28T08:34:00Z</dcterms:modified>
</cp:coreProperties>
</file>