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4244" w14:textId="77777777" w:rsidR="007A5CEC" w:rsidRPr="007A5CEC" w:rsidRDefault="007A5CEC" w:rsidP="007A5CEC">
      <w:pPr>
        <w:spacing w:after="0" w:line="240" w:lineRule="atLeast"/>
        <w:textAlignment w:val="baseline"/>
        <w:outlineLvl w:val="0"/>
        <w:rPr>
          <w:rFonts w:ascii="Arial" w:eastAsia="Times New Roman" w:hAnsi="Arial" w:cs="Arial"/>
          <w:b/>
          <w:bCs/>
          <w:caps/>
          <w:color w:val="000000" w:themeColor="text1"/>
          <w:kern w:val="36"/>
          <w:sz w:val="22"/>
          <w:szCs w:val="22"/>
          <w14:ligatures w14:val="none"/>
        </w:rPr>
      </w:pPr>
      <w:r w:rsidRPr="007A5CEC">
        <w:rPr>
          <w:rFonts w:ascii="Arial" w:eastAsia="Times New Roman" w:hAnsi="Arial" w:cs="Arial"/>
          <w:b/>
          <w:bCs/>
          <w:caps/>
          <w:color w:val="000000" w:themeColor="text1"/>
          <w:kern w:val="36"/>
          <w:sz w:val="22"/>
          <w:szCs w:val="22"/>
          <w:bdr w:val="none" w:sz="0" w:space="0" w:color="auto" w:frame="1"/>
          <w14:ligatures w14:val="none"/>
        </w:rPr>
        <w:t>STAFF WORKING WITH THEIR OWN CHILDREN POLICY</w:t>
      </w:r>
    </w:p>
    <w:p w14:paraId="29F4F1D0" w14:textId="77777777" w:rsidR="007A5CEC" w:rsidRPr="007A5CEC" w:rsidRDefault="007A5CEC" w:rsidP="007A5CEC">
      <w:pPr>
        <w:spacing w:after="0" w:line="240" w:lineRule="auto"/>
        <w:rPr>
          <w:rFonts w:ascii="Arial" w:eastAsia="Times New Roman" w:hAnsi="Arial" w:cs="Arial"/>
          <w:color w:val="000000" w:themeColor="text1"/>
          <w:kern w:val="0"/>
          <w:sz w:val="22"/>
          <w:szCs w:val="22"/>
          <w14:ligatures w14:val="none"/>
        </w:rPr>
      </w:pPr>
      <w:r w:rsidRPr="007A5CEC">
        <w:rPr>
          <w:rFonts w:ascii="Arial" w:eastAsia="Times New Roman" w:hAnsi="Arial" w:cs="Arial"/>
          <w:noProof/>
          <w:color w:val="000000" w:themeColor="text1"/>
          <w:kern w:val="0"/>
          <w:sz w:val="22"/>
          <w:szCs w:val="22"/>
          <w14:ligatures w14:val="none"/>
        </w:rPr>
        <mc:AlternateContent>
          <mc:Choice Requires="wps">
            <w:drawing>
              <wp:inline distT="0" distB="0" distL="0" distR="0" wp14:anchorId="49D53A5E" wp14:editId="142D1193">
                <wp:extent cx="5731510" cy="1270"/>
                <wp:effectExtent l="0" t="31750" r="0" b="36830"/>
                <wp:docPr id="1896328364"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1DFE7B" id="Rectangle 1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4ED7A80" w14:textId="77777777" w:rsidR="007A5CEC" w:rsidRPr="007A5CEC" w:rsidRDefault="007A5CEC" w:rsidP="007A5CEC">
      <w:pPr>
        <w:spacing w:after="0" w:line="240" w:lineRule="atLeast"/>
        <w:textAlignment w:val="baseline"/>
        <w:outlineLvl w:val="1"/>
        <w:rPr>
          <w:rFonts w:ascii="Arial" w:eastAsia="Times New Roman" w:hAnsi="Arial" w:cs="Arial"/>
          <w:b/>
          <w:bCs/>
          <w:caps/>
          <w:color w:val="000000" w:themeColor="text1"/>
          <w:kern w:val="0"/>
          <w:sz w:val="22"/>
          <w:szCs w:val="22"/>
          <w14:ligatures w14:val="none"/>
        </w:rPr>
      </w:pPr>
      <w:r w:rsidRPr="007A5CEC">
        <w:rPr>
          <w:rFonts w:ascii="Arial" w:eastAsia="Times New Roman" w:hAnsi="Arial" w:cs="Arial"/>
          <w:b/>
          <w:bCs/>
          <w:caps/>
          <w:color w:val="000000" w:themeColor="text1"/>
          <w:kern w:val="0"/>
          <w:sz w:val="22"/>
          <w:szCs w:val="22"/>
          <w:bdr w:val="none" w:sz="0" w:space="0" w:color="auto" w:frame="1"/>
          <w14:ligatures w14:val="none"/>
        </w:rPr>
        <w:t>POLICY STATEMENT</w:t>
      </w:r>
    </w:p>
    <w:p w14:paraId="15815459" w14:textId="05FAFD6D" w:rsidR="007A5CEC" w:rsidRPr="007A5CEC" w:rsidRDefault="007A5CEC" w:rsidP="007A5CEC">
      <w:pPr>
        <w:spacing w:after="0" w:line="240" w:lineRule="auto"/>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 xml:space="preserve">The purpose of this policy is to outline clear expectations and procedures for staff who have their own children enrolled at </w:t>
      </w:r>
      <w:r w:rsidR="003F62FF">
        <w:rPr>
          <w:rFonts w:ascii="Arial" w:hAnsi="Arial" w:cs="Arial"/>
          <w:color w:val="000000" w:themeColor="text1"/>
          <w:kern w:val="0"/>
          <w:sz w:val="22"/>
          <w:szCs w:val="22"/>
          <w14:ligatures w14:val="none"/>
        </w:rPr>
        <w:t>Wild Oaks ELC</w:t>
      </w:r>
      <w:r w:rsidRPr="007A5CEC">
        <w:rPr>
          <w:rFonts w:ascii="Arial" w:hAnsi="Arial" w:cs="Arial"/>
          <w:color w:val="000000" w:themeColor="text1"/>
          <w:kern w:val="0"/>
          <w:sz w:val="22"/>
          <w:szCs w:val="22"/>
          <w14:ligatures w14:val="none"/>
        </w:rPr>
        <w:t>. This ensures professional boundaries, maintains consistency in care for all children, prevents conflicts of interest, and supports a high-quality, inclusive learning environment.</w:t>
      </w:r>
    </w:p>
    <w:p w14:paraId="1D8D97A0" w14:textId="08323A20" w:rsidR="007A5CEC" w:rsidRPr="007A5CEC" w:rsidRDefault="003F62FF" w:rsidP="007A5CEC">
      <w:pPr>
        <w:spacing w:after="0" w:line="240" w:lineRule="auto"/>
        <w:textAlignment w:val="baseline"/>
        <w:rPr>
          <w:rFonts w:ascii="Arial" w:hAnsi="Arial" w:cs="Arial"/>
          <w:color w:val="000000" w:themeColor="text1"/>
          <w:kern w:val="0"/>
          <w:sz w:val="22"/>
          <w:szCs w:val="22"/>
          <w14:ligatures w14:val="none"/>
        </w:rPr>
      </w:pPr>
      <w:r>
        <w:rPr>
          <w:rFonts w:ascii="Arial" w:hAnsi="Arial" w:cs="Arial"/>
          <w:color w:val="000000" w:themeColor="text1"/>
          <w:kern w:val="0"/>
          <w:sz w:val="22"/>
          <w:szCs w:val="22"/>
          <w14:ligatures w14:val="none"/>
        </w:rPr>
        <w:t>Wild Oaks ELC</w:t>
      </w:r>
      <w:r w:rsidR="007A5CEC" w:rsidRPr="007A5CEC">
        <w:rPr>
          <w:rFonts w:ascii="Arial" w:hAnsi="Arial" w:cs="Arial"/>
          <w:color w:val="000000" w:themeColor="text1"/>
          <w:kern w:val="0"/>
          <w:sz w:val="22"/>
          <w:szCs w:val="22"/>
          <w14:ligatures w14:val="none"/>
        </w:rPr>
        <w:t xml:space="preserve"> recognises the needs of working parents and supports staff members who choose to enrol their children in our setting. However, to maintain professional standards, we require specific boundaries to be observed.</w:t>
      </w:r>
    </w:p>
    <w:p w14:paraId="5BFE9EEE" w14:textId="77777777" w:rsidR="007A5CEC" w:rsidRPr="007A5CEC" w:rsidRDefault="007A5CEC" w:rsidP="007A5CEC">
      <w:pPr>
        <w:spacing w:after="0" w:line="240" w:lineRule="auto"/>
        <w:rPr>
          <w:rFonts w:ascii="Arial" w:eastAsia="Times New Roman" w:hAnsi="Arial" w:cs="Arial"/>
          <w:color w:val="000000" w:themeColor="text1"/>
          <w:kern w:val="0"/>
          <w:sz w:val="22"/>
          <w:szCs w:val="22"/>
          <w14:ligatures w14:val="none"/>
        </w:rPr>
      </w:pPr>
      <w:r w:rsidRPr="007A5CEC">
        <w:rPr>
          <w:rFonts w:ascii="Arial" w:eastAsia="Times New Roman" w:hAnsi="Arial" w:cs="Arial"/>
          <w:noProof/>
          <w:color w:val="000000" w:themeColor="text1"/>
          <w:kern w:val="0"/>
          <w:sz w:val="22"/>
          <w:szCs w:val="22"/>
          <w14:ligatures w14:val="none"/>
        </w:rPr>
        <mc:AlternateContent>
          <mc:Choice Requires="wps">
            <w:drawing>
              <wp:inline distT="0" distB="0" distL="0" distR="0" wp14:anchorId="2007FDAF" wp14:editId="6D9BEEC6">
                <wp:extent cx="5731510" cy="1270"/>
                <wp:effectExtent l="0" t="31750" r="0" b="36830"/>
                <wp:docPr id="966561446"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C458BE" id="Rectangle 1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223E714" w14:textId="77777777" w:rsidR="007A5CEC" w:rsidRPr="007A5CEC" w:rsidRDefault="007A5CEC" w:rsidP="007A5CEC">
      <w:pPr>
        <w:spacing w:after="0" w:line="240" w:lineRule="atLeast"/>
        <w:textAlignment w:val="baseline"/>
        <w:outlineLvl w:val="1"/>
        <w:rPr>
          <w:rFonts w:ascii="Arial" w:eastAsia="Times New Roman" w:hAnsi="Arial" w:cs="Arial"/>
          <w:b/>
          <w:bCs/>
          <w:caps/>
          <w:color w:val="000000" w:themeColor="text1"/>
          <w:kern w:val="0"/>
          <w:sz w:val="22"/>
          <w:szCs w:val="22"/>
          <w14:ligatures w14:val="none"/>
        </w:rPr>
      </w:pPr>
      <w:r w:rsidRPr="007A5CEC">
        <w:rPr>
          <w:rFonts w:ascii="Arial" w:eastAsia="Times New Roman" w:hAnsi="Arial" w:cs="Arial"/>
          <w:b/>
          <w:bCs/>
          <w:caps/>
          <w:color w:val="000000" w:themeColor="text1"/>
          <w:kern w:val="0"/>
          <w:sz w:val="22"/>
          <w:szCs w:val="22"/>
          <w:bdr w:val="none" w:sz="0" w:space="0" w:color="auto" w:frame="1"/>
          <w14:ligatures w14:val="none"/>
        </w:rPr>
        <w:t>KEY PRINCIPLES</w:t>
      </w:r>
    </w:p>
    <w:p w14:paraId="4664C335" w14:textId="77777777" w:rsidR="007A5CEC" w:rsidRPr="007A5CEC" w:rsidRDefault="007A5CEC" w:rsidP="007A5CEC">
      <w:pPr>
        <w:numPr>
          <w:ilvl w:val="0"/>
          <w:numId w:val="1"/>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Promote a </w:t>
      </w:r>
      <w:r w:rsidRPr="007A5CEC">
        <w:rPr>
          <w:rFonts w:ascii="Arial" w:hAnsi="Arial" w:cs="Arial"/>
          <w:b/>
          <w:bCs/>
          <w:color w:val="000000" w:themeColor="text1"/>
          <w:kern w:val="0"/>
          <w:sz w:val="22"/>
          <w:szCs w:val="22"/>
          <w:bdr w:val="none" w:sz="0" w:space="0" w:color="auto" w:frame="1"/>
          <w14:ligatures w14:val="none"/>
        </w:rPr>
        <w:t>professional environment</w:t>
      </w:r>
      <w:r w:rsidRPr="007A5CEC">
        <w:rPr>
          <w:rFonts w:ascii="Arial" w:hAnsi="Arial" w:cs="Arial"/>
          <w:color w:val="000000" w:themeColor="text1"/>
          <w:kern w:val="0"/>
          <w:sz w:val="22"/>
          <w:szCs w:val="22"/>
          <w14:ligatures w14:val="none"/>
        </w:rPr>
        <w:t> and high-quality care for all children.</w:t>
      </w:r>
    </w:p>
    <w:p w14:paraId="22A19309" w14:textId="77777777" w:rsidR="007A5CEC" w:rsidRPr="007A5CEC" w:rsidRDefault="007A5CEC" w:rsidP="007A5CEC">
      <w:pPr>
        <w:numPr>
          <w:ilvl w:val="0"/>
          <w:numId w:val="1"/>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Prevent </w:t>
      </w:r>
      <w:r w:rsidRPr="007A5CEC">
        <w:rPr>
          <w:rFonts w:ascii="Arial" w:hAnsi="Arial" w:cs="Arial"/>
          <w:b/>
          <w:bCs/>
          <w:color w:val="000000" w:themeColor="text1"/>
          <w:kern w:val="0"/>
          <w:sz w:val="22"/>
          <w:szCs w:val="22"/>
          <w:bdr w:val="none" w:sz="0" w:space="0" w:color="auto" w:frame="1"/>
          <w14:ligatures w14:val="none"/>
        </w:rPr>
        <w:t>real or perceived bias</w:t>
      </w:r>
      <w:r w:rsidRPr="007A5CEC">
        <w:rPr>
          <w:rFonts w:ascii="Arial" w:hAnsi="Arial" w:cs="Arial"/>
          <w:color w:val="000000" w:themeColor="text1"/>
          <w:kern w:val="0"/>
          <w:sz w:val="22"/>
          <w:szCs w:val="22"/>
          <w14:ligatures w14:val="none"/>
        </w:rPr>
        <w:t> or favouritism.</w:t>
      </w:r>
    </w:p>
    <w:p w14:paraId="2B927E63" w14:textId="77777777" w:rsidR="007A5CEC" w:rsidRPr="007A5CEC" w:rsidRDefault="007A5CEC" w:rsidP="007A5CEC">
      <w:pPr>
        <w:numPr>
          <w:ilvl w:val="0"/>
          <w:numId w:val="1"/>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Ensure </w:t>
      </w:r>
      <w:r w:rsidRPr="007A5CEC">
        <w:rPr>
          <w:rFonts w:ascii="Arial" w:hAnsi="Arial" w:cs="Arial"/>
          <w:b/>
          <w:bCs/>
          <w:color w:val="000000" w:themeColor="text1"/>
          <w:kern w:val="0"/>
          <w:sz w:val="22"/>
          <w:szCs w:val="22"/>
          <w:bdr w:val="none" w:sz="0" w:space="0" w:color="auto" w:frame="1"/>
          <w14:ligatures w14:val="none"/>
        </w:rPr>
        <w:t>equality of experience</w:t>
      </w:r>
      <w:r w:rsidRPr="007A5CEC">
        <w:rPr>
          <w:rFonts w:ascii="Arial" w:hAnsi="Arial" w:cs="Arial"/>
          <w:color w:val="000000" w:themeColor="text1"/>
          <w:kern w:val="0"/>
          <w:sz w:val="22"/>
          <w:szCs w:val="22"/>
          <w14:ligatures w14:val="none"/>
        </w:rPr>
        <w:t> for staff and non-staff children.</w:t>
      </w:r>
    </w:p>
    <w:p w14:paraId="2E0765B2" w14:textId="77777777" w:rsidR="007A5CEC" w:rsidRPr="007A5CEC" w:rsidRDefault="007A5CEC" w:rsidP="007A5CEC">
      <w:pPr>
        <w:numPr>
          <w:ilvl w:val="0"/>
          <w:numId w:val="1"/>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Maintain </w:t>
      </w:r>
      <w:r w:rsidRPr="007A5CEC">
        <w:rPr>
          <w:rFonts w:ascii="Arial" w:hAnsi="Arial" w:cs="Arial"/>
          <w:b/>
          <w:bCs/>
          <w:color w:val="000000" w:themeColor="text1"/>
          <w:kern w:val="0"/>
          <w:sz w:val="22"/>
          <w:szCs w:val="22"/>
          <w:bdr w:val="none" w:sz="0" w:space="0" w:color="auto" w:frame="1"/>
          <w14:ligatures w14:val="none"/>
        </w:rPr>
        <w:t>clear safeguarding boundaries</w:t>
      </w:r>
      <w:r w:rsidRPr="007A5CEC">
        <w:rPr>
          <w:rFonts w:ascii="Arial" w:hAnsi="Arial" w:cs="Arial"/>
          <w:color w:val="000000" w:themeColor="text1"/>
          <w:kern w:val="0"/>
          <w:sz w:val="22"/>
          <w:szCs w:val="22"/>
          <w14:ligatures w14:val="none"/>
        </w:rPr>
        <w:t> and </w:t>
      </w:r>
      <w:r w:rsidRPr="007A5CEC">
        <w:rPr>
          <w:rFonts w:ascii="Arial" w:hAnsi="Arial" w:cs="Arial"/>
          <w:b/>
          <w:bCs/>
          <w:color w:val="000000" w:themeColor="text1"/>
          <w:kern w:val="0"/>
          <w:sz w:val="22"/>
          <w:szCs w:val="22"/>
          <w:bdr w:val="none" w:sz="0" w:space="0" w:color="auto" w:frame="1"/>
          <w14:ligatures w14:val="none"/>
        </w:rPr>
        <w:t>staff ratios</w:t>
      </w:r>
      <w:r w:rsidRPr="007A5CEC">
        <w:rPr>
          <w:rFonts w:ascii="Arial" w:hAnsi="Arial" w:cs="Arial"/>
          <w:color w:val="000000" w:themeColor="text1"/>
          <w:kern w:val="0"/>
          <w:sz w:val="22"/>
          <w:szCs w:val="22"/>
          <w14:ligatures w14:val="none"/>
        </w:rPr>
        <w:t>.</w:t>
      </w:r>
    </w:p>
    <w:p w14:paraId="6CD52D4F" w14:textId="77777777" w:rsidR="007A5CEC" w:rsidRPr="007A5CEC" w:rsidRDefault="007A5CEC" w:rsidP="007A5CEC">
      <w:pPr>
        <w:spacing w:after="0" w:line="240" w:lineRule="auto"/>
        <w:rPr>
          <w:rFonts w:ascii="Arial" w:eastAsia="Times New Roman" w:hAnsi="Arial" w:cs="Arial"/>
          <w:color w:val="000000" w:themeColor="text1"/>
          <w:kern w:val="0"/>
          <w:sz w:val="22"/>
          <w:szCs w:val="22"/>
          <w14:ligatures w14:val="none"/>
        </w:rPr>
      </w:pPr>
      <w:r w:rsidRPr="007A5CEC">
        <w:rPr>
          <w:rFonts w:ascii="Arial" w:eastAsia="Times New Roman" w:hAnsi="Arial" w:cs="Arial"/>
          <w:noProof/>
          <w:color w:val="000000" w:themeColor="text1"/>
          <w:kern w:val="0"/>
          <w:sz w:val="22"/>
          <w:szCs w:val="22"/>
          <w14:ligatures w14:val="none"/>
        </w:rPr>
        <mc:AlternateContent>
          <mc:Choice Requires="wps">
            <w:drawing>
              <wp:inline distT="0" distB="0" distL="0" distR="0" wp14:anchorId="122417B8" wp14:editId="0DAEB601">
                <wp:extent cx="5731510" cy="1270"/>
                <wp:effectExtent l="0" t="31750" r="0" b="36830"/>
                <wp:docPr id="81781327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0A6F334" id="Rectangle 1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9383320" w14:textId="77777777" w:rsidR="007A5CEC" w:rsidRPr="007A5CEC" w:rsidRDefault="007A5CEC" w:rsidP="007A5CEC">
      <w:pPr>
        <w:spacing w:after="0" w:line="240" w:lineRule="atLeast"/>
        <w:textAlignment w:val="baseline"/>
        <w:outlineLvl w:val="1"/>
        <w:rPr>
          <w:rFonts w:ascii="Arial" w:eastAsia="Times New Roman" w:hAnsi="Arial" w:cs="Arial"/>
          <w:b/>
          <w:bCs/>
          <w:caps/>
          <w:color w:val="000000" w:themeColor="text1"/>
          <w:kern w:val="0"/>
          <w:sz w:val="22"/>
          <w:szCs w:val="22"/>
          <w14:ligatures w14:val="none"/>
        </w:rPr>
      </w:pPr>
      <w:r w:rsidRPr="007A5CEC">
        <w:rPr>
          <w:rFonts w:ascii="Arial" w:eastAsia="Times New Roman" w:hAnsi="Arial" w:cs="Arial"/>
          <w:b/>
          <w:bCs/>
          <w:caps/>
          <w:color w:val="000000" w:themeColor="text1"/>
          <w:kern w:val="0"/>
          <w:sz w:val="22"/>
          <w:szCs w:val="22"/>
          <w:bdr w:val="none" w:sz="0" w:space="0" w:color="auto" w:frame="1"/>
          <w14:ligatures w14:val="none"/>
        </w:rPr>
        <w:t>GENERAL GUIDELINES</w:t>
      </w:r>
    </w:p>
    <w:p w14:paraId="0C0E1D08" w14:textId="77777777" w:rsidR="007A5CEC" w:rsidRPr="007A5CEC" w:rsidRDefault="007A5CEC" w:rsidP="007A5CEC">
      <w:pPr>
        <w:numPr>
          <w:ilvl w:val="0"/>
          <w:numId w:val="2"/>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Staff will </w:t>
      </w:r>
      <w:r w:rsidRPr="007A5CEC">
        <w:rPr>
          <w:rFonts w:ascii="Arial" w:hAnsi="Arial" w:cs="Arial"/>
          <w:b/>
          <w:bCs/>
          <w:color w:val="000000" w:themeColor="text1"/>
          <w:kern w:val="0"/>
          <w:sz w:val="22"/>
          <w:szCs w:val="22"/>
          <w:bdr w:val="none" w:sz="0" w:space="0" w:color="auto" w:frame="1"/>
          <w14:ligatures w14:val="none"/>
        </w:rPr>
        <w:t>not be permitted to work in the same room</w:t>
      </w:r>
      <w:r w:rsidRPr="007A5CEC">
        <w:rPr>
          <w:rFonts w:ascii="Arial" w:hAnsi="Arial" w:cs="Arial"/>
          <w:color w:val="000000" w:themeColor="text1"/>
          <w:kern w:val="0"/>
          <w:sz w:val="22"/>
          <w:szCs w:val="22"/>
          <w14:ligatures w14:val="none"/>
        </w:rPr>
        <w:t> or be the key person for their own child.</w:t>
      </w:r>
    </w:p>
    <w:p w14:paraId="147C7D8C" w14:textId="77777777" w:rsidR="007A5CEC" w:rsidRPr="007A5CEC" w:rsidRDefault="007A5CEC" w:rsidP="007A5CEC">
      <w:pPr>
        <w:numPr>
          <w:ilvl w:val="0"/>
          <w:numId w:val="2"/>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If a child progresses to a room where their parent is currently based, the parent must be flexible and </w:t>
      </w:r>
      <w:r w:rsidRPr="007A5CEC">
        <w:rPr>
          <w:rFonts w:ascii="Arial" w:hAnsi="Arial" w:cs="Arial"/>
          <w:b/>
          <w:bCs/>
          <w:color w:val="000000" w:themeColor="text1"/>
          <w:kern w:val="0"/>
          <w:sz w:val="22"/>
          <w:szCs w:val="22"/>
          <w:bdr w:val="none" w:sz="0" w:space="0" w:color="auto" w:frame="1"/>
          <w14:ligatures w14:val="none"/>
        </w:rPr>
        <w:t>move to a different age group or room</w:t>
      </w:r>
      <w:r w:rsidRPr="007A5CEC">
        <w:rPr>
          <w:rFonts w:ascii="Arial" w:hAnsi="Arial" w:cs="Arial"/>
          <w:color w:val="000000" w:themeColor="text1"/>
          <w:kern w:val="0"/>
          <w:sz w:val="22"/>
          <w:szCs w:val="22"/>
          <w14:ligatures w14:val="none"/>
        </w:rPr>
        <w:t>.</w:t>
      </w:r>
    </w:p>
    <w:p w14:paraId="06E91BD6" w14:textId="71B5711F" w:rsidR="007A5CEC" w:rsidRPr="007A5CEC" w:rsidRDefault="007A5CEC" w:rsidP="007A5CEC">
      <w:pPr>
        <w:numPr>
          <w:ilvl w:val="0"/>
          <w:numId w:val="2"/>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Staff must maintain a </w:t>
      </w:r>
      <w:r w:rsidRPr="007A5CEC">
        <w:rPr>
          <w:rFonts w:ascii="Arial" w:hAnsi="Arial" w:cs="Arial"/>
          <w:b/>
          <w:bCs/>
          <w:color w:val="000000" w:themeColor="text1"/>
          <w:kern w:val="0"/>
          <w:sz w:val="22"/>
          <w:szCs w:val="22"/>
          <w:bdr w:val="none" w:sz="0" w:space="0" w:color="auto" w:frame="1"/>
          <w14:ligatures w14:val="none"/>
        </w:rPr>
        <w:t xml:space="preserve">professional </w:t>
      </w:r>
      <w:r w:rsidR="003F62FF" w:rsidRPr="007A5CEC">
        <w:rPr>
          <w:rFonts w:ascii="Arial" w:hAnsi="Arial" w:cs="Arial"/>
          <w:b/>
          <w:bCs/>
          <w:color w:val="000000" w:themeColor="text1"/>
          <w:kern w:val="0"/>
          <w:sz w:val="22"/>
          <w:szCs w:val="22"/>
          <w:bdr w:val="none" w:sz="0" w:space="0" w:color="auto" w:frame="1"/>
          <w14:ligatures w14:val="none"/>
        </w:rPr>
        <w:t>separation</w:t>
      </w:r>
      <w:r w:rsidR="003F62FF">
        <w:rPr>
          <w:rFonts w:ascii="Arial" w:hAnsi="Arial" w:cs="Arial"/>
          <w:color w:val="000000" w:themeColor="text1"/>
          <w:kern w:val="0"/>
          <w:sz w:val="22"/>
          <w:szCs w:val="22"/>
          <w14:ligatures w14:val="none"/>
        </w:rPr>
        <w:t xml:space="preserve"> </w:t>
      </w:r>
      <w:r w:rsidR="003F62FF" w:rsidRPr="007A5CEC">
        <w:rPr>
          <w:rFonts w:ascii="Arial" w:hAnsi="Arial" w:cs="Arial"/>
          <w:color w:val="000000" w:themeColor="text1"/>
          <w:kern w:val="0"/>
          <w:sz w:val="22"/>
          <w:szCs w:val="22"/>
          <w14:ligatures w14:val="none"/>
        </w:rPr>
        <w:t>during</w:t>
      </w:r>
      <w:r w:rsidRPr="007A5CEC">
        <w:rPr>
          <w:rFonts w:ascii="Arial" w:hAnsi="Arial" w:cs="Arial"/>
          <w:color w:val="000000" w:themeColor="text1"/>
          <w:kern w:val="0"/>
          <w:sz w:val="22"/>
          <w:szCs w:val="22"/>
          <w14:ligatures w14:val="none"/>
        </w:rPr>
        <w:t xml:space="preserve"> working hours. Contact with their own child during the day should be </w:t>
      </w:r>
      <w:r w:rsidRPr="007A5CEC">
        <w:rPr>
          <w:rFonts w:ascii="Arial" w:hAnsi="Arial" w:cs="Arial"/>
          <w:b/>
          <w:bCs/>
          <w:color w:val="000000" w:themeColor="text1"/>
          <w:kern w:val="0"/>
          <w:sz w:val="22"/>
          <w:szCs w:val="22"/>
          <w:bdr w:val="none" w:sz="0" w:space="0" w:color="auto" w:frame="1"/>
          <w14:ligatures w14:val="none"/>
        </w:rPr>
        <w:t>minimal and purposeful</w:t>
      </w:r>
      <w:r w:rsidRPr="007A5CEC">
        <w:rPr>
          <w:rFonts w:ascii="Arial" w:hAnsi="Arial" w:cs="Arial"/>
          <w:color w:val="000000" w:themeColor="text1"/>
          <w:kern w:val="0"/>
          <w:sz w:val="22"/>
          <w:szCs w:val="22"/>
          <w14:ligatures w14:val="none"/>
        </w:rPr>
        <w:t>, avoiding disruptions to routines or emotional distress during transitions.</w:t>
      </w:r>
    </w:p>
    <w:p w14:paraId="37DD8828" w14:textId="77777777" w:rsidR="007A5CEC" w:rsidRPr="007A5CEC" w:rsidRDefault="007A5CEC" w:rsidP="007A5CEC">
      <w:pPr>
        <w:spacing w:after="0" w:line="240" w:lineRule="auto"/>
        <w:rPr>
          <w:rFonts w:ascii="Arial" w:eastAsia="Times New Roman" w:hAnsi="Arial" w:cs="Arial"/>
          <w:color w:val="000000" w:themeColor="text1"/>
          <w:kern w:val="0"/>
          <w:sz w:val="22"/>
          <w:szCs w:val="22"/>
          <w14:ligatures w14:val="none"/>
        </w:rPr>
      </w:pPr>
      <w:r w:rsidRPr="007A5CEC">
        <w:rPr>
          <w:rFonts w:ascii="Arial" w:eastAsia="Times New Roman" w:hAnsi="Arial" w:cs="Arial"/>
          <w:noProof/>
          <w:color w:val="000000" w:themeColor="text1"/>
          <w:kern w:val="0"/>
          <w:sz w:val="22"/>
          <w:szCs w:val="22"/>
          <w14:ligatures w14:val="none"/>
        </w:rPr>
        <mc:AlternateContent>
          <mc:Choice Requires="wps">
            <w:drawing>
              <wp:inline distT="0" distB="0" distL="0" distR="0" wp14:anchorId="0288F4C5" wp14:editId="5B22EA14">
                <wp:extent cx="5731510" cy="1270"/>
                <wp:effectExtent l="0" t="31750" r="0" b="36830"/>
                <wp:docPr id="1905746362"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5C435F"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8BD2ED6" w14:textId="77777777" w:rsidR="007A5CEC" w:rsidRPr="007A5CEC" w:rsidRDefault="007A5CEC" w:rsidP="007A5CEC">
      <w:pPr>
        <w:spacing w:after="0" w:line="240" w:lineRule="atLeast"/>
        <w:textAlignment w:val="baseline"/>
        <w:outlineLvl w:val="1"/>
        <w:rPr>
          <w:rFonts w:ascii="Arial" w:eastAsia="Times New Roman" w:hAnsi="Arial" w:cs="Arial"/>
          <w:b/>
          <w:bCs/>
          <w:caps/>
          <w:color w:val="000000" w:themeColor="text1"/>
          <w:kern w:val="0"/>
          <w:sz w:val="22"/>
          <w:szCs w:val="22"/>
          <w14:ligatures w14:val="none"/>
        </w:rPr>
      </w:pPr>
      <w:r w:rsidRPr="007A5CEC">
        <w:rPr>
          <w:rFonts w:ascii="Arial" w:eastAsia="Times New Roman" w:hAnsi="Arial" w:cs="Arial"/>
          <w:b/>
          <w:bCs/>
          <w:caps/>
          <w:color w:val="000000" w:themeColor="text1"/>
          <w:kern w:val="0"/>
          <w:sz w:val="22"/>
          <w:szCs w:val="22"/>
          <w:bdr w:val="none" w:sz="0" w:space="0" w:color="auto" w:frame="1"/>
          <w14:ligatures w14:val="none"/>
        </w:rPr>
        <w:t>INTERACTIONS AND RESPONSIBILITIES</w:t>
      </w:r>
    </w:p>
    <w:p w14:paraId="1CBAAC73" w14:textId="46EB5AD5" w:rsidR="007A5CEC" w:rsidRPr="007A5CEC" w:rsidRDefault="007A5CEC" w:rsidP="007A5CEC">
      <w:pPr>
        <w:numPr>
          <w:ilvl w:val="0"/>
          <w:numId w:val="3"/>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Staff are expected to </w:t>
      </w:r>
      <w:r w:rsidRPr="007A5CEC">
        <w:rPr>
          <w:rFonts w:ascii="Arial" w:hAnsi="Arial" w:cs="Arial"/>
          <w:b/>
          <w:bCs/>
          <w:color w:val="000000" w:themeColor="text1"/>
          <w:kern w:val="0"/>
          <w:sz w:val="22"/>
          <w:szCs w:val="22"/>
          <w:bdr w:val="none" w:sz="0" w:space="0" w:color="auto" w:frame="1"/>
          <w14:ligatures w14:val="none"/>
        </w:rPr>
        <w:t>fulfil their responsibilities</w:t>
      </w:r>
      <w:r w:rsidRPr="007A5CEC">
        <w:rPr>
          <w:rFonts w:ascii="Arial" w:hAnsi="Arial" w:cs="Arial"/>
          <w:color w:val="000000" w:themeColor="text1"/>
          <w:kern w:val="0"/>
          <w:sz w:val="22"/>
          <w:szCs w:val="22"/>
          <w14:ligatures w14:val="none"/>
        </w:rPr>
        <w:t xml:space="preserve"> to their </w:t>
      </w:r>
      <w:proofErr w:type="gramStart"/>
      <w:r w:rsidR="00A45D49">
        <w:rPr>
          <w:rFonts w:ascii="Arial" w:hAnsi="Arial" w:cs="Arial"/>
          <w:color w:val="000000" w:themeColor="text1"/>
          <w:kern w:val="0"/>
          <w:sz w:val="22"/>
          <w:szCs w:val="22"/>
          <w14:ligatures w14:val="none"/>
        </w:rPr>
        <w:t>Key</w:t>
      </w:r>
      <w:proofErr w:type="gramEnd"/>
      <w:r w:rsidRPr="007A5CEC">
        <w:rPr>
          <w:rFonts w:ascii="Arial" w:hAnsi="Arial" w:cs="Arial"/>
          <w:color w:val="000000" w:themeColor="text1"/>
          <w:kern w:val="0"/>
          <w:sz w:val="22"/>
          <w:szCs w:val="22"/>
          <w14:ligatures w14:val="none"/>
        </w:rPr>
        <w:t xml:space="preserve"> children and adhere to their full </w:t>
      </w:r>
      <w:r w:rsidRPr="007A5CEC">
        <w:rPr>
          <w:rFonts w:ascii="Arial" w:hAnsi="Arial" w:cs="Arial"/>
          <w:b/>
          <w:bCs/>
          <w:color w:val="000000" w:themeColor="text1"/>
          <w:kern w:val="0"/>
          <w:sz w:val="22"/>
          <w:szCs w:val="22"/>
          <w:bdr w:val="none" w:sz="0" w:space="0" w:color="auto" w:frame="1"/>
          <w14:ligatures w14:val="none"/>
        </w:rPr>
        <w:t>job description</w:t>
      </w:r>
      <w:r w:rsidRPr="007A5CEC">
        <w:rPr>
          <w:rFonts w:ascii="Arial" w:hAnsi="Arial" w:cs="Arial"/>
          <w:color w:val="000000" w:themeColor="text1"/>
          <w:kern w:val="0"/>
          <w:sz w:val="22"/>
          <w:szCs w:val="22"/>
          <w14:ligatures w14:val="none"/>
        </w:rPr>
        <w:t>, regardless of their child’s enrolment.</w:t>
      </w:r>
    </w:p>
    <w:p w14:paraId="4076700C" w14:textId="77777777" w:rsidR="007A5CEC" w:rsidRPr="007A5CEC" w:rsidRDefault="007A5CEC" w:rsidP="007A5CEC">
      <w:pPr>
        <w:numPr>
          <w:ilvl w:val="0"/>
          <w:numId w:val="3"/>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While occasional contact with their child is natural, staff should avoid visiting their child’s room </w:t>
      </w:r>
      <w:r w:rsidRPr="007A5CEC">
        <w:rPr>
          <w:rFonts w:ascii="Arial" w:hAnsi="Arial" w:cs="Arial"/>
          <w:b/>
          <w:bCs/>
          <w:color w:val="000000" w:themeColor="text1"/>
          <w:kern w:val="0"/>
          <w:sz w:val="22"/>
          <w:szCs w:val="22"/>
          <w:bdr w:val="none" w:sz="0" w:space="0" w:color="auto" w:frame="1"/>
          <w14:ligatures w14:val="none"/>
        </w:rPr>
        <w:t>unless operationally required or approved by the manager</w:t>
      </w:r>
      <w:r w:rsidRPr="007A5CEC">
        <w:rPr>
          <w:rFonts w:ascii="Arial" w:hAnsi="Arial" w:cs="Arial"/>
          <w:color w:val="000000" w:themeColor="text1"/>
          <w:kern w:val="0"/>
          <w:sz w:val="22"/>
          <w:szCs w:val="22"/>
          <w14:ligatures w14:val="none"/>
        </w:rPr>
        <w:t>.</w:t>
      </w:r>
    </w:p>
    <w:p w14:paraId="1AB56603" w14:textId="77777777" w:rsidR="007A5CEC" w:rsidRPr="007A5CEC" w:rsidRDefault="007A5CEC" w:rsidP="007A5CEC">
      <w:pPr>
        <w:numPr>
          <w:ilvl w:val="0"/>
          <w:numId w:val="3"/>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All staff caring for the child of another staff member will treat them equally and professionally, with </w:t>
      </w:r>
      <w:r w:rsidRPr="007A5CEC">
        <w:rPr>
          <w:rFonts w:ascii="Arial" w:hAnsi="Arial" w:cs="Arial"/>
          <w:b/>
          <w:bCs/>
          <w:color w:val="000000" w:themeColor="text1"/>
          <w:kern w:val="0"/>
          <w:sz w:val="22"/>
          <w:szCs w:val="22"/>
          <w:bdr w:val="none" w:sz="0" w:space="0" w:color="auto" w:frame="1"/>
          <w14:ligatures w14:val="none"/>
        </w:rPr>
        <w:t>no preferential treatment</w:t>
      </w:r>
      <w:r w:rsidRPr="007A5CEC">
        <w:rPr>
          <w:rFonts w:ascii="Arial" w:hAnsi="Arial" w:cs="Arial"/>
          <w:color w:val="000000" w:themeColor="text1"/>
          <w:kern w:val="0"/>
          <w:sz w:val="22"/>
          <w:szCs w:val="22"/>
          <w14:ligatures w14:val="none"/>
        </w:rPr>
        <w:t>.</w:t>
      </w:r>
    </w:p>
    <w:p w14:paraId="3C1738E9" w14:textId="77777777" w:rsidR="007A5CEC" w:rsidRPr="007A5CEC" w:rsidRDefault="007A5CEC" w:rsidP="007A5CEC">
      <w:pPr>
        <w:spacing w:after="0" w:line="240" w:lineRule="auto"/>
        <w:rPr>
          <w:rFonts w:ascii="Arial" w:eastAsia="Times New Roman" w:hAnsi="Arial" w:cs="Arial"/>
          <w:color w:val="000000" w:themeColor="text1"/>
          <w:kern w:val="0"/>
          <w:sz w:val="22"/>
          <w:szCs w:val="22"/>
          <w14:ligatures w14:val="none"/>
        </w:rPr>
      </w:pPr>
      <w:r w:rsidRPr="007A5CEC">
        <w:rPr>
          <w:rFonts w:ascii="Arial" w:eastAsia="Times New Roman" w:hAnsi="Arial" w:cs="Arial"/>
          <w:noProof/>
          <w:color w:val="000000" w:themeColor="text1"/>
          <w:kern w:val="0"/>
          <w:sz w:val="22"/>
          <w:szCs w:val="22"/>
          <w14:ligatures w14:val="none"/>
        </w:rPr>
        <mc:AlternateContent>
          <mc:Choice Requires="wps">
            <w:drawing>
              <wp:inline distT="0" distB="0" distL="0" distR="0" wp14:anchorId="657AEA2A" wp14:editId="3776497D">
                <wp:extent cx="5731510" cy="1270"/>
                <wp:effectExtent l="0" t="31750" r="0" b="36830"/>
                <wp:docPr id="152564912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514A3A"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1EF28D8" w14:textId="77777777" w:rsidR="007A5CEC" w:rsidRPr="007A5CEC" w:rsidRDefault="007A5CEC" w:rsidP="007A5CEC">
      <w:pPr>
        <w:spacing w:after="0" w:line="240" w:lineRule="atLeast"/>
        <w:textAlignment w:val="baseline"/>
        <w:outlineLvl w:val="1"/>
        <w:rPr>
          <w:rFonts w:ascii="Arial" w:eastAsia="Times New Roman" w:hAnsi="Arial" w:cs="Arial"/>
          <w:b/>
          <w:bCs/>
          <w:caps/>
          <w:color w:val="000000" w:themeColor="text1"/>
          <w:kern w:val="0"/>
          <w:sz w:val="22"/>
          <w:szCs w:val="22"/>
          <w14:ligatures w14:val="none"/>
        </w:rPr>
      </w:pPr>
      <w:r w:rsidRPr="007A5CEC">
        <w:rPr>
          <w:rFonts w:ascii="Arial" w:eastAsia="Times New Roman" w:hAnsi="Arial" w:cs="Arial"/>
          <w:b/>
          <w:bCs/>
          <w:caps/>
          <w:color w:val="000000" w:themeColor="text1"/>
          <w:kern w:val="0"/>
          <w:sz w:val="22"/>
          <w:szCs w:val="22"/>
          <w:bdr w:val="none" w:sz="0" w:space="0" w:color="auto" w:frame="1"/>
          <w14:ligatures w14:val="none"/>
        </w:rPr>
        <w:t>PARENT COMMUNICATION AND KEY PERSON SYSTEM</w:t>
      </w:r>
    </w:p>
    <w:p w14:paraId="2EFEDD62" w14:textId="7E41A484" w:rsidR="007A5CEC" w:rsidRPr="007A5CEC" w:rsidRDefault="007A5CEC" w:rsidP="007A5CEC">
      <w:pPr>
        <w:numPr>
          <w:ilvl w:val="0"/>
          <w:numId w:val="4"/>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The</w:t>
      </w:r>
      <w:r w:rsidR="00797B98">
        <w:rPr>
          <w:rFonts w:ascii="Arial" w:hAnsi="Arial" w:cs="Arial"/>
          <w:color w:val="000000" w:themeColor="text1"/>
          <w:kern w:val="0"/>
          <w:sz w:val="22"/>
          <w:szCs w:val="22"/>
          <w14:ligatures w14:val="none"/>
        </w:rPr>
        <w:t xml:space="preserve"> </w:t>
      </w:r>
      <w:r w:rsidR="00797B98" w:rsidRPr="00797B98">
        <w:rPr>
          <w:rFonts w:ascii="Arial" w:hAnsi="Arial" w:cs="Arial"/>
          <w:b/>
          <w:bCs/>
          <w:color w:val="000000" w:themeColor="text1"/>
          <w:kern w:val="0"/>
          <w:sz w:val="22"/>
          <w:szCs w:val="22"/>
          <w14:ligatures w14:val="none"/>
        </w:rPr>
        <w:t>Key</w:t>
      </w:r>
      <w:r w:rsidRPr="007A5CEC">
        <w:rPr>
          <w:rFonts w:ascii="Arial" w:hAnsi="Arial" w:cs="Arial"/>
          <w:b/>
          <w:bCs/>
          <w:color w:val="000000" w:themeColor="text1"/>
          <w:kern w:val="0"/>
          <w:sz w:val="22"/>
          <w:szCs w:val="22"/>
          <w:bdr w:val="none" w:sz="0" w:space="0" w:color="auto" w:frame="1"/>
          <w14:ligatures w14:val="none"/>
        </w:rPr>
        <w:t xml:space="preserve"> </w:t>
      </w:r>
      <w:r w:rsidR="00797B98">
        <w:rPr>
          <w:rFonts w:ascii="Arial" w:hAnsi="Arial" w:cs="Arial"/>
          <w:b/>
          <w:bCs/>
          <w:color w:val="000000" w:themeColor="text1"/>
          <w:kern w:val="0"/>
          <w:sz w:val="22"/>
          <w:szCs w:val="22"/>
          <w:bdr w:val="none" w:sz="0" w:space="0" w:color="auto" w:frame="1"/>
          <w14:ligatures w14:val="none"/>
        </w:rPr>
        <w:t>Person</w:t>
      </w:r>
      <w:r w:rsidRPr="007A5CEC">
        <w:rPr>
          <w:rFonts w:ascii="Arial" w:hAnsi="Arial" w:cs="Arial"/>
          <w:b/>
          <w:bCs/>
          <w:color w:val="000000" w:themeColor="text1"/>
          <w:kern w:val="0"/>
          <w:sz w:val="22"/>
          <w:szCs w:val="22"/>
          <w:bdr w:val="none" w:sz="0" w:space="0" w:color="auto" w:frame="1"/>
          <w14:ligatures w14:val="none"/>
        </w:rPr>
        <w:t xml:space="preserve"> assigned</w:t>
      </w:r>
      <w:r w:rsidRPr="007A5CEC">
        <w:rPr>
          <w:rFonts w:ascii="Arial" w:hAnsi="Arial" w:cs="Arial"/>
          <w:color w:val="000000" w:themeColor="text1"/>
          <w:kern w:val="0"/>
          <w:sz w:val="22"/>
          <w:szCs w:val="22"/>
          <w14:ligatures w14:val="none"/>
        </w:rPr>
        <w:t> to a staff member’s child will maintain the same standard of communication as with all parents.</w:t>
      </w:r>
    </w:p>
    <w:p w14:paraId="027FB632" w14:textId="77777777" w:rsidR="007A5CEC" w:rsidRPr="007A5CEC" w:rsidRDefault="007A5CEC" w:rsidP="007A5CEC">
      <w:pPr>
        <w:numPr>
          <w:ilvl w:val="0"/>
          <w:numId w:val="4"/>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A </w:t>
      </w:r>
      <w:r w:rsidRPr="007A5CEC">
        <w:rPr>
          <w:rFonts w:ascii="Arial" w:hAnsi="Arial" w:cs="Arial"/>
          <w:b/>
          <w:bCs/>
          <w:color w:val="000000" w:themeColor="text1"/>
          <w:kern w:val="0"/>
          <w:sz w:val="22"/>
          <w:szCs w:val="22"/>
          <w:bdr w:val="none" w:sz="0" w:space="0" w:color="auto" w:frame="1"/>
          <w14:ligatures w14:val="none"/>
        </w:rPr>
        <w:t>full verbal and written handover</w:t>
      </w:r>
      <w:r w:rsidRPr="007A5CEC">
        <w:rPr>
          <w:rFonts w:ascii="Arial" w:hAnsi="Arial" w:cs="Arial"/>
          <w:color w:val="000000" w:themeColor="text1"/>
          <w:kern w:val="0"/>
          <w:sz w:val="22"/>
          <w:szCs w:val="22"/>
          <w14:ligatures w14:val="none"/>
        </w:rPr>
        <w:t> will be given at the end of the child’s session, in line with nursery practice.</w:t>
      </w:r>
    </w:p>
    <w:p w14:paraId="787D5B7A" w14:textId="77777777" w:rsidR="007A5CEC" w:rsidRPr="007A5CEC" w:rsidRDefault="007A5CEC" w:rsidP="007A5CEC">
      <w:pPr>
        <w:spacing w:after="0" w:line="240" w:lineRule="auto"/>
        <w:rPr>
          <w:rFonts w:ascii="Arial" w:eastAsia="Times New Roman" w:hAnsi="Arial" w:cs="Arial"/>
          <w:color w:val="000000" w:themeColor="text1"/>
          <w:kern w:val="0"/>
          <w:sz w:val="22"/>
          <w:szCs w:val="22"/>
          <w14:ligatures w14:val="none"/>
        </w:rPr>
      </w:pPr>
      <w:r w:rsidRPr="007A5CEC">
        <w:rPr>
          <w:rFonts w:ascii="Arial" w:eastAsia="Times New Roman" w:hAnsi="Arial" w:cs="Arial"/>
          <w:noProof/>
          <w:color w:val="000000" w:themeColor="text1"/>
          <w:kern w:val="0"/>
          <w:sz w:val="22"/>
          <w:szCs w:val="22"/>
          <w14:ligatures w14:val="none"/>
        </w:rPr>
        <mc:AlternateContent>
          <mc:Choice Requires="wps">
            <w:drawing>
              <wp:inline distT="0" distB="0" distL="0" distR="0" wp14:anchorId="4FEE2065" wp14:editId="7D5D9050">
                <wp:extent cx="5731510" cy="1270"/>
                <wp:effectExtent l="0" t="31750" r="0" b="36830"/>
                <wp:docPr id="174889906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E9660D"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C2B43D1" w14:textId="77777777" w:rsidR="007A5CEC" w:rsidRPr="007A5CEC" w:rsidRDefault="007A5CEC" w:rsidP="007A5CEC">
      <w:pPr>
        <w:spacing w:after="0" w:line="240" w:lineRule="atLeast"/>
        <w:textAlignment w:val="baseline"/>
        <w:outlineLvl w:val="1"/>
        <w:rPr>
          <w:rFonts w:ascii="Arial" w:eastAsia="Times New Roman" w:hAnsi="Arial" w:cs="Arial"/>
          <w:b/>
          <w:bCs/>
          <w:caps/>
          <w:color w:val="000000" w:themeColor="text1"/>
          <w:kern w:val="0"/>
          <w:sz w:val="22"/>
          <w:szCs w:val="22"/>
          <w14:ligatures w14:val="none"/>
        </w:rPr>
      </w:pPr>
      <w:r w:rsidRPr="007A5CEC">
        <w:rPr>
          <w:rFonts w:ascii="Arial" w:eastAsia="Times New Roman" w:hAnsi="Arial" w:cs="Arial"/>
          <w:b/>
          <w:bCs/>
          <w:caps/>
          <w:color w:val="000000" w:themeColor="text1"/>
          <w:kern w:val="0"/>
          <w:sz w:val="22"/>
          <w:szCs w:val="22"/>
          <w:bdr w:val="none" w:sz="0" w:space="0" w:color="auto" w:frame="1"/>
          <w14:ligatures w14:val="none"/>
        </w:rPr>
        <w:t>ILLNESS AND MEDICAL NEEDS</w:t>
      </w:r>
    </w:p>
    <w:p w14:paraId="22D59A4B" w14:textId="77777777" w:rsidR="007A5CEC" w:rsidRPr="007A5CEC" w:rsidRDefault="007A5CEC" w:rsidP="007A5CEC">
      <w:pPr>
        <w:numPr>
          <w:ilvl w:val="0"/>
          <w:numId w:val="5"/>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lastRenderedPageBreak/>
        <w:t>If a staff member’s child becomes unwell at nursery, the staff member must notify the manager and </w:t>
      </w:r>
      <w:r w:rsidRPr="007A5CEC">
        <w:rPr>
          <w:rFonts w:ascii="Arial" w:hAnsi="Arial" w:cs="Arial"/>
          <w:b/>
          <w:bCs/>
          <w:color w:val="000000" w:themeColor="text1"/>
          <w:kern w:val="0"/>
          <w:sz w:val="22"/>
          <w:szCs w:val="22"/>
          <w:bdr w:val="none" w:sz="0" w:space="0" w:color="auto" w:frame="1"/>
          <w14:ligatures w14:val="none"/>
        </w:rPr>
        <w:t>wait for appropriate cover</w:t>
      </w:r>
      <w:r w:rsidRPr="007A5CEC">
        <w:rPr>
          <w:rFonts w:ascii="Arial" w:hAnsi="Arial" w:cs="Arial"/>
          <w:color w:val="000000" w:themeColor="text1"/>
          <w:kern w:val="0"/>
          <w:sz w:val="22"/>
          <w:szCs w:val="22"/>
          <w14:ligatures w14:val="none"/>
        </w:rPr>
        <w:t> to be arranged before leaving.</w:t>
      </w:r>
    </w:p>
    <w:p w14:paraId="778D0257" w14:textId="77777777" w:rsidR="007A5CEC" w:rsidRPr="007A5CEC" w:rsidRDefault="007A5CEC" w:rsidP="007A5CEC">
      <w:pPr>
        <w:numPr>
          <w:ilvl w:val="0"/>
          <w:numId w:val="5"/>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If cover cannot be immediately arranged, the </w:t>
      </w:r>
      <w:r w:rsidRPr="007A5CEC">
        <w:rPr>
          <w:rFonts w:ascii="Arial" w:hAnsi="Arial" w:cs="Arial"/>
          <w:b/>
          <w:bCs/>
          <w:color w:val="000000" w:themeColor="text1"/>
          <w:kern w:val="0"/>
          <w:sz w:val="22"/>
          <w:szCs w:val="22"/>
          <w:bdr w:val="none" w:sz="0" w:space="0" w:color="auto" w:frame="1"/>
          <w14:ligatures w14:val="none"/>
        </w:rPr>
        <w:t>second emergency contact</w:t>
      </w:r>
      <w:r w:rsidRPr="007A5CEC">
        <w:rPr>
          <w:rFonts w:ascii="Arial" w:hAnsi="Arial" w:cs="Arial"/>
          <w:color w:val="000000" w:themeColor="text1"/>
          <w:kern w:val="0"/>
          <w:sz w:val="22"/>
          <w:szCs w:val="22"/>
          <w14:ligatures w14:val="none"/>
        </w:rPr>
        <w:t> must be called to collect the child.</w:t>
      </w:r>
    </w:p>
    <w:p w14:paraId="779FAE4D" w14:textId="7BE0358D" w:rsidR="007A5CEC" w:rsidRPr="007A5CEC" w:rsidRDefault="007A5CEC" w:rsidP="007A5CEC">
      <w:pPr>
        <w:numPr>
          <w:ilvl w:val="0"/>
          <w:numId w:val="5"/>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Staff may administer medication to their own child (e.g. Calpol) </w:t>
      </w:r>
      <w:r w:rsidRPr="007A5CEC">
        <w:rPr>
          <w:rFonts w:ascii="Arial" w:hAnsi="Arial" w:cs="Arial"/>
          <w:b/>
          <w:bCs/>
          <w:color w:val="000000" w:themeColor="text1"/>
          <w:kern w:val="0"/>
          <w:sz w:val="22"/>
          <w:szCs w:val="22"/>
          <w:bdr w:val="none" w:sz="0" w:space="0" w:color="auto" w:frame="1"/>
          <w14:ligatures w14:val="none"/>
        </w:rPr>
        <w:t xml:space="preserve">only with management </w:t>
      </w:r>
      <w:r w:rsidR="00797B98" w:rsidRPr="007A5CEC">
        <w:rPr>
          <w:rFonts w:ascii="Arial" w:hAnsi="Arial" w:cs="Arial"/>
          <w:b/>
          <w:bCs/>
          <w:color w:val="000000" w:themeColor="text1"/>
          <w:kern w:val="0"/>
          <w:sz w:val="22"/>
          <w:szCs w:val="22"/>
          <w:bdr w:val="none" w:sz="0" w:space="0" w:color="auto" w:frame="1"/>
          <w14:ligatures w14:val="none"/>
        </w:rPr>
        <w:t>awareness</w:t>
      </w:r>
      <w:r w:rsidR="00797B98" w:rsidRPr="007A5CEC">
        <w:rPr>
          <w:rFonts w:ascii="Arial" w:hAnsi="Arial" w:cs="Arial"/>
          <w:color w:val="000000" w:themeColor="text1"/>
          <w:kern w:val="0"/>
          <w:sz w:val="22"/>
          <w:szCs w:val="22"/>
          <w14:ligatures w14:val="none"/>
        </w:rPr>
        <w:t xml:space="preserve"> and</w:t>
      </w:r>
      <w:r w:rsidRPr="007A5CEC">
        <w:rPr>
          <w:rFonts w:ascii="Arial" w:hAnsi="Arial" w:cs="Arial"/>
          <w:color w:val="000000" w:themeColor="text1"/>
          <w:kern w:val="0"/>
          <w:sz w:val="22"/>
          <w:szCs w:val="22"/>
          <w14:ligatures w14:val="none"/>
        </w:rPr>
        <w:t xml:space="preserve"> full documentation following the nursery’s </w:t>
      </w:r>
      <w:r w:rsidRPr="007A5CEC">
        <w:rPr>
          <w:rFonts w:ascii="Arial" w:hAnsi="Arial" w:cs="Arial"/>
          <w:b/>
          <w:bCs/>
          <w:color w:val="000000" w:themeColor="text1"/>
          <w:kern w:val="0"/>
          <w:sz w:val="22"/>
          <w:szCs w:val="22"/>
          <w:bdr w:val="none" w:sz="0" w:space="0" w:color="auto" w:frame="1"/>
          <w14:ligatures w14:val="none"/>
        </w:rPr>
        <w:t>Medication Policy</w:t>
      </w:r>
      <w:r w:rsidRPr="007A5CEC">
        <w:rPr>
          <w:rFonts w:ascii="Arial" w:hAnsi="Arial" w:cs="Arial"/>
          <w:color w:val="000000" w:themeColor="text1"/>
          <w:kern w:val="0"/>
          <w:sz w:val="22"/>
          <w:szCs w:val="22"/>
          <w14:ligatures w14:val="none"/>
        </w:rPr>
        <w:t>.</w:t>
      </w:r>
    </w:p>
    <w:p w14:paraId="43EEB2FD" w14:textId="77777777" w:rsidR="007A5CEC" w:rsidRPr="007A5CEC" w:rsidRDefault="007A5CEC" w:rsidP="007A5CEC">
      <w:pPr>
        <w:spacing w:after="0" w:line="240" w:lineRule="auto"/>
        <w:rPr>
          <w:rFonts w:ascii="Arial" w:eastAsia="Times New Roman" w:hAnsi="Arial" w:cs="Arial"/>
          <w:color w:val="000000" w:themeColor="text1"/>
          <w:kern w:val="0"/>
          <w:sz w:val="22"/>
          <w:szCs w:val="22"/>
          <w14:ligatures w14:val="none"/>
        </w:rPr>
      </w:pPr>
      <w:r w:rsidRPr="007A5CEC">
        <w:rPr>
          <w:rFonts w:ascii="Arial" w:eastAsia="Times New Roman" w:hAnsi="Arial" w:cs="Arial"/>
          <w:noProof/>
          <w:color w:val="000000" w:themeColor="text1"/>
          <w:kern w:val="0"/>
          <w:sz w:val="22"/>
          <w:szCs w:val="22"/>
          <w14:ligatures w14:val="none"/>
        </w:rPr>
        <mc:AlternateContent>
          <mc:Choice Requires="wps">
            <w:drawing>
              <wp:inline distT="0" distB="0" distL="0" distR="0" wp14:anchorId="09765429" wp14:editId="1B876F8E">
                <wp:extent cx="5731510" cy="1270"/>
                <wp:effectExtent l="0" t="31750" r="0" b="36830"/>
                <wp:docPr id="49558430"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7E5CD8"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75566DB" w14:textId="77777777" w:rsidR="007A5CEC" w:rsidRPr="007A5CEC" w:rsidRDefault="007A5CEC" w:rsidP="007A5CEC">
      <w:pPr>
        <w:spacing w:after="0" w:line="240" w:lineRule="atLeast"/>
        <w:textAlignment w:val="baseline"/>
        <w:outlineLvl w:val="1"/>
        <w:rPr>
          <w:rFonts w:ascii="Arial" w:eastAsia="Times New Roman" w:hAnsi="Arial" w:cs="Arial"/>
          <w:b/>
          <w:bCs/>
          <w:caps/>
          <w:color w:val="000000" w:themeColor="text1"/>
          <w:kern w:val="0"/>
          <w:sz w:val="22"/>
          <w:szCs w:val="22"/>
          <w14:ligatures w14:val="none"/>
        </w:rPr>
      </w:pPr>
      <w:r w:rsidRPr="007A5CEC">
        <w:rPr>
          <w:rFonts w:ascii="Arial" w:eastAsia="Times New Roman" w:hAnsi="Arial" w:cs="Arial"/>
          <w:b/>
          <w:bCs/>
          <w:caps/>
          <w:color w:val="000000" w:themeColor="text1"/>
          <w:kern w:val="0"/>
          <w:sz w:val="22"/>
          <w:szCs w:val="22"/>
          <w:bdr w:val="none" w:sz="0" w:space="0" w:color="auto" w:frame="1"/>
          <w14:ligatures w14:val="none"/>
        </w:rPr>
        <w:t>BREASTFEEDING</w:t>
      </w:r>
    </w:p>
    <w:p w14:paraId="6257BC51" w14:textId="77777777" w:rsidR="007A5CEC" w:rsidRPr="007A5CEC" w:rsidRDefault="007A5CEC" w:rsidP="007A5CEC">
      <w:pPr>
        <w:spacing w:after="0" w:line="240" w:lineRule="auto"/>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We support breastfeeding staff. Where required, </w:t>
      </w:r>
      <w:r w:rsidRPr="007A5CEC">
        <w:rPr>
          <w:rFonts w:ascii="Arial" w:hAnsi="Arial" w:cs="Arial"/>
          <w:b/>
          <w:bCs/>
          <w:color w:val="000000" w:themeColor="text1"/>
          <w:kern w:val="0"/>
          <w:sz w:val="22"/>
          <w:szCs w:val="22"/>
          <w:bdr w:val="none" w:sz="0" w:space="0" w:color="auto" w:frame="1"/>
          <w14:ligatures w14:val="none"/>
        </w:rPr>
        <w:t>breaks and private spaces</w:t>
      </w:r>
      <w:r w:rsidRPr="007A5CEC">
        <w:rPr>
          <w:rFonts w:ascii="Arial" w:hAnsi="Arial" w:cs="Arial"/>
          <w:color w:val="000000" w:themeColor="text1"/>
          <w:kern w:val="0"/>
          <w:sz w:val="22"/>
          <w:szCs w:val="22"/>
          <w14:ligatures w14:val="none"/>
        </w:rPr>
        <w:t> will be made available to support </w:t>
      </w:r>
      <w:r w:rsidRPr="007A5CEC">
        <w:rPr>
          <w:rFonts w:ascii="Arial" w:hAnsi="Arial" w:cs="Arial"/>
          <w:b/>
          <w:bCs/>
          <w:color w:val="000000" w:themeColor="text1"/>
          <w:kern w:val="0"/>
          <w:sz w:val="22"/>
          <w:szCs w:val="22"/>
          <w:bdr w:val="none" w:sz="0" w:space="0" w:color="auto" w:frame="1"/>
          <w14:ligatures w14:val="none"/>
        </w:rPr>
        <w:t>nursing mothers</w:t>
      </w:r>
      <w:r w:rsidRPr="007A5CEC">
        <w:rPr>
          <w:rFonts w:ascii="Arial" w:hAnsi="Arial" w:cs="Arial"/>
          <w:color w:val="000000" w:themeColor="text1"/>
          <w:kern w:val="0"/>
          <w:sz w:val="22"/>
          <w:szCs w:val="22"/>
          <w14:ligatures w14:val="none"/>
        </w:rPr>
        <w:t>, with appropriate cover provided to maintain room ratios.</w:t>
      </w:r>
    </w:p>
    <w:p w14:paraId="5AE06AAE" w14:textId="77777777" w:rsidR="007A5CEC" w:rsidRPr="007A5CEC" w:rsidRDefault="007A5CEC" w:rsidP="007A5CEC">
      <w:pPr>
        <w:spacing w:after="0" w:line="240" w:lineRule="auto"/>
        <w:rPr>
          <w:rFonts w:ascii="Arial" w:eastAsia="Times New Roman" w:hAnsi="Arial" w:cs="Arial"/>
          <w:color w:val="000000" w:themeColor="text1"/>
          <w:kern w:val="0"/>
          <w:sz w:val="22"/>
          <w:szCs w:val="22"/>
          <w14:ligatures w14:val="none"/>
        </w:rPr>
      </w:pPr>
      <w:r w:rsidRPr="007A5CEC">
        <w:rPr>
          <w:rFonts w:ascii="Arial" w:eastAsia="Times New Roman" w:hAnsi="Arial" w:cs="Arial"/>
          <w:noProof/>
          <w:color w:val="000000" w:themeColor="text1"/>
          <w:kern w:val="0"/>
          <w:sz w:val="22"/>
          <w:szCs w:val="22"/>
          <w14:ligatures w14:val="none"/>
        </w:rPr>
        <mc:AlternateContent>
          <mc:Choice Requires="wps">
            <w:drawing>
              <wp:inline distT="0" distB="0" distL="0" distR="0" wp14:anchorId="35CF5914" wp14:editId="6E991A79">
                <wp:extent cx="5731510" cy="1270"/>
                <wp:effectExtent l="0" t="31750" r="0" b="36830"/>
                <wp:docPr id="135278394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33BFCC"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E698DB1" w14:textId="77777777" w:rsidR="007A5CEC" w:rsidRPr="007A5CEC" w:rsidRDefault="007A5CEC" w:rsidP="007A5CEC">
      <w:pPr>
        <w:spacing w:after="0" w:line="240" w:lineRule="atLeast"/>
        <w:textAlignment w:val="baseline"/>
        <w:outlineLvl w:val="1"/>
        <w:rPr>
          <w:rFonts w:ascii="Arial" w:eastAsia="Times New Roman" w:hAnsi="Arial" w:cs="Arial"/>
          <w:b/>
          <w:bCs/>
          <w:caps/>
          <w:color w:val="000000" w:themeColor="text1"/>
          <w:kern w:val="0"/>
          <w:sz w:val="22"/>
          <w:szCs w:val="22"/>
          <w14:ligatures w14:val="none"/>
        </w:rPr>
      </w:pPr>
      <w:r w:rsidRPr="007A5CEC">
        <w:rPr>
          <w:rFonts w:ascii="Arial" w:eastAsia="Times New Roman" w:hAnsi="Arial" w:cs="Arial"/>
          <w:b/>
          <w:bCs/>
          <w:caps/>
          <w:color w:val="000000" w:themeColor="text1"/>
          <w:kern w:val="0"/>
          <w:sz w:val="22"/>
          <w:szCs w:val="22"/>
          <w:bdr w:val="none" w:sz="0" w:space="0" w:color="auto" w:frame="1"/>
          <w14:ligatures w14:val="none"/>
        </w:rPr>
        <w:t>FEES AND SUPPLIES</w:t>
      </w:r>
    </w:p>
    <w:p w14:paraId="626DC280" w14:textId="77777777" w:rsidR="007A5CEC" w:rsidRPr="007A5CEC" w:rsidRDefault="007A5CEC" w:rsidP="007A5CEC">
      <w:pPr>
        <w:numPr>
          <w:ilvl w:val="0"/>
          <w:numId w:val="6"/>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Staff receive a </w:t>
      </w:r>
      <w:r w:rsidRPr="007A5CEC">
        <w:rPr>
          <w:rFonts w:ascii="Arial" w:hAnsi="Arial" w:cs="Arial"/>
          <w:b/>
          <w:bCs/>
          <w:color w:val="000000" w:themeColor="text1"/>
          <w:kern w:val="0"/>
          <w:sz w:val="22"/>
          <w:szCs w:val="22"/>
          <w:bdr w:val="none" w:sz="0" w:space="0" w:color="auto" w:frame="1"/>
          <w14:ligatures w14:val="none"/>
        </w:rPr>
        <w:t>50% nursery fee discount</w:t>
      </w:r>
      <w:r w:rsidRPr="007A5CEC">
        <w:rPr>
          <w:rFonts w:ascii="Arial" w:hAnsi="Arial" w:cs="Arial"/>
          <w:color w:val="000000" w:themeColor="text1"/>
          <w:kern w:val="0"/>
          <w:sz w:val="22"/>
          <w:szCs w:val="22"/>
          <w14:ligatures w14:val="none"/>
        </w:rPr>
        <w:t>, which is a </w:t>
      </w:r>
      <w:r w:rsidRPr="007A5CEC">
        <w:rPr>
          <w:rFonts w:ascii="Arial" w:hAnsi="Arial" w:cs="Arial"/>
          <w:b/>
          <w:bCs/>
          <w:color w:val="000000" w:themeColor="text1"/>
          <w:kern w:val="0"/>
          <w:sz w:val="22"/>
          <w:szCs w:val="22"/>
          <w:bdr w:val="none" w:sz="0" w:space="0" w:color="auto" w:frame="1"/>
          <w14:ligatures w14:val="none"/>
        </w:rPr>
        <w:t>taxable benefit</w:t>
      </w:r>
      <w:r w:rsidRPr="007A5CEC">
        <w:rPr>
          <w:rFonts w:ascii="Arial" w:hAnsi="Arial" w:cs="Arial"/>
          <w:color w:val="000000" w:themeColor="text1"/>
          <w:kern w:val="0"/>
          <w:sz w:val="22"/>
          <w:szCs w:val="22"/>
          <w14:ligatures w14:val="none"/>
        </w:rPr>
        <w:t> in accordance with HMRC rules.</w:t>
      </w:r>
    </w:p>
    <w:p w14:paraId="27CB8470" w14:textId="77777777" w:rsidR="007A5CEC" w:rsidRPr="007A5CEC" w:rsidRDefault="007A5CEC" w:rsidP="007A5CEC">
      <w:pPr>
        <w:numPr>
          <w:ilvl w:val="0"/>
          <w:numId w:val="6"/>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Staff must supply </w:t>
      </w:r>
      <w:r w:rsidRPr="007A5CEC">
        <w:rPr>
          <w:rFonts w:ascii="Arial" w:hAnsi="Arial" w:cs="Arial"/>
          <w:b/>
          <w:bCs/>
          <w:color w:val="000000" w:themeColor="text1"/>
          <w:kern w:val="0"/>
          <w:sz w:val="22"/>
          <w:szCs w:val="22"/>
          <w:bdr w:val="none" w:sz="0" w:space="0" w:color="auto" w:frame="1"/>
          <w14:ligatures w14:val="none"/>
        </w:rPr>
        <w:t>nappies, wipes, formula milk, and any personal care items</w:t>
      </w:r>
      <w:r w:rsidRPr="007A5CEC">
        <w:rPr>
          <w:rFonts w:ascii="Arial" w:hAnsi="Arial" w:cs="Arial"/>
          <w:color w:val="000000" w:themeColor="text1"/>
          <w:kern w:val="0"/>
          <w:sz w:val="22"/>
          <w:szCs w:val="22"/>
          <w14:ligatures w14:val="none"/>
        </w:rPr>
        <w:t> for their own children, as with all other parents.</w:t>
      </w:r>
    </w:p>
    <w:p w14:paraId="45A491A8" w14:textId="77777777" w:rsidR="007A5CEC" w:rsidRPr="007A5CEC" w:rsidRDefault="007A5CEC" w:rsidP="007A5CEC">
      <w:pPr>
        <w:spacing w:after="0" w:line="240" w:lineRule="auto"/>
        <w:rPr>
          <w:rFonts w:ascii="Arial" w:eastAsia="Times New Roman" w:hAnsi="Arial" w:cs="Arial"/>
          <w:color w:val="000000" w:themeColor="text1"/>
          <w:kern w:val="0"/>
          <w:sz w:val="22"/>
          <w:szCs w:val="22"/>
          <w14:ligatures w14:val="none"/>
        </w:rPr>
      </w:pPr>
      <w:r w:rsidRPr="007A5CEC">
        <w:rPr>
          <w:rFonts w:ascii="Arial" w:eastAsia="Times New Roman" w:hAnsi="Arial" w:cs="Arial"/>
          <w:noProof/>
          <w:color w:val="000000" w:themeColor="text1"/>
          <w:kern w:val="0"/>
          <w:sz w:val="22"/>
          <w:szCs w:val="22"/>
          <w14:ligatures w14:val="none"/>
        </w:rPr>
        <mc:AlternateContent>
          <mc:Choice Requires="wps">
            <w:drawing>
              <wp:inline distT="0" distB="0" distL="0" distR="0" wp14:anchorId="0299755E" wp14:editId="54384FB8">
                <wp:extent cx="5731510" cy="1270"/>
                <wp:effectExtent l="0" t="31750" r="0" b="36830"/>
                <wp:docPr id="201981242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2981C5"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574B31F" w14:textId="77777777" w:rsidR="007A5CEC" w:rsidRPr="007A5CEC" w:rsidRDefault="007A5CEC" w:rsidP="007A5CEC">
      <w:pPr>
        <w:spacing w:after="0" w:line="240" w:lineRule="atLeast"/>
        <w:textAlignment w:val="baseline"/>
        <w:outlineLvl w:val="1"/>
        <w:rPr>
          <w:rFonts w:ascii="Arial" w:eastAsia="Times New Roman" w:hAnsi="Arial" w:cs="Arial"/>
          <w:b/>
          <w:bCs/>
          <w:caps/>
          <w:color w:val="000000" w:themeColor="text1"/>
          <w:kern w:val="0"/>
          <w:sz w:val="22"/>
          <w:szCs w:val="22"/>
          <w14:ligatures w14:val="none"/>
        </w:rPr>
      </w:pPr>
      <w:r w:rsidRPr="007A5CEC">
        <w:rPr>
          <w:rFonts w:ascii="Arial" w:eastAsia="Times New Roman" w:hAnsi="Arial" w:cs="Arial"/>
          <w:b/>
          <w:bCs/>
          <w:caps/>
          <w:color w:val="000000" w:themeColor="text1"/>
          <w:kern w:val="0"/>
          <w:sz w:val="22"/>
          <w:szCs w:val="22"/>
          <w:bdr w:val="none" w:sz="0" w:space="0" w:color="auto" w:frame="1"/>
          <w14:ligatures w14:val="none"/>
        </w:rPr>
        <w:t>SICKNESS AND ANNUAL LEAVE</w:t>
      </w:r>
    </w:p>
    <w:p w14:paraId="790884F9" w14:textId="672DEE42" w:rsidR="007A5CEC" w:rsidRPr="007A5CEC" w:rsidRDefault="007A5CEC" w:rsidP="007A5CEC">
      <w:pPr>
        <w:numPr>
          <w:ilvl w:val="0"/>
          <w:numId w:val="7"/>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Staff </w:t>
      </w:r>
      <w:r w:rsidRPr="007A5CEC">
        <w:rPr>
          <w:rFonts w:ascii="Arial" w:hAnsi="Arial" w:cs="Arial"/>
          <w:b/>
          <w:bCs/>
          <w:color w:val="000000" w:themeColor="text1"/>
          <w:kern w:val="0"/>
          <w:sz w:val="22"/>
          <w:szCs w:val="22"/>
          <w:bdr w:val="none" w:sz="0" w:space="0" w:color="auto" w:frame="1"/>
          <w14:ligatures w14:val="none"/>
        </w:rPr>
        <w:t>cannot bring their child to nursery</w:t>
      </w:r>
      <w:r w:rsidRPr="007A5CEC">
        <w:rPr>
          <w:rFonts w:ascii="Arial" w:hAnsi="Arial" w:cs="Arial"/>
          <w:color w:val="000000" w:themeColor="text1"/>
          <w:kern w:val="0"/>
          <w:sz w:val="22"/>
          <w:szCs w:val="22"/>
          <w14:ligatures w14:val="none"/>
        </w:rPr>
        <w:t> if they are off work due</w:t>
      </w:r>
      <w:r w:rsidR="00156062">
        <w:rPr>
          <w:rFonts w:ascii="Arial" w:hAnsi="Arial" w:cs="Arial"/>
          <w:color w:val="000000" w:themeColor="text1"/>
          <w:kern w:val="0"/>
          <w:sz w:val="22"/>
          <w:szCs w:val="22"/>
          <w14:ligatures w14:val="none"/>
        </w:rPr>
        <w:t xml:space="preserve"> </w:t>
      </w:r>
      <w:r w:rsidRPr="007A5CEC">
        <w:rPr>
          <w:rFonts w:ascii="Arial" w:hAnsi="Arial" w:cs="Arial"/>
          <w:color w:val="000000" w:themeColor="text1"/>
          <w:kern w:val="0"/>
          <w:sz w:val="22"/>
          <w:szCs w:val="22"/>
          <w14:ligatures w14:val="none"/>
        </w:rPr>
        <w:t>to </w:t>
      </w:r>
      <w:r w:rsidRPr="007A5CEC">
        <w:rPr>
          <w:rFonts w:ascii="Arial" w:hAnsi="Arial" w:cs="Arial"/>
          <w:b/>
          <w:bCs/>
          <w:color w:val="000000" w:themeColor="text1"/>
          <w:kern w:val="0"/>
          <w:sz w:val="22"/>
          <w:szCs w:val="22"/>
          <w:bdr w:val="none" w:sz="0" w:space="0" w:color="auto" w:frame="1"/>
          <w14:ligatures w14:val="none"/>
        </w:rPr>
        <w:t>sickness</w:t>
      </w:r>
      <w:r w:rsidRPr="007A5CEC">
        <w:rPr>
          <w:rFonts w:ascii="Arial" w:hAnsi="Arial" w:cs="Arial"/>
          <w:color w:val="000000" w:themeColor="text1"/>
          <w:kern w:val="0"/>
          <w:sz w:val="22"/>
          <w:szCs w:val="22"/>
          <w14:ligatures w14:val="none"/>
        </w:rPr>
        <w:t> or </w:t>
      </w:r>
      <w:r w:rsidRPr="007A5CEC">
        <w:rPr>
          <w:rFonts w:ascii="Arial" w:hAnsi="Arial" w:cs="Arial"/>
          <w:b/>
          <w:bCs/>
          <w:color w:val="000000" w:themeColor="text1"/>
          <w:kern w:val="0"/>
          <w:sz w:val="22"/>
          <w:szCs w:val="22"/>
          <w:bdr w:val="none" w:sz="0" w:space="0" w:color="auto" w:frame="1"/>
          <w14:ligatures w14:val="none"/>
        </w:rPr>
        <w:t>annual leave</w:t>
      </w:r>
      <w:r w:rsidRPr="007A5CEC">
        <w:rPr>
          <w:rFonts w:ascii="Arial" w:hAnsi="Arial" w:cs="Arial"/>
          <w:color w:val="000000" w:themeColor="text1"/>
          <w:kern w:val="0"/>
          <w:sz w:val="22"/>
          <w:szCs w:val="22"/>
          <w14:ligatures w14:val="none"/>
        </w:rPr>
        <w:t>, unless agreed in </w:t>
      </w:r>
      <w:r w:rsidRPr="007A5CEC">
        <w:rPr>
          <w:rFonts w:ascii="Arial" w:hAnsi="Arial" w:cs="Arial"/>
          <w:b/>
          <w:bCs/>
          <w:color w:val="000000" w:themeColor="text1"/>
          <w:kern w:val="0"/>
          <w:sz w:val="22"/>
          <w:szCs w:val="22"/>
          <w:bdr w:val="none" w:sz="0" w:space="0" w:color="auto" w:frame="1"/>
          <w14:ligatures w14:val="none"/>
        </w:rPr>
        <w:t>exceptional circumstances</w:t>
      </w:r>
      <w:r w:rsidRPr="007A5CEC">
        <w:rPr>
          <w:rFonts w:ascii="Arial" w:hAnsi="Arial" w:cs="Arial"/>
          <w:color w:val="000000" w:themeColor="text1"/>
          <w:kern w:val="0"/>
          <w:sz w:val="22"/>
          <w:szCs w:val="22"/>
          <w14:ligatures w14:val="none"/>
        </w:rPr>
        <w:t> and approved by the</w:t>
      </w:r>
      <w:r w:rsidRPr="007A5CEC">
        <w:rPr>
          <w:rFonts w:ascii="Arial" w:hAnsi="Arial" w:cs="Arial"/>
          <w:b/>
          <w:bCs/>
          <w:color w:val="000000" w:themeColor="text1"/>
          <w:kern w:val="0"/>
          <w:sz w:val="22"/>
          <w:szCs w:val="22"/>
          <w:bdr w:val="none" w:sz="0" w:space="0" w:color="auto" w:frame="1"/>
          <w14:ligatures w14:val="none"/>
        </w:rPr>
        <w:t xml:space="preserve"> Manager</w:t>
      </w:r>
      <w:r w:rsidRPr="007A5CEC">
        <w:rPr>
          <w:rFonts w:ascii="Arial" w:hAnsi="Arial" w:cs="Arial"/>
          <w:color w:val="000000" w:themeColor="text1"/>
          <w:kern w:val="0"/>
          <w:sz w:val="22"/>
          <w:szCs w:val="22"/>
          <w14:ligatures w14:val="none"/>
        </w:rPr>
        <w:t>.</w:t>
      </w:r>
    </w:p>
    <w:p w14:paraId="56E2470E" w14:textId="77777777" w:rsidR="007A5CEC" w:rsidRPr="007A5CEC" w:rsidRDefault="007A5CEC" w:rsidP="007A5CEC">
      <w:pPr>
        <w:numPr>
          <w:ilvl w:val="0"/>
          <w:numId w:val="7"/>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This is to protect staff ratios and reduce undue pressure on the team.</w:t>
      </w:r>
    </w:p>
    <w:p w14:paraId="41CCD501" w14:textId="77777777" w:rsidR="007A5CEC" w:rsidRPr="007A5CEC" w:rsidRDefault="007A5CEC" w:rsidP="007A5CEC">
      <w:pPr>
        <w:spacing w:after="0" w:line="240" w:lineRule="auto"/>
        <w:rPr>
          <w:rFonts w:ascii="Arial" w:eastAsia="Times New Roman" w:hAnsi="Arial" w:cs="Arial"/>
          <w:color w:val="000000" w:themeColor="text1"/>
          <w:kern w:val="0"/>
          <w:sz w:val="22"/>
          <w:szCs w:val="22"/>
          <w14:ligatures w14:val="none"/>
        </w:rPr>
      </w:pPr>
      <w:r w:rsidRPr="007A5CEC">
        <w:rPr>
          <w:rFonts w:ascii="Arial" w:eastAsia="Times New Roman" w:hAnsi="Arial" w:cs="Arial"/>
          <w:noProof/>
          <w:color w:val="000000" w:themeColor="text1"/>
          <w:kern w:val="0"/>
          <w:sz w:val="22"/>
          <w:szCs w:val="22"/>
          <w14:ligatures w14:val="none"/>
        </w:rPr>
        <mc:AlternateContent>
          <mc:Choice Requires="wps">
            <w:drawing>
              <wp:inline distT="0" distB="0" distL="0" distR="0" wp14:anchorId="0F572502" wp14:editId="1D337C12">
                <wp:extent cx="5731510" cy="1270"/>
                <wp:effectExtent l="0" t="31750" r="0" b="36830"/>
                <wp:docPr id="162825020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7B87E5"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A1456EF" w14:textId="77777777" w:rsidR="007A5CEC" w:rsidRPr="007A5CEC" w:rsidRDefault="007A5CEC" w:rsidP="007A5CEC">
      <w:pPr>
        <w:spacing w:after="0" w:line="240" w:lineRule="atLeast"/>
        <w:textAlignment w:val="baseline"/>
        <w:outlineLvl w:val="1"/>
        <w:rPr>
          <w:rFonts w:ascii="Arial" w:eastAsia="Times New Roman" w:hAnsi="Arial" w:cs="Arial"/>
          <w:b/>
          <w:bCs/>
          <w:caps/>
          <w:color w:val="000000" w:themeColor="text1"/>
          <w:kern w:val="0"/>
          <w:sz w:val="22"/>
          <w:szCs w:val="22"/>
          <w14:ligatures w14:val="none"/>
        </w:rPr>
      </w:pPr>
      <w:r w:rsidRPr="007A5CEC">
        <w:rPr>
          <w:rFonts w:ascii="Arial" w:eastAsia="Times New Roman" w:hAnsi="Arial" w:cs="Arial"/>
          <w:b/>
          <w:bCs/>
          <w:caps/>
          <w:color w:val="000000" w:themeColor="text1"/>
          <w:kern w:val="0"/>
          <w:sz w:val="22"/>
          <w:szCs w:val="22"/>
          <w:bdr w:val="none" w:sz="0" w:space="0" w:color="auto" w:frame="1"/>
          <w14:ligatures w14:val="none"/>
        </w:rPr>
        <w:t>SAFEGUARDING</w:t>
      </w:r>
    </w:p>
    <w:p w14:paraId="29580B48" w14:textId="77777777" w:rsidR="007A5CEC" w:rsidRPr="007A5CEC" w:rsidRDefault="007A5CEC" w:rsidP="007A5CEC">
      <w:pPr>
        <w:numPr>
          <w:ilvl w:val="0"/>
          <w:numId w:val="8"/>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If any </w:t>
      </w:r>
      <w:r w:rsidRPr="007A5CEC">
        <w:rPr>
          <w:rFonts w:ascii="Arial" w:hAnsi="Arial" w:cs="Arial"/>
          <w:b/>
          <w:bCs/>
          <w:color w:val="000000" w:themeColor="text1"/>
          <w:kern w:val="0"/>
          <w:sz w:val="22"/>
          <w:szCs w:val="22"/>
          <w:bdr w:val="none" w:sz="0" w:space="0" w:color="auto" w:frame="1"/>
          <w14:ligatures w14:val="none"/>
        </w:rPr>
        <w:t>safeguarding concern</w:t>
      </w:r>
      <w:r w:rsidRPr="007A5CEC">
        <w:rPr>
          <w:rFonts w:ascii="Arial" w:hAnsi="Arial" w:cs="Arial"/>
          <w:color w:val="000000" w:themeColor="text1"/>
          <w:kern w:val="0"/>
          <w:sz w:val="22"/>
          <w:szCs w:val="22"/>
          <w14:ligatures w14:val="none"/>
        </w:rPr>
        <w:t> arises regarding a staff member’s child, </w:t>
      </w:r>
      <w:r w:rsidRPr="007A5CEC">
        <w:rPr>
          <w:rFonts w:ascii="Arial" w:hAnsi="Arial" w:cs="Arial"/>
          <w:b/>
          <w:bCs/>
          <w:color w:val="000000" w:themeColor="text1"/>
          <w:kern w:val="0"/>
          <w:sz w:val="22"/>
          <w:szCs w:val="22"/>
          <w:bdr w:val="none" w:sz="0" w:space="0" w:color="auto" w:frame="1"/>
          <w14:ligatures w14:val="none"/>
        </w:rPr>
        <w:t>normal safeguarding procedures</w:t>
      </w:r>
      <w:r w:rsidRPr="007A5CEC">
        <w:rPr>
          <w:rFonts w:ascii="Arial" w:hAnsi="Arial" w:cs="Arial"/>
          <w:color w:val="000000" w:themeColor="text1"/>
          <w:kern w:val="0"/>
          <w:sz w:val="22"/>
          <w:szCs w:val="22"/>
          <w14:ligatures w14:val="none"/>
        </w:rPr>
        <w:t> must be followed.</w:t>
      </w:r>
    </w:p>
    <w:p w14:paraId="31B597AF" w14:textId="77777777" w:rsidR="007A5CEC" w:rsidRPr="007A5CEC" w:rsidRDefault="007A5CEC" w:rsidP="007A5CEC">
      <w:pPr>
        <w:numPr>
          <w:ilvl w:val="0"/>
          <w:numId w:val="8"/>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Where the child’s parent is also the </w:t>
      </w:r>
      <w:r w:rsidRPr="007A5CEC">
        <w:rPr>
          <w:rFonts w:ascii="Arial" w:hAnsi="Arial" w:cs="Arial"/>
          <w:b/>
          <w:bCs/>
          <w:color w:val="000000" w:themeColor="text1"/>
          <w:kern w:val="0"/>
          <w:sz w:val="22"/>
          <w:szCs w:val="22"/>
          <w:bdr w:val="none" w:sz="0" w:space="0" w:color="auto" w:frame="1"/>
          <w14:ligatures w14:val="none"/>
        </w:rPr>
        <w:t>Designated Safeguarding Lead (DSL)</w:t>
      </w:r>
      <w:r w:rsidRPr="007A5CEC">
        <w:rPr>
          <w:rFonts w:ascii="Arial" w:hAnsi="Arial" w:cs="Arial"/>
          <w:color w:val="000000" w:themeColor="text1"/>
          <w:kern w:val="0"/>
          <w:sz w:val="22"/>
          <w:szCs w:val="22"/>
          <w14:ligatures w14:val="none"/>
        </w:rPr>
        <w:t>, concerns should be reported to the </w:t>
      </w:r>
      <w:r w:rsidRPr="007A5CEC">
        <w:rPr>
          <w:rFonts w:ascii="Arial" w:hAnsi="Arial" w:cs="Arial"/>
          <w:b/>
          <w:bCs/>
          <w:color w:val="000000" w:themeColor="text1"/>
          <w:kern w:val="0"/>
          <w:sz w:val="22"/>
          <w:szCs w:val="22"/>
          <w:bdr w:val="none" w:sz="0" w:space="0" w:color="auto" w:frame="1"/>
          <w14:ligatures w14:val="none"/>
        </w:rPr>
        <w:t>Deputy DSL</w:t>
      </w:r>
      <w:r w:rsidRPr="007A5CEC">
        <w:rPr>
          <w:rFonts w:ascii="Arial" w:hAnsi="Arial" w:cs="Arial"/>
          <w:color w:val="000000" w:themeColor="text1"/>
          <w:kern w:val="0"/>
          <w:sz w:val="22"/>
          <w:szCs w:val="22"/>
          <w14:ligatures w14:val="none"/>
        </w:rPr>
        <w:t> or </w:t>
      </w:r>
      <w:r w:rsidRPr="007A5CEC">
        <w:rPr>
          <w:rFonts w:ascii="Arial" w:hAnsi="Arial" w:cs="Arial"/>
          <w:b/>
          <w:bCs/>
          <w:color w:val="000000" w:themeColor="text1"/>
          <w:kern w:val="0"/>
          <w:sz w:val="22"/>
          <w:szCs w:val="22"/>
          <w:bdr w:val="none" w:sz="0" w:space="0" w:color="auto" w:frame="1"/>
          <w14:ligatures w14:val="none"/>
        </w:rPr>
        <w:t>Nursery Manager</w:t>
      </w:r>
      <w:r w:rsidRPr="007A5CEC">
        <w:rPr>
          <w:rFonts w:ascii="Arial" w:hAnsi="Arial" w:cs="Arial"/>
          <w:color w:val="000000" w:themeColor="text1"/>
          <w:kern w:val="0"/>
          <w:sz w:val="22"/>
          <w:szCs w:val="22"/>
          <w14:ligatures w14:val="none"/>
        </w:rPr>
        <w:t>, to avoid any potential conflict of interest.</w:t>
      </w:r>
    </w:p>
    <w:p w14:paraId="1E88D5D7" w14:textId="77777777" w:rsidR="007A5CEC" w:rsidRPr="007A5CEC" w:rsidRDefault="007A5CEC" w:rsidP="007A5CEC">
      <w:pPr>
        <w:numPr>
          <w:ilvl w:val="0"/>
          <w:numId w:val="8"/>
        </w:numPr>
        <w:spacing w:after="0" w:line="390" w:lineRule="atLeast"/>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The welfare of the child remains </w:t>
      </w:r>
      <w:r w:rsidRPr="007A5CEC">
        <w:rPr>
          <w:rFonts w:ascii="Arial" w:hAnsi="Arial" w:cs="Arial"/>
          <w:b/>
          <w:bCs/>
          <w:color w:val="000000" w:themeColor="text1"/>
          <w:kern w:val="0"/>
          <w:sz w:val="22"/>
          <w:szCs w:val="22"/>
          <w:bdr w:val="none" w:sz="0" w:space="0" w:color="auto" w:frame="1"/>
          <w14:ligatures w14:val="none"/>
        </w:rPr>
        <w:t>paramount at all times</w:t>
      </w:r>
      <w:r w:rsidRPr="007A5CEC">
        <w:rPr>
          <w:rFonts w:ascii="Arial" w:hAnsi="Arial" w:cs="Arial"/>
          <w:color w:val="000000" w:themeColor="text1"/>
          <w:kern w:val="0"/>
          <w:sz w:val="22"/>
          <w:szCs w:val="22"/>
          <w14:ligatures w14:val="none"/>
        </w:rPr>
        <w:t>.</w:t>
      </w:r>
    </w:p>
    <w:p w14:paraId="0280549A" w14:textId="77777777" w:rsidR="007A5CEC" w:rsidRPr="007A5CEC" w:rsidRDefault="007A5CEC" w:rsidP="007A5CEC">
      <w:pPr>
        <w:spacing w:after="0" w:line="240" w:lineRule="auto"/>
        <w:rPr>
          <w:rFonts w:ascii="Arial" w:eastAsia="Times New Roman" w:hAnsi="Arial" w:cs="Arial"/>
          <w:color w:val="000000" w:themeColor="text1"/>
          <w:kern w:val="0"/>
          <w:sz w:val="22"/>
          <w:szCs w:val="22"/>
          <w14:ligatures w14:val="none"/>
        </w:rPr>
      </w:pPr>
      <w:r w:rsidRPr="007A5CEC">
        <w:rPr>
          <w:rFonts w:ascii="Arial" w:eastAsia="Times New Roman" w:hAnsi="Arial" w:cs="Arial"/>
          <w:noProof/>
          <w:color w:val="000000" w:themeColor="text1"/>
          <w:kern w:val="0"/>
          <w:sz w:val="22"/>
          <w:szCs w:val="22"/>
          <w14:ligatures w14:val="none"/>
        </w:rPr>
        <mc:AlternateContent>
          <mc:Choice Requires="wps">
            <w:drawing>
              <wp:inline distT="0" distB="0" distL="0" distR="0" wp14:anchorId="5B2B76CF" wp14:editId="2D79CCD9">
                <wp:extent cx="5731510" cy="1270"/>
                <wp:effectExtent l="0" t="31750" r="0" b="36830"/>
                <wp:docPr id="55176058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22815D"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03A53F7" w14:textId="77777777" w:rsidR="007A5CEC" w:rsidRPr="007A5CEC" w:rsidRDefault="007A5CEC" w:rsidP="007A5CEC">
      <w:pPr>
        <w:spacing w:after="0" w:line="240" w:lineRule="atLeast"/>
        <w:textAlignment w:val="baseline"/>
        <w:outlineLvl w:val="1"/>
        <w:rPr>
          <w:rFonts w:ascii="Arial" w:eastAsia="Times New Roman" w:hAnsi="Arial" w:cs="Arial"/>
          <w:b/>
          <w:bCs/>
          <w:caps/>
          <w:color w:val="000000" w:themeColor="text1"/>
          <w:kern w:val="0"/>
          <w:sz w:val="22"/>
          <w:szCs w:val="22"/>
          <w14:ligatures w14:val="none"/>
        </w:rPr>
      </w:pPr>
      <w:r w:rsidRPr="007A5CEC">
        <w:rPr>
          <w:rFonts w:ascii="Arial" w:eastAsia="Times New Roman" w:hAnsi="Arial" w:cs="Arial"/>
          <w:b/>
          <w:bCs/>
          <w:caps/>
          <w:color w:val="000000" w:themeColor="text1"/>
          <w:kern w:val="0"/>
          <w:sz w:val="22"/>
          <w:szCs w:val="22"/>
          <w:bdr w:val="none" w:sz="0" w:space="0" w:color="auto" w:frame="1"/>
          <w14:ligatures w14:val="none"/>
        </w:rPr>
        <w:t>REVIEW PROCESS</w:t>
      </w:r>
    </w:p>
    <w:p w14:paraId="28B3F12B" w14:textId="77777777" w:rsidR="007A5CEC" w:rsidRPr="007A5CEC" w:rsidRDefault="007A5CEC" w:rsidP="007A5CEC">
      <w:pPr>
        <w:spacing w:after="0" w:line="240" w:lineRule="auto"/>
        <w:textAlignment w:val="baseline"/>
        <w:rPr>
          <w:rFonts w:ascii="Arial" w:hAnsi="Arial" w:cs="Arial"/>
          <w:color w:val="000000" w:themeColor="text1"/>
          <w:kern w:val="0"/>
          <w:sz w:val="22"/>
          <w:szCs w:val="22"/>
          <w14:ligatures w14:val="none"/>
        </w:rPr>
      </w:pPr>
      <w:r w:rsidRPr="007A5CEC">
        <w:rPr>
          <w:rFonts w:ascii="Arial" w:hAnsi="Arial" w:cs="Arial"/>
          <w:color w:val="000000" w:themeColor="text1"/>
          <w:kern w:val="0"/>
          <w:sz w:val="22"/>
          <w:szCs w:val="22"/>
          <w14:ligatures w14:val="none"/>
        </w:rPr>
        <w:t>This policy will be reviewed annually or in response to significant changes in staffing, legislation, or best practice guidance to ensure relevance and effectiveness.</w:t>
      </w:r>
    </w:p>
    <w:p w14:paraId="1A37BF36" w14:textId="77777777" w:rsidR="007A5CEC" w:rsidRPr="007A5CEC" w:rsidRDefault="007A5CEC" w:rsidP="007A5CEC">
      <w:pPr>
        <w:spacing w:after="0" w:line="240" w:lineRule="auto"/>
        <w:rPr>
          <w:rFonts w:ascii="Arial" w:eastAsia="Times New Roman" w:hAnsi="Arial" w:cs="Arial"/>
          <w:color w:val="000000" w:themeColor="text1"/>
          <w:kern w:val="0"/>
          <w:sz w:val="22"/>
          <w:szCs w:val="22"/>
          <w14:ligatures w14:val="none"/>
        </w:rPr>
      </w:pPr>
      <w:r w:rsidRPr="007A5CEC">
        <w:rPr>
          <w:rFonts w:ascii="Arial" w:eastAsia="Times New Roman" w:hAnsi="Arial" w:cs="Arial"/>
          <w:noProof/>
          <w:color w:val="000000" w:themeColor="text1"/>
          <w:kern w:val="0"/>
          <w:sz w:val="22"/>
          <w:szCs w:val="22"/>
          <w14:ligatures w14:val="none"/>
        </w:rPr>
        <mc:AlternateContent>
          <mc:Choice Requires="wps">
            <w:drawing>
              <wp:inline distT="0" distB="0" distL="0" distR="0" wp14:anchorId="34B47F05" wp14:editId="0B79A2A9">
                <wp:extent cx="5731510" cy="1270"/>
                <wp:effectExtent l="0" t="31750" r="0" b="36830"/>
                <wp:docPr id="118439356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872C2E"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7AF441F" w14:textId="48F55E99" w:rsidR="007A5CEC" w:rsidRPr="007A5CEC" w:rsidRDefault="007A5CEC" w:rsidP="007A5CEC">
      <w:pPr>
        <w:spacing w:after="0" w:line="240" w:lineRule="auto"/>
        <w:textAlignment w:val="baseline"/>
        <w:rPr>
          <w:rFonts w:ascii="Arial" w:hAnsi="Arial" w:cs="Arial"/>
          <w:color w:val="000000" w:themeColor="text1"/>
          <w:kern w:val="0"/>
          <w:sz w:val="22"/>
          <w:szCs w:val="22"/>
          <w14:ligatures w14:val="none"/>
        </w:rPr>
      </w:pPr>
      <w:r w:rsidRPr="007A5CEC">
        <w:rPr>
          <w:rFonts w:ascii="Arial" w:hAnsi="Arial" w:cs="Arial"/>
          <w:b/>
          <w:bCs/>
          <w:color w:val="000000" w:themeColor="text1"/>
          <w:kern w:val="0"/>
          <w:sz w:val="22"/>
          <w:szCs w:val="22"/>
          <w:bdr w:val="none" w:sz="0" w:space="0" w:color="auto" w:frame="1"/>
          <w14:ligatures w14:val="none"/>
        </w:rPr>
        <w:t xml:space="preserve">Reviewed by </w:t>
      </w:r>
      <w:r w:rsidR="00156062">
        <w:rPr>
          <w:rFonts w:ascii="Arial" w:hAnsi="Arial" w:cs="Arial"/>
          <w:b/>
          <w:bCs/>
          <w:color w:val="000000" w:themeColor="text1"/>
          <w:kern w:val="0"/>
          <w:sz w:val="22"/>
          <w:szCs w:val="22"/>
          <w:bdr w:val="none" w:sz="0" w:space="0" w:color="auto" w:frame="1"/>
          <w14:ligatures w14:val="none"/>
        </w:rPr>
        <w:t>H Watkins-Cave</w:t>
      </w:r>
      <w:r w:rsidRPr="007A5CEC">
        <w:rPr>
          <w:rFonts w:ascii="Arial" w:hAnsi="Arial" w:cs="Arial"/>
          <w:b/>
          <w:bCs/>
          <w:color w:val="000000" w:themeColor="text1"/>
          <w:kern w:val="0"/>
          <w:sz w:val="22"/>
          <w:szCs w:val="22"/>
          <w:bdr w:val="none" w:sz="0" w:space="0" w:color="auto" w:frame="1"/>
          <w14:ligatures w14:val="none"/>
        </w:rPr>
        <w:t xml:space="preserve">– Manager – </w:t>
      </w:r>
      <w:r w:rsidRPr="003F62FF">
        <w:rPr>
          <w:rFonts w:ascii="Arial" w:hAnsi="Arial" w:cs="Arial"/>
          <w:b/>
          <w:bCs/>
          <w:color w:val="000000" w:themeColor="text1"/>
          <w:kern w:val="0"/>
          <w:sz w:val="22"/>
          <w:szCs w:val="22"/>
          <w:bdr w:val="none" w:sz="0" w:space="0" w:color="auto" w:frame="1"/>
          <w14:ligatures w14:val="none"/>
        </w:rPr>
        <w:t>01/09/2025</w:t>
      </w:r>
    </w:p>
    <w:p w14:paraId="23C0D1EE" w14:textId="77777777" w:rsidR="007A5CEC" w:rsidRPr="003F62FF" w:rsidRDefault="007A5CEC">
      <w:pPr>
        <w:rPr>
          <w:rFonts w:ascii="Arial" w:hAnsi="Arial" w:cs="Arial"/>
          <w:color w:val="000000" w:themeColor="text1"/>
          <w:sz w:val="22"/>
          <w:szCs w:val="22"/>
        </w:rPr>
      </w:pPr>
    </w:p>
    <w:sectPr w:rsidR="007A5CEC" w:rsidRPr="003F6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3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4B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E0C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049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57E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238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101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902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883088">
    <w:abstractNumId w:val="6"/>
  </w:num>
  <w:num w:numId="2" w16cid:durableId="1829860774">
    <w:abstractNumId w:val="5"/>
  </w:num>
  <w:num w:numId="3" w16cid:durableId="223953069">
    <w:abstractNumId w:val="2"/>
  </w:num>
  <w:num w:numId="4" w16cid:durableId="1521511093">
    <w:abstractNumId w:val="1"/>
  </w:num>
  <w:num w:numId="5" w16cid:durableId="1803961909">
    <w:abstractNumId w:val="0"/>
  </w:num>
  <w:num w:numId="6" w16cid:durableId="958141306">
    <w:abstractNumId w:val="3"/>
  </w:num>
  <w:num w:numId="7" w16cid:durableId="390732602">
    <w:abstractNumId w:val="7"/>
  </w:num>
  <w:num w:numId="8" w16cid:durableId="644822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EC"/>
    <w:rsid w:val="00156062"/>
    <w:rsid w:val="003F62FF"/>
    <w:rsid w:val="00797B98"/>
    <w:rsid w:val="007A5CEC"/>
    <w:rsid w:val="008645F4"/>
    <w:rsid w:val="009128D1"/>
    <w:rsid w:val="00A45D49"/>
    <w:rsid w:val="00C53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9E1C"/>
  <w15:chartTrackingRefBased/>
  <w15:docId w15:val="{2CCD42D8-2001-8F4C-A8C3-DF8A3E2C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5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C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C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C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C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C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C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C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CEC"/>
    <w:rPr>
      <w:rFonts w:eastAsiaTheme="majorEastAsia" w:cstheme="majorBidi"/>
      <w:color w:val="272727" w:themeColor="text1" w:themeTint="D8"/>
    </w:rPr>
  </w:style>
  <w:style w:type="paragraph" w:styleId="Title">
    <w:name w:val="Title"/>
    <w:basedOn w:val="Normal"/>
    <w:next w:val="Normal"/>
    <w:link w:val="TitleChar"/>
    <w:uiPriority w:val="10"/>
    <w:qFormat/>
    <w:rsid w:val="007A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CEC"/>
    <w:pPr>
      <w:spacing w:before="160"/>
      <w:jc w:val="center"/>
    </w:pPr>
    <w:rPr>
      <w:i/>
      <w:iCs/>
      <w:color w:val="404040" w:themeColor="text1" w:themeTint="BF"/>
    </w:rPr>
  </w:style>
  <w:style w:type="character" w:customStyle="1" w:styleId="QuoteChar">
    <w:name w:val="Quote Char"/>
    <w:basedOn w:val="DefaultParagraphFont"/>
    <w:link w:val="Quote"/>
    <w:uiPriority w:val="29"/>
    <w:rsid w:val="007A5CEC"/>
    <w:rPr>
      <w:i/>
      <w:iCs/>
      <w:color w:val="404040" w:themeColor="text1" w:themeTint="BF"/>
    </w:rPr>
  </w:style>
  <w:style w:type="paragraph" w:styleId="ListParagraph">
    <w:name w:val="List Paragraph"/>
    <w:basedOn w:val="Normal"/>
    <w:uiPriority w:val="34"/>
    <w:qFormat/>
    <w:rsid w:val="007A5CEC"/>
    <w:pPr>
      <w:ind w:left="720"/>
      <w:contextualSpacing/>
    </w:pPr>
  </w:style>
  <w:style w:type="character" w:styleId="IntenseEmphasis">
    <w:name w:val="Intense Emphasis"/>
    <w:basedOn w:val="DefaultParagraphFont"/>
    <w:uiPriority w:val="21"/>
    <w:qFormat/>
    <w:rsid w:val="007A5CEC"/>
    <w:rPr>
      <w:i/>
      <w:iCs/>
      <w:color w:val="2F5496" w:themeColor="accent1" w:themeShade="BF"/>
    </w:rPr>
  </w:style>
  <w:style w:type="paragraph" w:styleId="IntenseQuote">
    <w:name w:val="Intense Quote"/>
    <w:basedOn w:val="Normal"/>
    <w:next w:val="Normal"/>
    <w:link w:val="IntenseQuoteChar"/>
    <w:uiPriority w:val="30"/>
    <w:qFormat/>
    <w:rsid w:val="007A5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CEC"/>
    <w:rPr>
      <w:i/>
      <w:iCs/>
      <w:color w:val="2F5496" w:themeColor="accent1" w:themeShade="BF"/>
    </w:rPr>
  </w:style>
  <w:style w:type="character" w:styleId="IntenseReference">
    <w:name w:val="Intense Reference"/>
    <w:basedOn w:val="DefaultParagraphFont"/>
    <w:uiPriority w:val="32"/>
    <w:qFormat/>
    <w:rsid w:val="007A5CEC"/>
    <w:rPr>
      <w:b/>
      <w:bCs/>
      <w:smallCaps/>
      <w:color w:val="2F5496" w:themeColor="accent1" w:themeShade="BF"/>
      <w:spacing w:val="5"/>
    </w:rPr>
  </w:style>
  <w:style w:type="character" w:styleId="Strong">
    <w:name w:val="Strong"/>
    <w:basedOn w:val="DefaultParagraphFont"/>
    <w:uiPriority w:val="22"/>
    <w:qFormat/>
    <w:rsid w:val="007A5CEC"/>
    <w:rPr>
      <w:b/>
      <w:bCs/>
    </w:rPr>
  </w:style>
  <w:style w:type="paragraph" w:styleId="NormalWeb">
    <w:name w:val="Normal (Web)"/>
    <w:basedOn w:val="Normal"/>
    <w:uiPriority w:val="99"/>
    <w:semiHidden/>
    <w:unhideWhenUsed/>
    <w:rsid w:val="007A5CEC"/>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7A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WATKIN-CAVE</cp:lastModifiedBy>
  <cp:revision>2</cp:revision>
  <dcterms:created xsi:type="dcterms:W3CDTF">2025-07-31T08:49:00Z</dcterms:created>
  <dcterms:modified xsi:type="dcterms:W3CDTF">2025-07-31T08:49:00Z</dcterms:modified>
</cp:coreProperties>
</file>