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35FA" w14:textId="097C9C8A" w:rsidR="00357834" w:rsidRPr="00357834" w:rsidRDefault="00357834" w:rsidP="00357834">
      <w:pPr>
        <w:spacing w:line="240" w:lineRule="atLeast"/>
        <w:textAlignment w:val="baseline"/>
        <w:outlineLvl w:val="1"/>
        <w:divId w:val="1204365750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  <w:t>HELPING CHILDREN TO SETTLE</w:t>
      </w:r>
      <w:r w:rsidR="00774530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  <w:t xml:space="preserve"> Policy</w:t>
      </w:r>
    </w:p>
    <w:p w14:paraId="0F66A871" w14:textId="52B82FA7" w:rsidR="00357834" w:rsidRPr="00357834" w:rsidRDefault="00357834" w:rsidP="00357834">
      <w:pPr>
        <w:spacing w:after="0" w:line="240" w:lineRule="auto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At </w:t>
      </w:r>
      <w:r w:rsidR="000A2A4D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Wild Oaks ELC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we aim to make every child’s introduction to our setting as </w:t>
      </w:r>
      <w:r w:rsidRPr="0035783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calm, reassuring, and positive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as possible. We understand that starting nursery is a significant transition for both children and their families, and we are committed to supporting you every step of the way.</w:t>
      </w:r>
    </w:p>
    <w:p w14:paraId="7058AAD3" w14:textId="77777777" w:rsidR="00357834" w:rsidRPr="00357834" w:rsidRDefault="00357834" w:rsidP="00357834">
      <w:pPr>
        <w:spacing w:after="0" w:line="240" w:lineRule="auto"/>
        <w:textAlignment w:val="baseline"/>
        <w:divId w:val="1469513842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1882CAF2" wp14:editId="6CB06633">
                <wp:extent cx="5731510" cy="1270"/>
                <wp:effectExtent l="0" t="31750" r="0" b="36830"/>
                <wp:docPr id="1574971959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526AD0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49E4E33" w14:textId="77777777" w:rsidR="00357834" w:rsidRPr="00357834" w:rsidRDefault="00357834" w:rsidP="00357834">
      <w:pPr>
        <w:spacing w:after="0" w:line="240" w:lineRule="atLeast"/>
        <w:textAlignment w:val="baseline"/>
        <w:outlineLvl w:val="1"/>
        <w:divId w:val="1469513842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1. INTRODUCTION VISITS</w:t>
      </w:r>
    </w:p>
    <w:p w14:paraId="182AC36F" w14:textId="77777777" w:rsidR="00357834" w:rsidRPr="00357834" w:rsidRDefault="00357834" w:rsidP="00357834">
      <w:pPr>
        <w:spacing w:after="0" w:line="240" w:lineRule="auto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Once a nursery place has been offered, we will invite you and your child to attend </w:t>
      </w:r>
      <w:r w:rsidRPr="0035783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settling-in sessions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prior to their official start date. These visits help:</w:t>
      </w:r>
    </w:p>
    <w:p w14:paraId="3B98490C" w14:textId="77777777" w:rsidR="00357834" w:rsidRPr="00357834" w:rsidRDefault="00357834" w:rsidP="00357834">
      <w:pPr>
        <w:numPr>
          <w:ilvl w:val="0"/>
          <w:numId w:val="1"/>
        </w:numPr>
        <w:spacing w:after="0" w:line="390" w:lineRule="atLeast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Familiarise your child with the </w:t>
      </w:r>
      <w:r w:rsidRPr="0035783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nursery environment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</w:t>
      </w:r>
    </w:p>
    <w:p w14:paraId="5C373563" w14:textId="77777777" w:rsidR="00357834" w:rsidRPr="00357834" w:rsidRDefault="00357834" w:rsidP="00357834">
      <w:pPr>
        <w:numPr>
          <w:ilvl w:val="0"/>
          <w:numId w:val="1"/>
        </w:numPr>
        <w:spacing w:after="0" w:line="390" w:lineRule="atLeast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Build initial relationships with </w:t>
      </w:r>
      <w:r w:rsidRPr="0035783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staff and other children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</w:t>
      </w:r>
    </w:p>
    <w:p w14:paraId="4D08039C" w14:textId="77777777" w:rsidR="00357834" w:rsidRPr="00357834" w:rsidRDefault="00357834" w:rsidP="00357834">
      <w:pPr>
        <w:numPr>
          <w:ilvl w:val="0"/>
          <w:numId w:val="1"/>
        </w:numPr>
        <w:spacing w:after="0" w:line="390" w:lineRule="atLeast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Allow you and your child to </w:t>
      </w:r>
      <w:r w:rsidRPr="0035783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practise the journey and routine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and</w:t>
      </w:r>
    </w:p>
    <w:p w14:paraId="477F600C" w14:textId="77777777" w:rsidR="00357834" w:rsidRPr="00357834" w:rsidRDefault="00357834" w:rsidP="00357834">
      <w:pPr>
        <w:numPr>
          <w:ilvl w:val="0"/>
          <w:numId w:val="1"/>
        </w:numPr>
        <w:spacing w:after="0" w:line="390" w:lineRule="atLeast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Begin the process of developing </w:t>
      </w:r>
      <w:r w:rsidRPr="0035783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secure attachments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with key adults.</w:t>
      </w:r>
    </w:p>
    <w:p w14:paraId="7C94872B" w14:textId="77777777" w:rsidR="00357834" w:rsidRPr="00357834" w:rsidRDefault="00357834" w:rsidP="00357834">
      <w:pPr>
        <w:spacing w:after="0" w:line="240" w:lineRule="auto"/>
        <w:textAlignment w:val="baseline"/>
        <w:divId w:val="1469513842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464DACE3" wp14:editId="2CEE4BC5">
                <wp:extent cx="5731510" cy="1270"/>
                <wp:effectExtent l="0" t="31750" r="0" b="36830"/>
                <wp:docPr id="1769456024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255E40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9128284" w14:textId="77777777" w:rsidR="00357834" w:rsidRPr="00357834" w:rsidRDefault="00357834" w:rsidP="00357834">
      <w:pPr>
        <w:spacing w:after="0" w:line="240" w:lineRule="atLeast"/>
        <w:textAlignment w:val="baseline"/>
        <w:outlineLvl w:val="1"/>
        <w:divId w:val="1469513842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2. GRADUAL SEPARATION &amp; PARENTAL INVOLVEMENT</w:t>
      </w:r>
    </w:p>
    <w:p w14:paraId="0625F293" w14:textId="77777777" w:rsidR="00357834" w:rsidRPr="00357834" w:rsidRDefault="00357834" w:rsidP="00357834">
      <w:pPr>
        <w:spacing w:after="0" w:line="240" w:lineRule="auto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We recommend that parents/carers </w:t>
      </w:r>
      <w:r w:rsidRPr="0035783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stay for a short period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during initial visits to provide reassurance while the child explores the new environment.</w:t>
      </w:r>
    </w:p>
    <w:p w14:paraId="78D7A51A" w14:textId="77777777" w:rsidR="00357834" w:rsidRPr="00357834" w:rsidRDefault="00357834" w:rsidP="00357834">
      <w:pPr>
        <w:spacing w:after="0" w:line="240" w:lineRule="auto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Our approach is flexible and tailored to each child’s needs:</w:t>
      </w:r>
    </w:p>
    <w:p w14:paraId="03E5BD07" w14:textId="77777777" w:rsidR="00357834" w:rsidRPr="00357834" w:rsidRDefault="00357834" w:rsidP="00357834">
      <w:pPr>
        <w:numPr>
          <w:ilvl w:val="0"/>
          <w:numId w:val="2"/>
        </w:numPr>
        <w:spacing w:after="0" w:line="390" w:lineRule="atLeast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Initially, you may remain in the room for a short while.</w:t>
      </w:r>
    </w:p>
    <w:p w14:paraId="1F915C49" w14:textId="77777777" w:rsidR="00357834" w:rsidRPr="00357834" w:rsidRDefault="00357834" w:rsidP="00357834">
      <w:pPr>
        <w:numPr>
          <w:ilvl w:val="0"/>
          <w:numId w:val="2"/>
        </w:numPr>
        <w:spacing w:after="0" w:line="390" w:lineRule="atLeast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Once your child begins to show signs of confidence, we recommend that you </w:t>
      </w:r>
      <w:r w:rsidRPr="0035783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say a brief, positive goodbye and leave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to support their independence and trust in staff.</w:t>
      </w:r>
    </w:p>
    <w:p w14:paraId="268E0C7A" w14:textId="77777777" w:rsidR="00357834" w:rsidRPr="00357834" w:rsidRDefault="00357834" w:rsidP="00357834">
      <w:pPr>
        <w:numPr>
          <w:ilvl w:val="0"/>
          <w:numId w:val="2"/>
        </w:numPr>
        <w:spacing w:after="0" w:line="390" w:lineRule="atLeast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Further settling sessions can be arranged if your child needs </w:t>
      </w:r>
      <w:r w:rsidRPr="0035783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additional time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to feel secure.</w:t>
      </w:r>
    </w:p>
    <w:p w14:paraId="32816163" w14:textId="77777777" w:rsidR="00357834" w:rsidRPr="00357834" w:rsidRDefault="00357834" w:rsidP="00357834">
      <w:pPr>
        <w:spacing w:after="0" w:line="240" w:lineRule="auto"/>
        <w:textAlignment w:val="baseline"/>
        <w:divId w:val="1469513842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4CDD8D19" wp14:editId="6A7ACB53">
                <wp:extent cx="5731510" cy="1270"/>
                <wp:effectExtent l="0" t="31750" r="0" b="36830"/>
                <wp:docPr id="1369556273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6E2409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881EE3B" w14:textId="77777777" w:rsidR="00357834" w:rsidRPr="00357834" w:rsidRDefault="00357834" w:rsidP="00357834">
      <w:pPr>
        <w:spacing w:after="0" w:line="240" w:lineRule="atLeast"/>
        <w:textAlignment w:val="baseline"/>
        <w:outlineLvl w:val="1"/>
        <w:divId w:val="1469513842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3. ADJUSTING ROUTINES AND EXPECTATIONS</w:t>
      </w:r>
    </w:p>
    <w:p w14:paraId="1B9D0A0E" w14:textId="77777777" w:rsidR="00357834" w:rsidRPr="00357834" w:rsidRDefault="00357834" w:rsidP="00357834">
      <w:pPr>
        <w:spacing w:after="0" w:line="240" w:lineRule="auto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To help children feel safe and confident:</w:t>
      </w:r>
    </w:p>
    <w:p w14:paraId="72976C89" w14:textId="77777777" w:rsidR="00357834" w:rsidRPr="00357834" w:rsidRDefault="00357834" w:rsidP="00357834">
      <w:pPr>
        <w:numPr>
          <w:ilvl w:val="0"/>
          <w:numId w:val="3"/>
        </w:numPr>
        <w:spacing w:after="0" w:line="390" w:lineRule="atLeast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We strive to </w:t>
      </w:r>
      <w:r w:rsidRPr="0035783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minimise disruption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to their existing routines.</w:t>
      </w:r>
    </w:p>
    <w:p w14:paraId="362BBF7A" w14:textId="77777777" w:rsidR="00357834" w:rsidRPr="00357834" w:rsidRDefault="00357834" w:rsidP="00357834">
      <w:pPr>
        <w:numPr>
          <w:ilvl w:val="0"/>
          <w:numId w:val="3"/>
        </w:numPr>
        <w:spacing w:after="0" w:line="390" w:lineRule="atLeast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Where possible, we align nap, feeding, and comfort routines with home.</w:t>
      </w:r>
    </w:p>
    <w:p w14:paraId="475D80F7" w14:textId="77777777" w:rsidR="00357834" w:rsidRPr="00357834" w:rsidRDefault="00357834" w:rsidP="00357834">
      <w:pPr>
        <w:numPr>
          <w:ilvl w:val="0"/>
          <w:numId w:val="3"/>
        </w:numPr>
        <w:spacing w:after="0" w:line="390" w:lineRule="atLeast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Simple, stimulating, and engaging activities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are planned to support play and exploration during this transition period.</w:t>
      </w:r>
    </w:p>
    <w:p w14:paraId="69294ECE" w14:textId="77777777" w:rsidR="00357834" w:rsidRPr="00357834" w:rsidRDefault="00357834" w:rsidP="00357834">
      <w:pPr>
        <w:spacing w:after="0" w:line="240" w:lineRule="auto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We are also mindful of the needs of children already attending and ensure a calm environment for all during intake periods.</w:t>
      </w:r>
    </w:p>
    <w:p w14:paraId="70C1352F" w14:textId="77777777" w:rsidR="00357834" w:rsidRPr="00357834" w:rsidRDefault="00357834" w:rsidP="00357834">
      <w:pPr>
        <w:spacing w:after="0" w:line="240" w:lineRule="auto"/>
        <w:textAlignment w:val="baseline"/>
        <w:divId w:val="1469513842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03D727CA" wp14:editId="701E34CA">
                <wp:extent cx="5731510" cy="1270"/>
                <wp:effectExtent l="0" t="31750" r="0" b="36830"/>
                <wp:docPr id="87181886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6DDC90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F22520C" w14:textId="77777777" w:rsidR="00357834" w:rsidRPr="00357834" w:rsidRDefault="00357834" w:rsidP="00357834">
      <w:pPr>
        <w:spacing w:after="0" w:line="240" w:lineRule="atLeast"/>
        <w:textAlignment w:val="baseline"/>
        <w:outlineLvl w:val="1"/>
        <w:divId w:val="1469513842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4. SUPPORTING EMOTIONAL SECURITY</w:t>
      </w:r>
    </w:p>
    <w:p w14:paraId="22B26782" w14:textId="77777777" w:rsidR="00357834" w:rsidRPr="00357834" w:rsidRDefault="00357834" w:rsidP="00357834">
      <w:pPr>
        <w:spacing w:after="0" w:line="240" w:lineRule="auto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We understand that every child is different. Some may settle quickly, while others need more time.</w:t>
      </w:r>
    </w:p>
    <w:p w14:paraId="3139B534" w14:textId="77777777" w:rsidR="00357834" w:rsidRPr="00357834" w:rsidRDefault="00357834" w:rsidP="00357834">
      <w:pPr>
        <w:numPr>
          <w:ilvl w:val="0"/>
          <w:numId w:val="4"/>
        </w:numPr>
        <w:spacing w:after="0" w:line="390" w:lineRule="atLeast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 child who is anxious or unsettled may struggle to play or learn—so we work </w:t>
      </w:r>
      <w:r w:rsidRPr="0035783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in partnership with parents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to support a positive start.</w:t>
      </w:r>
    </w:p>
    <w:p w14:paraId="0DE9509A" w14:textId="77777777" w:rsidR="00357834" w:rsidRPr="00357834" w:rsidRDefault="00357834" w:rsidP="00357834">
      <w:pPr>
        <w:numPr>
          <w:ilvl w:val="0"/>
          <w:numId w:val="4"/>
        </w:numPr>
        <w:spacing w:after="0" w:line="390" w:lineRule="atLeast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Parents should not worry if settling takes time; it’s a normal part of the process.</w:t>
      </w:r>
    </w:p>
    <w:p w14:paraId="4AC5ED13" w14:textId="77777777" w:rsidR="00357834" w:rsidRPr="00357834" w:rsidRDefault="00357834" w:rsidP="00357834">
      <w:pPr>
        <w:numPr>
          <w:ilvl w:val="0"/>
          <w:numId w:val="4"/>
        </w:numPr>
        <w:spacing w:after="0" w:line="390" w:lineRule="atLeast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The more your child visits and sees you </w:t>
      </w:r>
      <w:r w:rsidRPr="0035783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interacting warmly with staff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the more confident they will become in this new space.</w:t>
      </w:r>
    </w:p>
    <w:p w14:paraId="2624D688" w14:textId="77777777" w:rsidR="00357834" w:rsidRPr="00357834" w:rsidRDefault="00357834" w:rsidP="00357834">
      <w:pPr>
        <w:spacing w:after="0" w:line="240" w:lineRule="auto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We believe that </w:t>
      </w:r>
      <w:r w:rsidRPr="0035783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secure attachments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between staff and children are the foundation of emotional well-being and future learning.</w:t>
      </w:r>
    </w:p>
    <w:p w14:paraId="6E46F712" w14:textId="77777777" w:rsidR="00357834" w:rsidRPr="00357834" w:rsidRDefault="00357834" w:rsidP="00357834">
      <w:pPr>
        <w:spacing w:after="0" w:line="240" w:lineRule="auto"/>
        <w:textAlignment w:val="baseline"/>
        <w:divId w:val="1469513842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w:lastRenderedPageBreak/>
        <mc:AlternateContent>
          <mc:Choice Requires="wps">
            <w:drawing>
              <wp:inline distT="0" distB="0" distL="0" distR="0" wp14:anchorId="51DC235E" wp14:editId="05459BE7">
                <wp:extent cx="5731510" cy="1270"/>
                <wp:effectExtent l="0" t="31750" r="0" b="36830"/>
                <wp:docPr id="144105486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732645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3815B4F" w14:textId="77777777" w:rsidR="00357834" w:rsidRPr="00357834" w:rsidRDefault="00357834" w:rsidP="00357834">
      <w:pPr>
        <w:spacing w:after="0" w:line="240" w:lineRule="atLeast"/>
        <w:textAlignment w:val="baseline"/>
        <w:outlineLvl w:val="1"/>
        <w:divId w:val="1469513842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5. COMMUNICATION AND REASSURANCE</w:t>
      </w:r>
    </w:p>
    <w:p w14:paraId="0498C397" w14:textId="77777777" w:rsidR="00357834" w:rsidRPr="00357834" w:rsidRDefault="00357834" w:rsidP="00357834">
      <w:pPr>
        <w:spacing w:after="0" w:line="240" w:lineRule="auto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To support parents during the settling process:</w:t>
      </w:r>
    </w:p>
    <w:p w14:paraId="73941BD1" w14:textId="77777777" w:rsidR="00357834" w:rsidRPr="00357834" w:rsidRDefault="00357834" w:rsidP="00357834">
      <w:pPr>
        <w:numPr>
          <w:ilvl w:val="0"/>
          <w:numId w:val="5"/>
        </w:numPr>
        <w:spacing w:after="0" w:line="390" w:lineRule="atLeast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You are welcome to </w:t>
      </w:r>
      <w:r w:rsidRPr="0035783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phone the nursery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or </w:t>
      </w:r>
      <w:r w:rsidRPr="0035783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send a message via the app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halfway through your child’s session for reassurance.</w:t>
      </w:r>
    </w:p>
    <w:p w14:paraId="13FC2853" w14:textId="77777777" w:rsidR="00357834" w:rsidRPr="00357834" w:rsidRDefault="00357834" w:rsidP="00357834">
      <w:pPr>
        <w:numPr>
          <w:ilvl w:val="0"/>
          <w:numId w:val="5"/>
        </w:numPr>
        <w:spacing w:after="0" w:line="390" w:lineRule="atLeast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Key persons will provide </w:t>
      </w:r>
      <w:r w:rsidRPr="0035783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daily feedback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during handover and will work closely with you to monitor progress and address any concerns.</w:t>
      </w:r>
    </w:p>
    <w:p w14:paraId="4BA3B452" w14:textId="77777777" w:rsidR="00357834" w:rsidRPr="00357834" w:rsidRDefault="00357834" w:rsidP="00357834">
      <w:pPr>
        <w:spacing w:after="0" w:line="240" w:lineRule="auto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We are here to support both you and your child throughout this important milestone.</w:t>
      </w:r>
    </w:p>
    <w:p w14:paraId="62498228" w14:textId="77777777" w:rsidR="00357834" w:rsidRPr="00357834" w:rsidRDefault="00357834" w:rsidP="00357834">
      <w:pPr>
        <w:spacing w:after="0" w:line="240" w:lineRule="auto"/>
        <w:textAlignment w:val="baseline"/>
        <w:divId w:val="1469513842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5A7A9CB9" wp14:editId="2CDB3AB4">
                <wp:extent cx="5731510" cy="1270"/>
                <wp:effectExtent l="0" t="31750" r="0" b="36830"/>
                <wp:docPr id="103523478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880E4F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913269A" w14:textId="369D4BF1" w:rsidR="00357834" w:rsidRDefault="00357834" w:rsidP="00357834">
      <w:pPr>
        <w:spacing w:after="0" w:line="240" w:lineRule="auto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Remember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: It’s normal for some children to take longer than others to settle. We will always move at the child’s pace and with the</w:t>
      </w:r>
      <w:r w:rsidR="00774530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ir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family’s input.</w:t>
      </w:r>
    </w:p>
    <w:p w14:paraId="38AD94A6" w14:textId="77777777" w:rsidR="00774530" w:rsidRPr="00357834" w:rsidRDefault="00774530" w:rsidP="00357834">
      <w:pPr>
        <w:spacing w:after="0" w:line="240" w:lineRule="auto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2EBCB544" w14:textId="051269E5" w:rsidR="00357834" w:rsidRPr="00357834" w:rsidRDefault="00357834" w:rsidP="00357834">
      <w:pPr>
        <w:spacing w:after="0" w:line="240" w:lineRule="auto"/>
        <w:textAlignment w:val="baseline"/>
        <w:divId w:val="1469513842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POLICY REVIEWED BY </w:t>
      </w:r>
      <w:r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H Watkins-Cave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– Manager – 0</w:t>
      </w:r>
      <w:r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1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/0</w:t>
      </w:r>
      <w:r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9</w:t>
      </w:r>
      <w:r w:rsidRPr="0035783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/2025</w:t>
      </w:r>
    </w:p>
    <w:p w14:paraId="28D354AE" w14:textId="77777777" w:rsidR="00357834" w:rsidRPr="00357834" w:rsidRDefault="00357834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357834" w:rsidRPr="00357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5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25E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962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C35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042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822542">
    <w:abstractNumId w:val="2"/>
  </w:num>
  <w:num w:numId="2" w16cid:durableId="496266143">
    <w:abstractNumId w:val="1"/>
  </w:num>
  <w:num w:numId="3" w16cid:durableId="727412578">
    <w:abstractNumId w:val="0"/>
  </w:num>
  <w:num w:numId="4" w16cid:durableId="1079132596">
    <w:abstractNumId w:val="4"/>
  </w:num>
  <w:num w:numId="5" w16cid:durableId="205877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34"/>
    <w:rsid w:val="000A2A4D"/>
    <w:rsid w:val="0027699D"/>
    <w:rsid w:val="00357834"/>
    <w:rsid w:val="00774530"/>
    <w:rsid w:val="009128D1"/>
    <w:rsid w:val="00C1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E1BE"/>
  <w15:chartTrackingRefBased/>
  <w15:docId w15:val="{703DC3EB-3892-0C4E-959D-62767EBA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8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8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8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8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8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8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8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83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783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357834"/>
  </w:style>
  <w:style w:type="character" w:styleId="Emphasis">
    <w:name w:val="Emphasis"/>
    <w:basedOn w:val="DefaultParagraphFont"/>
    <w:uiPriority w:val="20"/>
    <w:qFormat/>
    <w:rsid w:val="00357834"/>
    <w:rPr>
      <w:i/>
      <w:iCs/>
    </w:rPr>
  </w:style>
  <w:style w:type="character" w:styleId="Strong">
    <w:name w:val="Strong"/>
    <w:basedOn w:val="DefaultParagraphFont"/>
    <w:uiPriority w:val="22"/>
    <w:qFormat/>
    <w:rsid w:val="00357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270621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watkins</dc:creator>
  <cp:keywords/>
  <dc:description/>
  <cp:lastModifiedBy>HANNAH WATKIN-CAVE</cp:lastModifiedBy>
  <cp:revision>2</cp:revision>
  <dcterms:created xsi:type="dcterms:W3CDTF">2025-07-31T08:51:00Z</dcterms:created>
  <dcterms:modified xsi:type="dcterms:W3CDTF">2025-07-31T08:51:00Z</dcterms:modified>
</cp:coreProperties>
</file>