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9822" w14:textId="77777777" w:rsidR="00762A5E" w:rsidRPr="00762A5E" w:rsidRDefault="00762A5E" w:rsidP="00762A5E">
      <w:pPr>
        <w:spacing w:after="0" w:line="240" w:lineRule="atLeast"/>
        <w:textAlignment w:val="baseline"/>
        <w:outlineLvl w:val="0"/>
        <w:rPr>
          <w:rFonts w:ascii="Arial" w:eastAsia="Times New Roman" w:hAnsi="Arial" w:cs="Arial"/>
          <w:b/>
          <w:bCs/>
          <w:caps/>
          <w:kern w:val="36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36"/>
          <w:sz w:val="21"/>
          <w:szCs w:val="21"/>
          <w:lang w:eastAsia="en-GB"/>
          <w14:ligatures w14:val="none"/>
        </w:rPr>
        <w:t>Food Safety Policy</w:t>
      </w:r>
    </w:p>
    <w:p w14:paraId="3FA92CD0" w14:textId="77777777" w:rsidR="00762A5E" w:rsidRPr="00762A5E" w:rsidRDefault="00762A5E" w:rsidP="00762A5E">
      <w:pPr>
        <w:spacing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  <w:t>Policy on food, allergies and cultural restrictions</w:t>
      </w:r>
    </w:p>
    <w:p w14:paraId="582906F2" w14:textId="38EC812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Our Commitment</w:t>
      </w:r>
    </w:p>
    <w:p w14:paraId="38FC5485" w14:textId="3869D6C5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Wild Oaks ELC is 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committed to maintaining the highest standards of food hygiene and safety in line with statutory requirements and best practices. We are proud to have achieved and maintained a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5-star food hygiene rating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at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our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settings, as awarded by 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an 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Environmental Health inspection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0806E99F" w14:textId="4C82E729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adhere to the guidance set out in the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Food Standards Agency’s “Safer Food, Better Business”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toolkit and ensure that all food safety procedures are fully embedded in our day-to-day operations.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We also understand that f</w:t>
      </w:r>
      <w:r w:rsidRPr="00762A5E">
        <w:rPr>
          <w:rFonts w:ascii="Arial" w:hAnsi="Arial" w:cs="Arial"/>
          <w:sz w:val="21"/>
          <w:szCs w:val="21"/>
          <w:shd w:val="clear" w:color="auto" w:fill="FFFFFF"/>
        </w:rPr>
        <w:t>rom September 2025, we intend to include a new requirement in the safeguarding and welfare requirements of the EYFS that providers must have regard to this </w:t>
      </w:r>
      <w:r w:rsidRPr="00762A5E">
        <w:rPr>
          <w:rStyle w:val="Strong"/>
          <w:rFonts w:ascii="Arial" w:hAnsi="Arial" w:cs="Arial"/>
          <w:sz w:val="21"/>
          <w:szCs w:val="21"/>
        </w:rPr>
        <w:t>nutrition</w:t>
      </w:r>
      <w:r w:rsidRPr="00762A5E">
        <w:rPr>
          <w:rFonts w:ascii="Arial" w:hAnsi="Arial" w:cs="Arial"/>
          <w:sz w:val="21"/>
          <w:szCs w:val="21"/>
          <w:shd w:val="clear" w:color="auto" w:fill="FFFFFF"/>
        </w:rPr>
        <w:t> guidance. </w:t>
      </w:r>
    </w:p>
    <w:p w14:paraId="0C3D2619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Food Handling, Preparation, and Hygiene</w:t>
      </w:r>
    </w:p>
    <w:p w14:paraId="20EB3C70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ensure all staff involved in food handling and preparation follow strict hygiene protocols, including:</w:t>
      </w:r>
    </w:p>
    <w:p w14:paraId="7B7A66BB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Staff exhibiting signs of illness are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prohibited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from handling food.</w:t>
      </w:r>
    </w:p>
    <w:p w14:paraId="21C4102B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food preparation surfaces are cleaned before and after use with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antibacterial spray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and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disposable cloths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79ACFB63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Colour-coded chopping boards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are used correctly (e.g., red for raw meat) to prevent cross-contamination.</w:t>
      </w:r>
    </w:p>
    <w:p w14:paraId="7C3506E3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Chopping boards, utensils, and equipment are thoroughly cleaned and disinfected after each use.</w:t>
      </w:r>
    </w:p>
    <w:p w14:paraId="19563179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Hand hygiene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is strictly observed — staff wash hands with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antibacterial soap and warm water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before and after food preparation, after toilet use, and after changing nappies.</w:t>
      </w:r>
    </w:p>
    <w:p w14:paraId="1E1BD5C2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Cuts or sores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are covered with a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blue waterproof dressing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4A35539A" w14:textId="77777777" w:rsidR="00762A5E" w:rsidRPr="00762A5E" w:rsidRDefault="00762A5E" w:rsidP="00762A5E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Food Hygiene training certificates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are held by all relevant staff and regularly renewed.</w:t>
      </w:r>
    </w:p>
    <w:p w14:paraId="7AD51A2D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5E80463F">
          <v:rect id="_x0000_i1025" style="width:0;height:1.5pt" o:hralign="center" o:hrstd="t" o:hr="t" fillcolor="#a0a0a0" stroked="f"/>
        </w:pict>
      </w:r>
    </w:p>
    <w:p w14:paraId="5C5A2B61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Cleaning Procedures</w:t>
      </w:r>
    </w:p>
    <w:p w14:paraId="0A3F0BF9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Fridge and Freezer Maintenance:</w:t>
      </w:r>
    </w:p>
    <w:p w14:paraId="2FBAF9DE" w14:textId="77777777" w:rsidR="00762A5E" w:rsidRPr="00762A5E" w:rsidRDefault="00762A5E" w:rsidP="00762A5E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Fridges are cleaned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weekly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: all shelves, drawers, and seals are washed with warm soapy water and disinfectant.</w:t>
      </w:r>
    </w:p>
    <w:p w14:paraId="33108C25" w14:textId="77777777" w:rsidR="00762A5E" w:rsidRPr="00762A5E" w:rsidRDefault="00762A5E" w:rsidP="00762A5E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items are checked for expiry dates; out-of-date items are discarded appropriately.</w:t>
      </w:r>
    </w:p>
    <w:p w14:paraId="1CDD40C2" w14:textId="13725D0C" w:rsidR="00762A5E" w:rsidRPr="00762A5E" w:rsidRDefault="00762A5E" w:rsidP="00762A5E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Freezers (non-frost-free) are defrosted and deep cleaned 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termly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6F0A19BB" w14:textId="77777777" w:rsidR="00762A5E" w:rsidRPr="00762A5E" w:rsidRDefault="00762A5E" w:rsidP="00762A5E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Fridge temperatures are checked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daily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and logged to ensure food is stored safely.</w:t>
      </w:r>
    </w:p>
    <w:p w14:paraId="718A112B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General Kitchen Cleaning:</w:t>
      </w:r>
    </w:p>
    <w:p w14:paraId="58C190BC" w14:textId="77777777" w:rsidR="00762A5E" w:rsidRPr="00762A5E" w:rsidRDefault="00762A5E" w:rsidP="00762A5E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Worktops and food contact surfaces are cleaned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before and after each use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14DA6EB7" w14:textId="77777777" w:rsidR="00762A5E" w:rsidRPr="00762A5E" w:rsidRDefault="00762A5E" w:rsidP="00762A5E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Kitchen waste is disposed of promptly and hygienically.</w:t>
      </w:r>
    </w:p>
    <w:p w14:paraId="1AD623F8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7A13D81E">
          <v:rect id="_x0000_i1026" style="width:0;height:1.5pt" o:hralign="center" o:hrstd="t" o:hr="t" fillcolor="#a0a0a0" stroked="f"/>
        </w:pict>
      </w:r>
    </w:p>
    <w:p w14:paraId="242EB17E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Healthy Eating and Nutrition</w:t>
      </w:r>
    </w:p>
    <w:p w14:paraId="2E5C04CB" w14:textId="5D56A253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At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Wild Oaks ELC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we believe that a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healthy, balanced diet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is essential for a child’s physical and emotional development.</w:t>
      </w:r>
    </w:p>
    <w:p w14:paraId="1B30A74E" w14:textId="77777777" w:rsidR="00762A5E" w:rsidRPr="00762A5E" w:rsidRDefault="00762A5E" w:rsidP="00762A5E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promote positive food experiences and educate children on the importance of nutritious meals.</w:t>
      </w:r>
    </w:p>
    <w:p w14:paraId="348F20B8" w14:textId="237E96D5" w:rsidR="00762A5E" w:rsidRPr="00762A5E" w:rsidRDefault="00762A5E" w:rsidP="00762A5E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t>Children are provided with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healthy, balanced snacks 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appropriate to their age and dietary needs.</w:t>
      </w:r>
    </w:p>
    <w:p w14:paraId="71E71453" w14:textId="77777777" w:rsidR="00762A5E" w:rsidRPr="00762A5E" w:rsidRDefault="00762A5E" w:rsidP="00762A5E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Fresh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drinking water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is available to children throughout the day.</w:t>
      </w:r>
    </w:p>
    <w:p w14:paraId="49039A0E" w14:textId="77777777" w:rsidR="00762A5E" w:rsidRPr="00762A5E" w:rsidRDefault="00762A5E" w:rsidP="00762A5E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Cultural, religious, ethical, and medical dietary requirements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are always respected and accommodated.</w:t>
      </w:r>
    </w:p>
    <w:p w14:paraId="2A39E620" w14:textId="77777777" w:rsidR="00762A5E" w:rsidRDefault="00762A5E" w:rsidP="00762A5E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Multicultural foods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are included to ensure all children feel represented and to encourage an appreciation of global diets.</w:t>
      </w:r>
    </w:p>
    <w:p w14:paraId="5A88063C" w14:textId="77777777" w:rsidR="00762A5E" w:rsidRPr="00762A5E" w:rsidRDefault="00762A5E" w:rsidP="00762A5E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0A3E27B4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Parents are asked to inform us of any dietary requirements during registration. Where dietary preferences are based on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non-medical needs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parents may be asked to supply suitable alternatives in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sealed, labelled packaging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0D85E236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656F30D">
          <v:rect id="_x0000_i1027" style="width:0;height:1.5pt" o:hralign="center" o:hrstd="t" o:hr="t" fillcolor="#a0a0a0" stroked="f"/>
        </w:pict>
      </w:r>
    </w:p>
    <w:p w14:paraId="6443DF79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Food Allergy and Intolerance Management</w:t>
      </w:r>
    </w:p>
    <w:p w14:paraId="1AE10518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take food allergies and intolerances extremely seriously and have comprehensive systems in place to manage risk:</w:t>
      </w:r>
    </w:p>
    <w:p w14:paraId="458D1EEB" w14:textId="77777777" w:rsidR="00762A5E" w:rsidRPr="00762A5E" w:rsidRDefault="00762A5E" w:rsidP="00762A5E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Allergy information is collected during registration and updated regularly.</w:t>
      </w:r>
    </w:p>
    <w:p w14:paraId="51E7F5DC" w14:textId="052E4013" w:rsidR="00762A5E" w:rsidRPr="00762A5E" w:rsidRDefault="00762A5E" w:rsidP="00762A5E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Individual 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health 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care plans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are created for children with food allergies/intolerances.</w:t>
      </w:r>
    </w:p>
    <w:p w14:paraId="4ACFE69E" w14:textId="77777777" w:rsidR="00762A5E" w:rsidRPr="00762A5E" w:rsidRDefault="00762A5E" w:rsidP="00762A5E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Clear visual indicators such as:</w:t>
      </w:r>
    </w:p>
    <w:p w14:paraId="355E0E20" w14:textId="77777777" w:rsidR="00762A5E" w:rsidRPr="00762A5E" w:rsidRDefault="00762A5E" w:rsidP="00762A5E">
      <w:pPr>
        <w:numPr>
          <w:ilvl w:val="1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Children with allergies on display in each room as appropriate.</w:t>
      </w:r>
    </w:p>
    <w:p w14:paraId="04338BCB" w14:textId="24E759F8" w:rsidR="00762A5E" w:rsidRPr="00762A5E" w:rsidRDefault="00762A5E" w:rsidP="00762A5E">
      <w:pPr>
        <w:numPr>
          <w:ilvl w:val="1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Dietary and allergy information updated on Blossom App which shows those in attendance per day and their dietary requirements and allergies for all staff to see.</w:t>
      </w:r>
    </w:p>
    <w:p w14:paraId="302AC5AF" w14:textId="7927B303" w:rsidR="00762A5E" w:rsidRPr="00762A5E" w:rsidRDefault="00762A5E" w:rsidP="00762A5E">
      <w:p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Staff training includes:</w:t>
      </w:r>
    </w:p>
    <w:p w14:paraId="73EE89BC" w14:textId="77777777" w:rsidR="00762A5E" w:rsidRPr="00762A5E" w:rsidRDefault="00762A5E" w:rsidP="00762A5E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Recognising signs of allergic reactions and anaphylaxis</w:t>
      </w:r>
    </w:p>
    <w:p w14:paraId="2126F639" w14:textId="77777777" w:rsidR="00762A5E" w:rsidRPr="00762A5E" w:rsidRDefault="00762A5E" w:rsidP="00762A5E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Administering emergency medication (e.g., EpiPen)</w:t>
      </w:r>
    </w:p>
    <w:p w14:paraId="6EC0A52C" w14:textId="77777777" w:rsidR="00762A5E" w:rsidRPr="00762A5E" w:rsidRDefault="00762A5E" w:rsidP="00762A5E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Reading food labels for allergens</w:t>
      </w:r>
    </w:p>
    <w:p w14:paraId="6F8D7939" w14:textId="77777777" w:rsidR="00762A5E" w:rsidRPr="00762A5E" w:rsidRDefault="00762A5E" w:rsidP="00762A5E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Cross-contamination prevention</w:t>
      </w:r>
    </w:p>
    <w:p w14:paraId="217083CF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Food allergen risk assessments and policies are reviewed regularly, and all allergy-related documentation is securely stored and accessible.</w:t>
      </w:r>
    </w:p>
    <w:p w14:paraId="747D58AA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30B7392D">
          <v:rect id="_x0000_i1028" style="width:0;height:1.5pt" o:hralign="center" o:hrstd="t" o:hr="t" fillcolor="#a0a0a0" stroked="f"/>
        </w:pict>
      </w:r>
    </w:p>
    <w:p w14:paraId="07BF6201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 Food Storage and Temperature Control</w:t>
      </w:r>
    </w:p>
    <w:p w14:paraId="541F77BC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To prevent contamination and ensure food quality, we follow strict storage guidelines:</w:t>
      </w:r>
    </w:p>
    <w:p w14:paraId="56414A0D" w14:textId="77777777" w:rsidR="00762A5E" w:rsidRPr="00762A5E" w:rsidRDefault="00762A5E" w:rsidP="00762A5E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Fridge temperatures are monitored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daily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and maintained at or below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5°C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21C2BE00" w14:textId="77777777" w:rsidR="00762A5E" w:rsidRPr="00762A5E" w:rsidRDefault="00762A5E" w:rsidP="00762A5E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Freezers are maintained at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-18°C or lower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46FFC158" w14:textId="77777777" w:rsidR="00762A5E" w:rsidRPr="00762A5E" w:rsidRDefault="00762A5E" w:rsidP="00762A5E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Dry foods are stored in cool, dry, pest-free areas in sealed containers.</w:t>
      </w:r>
    </w:p>
    <w:p w14:paraId="5CA92169" w14:textId="77777777" w:rsidR="00762A5E" w:rsidRPr="00762A5E" w:rsidRDefault="00762A5E" w:rsidP="00762A5E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Cooked and raw foods are stored separately.</w:t>
      </w:r>
    </w:p>
    <w:p w14:paraId="5F73AE2E" w14:textId="77777777" w:rsidR="00762A5E" w:rsidRPr="00762A5E" w:rsidRDefault="00762A5E" w:rsidP="00762A5E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food is labelled and dated upon receipt and opening.</w:t>
      </w:r>
    </w:p>
    <w:p w14:paraId="73EE1045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00194C11">
          <v:rect id="_x0000_i1029" style="width:0;height:1.5pt" o:hralign="center" o:hrstd="t" o:hr="t" fillcolor="#a0a0a0" stroked="f"/>
        </w:pict>
      </w:r>
    </w:p>
    <w:p w14:paraId="0EF3270C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Feeding Babies and Weaning Guidelines</w:t>
      </w:r>
    </w:p>
    <w:p w14:paraId="212DB421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work closely with parents to support safe, responsive feeding routines for infants, including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baby-led weaning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71641560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Questions we ask parents:</w:t>
      </w:r>
    </w:p>
    <w:p w14:paraId="2794F757" w14:textId="77777777" w:rsidR="00762A5E" w:rsidRPr="00762A5E" w:rsidRDefault="00762A5E" w:rsidP="00762A5E">
      <w:pPr>
        <w:numPr>
          <w:ilvl w:val="0"/>
          <w:numId w:val="8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t>Have lumps been introduced at home?</w:t>
      </w:r>
    </w:p>
    <w:p w14:paraId="18E19B00" w14:textId="77777777" w:rsidR="00762A5E" w:rsidRPr="00762A5E" w:rsidRDefault="00762A5E" w:rsidP="00762A5E">
      <w:pPr>
        <w:numPr>
          <w:ilvl w:val="0"/>
          <w:numId w:val="8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Is your child following baby-led weaning or spoon-feeding?</w:t>
      </w:r>
    </w:p>
    <w:p w14:paraId="22041309" w14:textId="77777777" w:rsidR="00762A5E" w:rsidRPr="00762A5E" w:rsidRDefault="00762A5E" w:rsidP="00762A5E">
      <w:pPr>
        <w:numPr>
          <w:ilvl w:val="0"/>
          <w:numId w:val="8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What foods have already been introduced?</w:t>
      </w:r>
    </w:p>
    <w:p w14:paraId="115B176A" w14:textId="030B75E0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Safety measures for infant feeding:</w:t>
      </w:r>
    </w:p>
    <w:p w14:paraId="6E9DFA7F" w14:textId="77777777" w:rsidR="00762A5E" w:rsidRPr="00762A5E" w:rsidRDefault="00762A5E" w:rsidP="00762A5E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Babies are always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seated upright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and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supervised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while eating.</w:t>
      </w:r>
    </w:p>
    <w:p w14:paraId="3D9FD4CB" w14:textId="77777777" w:rsidR="00762A5E" w:rsidRPr="00762A5E" w:rsidRDefault="00762A5E" w:rsidP="00762A5E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Avoid choking hazards:</w:t>
      </w:r>
    </w:p>
    <w:p w14:paraId="37B356EC" w14:textId="77777777" w:rsidR="00762A5E" w:rsidRPr="00762A5E" w:rsidRDefault="00762A5E" w:rsidP="00762A5E">
      <w:pPr>
        <w:numPr>
          <w:ilvl w:val="1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Round, hard, or sticky foods (e.g., whole grapes) are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cut lengthwise or omitted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761A7A24" w14:textId="77777777" w:rsidR="00762A5E" w:rsidRPr="00762A5E" w:rsidRDefault="00762A5E" w:rsidP="00762A5E">
      <w:pPr>
        <w:numPr>
          <w:ilvl w:val="1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Cylindrical foods are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cut into strips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70CCB22F" w14:textId="77777777" w:rsidR="00762A5E" w:rsidRPr="00762A5E" w:rsidRDefault="00762A5E" w:rsidP="00762A5E">
      <w:pPr>
        <w:numPr>
          <w:ilvl w:val="1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Meats are sliced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across the grain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and into small pieces.</w:t>
      </w:r>
    </w:p>
    <w:p w14:paraId="77DC9FB2" w14:textId="77777777" w:rsidR="00762A5E" w:rsidRPr="00762A5E" w:rsidRDefault="00762A5E" w:rsidP="00762A5E">
      <w:pPr>
        <w:numPr>
          <w:ilvl w:val="1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 foods larger than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half an inch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in any direction.</w:t>
      </w:r>
    </w:p>
    <w:p w14:paraId="65E75BC9" w14:textId="77777777" w:rsidR="00762A5E" w:rsidRPr="00762A5E" w:rsidRDefault="00762A5E" w:rsidP="00762A5E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Commercial white bread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is limited to avoid “pasty globs”.</w:t>
      </w:r>
    </w:p>
    <w:p w14:paraId="77B90C0D" w14:textId="77777777" w:rsidR="00762A5E" w:rsidRPr="00762A5E" w:rsidRDefault="00762A5E" w:rsidP="00762A5E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Only a few pieces of food are served at a time to prevent overloading.</w:t>
      </w:r>
    </w:p>
    <w:p w14:paraId="11104D5B" w14:textId="77777777" w:rsidR="00762A5E" w:rsidRPr="00762A5E" w:rsidRDefault="00762A5E" w:rsidP="00762A5E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Children are not rushed — we allow adequate time for relaxed feeding.</w:t>
      </w:r>
    </w:p>
    <w:p w14:paraId="39744EA3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587DE0C">
          <v:rect id="_x0000_i1030" style="width:0;height:1.5pt" o:hralign="center" o:hrstd="t" o:hr="t" fillcolor="#a0a0a0" stroked="f"/>
        </w:pict>
      </w:r>
    </w:p>
    <w:p w14:paraId="3DF98DFE" w14:textId="77777777" w:rsidR="00762A5E" w:rsidRPr="00762A5E" w:rsidRDefault="00762A5E" w:rsidP="00762A5E">
      <w:pPr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Monitoring and Review</w:t>
      </w:r>
    </w:p>
    <w:p w14:paraId="29C92DC1" w14:textId="77777777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This policy will be reviewed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annually</w:t>
      </w: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or in response to:</w:t>
      </w:r>
    </w:p>
    <w:p w14:paraId="25ED0ED8" w14:textId="77777777" w:rsidR="00762A5E" w:rsidRPr="00762A5E" w:rsidRDefault="00762A5E" w:rsidP="00762A5E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Changes in food safety legislation</w:t>
      </w:r>
    </w:p>
    <w:p w14:paraId="125F441F" w14:textId="77777777" w:rsidR="00762A5E" w:rsidRPr="00762A5E" w:rsidRDefault="00762A5E" w:rsidP="00762A5E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Updates from the 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Food Standards Agency (FSA)</w:t>
      </w:r>
    </w:p>
    <w:p w14:paraId="6BC50FF5" w14:textId="77777777" w:rsidR="00762A5E" w:rsidRPr="00762A5E" w:rsidRDefault="00762A5E" w:rsidP="00762A5E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Environmental Health inspection outcomes</w:t>
      </w:r>
    </w:p>
    <w:p w14:paraId="02021AC6" w14:textId="77777777" w:rsidR="00762A5E" w:rsidRPr="00762A5E" w:rsidRDefault="00762A5E" w:rsidP="00762A5E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Parent or staff feedback</w:t>
      </w:r>
    </w:p>
    <w:p w14:paraId="25C9DFA5" w14:textId="77777777" w:rsidR="00762A5E" w:rsidRDefault="00762A5E" w:rsidP="00762A5E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New allergen advice or best practice guidance</w:t>
      </w:r>
    </w:p>
    <w:p w14:paraId="7DDB8936" w14:textId="77777777" w:rsidR="00762A5E" w:rsidRPr="00762A5E" w:rsidRDefault="00762A5E" w:rsidP="00762A5E">
      <w:pPr>
        <w:numPr>
          <w:ilvl w:val="0"/>
          <w:numId w:val="10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2E282875" w14:textId="77777777" w:rsid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Staff are encouraged to report any concerns or suggestions for improvement. </w:t>
      </w:r>
    </w:p>
    <w:p w14:paraId="4C957BE2" w14:textId="6A2BD21A" w:rsidR="00762A5E" w:rsidRPr="00762A5E" w:rsidRDefault="00762A5E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welcome contributions from parents and carers in keeping this policy effective and up to date.</w:t>
      </w:r>
    </w:p>
    <w:p w14:paraId="1DBE6DC3" w14:textId="77777777" w:rsidR="00762A5E" w:rsidRPr="00762A5E" w:rsidRDefault="001F13B3" w:rsidP="00762A5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85E6334">
          <v:rect id="_x0000_i1031" style="width:0;height:1.5pt" o:hralign="center" o:hrstd="t" o:hr="t" fillcolor="#a0a0a0" stroked="f"/>
        </w:pict>
      </w:r>
    </w:p>
    <w:p w14:paraId="2D859175" w14:textId="48967907" w:rsidR="00762A5E" w:rsidRPr="00762A5E" w:rsidRDefault="00762A5E" w:rsidP="00762A5E">
      <w:pPr>
        <w:spacing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Policy Reviewed by 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H Watkins-Cave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– Manager – 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01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/0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9</w:t>
      </w:r>
      <w:r w:rsidRPr="00762A5E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/2025</w:t>
      </w:r>
      <w:r w:rsidR="00A11FDA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19/08/2026</w:t>
      </w:r>
    </w:p>
    <w:p w14:paraId="7829F125" w14:textId="77777777" w:rsidR="00762A5E" w:rsidRPr="00762A5E" w:rsidRDefault="00762A5E" w:rsidP="00762A5E">
      <w:pPr>
        <w:spacing w:line="0" w:lineRule="auto"/>
        <w:textAlignment w:val="baseline"/>
        <w:rPr>
          <w:rFonts w:ascii="Arial" w:eastAsia="Times New Roman" w:hAnsi="Arial" w:cs="Times New Roman"/>
          <w:color w:val="555555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Times New Roman"/>
          <w:noProof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lastRenderedPageBreak/>
        <w:drawing>
          <wp:inline distT="0" distB="0" distL="0" distR="0" wp14:anchorId="4DFDDF1B" wp14:editId="7C25B159">
            <wp:extent cx="5803900" cy="4324350"/>
            <wp:effectExtent l="0" t="0" r="6350" b="0"/>
            <wp:docPr id="19" name="Picture 4" descr="A chart of food ite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 descr="A chart of food item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508C1" w14:textId="77777777" w:rsidR="00762A5E" w:rsidRPr="00762A5E" w:rsidRDefault="00762A5E" w:rsidP="00762A5E">
      <w:pPr>
        <w:spacing w:after="100" w:line="0" w:lineRule="auto"/>
        <w:textAlignment w:val="baseline"/>
        <w:rPr>
          <w:rFonts w:ascii="Arial" w:eastAsia="Times New Roman" w:hAnsi="Arial" w:cs="Times New Roman"/>
          <w:color w:val="555555"/>
          <w:kern w:val="0"/>
          <w:sz w:val="21"/>
          <w:szCs w:val="21"/>
          <w:lang w:eastAsia="en-GB"/>
          <w14:ligatures w14:val="none"/>
        </w:rPr>
      </w:pPr>
      <w:r w:rsidRPr="00762A5E">
        <w:rPr>
          <w:rFonts w:ascii="Arial" w:eastAsia="Times New Roman" w:hAnsi="Arial" w:cs="Times New Roman"/>
          <w:noProof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drawing>
          <wp:inline distT="0" distB="0" distL="0" distR="0" wp14:anchorId="7CED7D98" wp14:editId="4D118F61">
            <wp:extent cx="5854700" cy="2952750"/>
            <wp:effectExtent l="0" t="0" r="0" b="0"/>
            <wp:docPr id="20" name="Picture 3" descr="A close-up of a fr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" descr="A close-up of a fru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1C608" w14:textId="77777777" w:rsidR="00762A5E" w:rsidRDefault="00762A5E"/>
    <w:sectPr w:rsidR="00762A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775C"/>
    <w:multiLevelType w:val="multilevel"/>
    <w:tmpl w:val="99B06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FB24E1"/>
    <w:multiLevelType w:val="multilevel"/>
    <w:tmpl w:val="E812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74D39"/>
    <w:multiLevelType w:val="multilevel"/>
    <w:tmpl w:val="88E6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D0D3B"/>
    <w:multiLevelType w:val="multilevel"/>
    <w:tmpl w:val="8F2A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292F3E"/>
    <w:multiLevelType w:val="multilevel"/>
    <w:tmpl w:val="1DC4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964ECC"/>
    <w:multiLevelType w:val="multilevel"/>
    <w:tmpl w:val="3D26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0A1BD7"/>
    <w:multiLevelType w:val="multilevel"/>
    <w:tmpl w:val="56B8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8B0E17"/>
    <w:multiLevelType w:val="multilevel"/>
    <w:tmpl w:val="51C0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B922D8"/>
    <w:multiLevelType w:val="multilevel"/>
    <w:tmpl w:val="E548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211F09"/>
    <w:multiLevelType w:val="multilevel"/>
    <w:tmpl w:val="C076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1352105">
    <w:abstractNumId w:val="7"/>
  </w:num>
  <w:num w:numId="2" w16cid:durableId="1367684066">
    <w:abstractNumId w:val="3"/>
  </w:num>
  <w:num w:numId="3" w16cid:durableId="2130735917">
    <w:abstractNumId w:val="5"/>
  </w:num>
  <w:num w:numId="4" w16cid:durableId="520363250">
    <w:abstractNumId w:val="8"/>
  </w:num>
  <w:num w:numId="5" w16cid:durableId="983661473">
    <w:abstractNumId w:val="6"/>
  </w:num>
  <w:num w:numId="6" w16cid:durableId="404034247">
    <w:abstractNumId w:val="1"/>
  </w:num>
  <w:num w:numId="7" w16cid:durableId="801313513">
    <w:abstractNumId w:val="0"/>
  </w:num>
  <w:num w:numId="8" w16cid:durableId="976177574">
    <w:abstractNumId w:val="4"/>
  </w:num>
  <w:num w:numId="9" w16cid:durableId="34472114">
    <w:abstractNumId w:val="2"/>
  </w:num>
  <w:num w:numId="10" w16cid:durableId="20166872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5E"/>
    <w:rsid w:val="00114951"/>
    <w:rsid w:val="00762A5E"/>
    <w:rsid w:val="00857D17"/>
    <w:rsid w:val="00A1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AD078"/>
  <w15:chartTrackingRefBased/>
  <w15:docId w15:val="{BF277F06-4A17-4957-AC87-6E9D80C4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A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A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A5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62A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93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5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6116">
                      <w:marLeft w:val="0"/>
                      <w:marRight w:val="0"/>
                      <w:marTop w:val="0"/>
                      <w:marBottom w:val="4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3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495719">
                      <w:marLeft w:val="0"/>
                      <w:marRight w:val="0"/>
                      <w:marTop w:val="0"/>
                      <w:marBottom w:val="4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22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823960">
                      <w:marLeft w:val="0"/>
                      <w:marRight w:val="0"/>
                      <w:marTop w:val="0"/>
                      <w:marBottom w:val="4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860</Words>
  <Characters>4905</Characters>
  <Application>Microsoft Office Word</Application>
  <DocSecurity>0</DocSecurity>
  <Lines>40</Lines>
  <Paragraphs>11</Paragraphs>
  <ScaleCrop>false</ScaleCrop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WATKIN-CAVE</dc:creator>
  <cp:keywords/>
  <dc:description/>
  <cp:lastModifiedBy>HANNAH WATKIN-CAVE</cp:lastModifiedBy>
  <cp:revision>2</cp:revision>
  <dcterms:created xsi:type="dcterms:W3CDTF">2025-06-28T15:25:00Z</dcterms:created>
  <dcterms:modified xsi:type="dcterms:W3CDTF">2026-08-20T11:37:00Z</dcterms:modified>
</cp:coreProperties>
</file>