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588B" w14:textId="77777777" w:rsidR="00C956E3" w:rsidRPr="00C956E3" w:rsidRDefault="00C956E3" w:rsidP="00C956E3">
      <w:pPr>
        <w:spacing w:line="240" w:lineRule="atLeast"/>
        <w:textAlignment w:val="baseline"/>
        <w:outlineLvl w:val="0"/>
        <w:divId w:val="971403733"/>
        <w:rPr>
          <w:rFonts w:ascii="Arial" w:eastAsia="Times New Roman" w:hAnsi="Arial" w:cs="Arial"/>
          <w:b/>
          <w:bCs/>
          <w:caps/>
          <w:color w:val="000000" w:themeColor="text1"/>
          <w:kern w:val="36"/>
          <w:sz w:val="22"/>
          <w:szCs w:val="22"/>
          <w14:ligatures w14:val="none"/>
        </w:rPr>
      </w:pPr>
      <w:r w:rsidRPr="00C956E3">
        <w:rPr>
          <w:rFonts w:ascii="Arial" w:eastAsia="Times New Roman" w:hAnsi="Arial" w:cs="Arial"/>
          <w:b/>
          <w:bCs/>
          <w:caps/>
          <w:color w:val="000000" w:themeColor="text1"/>
          <w:kern w:val="36"/>
          <w:sz w:val="22"/>
          <w:szCs w:val="22"/>
          <w14:ligatures w14:val="none"/>
        </w:rPr>
        <w:t>USE OF MOBILE PHONES AND CAMERA’S POLICY</w:t>
      </w:r>
    </w:p>
    <w:p w14:paraId="326B9FF8" w14:textId="0D56E315" w:rsidR="00C956E3" w:rsidRPr="00C956E3" w:rsidRDefault="00C956E3" w:rsidP="00C956E3">
      <w:pPr>
        <w:spacing w:after="0" w:line="240" w:lineRule="auto"/>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 xml:space="preserve">At </w:t>
      </w:r>
      <w:r w:rsidR="00460FEB">
        <w:rPr>
          <w:rFonts w:ascii="Arial" w:hAnsi="Arial" w:cs="Arial"/>
          <w:color w:val="000000" w:themeColor="text1"/>
          <w:kern w:val="0"/>
          <w:sz w:val="22"/>
          <w:szCs w:val="22"/>
          <w14:ligatures w14:val="none"/>
        </w:rPr>
        <w:t>Wild Oaks ELC</w:t>
      </w:r>
      <w:r w:rsidRPr="00C956E3">
        <w:rPr>
          <w:rFonts w:ascii="Arial" w:hAnsi="Arial" w:cs="Arial"/>
          <w:color w:val="000000" w:themeColor="text1"/>
          <w:kern w:val="0"/>
          <w:sz w:val="22"/>
          <w:szCs w:val="22"/>
          <w14:ligatures w14:val="none"/>
        </w:rPr>
        <w:t>, the </w:t>
      </w:r>
      <w:r w:rsidRPr="00C956E3">
        <w:rPr>
          <w:rFonts w:ascii="Arial" w:hAnsi="Arial" w:cs="Arial"/>
          <w:b/>
          <w:bCs/>
          <w:color w:val="000000" w:themeColor="text1"/>
          <w:kern w:val="0"/>
          <w:sz w:val="22"/>
          <w:szCs w:val="22"/>
          <w:bdr w:val="none" w:sz="0" w:space="0" w:color="auto" w:frame="1"/>
          <w14:ligatures w14:val="none"/>
        </w:rPr>
        <w:t>welfare, protection, and safety of every child</w:t>
      </w:r>
      <w:r w:rsidRPr="00C956E3">
        <w:rPr>
          <w:rFonts w:ascii="Arial" w:hAnsi="Arial" w:cs="Arial"/>
          <w:color w:val="000000" w:themeColor="text1"/>
          <w:kern w:val="0"/>
          <w:sz w:val="22"/>
          <w:szCs w:val="22"/>
          <w14:ligatures w14:val="none"/>
        </w:rPr>
        <w:t> is our highest priority. We take safeguarding extremely seriously and have a clear, robust policy to prevent the misuse of mobile phones, smart devices, and cameras. This policy aims to protect children from the inappropriate capture or sharing of images and to ensure that staff remain fully focused and engaged during working hours.</w:t>
      </w:r>
    </w:p>
    <w:p w14:paraId="65E4ADE8" w14:textId="77777777" w:rsidR="00C956E3" w:rsidRPr="00C956E3" w:rsidRDefault="00C956E3" w:rsidP="00C956E3">
      <w:pPr>
        <w:spacing w:after="0" w:line="240" w:lineRule="auto"/>
        <w:textAlignment w:val="baseline"/>
        <w:divId w:val="541288848"/>
        <w:rPr>
          <w:rFonts w:ascii="Arial" w:eastAsia="Times New Roman" w:hAnsi="Arial" w:cs="Arial"/>
          <w:color w:val="000000" w:themeColor="text1"/>
          <w:kern w:val="0"/>
          <w:sz w:val="22"/>
          <w:szCs w:val="22"/>
          <w14:ligatures w14:val="none"/>
        </w:rPr>
      </w:pPr>
      <w:r w:rsidRPr="00C956E3">
        <w:rPr>
          <w:rFonts w:ascii="Arial" w:eastAsia="Times New Roman" w:hAnsi="Arial" w:cs="Arial"/>
          <w:noProof/>
          <w:color w:val="000000" w:themeColor="text1"/>
          <w:kern w:val="0"/>
          <w:sz w:val="22"/>
          <w:szCs w:val="22"/>
          <w14:ligatures w14:val="none"/>
        </w:rPr>
        <mc:AlternateContent>
          <mc:Choice Requires="wps">
            <w:drawing>
              <wp:inline distT="0" distB="0" distL="0" distR="0" wp14:anchorId="12D4E174" wp14:editId="0BD9C7FB">
                <wp:extent cx="5731510" cy="1270"/>
                <wp:effectExtent l="0" t="31750" r="0" b="36830"/>
                <wp:docPr id="19118886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78C279"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0F07BB2" w14:textId="77777777" w:rsidR="00C956E3" w:rsidRPr="00C956E3" w:rsidRDefault="00C956E3" w:rsidP="00C956E3">
      <w:pPr>
        <w:spacing w:after="0" w:line="240" w:lineRule="atLeast"/>
        <w:textAlignment w:val="baseline"/>
        <w:outlineLvl w:val="1"/>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MOBILE PHONES AND SMART DEVICES (E.G., SMART WATCHES)</w:t>
      </w:r>
    </w:p>
    <w:p w14:paraId="74C60A0B" w14:textId="77777777" w:rsidR="00C956E3" w:rsidRPr="00C956E3" w:rsidRDefault="00C956E3" w:rsidP="00C956E3">
      <w:pPr>
        <w:spacing w:after="0" w:line="240" w:lineRule="atLeast"/>
        <w:textAlignment w:val="baseline"/>
        <w:outlineLvl w:val="2"/>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STAFF RESPONSIBILITIES</w:t>
      </w:r>
    </w:p>
    <w:p w14:paraId="6C7C328B" w14:textId="77777777" w:rsidR="00C956E3" w:rsidRPr="00C956E3" w:rsidRDefault="00C956E3" w:rsidP="00C956E3">
      <w:pPr>
        <w:numPr>
          <w:ilvl w:val="0"/>
          <w:numId w:val="1"/>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Staff are </w:t>
      </w:r>
      <w:r w:rsidRPr="00C956E3">
        <w:rPr>
          <w:rFonts w:ascii="Arial" w:hAnsi="Arial" w:cs="Arial"/>
          <w:b/>
          <w:bCs/>
          <w:color w:val="000000" w:themeColor="text1"/>
          <w:kern w:val="0"/>
          <w:sz w:val="22"/>
          <w:szCs w:val="22"/>
          <w:bdr w:val="none" w:sz="0" w:space="0" w:color="auto" w:frame="1"/>
          <w14:ligatures w14:val="none"/>
        </w:rPr>
        <w:t>not permitted to use mobile phones or smart devices</w:t>
      </w:r>
      <w:r w:rsidRPr="00C956E3">
        <w:rPr>
          <w:rFonts w:ascii="Arial" w:hAnsi="Arial" w:cs="Arial"/>
          <w:color w:val="000000" w:themeColor="text1"/>
          <w:kern w:val="0"/>
          <w:sz w:val="22"/>
          <w:szCs w:val="22"/>
          <w14:ligatures w14:val="none"/>
        </w:rPr>
        <w:t> during working hours in areas where children are present.</w:t>
      </w:r>
    </w:p>
    <w:p w14:paraId="73ABE392" w14:textId="3E5734F0" w:rsidR="00C956E3" w:rsidRPr="00C956E3" w:rsidRDefault="00C956E3" w:rsidP="00C956E3">
      <w:pPr>
        <w:numPr>
          <w:ilvl w:val="0"/>
          <w:numId w:val="1"/>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Mobile phones must be </w:t>
      </w:r>
      <w:r w:rsidRPr="00C956E3">
        <w:rPr>
          <w:rFonts w:ascii="Arial" w:hAnsi="Arial" w:cs="Arial"/>
          <w:b/>
          <w:bCs/>
          <w:color w:val="000000" w:themeColor="text1"/>
          <w:kern w:val="0"/>
          <w:sz w:val="22"/>
          <w:szCs w:val="22"/>
          <w:bdr w:val="none" w:sz="0" w:space="0" w:color="auto" w:frame="1"/>
          <w14:ligatures w14:val="none"/>
        </w:rPr>
        <w:t xml:space="preserve">switched off or on </w:t>
      </w:r>
      <w:r w:rsidR="00585BF8">
        <w:rPr>
          <w:rFonts w:ascii="Arial" w:hAnsi="Arial" w:cs="Arial"/>
          <w:b/>
          <w:bCs/>
          <w:color w:val="000000" w:themeColor="text1"/>
          <w:kern w:val="0"/>
          <w:sz w:val="22"/>
          <w:szCs w:val="22"/>
          <w:bdr w:val="none" w:sz="0" w:space="0" w:color="auto" w:frame="1"/>
          <w14:ligatures w14:val="none"/>
        </w:rPr>
        <w:t>silent and</w:t>
      </w:r>
      <w:r w:rsidRPr="00C956E3">
        <w:rPr>
          <w:rFonts w:ascii="Arial" w:hAnsi="Arial" w:cs="Arial"/>
          <w:color w:val="000000" w:themeColor="text1"/>
          <w:kern w:val="0"/>
          <w:sz w:val="22"/>
          <w:szCs w:val="22"/>
          <w14:ligatures w14:val="none"/>
        </w:rPr>
        <w:t> </w:t>
      </w:r>
      <w:r w:rsidRPr="00C956E3">
        <w:rPr>
          <w:rFonts w:ascii="Arial" w:hAnsi="Arial" w:cs="Arial"/>
          <w:b/>
          <w:bCs/>
          <w:color w:val="000000" w:themeColor="text1"/>
          <w:kern w:val="0"/>
          <w:sz w:val="22"/>
          <w:szCs w:val="22"/>
          <w:bdr w:val="none" w:sz="0" w:space="0" w:color="auto" w:frame="1"/>
          <w14:ligatures w14:val="none"/>
        </w:rPr>
        <w:t xml:space="preserve">stored in the designated </w:t>
      </w:r>
      <w:r w:rsidR="00585BF8">
        <w:rPr>
          <w:rFonts w:ascii="Arial" w:hAnsi="Arial" w:cs="Arial"/>
          <w:b/>
          <w:bCs/>
          <w:color w:val="000000" w:themeColor="text1"/>
          <w:kern w:val="0"/>
          <w:sz w:val="22"/>
          <w:szCs w:val="22"/>
          <w:bdr w:val="none" w:sz="0" w:space="0" w:color="auto" w:frame="1"/>
          <w14:ligatures w14:val="none"/>
        </w:rPr>
        <w:t>draw</w:t>
      </w:r>
      <w:r w:rsidRPr="00C956E3">
        <w:rPr>
          <w:rFonts w:ascii="Arial" w:hAnsi="Arial" w:cs="Arial"/>
          <w:b/>
          <w:bCs/>
          <w:color w:val="000000" w:themeColor="text1"/>
          <w:kern w:val="0"/>
          <w:sz w:val="22"/>
          <w:szCs w:val="22"/>
          <w:bdr w:val="none" w:sz="0" w:space="0" w:color="auto" w:frame="1"/>
          <w14:ligatures w14:val="none"/>
        </w:rPr>
        <w:t xml:space="preserve"> in the office</w:t>
      </w:r>
      <w:r w:rsidRPr="00C956E3">
        <w:rPr>
          <w:rFonts w:ascii="Arial" w:hAnsi="Arial" w:cs="Arial"/>
          <w:color w:val="000000" w:themeColor="text1"/>
          <w:kern w:val="0"/>
          <w:sz w:val="22"/>
          <w:szCs w:val="22"/>
          <w14:ligatures w14:val="none"/>
        </w:rPr>
        <w:t> throughout the working day.</w:t>
      </w:r>
    </w:p>
    <w:p w14:paraId="24465998" w14:textId="6E807094" w:rsidR="00C956E3" w:rsidRPr="00C956E3" w:rsidRDefault="00C956E3" w:rsidP="00C956E3">
      <w:pPr>
        <w:numPr>
          <w:ilvl w:val="0"/>
          <w:numId w:val="1"/>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Smart watches (e.g., Apple Watches) that allow messaging, calls, or image storage are </w:t>
      </w:r>
      <w:r w:rsidRPr="00C956E3">
        <w:rPr>
          <w:rFonts w:ascii="Arial" w:hAnsi="Arial" w:cs="Arial"/>
          <w:b/>
          <w:bCs/>
          <w:color w:val="000000" w:themeColor="text1"/>
          <w:kern w:val="0"/>
          <w:sz w:val="22"/>
          <w:szCs w:val="22"/>
          <w:bdr w:val="none" w:sz="0" w:space="0" w:color="auto" w:frame="1"/>
          <w14:ligatures w14:val="none"/>
        </w:rPr>
        <w:t>also not permitted</w:t>
      </w:r>
      <w:r w:rsidRPr="00C956E3">
        <w:rPr>
          <w:rFonts w:ascii="Arial" w:hAnsi="Arial" w:cs="Arial"/>
          <w:color w:val="000000" w:themeColor="text1"/>
          <w:kern w:val="0"/>
          <w:sz w:val="22"/>
          <w:szCs w:val="22"/>
          <w14:ligatures w14:val="none"/>
        </w:rPr>
        <w:t xml:space="preserve"> during contact hours with children. Staff must </w:t>
      </w:r>
      <w:r w:rsidR="00585BF8">
        <w:rPr>
          <w:rFonts w:ascii="Arial" w:hAnsi="Arial" w:cs="Arial"/>
          <w:color w:val="000000" w:themeColor="text1"/>
          <w:kern w:val="0"/>
          <w:sz w:val="22"/>
          <w:szCs w:val="22"/>
          <w14:ligatures w14:val="none"/>
        </w:rPr>
        <w:t>put these on airplane mode.</w:t>
      </w:r>
    </w:p>
    <w:p w14:paraId="0D6DED76" w14:textId="2B155404" w:rsidR="00C956E3" w:rsidRPr="00C956E3" w:rsidRDefault="00C956E3" w:rsidP="00CF011D">
      <w:pPr>
        <w:spacing w:after="0" w:line="240" w:lineRule="atLeast"/>
        <w:textAlignment w:val="baseline"/>
        <w:outlineLvl w:val="2"/>
        <w:divId w:val="541288848"/>
        <w:rPr>
          <w:rFonts w:ascii="Arial" w:eastAsia="Times New Roman" w:hAnsi="Arial" w:cs="Arial"/>
          <w:b/>
          <w:bCs/>
          <w:caps/>
          <w:color w:val="000000" w:themeColor="text1"/>
          <w:kern w:val="0"/>
          <w:sz w:val="22"/>
          <w:szCs w:val="22"/>
          <w14:ligatures w14:val="none"/>
        </w:rPr>
      </w:pPr>
    </w:p>
    <w:p w14:paraId="4D3B725A" w14:textId="77777777" w:rsidR="00C956E3" w:rsidRPr="00C956E3" w:rsidRDefault="00C956E3" w:rsidP="00C956E3">
      <w:pPr>
        <w:spacing w:after="0" w:line="240" w:lineRule="atLeast"/>
        <w:textAlignment w:val="baseline"/>
        <w:outlineLvl w:val="2"/>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EMERGENCY CONTACT</w:t>
      </w:r>
    </w:p>
    <w:p w14:paraId="7C9EC028" w14:textId="31AA3A3B" w:rsidR="00C956E3" w:rsidRPr="00C956E3" w:rsidRDefault="00C956E3" w:rsidP="00C956E3">
      <w:pPr>
        <w:numPr>
          <w:ilvl w:val="0"/>
          <w:numId w:val="3"/>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In the event of a </w:t>
      </w:r>
      <w:r w:rsidRPr="00C956E3">
        <w:rPr>
          <w:rFonts w:ascii="Arial" w:hAnsi="Arial" w:cs="Arial"/>
          <w:b/>
          <w:bCs/>
          <w:color w:val="000000" w:themeColor="text1"/>
          <w:kern w:val="0"/>
          <w:sz w:val="22"/>
          <w:szCs w:val="22"/>
          <w:bdr w:val="none" w:sz="0" w:space="0" w:color="auto" w:frame="1"/>
          <w14:ligatures w14:val="none"/>
        </w:rPr>
        <w:t>genuine emergency</w:t>
      </w:r>
      <w:r w:rsidRPr="00C956E3">
        <w:rPr>
          <w:rFonts w:ascii="Arial" w:hAnsi="Arial" w:cs="Arial"/>
          <w:color w:val="000000" w:themeColor="text1"/>
          <w:kern w:val="0"/>
          <w:sz w:val="22"/>
          <w:szCs w:val="22"/>
          <w14:ligatures w14:val="none"/>
        </w:rPr>
        <w:t>, staff may request temporary access to their phone with </w:t>
      </w:r>
      <w:r w:rsidRPr="00C956E3">
        <w:rPr>
          <w:rFonts w:ascii="Arial" w:hAnsi="Arial" w:cs="Arial"/>
          <w:b/>
          <w:bCs/>
          <w:color w:val="000000" w:themeColor="text1"/>
          <w:kern w:val="0"/>
          <w:sz w:val="22"/>
          <w:szCs w:val="22"/>
          <w:bdr w:val="none" w:sz="0" w:space="0" w:color="auto" w:frame="1"/>
          <w14:ligatures w14:val="none"/>
        </w:rPr>
        <w:t>prior permission</w:t>
      </w:r>
      <w:r w:rsidRPr="00C956E3">
        <w:rPr>
          <w:rFonts w:ascii="Arial" w:hAnsi="Arial" w:cs="Arial"/>
          <w:color w:val="000000" w:themeColor="text1"/>
          <w:kern w:val="0"/>
          <w:sz w:val="22"/>
          <w:szCs w:val="22"/>
          <w14:ligatures w14:val="none"/>
        </w:rPr>
        <w:t> from the Manager or Deputy.</w:t>
      </w:r>
    </w:p>
    <w:p w14:paraId="713EBA16" w14:textId="7CB181E3" w:rsidR="00C956E3" w:rsidRPr="00C956E3" w:rsidRDefault="00C956E3" w:rsidP="00C956E3">
      <w:pPr>
        <w:numPr>
          <w:ilvl w:val="0"/>
          <w:numId w:val="3"/>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All routine or urgent contact during the day should go through the </w:t>
      </w:r>
      <w:r w:rsidRPr="00C956E3">
        <w:rPr>
          <w:rFonts w:ascii="Arial" w:hAnsi="Arial" w:cs="Arial"/>
          <w:b/>
          <w:bCs/>
          <w:color w:val="000000" w:themeColor="text1"/>
          <w:kern w:val="0"/>
          <w:sz w:val="22"/>
          <w:szCs w:val="22"/>
          <w:bdr w:val="none" w:sz="0" w:space="0" w:color="auto" w:frame="1"/>
          <w14:ligatures w14:val="none"/>
        </w:rPr>
        <w:t xml:space="preserve">nursery </w:t>
      </w:r>
      <w:r w:rsidR="00CF011D">
        <w:rPr>
          <w:rFonts w:ascii="Arial" w:hAnsi="Arial" w:cs="Arial"/>
          <w:b/>
          <w:bCs/>
          <w:color w:val="000000" w:themeColor="text1"/>
          <w:kern w:val="0"/>
          <w:sz w:val="22"/>
          <w:szCs w:val="22"/>
          <w:bdr w:val="none" w:sz="0" w:space="0" w:color="auto" w:frame="1"/>
          <w14:ligatures w14:val="none"/>
        </w:rPr>
        <w:t>number</w:t>
      </w:r>
      <w:r w:rsidRPr="00C956E3">
        <w:rPr>
          <w:rFonts w:ascii="Arial" w:hAnsi="Arial" w:cs="Arial"/>
          <w:color w:val="000000" w:themeColor="text1"/>
          <w:kern w:val="0"/>
          <w:sz w:val="22"/>
          <w:szCs w:val="22"/>
          <w14:ligatures w14:val="none"/>
        </w:rPr>
        <w:t>.</w:t>
      </w:r>
    </w:p>
    <w:p w14:paraId="0E75CC11" w14:textId="77777777" w:rsidR="00C956E3" w:rsidRPr="00C956E3" w:rsidRDefault="00C956E3" w:rsidP="00C956E3">
      <w:pPr>
        <w:spacing w:after="0" w:line="240" w:lineRule="atLeast"/>
        <w:textAlignment w:val="baseline"/>
        <w:outlineLvl w:val="2"/>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BREACHES AND MONITORING</w:t>
      </w:r>
    </w:p>
    <w:p w14:paraId="58225535" w14:textId="77777777" w:rsidR="00C956E3" w:rsidRPr="00C956E3" w:rsidRDefault="00C956E3" w:rsidP="00C956E3">
      <w:pPr>
        <w:numPr>
          <w:ilvl w:val="0"/>
          <w:numId w:val="4"/>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Any member of staff found using a personal phone or smart watch in a prohibited area or time will be subject to disciplinary action in line with the nursery’s safeguarding and staff conduct policies.</w:t>
      </w:r>
    </w:p>
    <w:p w14:paraId="382BB276" w14:textId="563EEC5A" w:rsidR="00C956E3" w:rsidRPr="00C956E3" w:rsidRDefault="00C956E3" w:rsidP="00C956E3">
      <w:pPr>
        <w:numPr>
          <w:ilvl w:val="0"/>
          <w:numId w:val="4"/>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The Nursery Manager/DS</w:t>
      </w:r>
      <w:r w:rsidR="00CF011D">
        <w:rPr>
          <w:rFonts w:ascii="Arial" w:hAnsi="Arial" w:cs="Arial"/>
          <w:color w:val="000000" w:themeColor="text1"/>
          <w:kern w:val="0"/>
          <w:sz w:val="22"/>
          <w:szCs w:val="22"/>
          <w14:ligatures w14:val="none"/>
        </w:rPr>
        <w:t>O/DSL</w:t>
      </w:r>
      <w:r w:rsidRPr="00C956E3">
        <w:rPr>
          <w:rFonts w:ascii="Arial" w:hAnsi="Arial" w:cs="Arial"/>
          <w:color w:val="000000" w:themeColor="text1"/>
          <w:kern w:val="0"/>
          <w:sz w:val="22"/>
          <w:szCs w:val="22"/>
          <w14:ligatures w14:val="none"/>
        </w:rPr>
        <w:t xml:space="preserve"> reserves the right to inspect the contents of a staff member’s device if there are serious concerns about inappropriate use. If necessary, the </w:t>
      </w:r>
      <w:r w:rsidRPr="00C956E3">
        <w:rPr>
          <w:rFonts w:ascii="Arial" w:hAnsi="Arial" w:cs="Arial"/>
          <w:b/>
          <w:bCs/>
          <w:color w:val="000000" w:themeColor="text1"/>
          <w:kern w:val="0"/>
          <w:sz w:val="22"/>
          <w:szCs w:val="22"/>
          <w:bdr w:val="none" w:sz="0" w:space="0" w:color="auto" w:frame="1"/>
          <w14:ligatures w14:val="none"/>
        </w:rPr>
        <w:t>Local Authority Designated Officer (LADO)</w:t>
      </w:r>
      <w:r w:rsidRPr="00C956E3">
        <w:rPr>
          <w:rFonts w:ascii="Arial" w:hAnsi="Arial" w:cs="Arial"/>
          <w:color w:val="000000" w:themeColor="text1"/>
          <w:kern w:val="0"/>
          <w:sz w:val="22"/>
          <w:szCs w:val="22"/>
          <w14:ligatures w14:val="none"/>
        </w:rPr>
        <w:t> and </w:t>
      </w:r>
      <w:r w:rsidRPr="00C956E3">
        <w:rPr>
          <w:rFonts w:ascii="Arial" w:hAnsi="Arial" w:cs="Arial"/>
          <w:b/>
          <w:bCs/>
          <w:color w:val="000000" w:themeColor="text1"/>
          <w:kern w:val="0"/>
          <w:sz w:val="22"/>
          <w:szCs w:val="22"/>
          <w:bdr w:val="none" w:sz="0" w:space="0" w:color="auto" w:frame="1"/>
          <w14:ligatures w14:val="none"/>
        </w:rPr>
        <w:t>police</w:t>
      </w:r>
      <w:r w:rsidRPr="00C956E3">
        <w:rPr>
          <w:rFonts w:ascii="Arial" w:hAnsi="Arial" w:cs="Arial"/>
          <w:color w:val="000000" w:themeColor="text1"/>
          <w:kern w:val="0"/>
          <w:sz w:val="22"/>
          <w:szCs w:val="22"/>
          <w14:ligatures w14:val="none"/>
        </w:rPr>
        <w:t> will be contacted immediately.</w:t>
      </w:r>
    </w:p>
    <w:p w14:paraId="7F6A3B65" w14:textId="77777777" w:rsidR="00C956E3" w:rsidRPr="00C956E3" w:rsidRDefault="00C956E3" w:rsidP="00C956E3">
      <w:pPr>
        <w:spacing w:after="0" w:line="240" w:lineRule="auto"/>
        <w:textAlignment w:val="baseline"/>
        <w:divId w:val="541288848"/>
        <w:rPr>
          <w:rFonts w:ascii="Arial" w:eastAsia="Times New Roman" w:hAnsi="Arial" w:cs="Arial"/>
          <w:color w:val="000000" w:themeColor="text1"/>
          <w:kern w:val="0"/>
          <w:sz w:val="22"/>
          <w:szCs w:val="22"/>
          <w14:ligatures w14:val="none"/>
        </w:rPr>
      </w:pPr>
      <w:r w:rsidRPr="00C956E3">
        <w:rPr>
          <w:rFonts w:ascii="Arial" w:eastAsia="Times New Roman" w:hAnsi="Arial" w:cs="Arial"/>
          <w:noProof/>
          <w:color w:val="000000" w:themeColor="text1"/>
          <w:kern w:val="0"/>
          <w:sz w:val="22"/>
          <w:szCs w:val="22"/>
          <w14:ligatures w14:val="none"/>
        </w:rPr>
        <mc:AlternateContent>
          <mc:Choice Requires="wps">
            <w:drawing>
              <wp:inline distT="0" distB="0" distL="0" distR="0" wp14:anchorId="3CD99B6F" wp14:editId="032CD475">
                <wp:extent cx="5731510" cy="1270"/>
                <wp:effectExtent l="0" t="31750" r="0" b="36830"/>
                <wp:docPr id="94003754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04DCA4"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9758C6D" w14:textId="77777777" w:rsidR="00C956E3" w:rsidRPr="00C956E3" w:rsidRDefault="00C956E3" w:rsidP="00C956E3">
      <w:pPr>
        <w:spacing w:after="0" w:line="240" w:lineRule="atLeast"/>
        <w:textAlignment w:val="baseline"/>
        <w:outlineLvl w:val="1"/>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VISITORS AND PARENTS</w:t>
      </w:r>
    </w:p>
    <w:p w14:paraId="1D98F94E" w14:textId="77777777" w:rsidR="00C956E3" w:rsidRPr="00C956E3" w:rsidRDefault="00C956E3" w:rsidP="00C956E3">
      <w:pPr>
        <w:numPr>
          <w:ilvl w:val="0"/>
          <w:numId w:val="5"/>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b/>
          <w:bCs/>
          <w:color w:val="000000" w:themeColor="text1"/>
          <w:kern w:val="0"/>
          <w:sz w:val="22"/>
          <w:szCs w:val="22"/>
          <w:bdr w:val="none" w:sz="0" w:space="0" w:color="auto" w:frame="1"/>
          <w14:ligatures w14:val="none"/>
        </w:rPr>
        <w:t>Parents and visitors</w:t>
      </w:r>
      <w:r w:rsidRPr="00C956E3">
        <w:rPr>
          <w:rFonts w:ascii="Arial" w:hAnsi="Arial" w:cs="Arial"/>
          <w:color w:val="000000" w:themeColor="text1"/>
          <w:kern w:val="0"/>
          <w:sz w:val="22"/>
          <w:szCs w:val="22"/>
          <w14:ligatures w14:val="none"/>
        </w:rPr>
        <w:t> are not permitted to use mobile phones while on nursery premises.</w:t>
      </w:r>
    </w:p>
    <w:p w14:paraId="10A0F8A9" w14:textId="202D600A" w:rsidR="00C956E3" w:rsidRPr="00C956E3" w:rsidRDefault="00C956E3" w:rsidP="00C956E3">
      <w:pPr>
        <w:numPr>
          <w:ilvl w:val="0"/>
          <w:numId w:val="5"/>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All visitors must leave personal devices in the </w:t>
      </w:r>
      <w:r w:rsidR="00FB09D7" w:rsidRPr="00C956E3">
        <w:rPr>
          <w:rFonts w:ascii="Arial" w:hAnsi="Arial" w:cs="Arial"/>
          <w:b/>
          <w:bCs/>
          <w:color w:val="000000" w:themeColor="text1"/>
          <w:kern w:val="0"/>
          <w:sz w:val="22"/>
          <w:szCs w:val="22"/>
          <w:bdr w:val="none" w:sz="0" w:space="0" w:color="auto" w:frame="1"/>
          <w14:ligatures w14:val="none"/>
        </w:rPr>
        <w:t>office</w:t>
      </w:r>
      <w:r w:rsidR="00FB09D7" w:rsidRPr="00C956E3">
        <w:rPr>
          <w:rFonts w:ascii="Arial" w:hAnsi="Arial" w:cs="Arial"/>
          <w:color w:val="000000" w:themeColor="text1"/>
          <w:kern w:val="0"/>
          <w:sz w:val="22"/>
          <w:szCs w:val="22"/>
          <w14:ligatures w14:val="none"/>
        </w:rPr>
        <w:t xml:space="preserve"> and</w:t>
      </w:r>
      <w:r w:rsidRPr="00C956E3">
        <w:rPr>
          <w:rFonts w:ascii="Arial" w:hAnsi="Arial" w:cs="Arial"/>
          <w:color w:val="000000" w:themeColor="text1"/>
          <w:kern w:val="0"/>
          <w:sz w:val="22"/>
          <w:szCs w:val="22"/>
          <w14:ligatures w14:val="none"/>
        </w:rPr>
        <w:t xml:space="preserve"> are accompanied at all times by a staff member.</w:t>
      </w:r>
    </w:p>
    <w:p w14:paraId="0A701E46" w14:textId="77777777" w:rsidR="00C956E3" w:rsidRPr="00C956E3" w:rsidRDefault="00C956E3" w:rsidP="00C956E3">
      <w:pPr>
        <w:numPr>
          <w:ilvl w:val="0"/>
          <w:numId w:val="5"/>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Parents taking calls upon arrival or pick-up will be politely asked to </w:t>
      </w:r>
      <w:r w:rsidRPr="00C956E3">
        <w:rPr>
          <w:rFonts w:ascii="Arial" w:hAnsi="Arial" w:cs="Arial"/>
          <w:b/>
          <w:bCs/>
          <w:color w:val="000000" w:themeColor="text1"/>
          <w:kern w:val="0"/>
          <w:sz w:val="22"/>
          <w:szCs w:val="22"/>
          <w:bdr w:val="none" w:sz="0" w:space="0" w:color="auto" w:frame="1"/>
          <w14:ligatures w14:val="none"/>
        </w:rPr>
        <w:t>end the call or step outside</w:t>
      </w:r>
      <w:r w:rsidRPr="00C956E3">
        <w:rPr>
          <w:rFonts w:ascii="Arial" w:hAnsi="Arial" w:cs="Arial"/>
          <w:color w:val="000000" w:themeColor="text1"/>
          <w:kern w:val="0"/>
          <w:sz w:val="22"/>
          <w:szCs w:val="22"/>
          <w14:ligatures w14:val="none"/>
        </w:rPr>
        <w:t>.</w:t>
      </w:r>
    </w:p>
    <w:p w14:paraId="0A4623B9" w14:textId="77777777" w:rsidR="00C956E3" w:rsidRPr="00C956E3" w:rsidRDefault="00C956E3" w:rsidP="00C956E3">
      <w:pPr>
        <w:spacing w:after="0" w:line="240" w:lineRule="auto"/>
        <w:textAlignment w:val="baseline"/>
        <w:divId w:val="541288848"/>
        <w:rPr>
          <w:rFonts w:ascii="Arial" w:eastAsia="Times New Roman" w:hAnsi="Arial" w:cs="Arial"/>
          <w:color w:val="000000" w:themeColor="text1"/>
          <w:kern w:val="0"/>
          <w:sz w:val="22"/>
          <w:szCs w:val="22"/>
          <w14:ligatures w14:val="none"/>
        </w:rPr>
      </w:pPr>
      <w:r w:rsidRPr="00C956E3">
        <w:rPr>
          <w:rFonts w:ascii="Arial" w:eastAsia="Times New Roman" w:hAnsi="Arial" w:cs="Arial"/>
          <w:noProof/>
          <w:color w:val="000000" w:themeColor="text1"/>
          <w:kern w:val="0"/>
          <w:sz w:val="22"/>
          <w:szCs w:val="22"/>
          <w14:ligatures w14:val="none"/>
        </w:rPr>
        <mc:AlternateContent>
          <mc:Choice Requires="wps">
            <w:drawing>
              <wp:inline distT="0" distB="0" distL="0" distR="0" wp14:anchorId="69DF4BE4" wp14:editId="366F5D4C">
                <wp:extent cx="5731510" cy="1270"/>
                <wp:effectExtent l="0" t="31750" r="0" b="36830"/>
                <wp:docPr id="64755784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FCF00A"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FD51DD7" w14:textId="77777777" w:rsidR="00C956E3" w:rsidRPr="00C956E3" w:rsidRDefault="00C956E3" w:rsidP="00C956E3">
      <w:pPr>
        <w:spacing w:after="0" w:line="240" w:lineRule="atLeast"/>
        <w:textAlignment w:val="baseline"/>
        <w:outlineLvl w:val="1"/>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CAMERAS AND CAPTURING IMAGES</w:t>
      </w:r>
    </w:p>
    <w:p w14:paraId="6DE68C55" w14:textId="77777777" w:rsidR="00C956E3" w:rsidRPr="00C956E3" w:rsidRDefault="00C956E3" w:rsidP="00C956E3">
      <w:pPr>
        <w:spacing w:after="0" w:line="240" w:lineRule="atLeast"/>
        <w:textAlignment w:val="baseline"/>
        <w:outlineLvl w:val="2"/>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USE OF NURSERY DEVICES</w:t>
      </w:r>
    </w:p>
    <w:p w14:paraId="40A280CE" w14:textId="64A25B04" w:rsidR="00C956E3" w:rsidRPr="00C956E3" w:rsidRDefault="00C956E3" w:rsidP="00C956E3">
      <w:pPr>
        <w:numPr>
          <w:ilvl w:val="0"/>
          <w:numId w:val="6"/>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lastRenderedPageBreak/>
        <w:t>Only </w:t>
      </w:r>
      <w:r w:rsidRPr="00C956E3">
        <w:rPr>
          <w:rFonts w:ascii="Arial" w:hAnsi="Arial" w:cs="Arial"/>
          <w:b/>
          <w:bCs/>
          <w:color w:val="000000" w:themeColor="text1"/>
          <w:kern w:val="0"/>
          <w:sz w:val="22"/>
          <w:szCs w:val="22"/>
          <w:bdr w:val="none" w:sz="0" w:space="0" w:color="auto" w:frame="1"/>
          <w14:ligatures w14:val="none"/>
        </w:rPr>
        <w:t>designated nursery devices</w:t>
      </w:r>
      <w:r w:rsidRPr="00C956E3">
        <w:rPr>
          <w:rFonts w:ascii="Arial" w:hAnsi="Arial" w:cs="Arial"/>
          <w:color w:val="000000" w:themeColor="text1"/>
          <w:kern w:val="0"/>
          <w:sz w:val="22"/>
          <w:szCs w:val="22"/>
          <w14:ligatures w14:val="none"/>
        </w:rPr>
        <w:t> (camera</w:t>
      </w:r>
      <w:r w:rsidR="00FB09D7">
        <w:rPr>
          <w:rFonts w:ascii="Arial" w:hAnsi="Arial" w:cs="Arial"/>
          <w:color w:val="000000" w:themeColor="text1"/>
          <w:kern w:val="0"/>
          <w:sz w:val="22"/>
          <w:szCs w:val="22"/>
          <w14:ligatures w14:val="none"/>
        </w:rPr>
        <w:t>s and iPads</w:t>
      </w:r>
      <w:r w:rsidRPr="00C956E3">
        <w:rPr>
          <w:rFonts w:ascii="Arial" w:hAnsi="Arial" w:cs="Arial"/>
          <w:color w:val="000000" w:themeColor="text1"/>
          <w:kern w:val="0"/>
          <w:sz w:val="22"/>
          <w:szCs w:val="22"/>
          <w14:ligatures w14:val="none"/>
        </w:rPr>
        <w:t>) may be used to take photographs or videos of children.</w:t>
      </w:r>
    </w:p>
    <w:p w14:paraId="35343647" w14:textId="77777777" w:rsidR="00C956E3" w:rsidRPr="00C956E3" w:rsidRDefault="00C956E3" w:rsidP="00C956E3">
      <w:pPr>
        <w:numPr>
          <w:ilvl w:val="0"/>
          <w:numId w:val="6"/>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These devices must:</w:t>
      </w:r>
    </w:p>
    <w:p w14:paraId="2F131AA9" w14:textId="7402F7AD" w:rsidR="00C956E3" w:rsidRPr="00C956E3" w:rsidRDefault="00C956E3" w:rsidP="00C956E3">
      <w:pPr>
        <w:numPr>
          <w:ilvl w:val="1"/>
          <w:numId w:val="6"/>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Be stored securely in a </w:t>
      </w:r>
      <w:proofErr w:type="gramStart"/>
      <w:r w:rsidRPr="00C956E3">
        <w:rPr>
          <w:rFonts w:ascii="Arial" w:hAnsi="Arial" w:cs="Arial"/>
          <w:b/>
          <w:bCs/>
          <w:color w:val="000000" w:themeColor="text1"/>
          <w:kern w:val="0"/>
          <w:sz w:val="22"/>
          <w:szCs w:val="22"/>
          <w:bdr w:val="none" w:sz="0" w:space="0" w:color="auto" w:frame="1"/>
          <w14:ligatures w14:val="none"/>
        </w:rPr>
        <w:t xml:space="preserve">lockable  </w:t>
      </w:r>
      <w:r w:rsidR="00FB09D7" w:rsidRPr="00C956E3">
        <w:rPr>
          <w:rFonts w:ascii="Arial" w:hAnsi="Arial" w:cs="Arial"/>
          <w:b/>
          <w:bCs/>
          <w:color w:val="000000" w:themeColor="text1"/>
          <w:kern w:val="0"/>
          <w:sz w:val="22"/>
          <w:szCs w:val="22"/>
          <w:bdr w:val="none" w:sz="0" w:space="0" w:color="auto" w:frame="1"/>
          <w14:ligatures w14:val="none"/>
        </w:rPr>
        <w:t>office</w:t>
      </w:r>
      <w:proofErr w:type="gramEnd"/>
      <w:r w:rsidR="00FB09D7" w:rsidRPr="00C956E3">
        <w:rPr>
          <w:rFonts w:ascii="Arial" w:hAnsi="Arial" w:cs="Arial"/>
          <w:color w:val="000000" w:themeColor="text1"/>
          <w:kern w:val="0"/>
          <w:sz w:val="22"/>
          <w:szCs w:val="22"/>
          <w14:ligatures w14:val="none"/>
        </w:rPr>
        <w:t xml:space="preserve"> when</w:t>
      </w:r>
      <w:r w:rsidRPr="00C956E3">
        <w:rPr>
          <w:rFonts w:ascii="Arial" w:hAnsi="Arial" w:cs="Arial"/>
          <w:color w:val="000000" w:themeColor="text1"/>
          <w:kern w:val="0"/>
          <w:sz w:val="22"/>
          <w:szCs w:val="22"/>
          <w14:ligatures w14:val="none"/>
        </w:rPr>
        <w:t xml:space="preserve"> not in use.</w:t>
      </w:r>
    </w:p>
    <w:p w14:paraId="0AF28935" w14:textId="77777777" w:rsidR="00C956E3" w:rsidRPr="00C956E3" w:rsidRDefault="00C956E3" w:rsidP="00C956E3">
      <w:pPr>
        <w:numPr>
          <w:ilvl w:val="1"/>
          <w:numId w:val="6"/>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Only be used for </w:t>
      </w:r>
      <w:r w:rsidRPr="00C956E3">
        <w:rPr>
          <w:rFonts w:ascii="Arial" w:hAnsi="Arial" w:cs="Arial"/>
          <w:b/>
          <w:bCs/>
          <w:color w:val="000000" w:themeColor="text1"/>
          <w:kern w:val="0"/>
          <w:sz w:val="22"/>
          <w:szCs w:val="22"/>
          <w:bdr w:val="none" w:sz="0" w:space="0" w:color="auto" w:frame="1"/>
          <w14:ligatures w14:val="none"/>
        </w:rPr>
        <w:t>legitimate educational or developmental purposes</w:t>
      </w:r>
      <w:r w:rsidRPr="00C956E3">
        <w:rPr>
          <w:rFonts w:ascii="Arial" w:hAnsi="Arial" w:cs="Arial"/>
          <w:color w:val="000000" w:themeColor="text1"/>
          <w:kern w:val="0"/>
          <w:sz w:val="22"/>
          <w:szCs w:val="22"/>
          <w14:ligatures w14:val="none"/>
        </w:rPr>
        <w:t>.</w:t>
      </w:r>
    </w:p>
    <w:p w14:paraId="1586787E" w14:textId="503D7E4E" w:rsidR="00C956E3" w:rsidRPr="00C956E3" w:rsidRDefault="00C956E3" w:rsidP="00C956E3">
      <w:pPr>
        <w:numPr>
          <w:ilvl w:val="1"/>
          <w:numId w:val="6"/>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 xml:space="preserve">Be checked and cleared weekly by the </w:t>
      </w:r>
      <w:r w:rsidR="006A7DE5">
        <w:rPr>
          <w:rFonts w:ascii="Arial" w:hAnsi="Arial" w:cs="Arial"/>
          <w:color w:val="000000" w:themeColor="text1"/>
          <w:kern w:val="0"/>
          <w:sz w:val="22"/>
          <w:szCs w:val="22"/>
          <w14:ligatures w14:val="none"/>
        </w:rPr>
        <w:t>DSO/DSL</w:t>
      </w:r>
      <w:r w:rsidRPr="00C956E3">
        <w:rPr>
          <w:rFonts w:ascii="Arial" w:hAnsi="Arial" w:cs="Arial"/>
          <w:color w:val="000000" w:themeColor="text1"/>
          <w:kern w:val="0"/>
          <w:sz w:val="22"/>
          <w:szCs w:val="22"/>
          <w14:ligatures w14:val="none"/>
        </w:rPr>
        <w:t xml:space="preserve"> or manager.</w:t>
      </w:r>
    </w:p>
    <w:p w14:paraId="62C94320" w14:textId="77777777" w:rsidR="00C956E3" w:rsidRPr="00C956E3" w:rsidRDefault="00C956E3" w:rsidP="00C956E3">
      <w:pPr>
        <w:spacing w:after="0" w:line="240" w:lineRule="atLeast"/>
        <w:textAlignment w:val="baseline"/>
        <w:outlineLvl w:val="2"/>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STORING AND SHARING IMAGES</w:t>
      </w:r>
    </w:p>
    <w:p w14:paraId="5E211C28" w14:textId="77777777" w:rsidR="00C956E3" w:rsidRPr="00C956E3" w:rsidRDefault="00C956E3" w:rsidP="00C956E3">
      <w:pPr>
        <w:numPr>
          <w:ilvl w:val="0"/>
          <w:numId w:val="7"/>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Images taken on nursery devices must never place a child in a </w:t>
      </w:r>
      <w:r w:rsidRPr="00C956E3">
        <w:rPr>
          <w:rFonts w:ascii="Arial" w:hAnsi="Arial" w:cs="Arial"/>
          <w:b/>
          <w:bCs/>
          <w:color w:val="000000" w:themeColor="text1"/>
          <w:kern w:val="0"/>
          <w:sz w:val="22"/>
          <w:szCs w:val="22"/>
          <w:bdr w:val="none" w:sz="0" w:space="0" w:color="auto" w:frame="1"/>
          <w14:ligatures w14:val="none"/>
        </w:rPr>
        <w:t>compromising or inappropriate position</w:t>
      </w:r>
      <w:r w:rsidRPr="00C956E3">
        <w:rPr>
          <w:rFonts w:ascii="Arial" w:hAnsi="Arial" w:cs="Arial"/>
          <w:color w:val="000000" w:themeColor="text1"/>
          <w:kern w:val="0"/>
          <w:sz w:val="22"/>
          <w:szCs w:val="22"/>
          <w14:ligatures w14:val="none"/>
        </w:rPr>
        <w:t>.</w:t>
      </w:r>
    </w:p>
    <w:p w14:paraId="37421C33" w14:textId="0CDEDEF2" w:rsidR="00C956E3" w:rsidRPr="00C956E3" w:rsidRDefault="00C956E3" w:rsidP="00C956E3">
      <w:pPr>
        <w:numPr>
          <w:ilvl w:val="0"/>
          <w:numId w:val="7"/>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Images are downloaded to </w:t>
      </w:r>
      <w:r w:rsidRPr="00C956E3">
        <w:rPr>
          <w:rFonts w:ascii="Arial" w:hAnsi="Arial" w:cs="Arial"/>
          <w:b/>
          <w:bCs/>
          <w:color w:val="000000" w:themeColor="text1"/>
          <w:kern w:val="0"/>
          <w:sz w:val="22"/>
          <w:szCs w:val="22"/>
          <w:bdr w:val="none" w:sz="0" w:space="0" w:color="auto" w:frame="1"/>
          <w14:ligatures w14:val="none"/>
        </w:rPr>
        <w:t>secure nursery storage systems</w:t>
      </w:r>
      <w:r w:rsidRPr="00C956E3">
        <w:rPr>
          <w:rFonts w:ascii="Arial" w:hAnsi="Arial" w:cs="Arial"/>
          <w:color w:val="000000" w:themeColor="text1"/>
          <w:kern w:val="0"/>
          <w:sz w:val="22"/>
          <w:szCs w:val="22"/>
          <w14:ligatures w14:val="none"/>
        </w:rPr>
        <w:t> and, where appropriate, uploaded to the secure</w:t>
      </w:r>
      <w:r w:rsidR="006A7DE5">
        <w:rPr>
          <w:rFonts w:ascii="Arial" w:hAnsi="Arial" w:cs="Arial"/>
          <w:color w:val="000000" w:themeColor="text1"/>
          <w:kern w:val="0"/>
          <w:sz w:val="22"/>
          <w:szCs w:val="22"/>
          <w14:ligatures w14:val="none"/>
        </w:rPr>
        <w:t xml:space="preserve"> </w:t>
      </w:r>
      <w:r w:rsidR="006A7DE5" w:rsidRPr="006A7DE5">
        <w:rPr>
          <w:rFonts w:ascii="Arial" w:hAnsi="Arial" w:cs="Arial"/>
          <w:b/>
          <w:bCs/>
          <w:color w:val="000000" w:themeColor="text1"/>
          <w:kern w:val="0"/>
          <w:sz w:val="22"/>
          <w:szCs w:val="22"/>
          <w14:ligatures w14:val="none"/>
        </w:rPr>
        <w:t>Blossom</w:t>
      </w:r>
      <w:r w:rsidRPr="00C956E3">
        <w:rPr>
          <w:rFonts w:ascii="Arial" w:hAnsi="Arial" w:cs="Arial"/>
          <w:b/>
          <w:bCs/>
          <w:color w:val="000000" w:themeColor="text1"/>
          <w:kern w:val="0"/>
          <w:sz w:val="22"/>
          <w:szCs w:val="22"/>
          <w:bdr w:val="none" w:sz="0" w:space="0" w:color="auto" w:frame="1"/>
          <w14:ligatures w14:val="none"/>
        </w:rPr>
        <w:t xml:space="preserve"> app</w:t>
      </w:r>
      <w:r w:rsidRPr="00C956E3">
        <w:rPr>
          <w:rFonts w:ascii="Arial" w:hAnsi="Arial" w:cs="Arial"/>
          <w:color w:val="000000" w:themeColor="text1"/>
          <w:kern w:val="0"/>
          <w:sz w:val="22"/>
          <w:szCs w:val="22"/>
          <w14:ligatures w14:val="none"/>
        </w:rPr>
        <w:t>, accessible only to verified parents/carers of the individual child.</w:t>
      </w:r>
    </w:p>
    <w:p w14:paraId="7E40990E" w14:textId="77777777" w:rsidR="00C956E3" w:rsidRPr="00C956E3" w:rsidRDefault="00C956E3" w:rsidP="00C956E3">
      <w:pPr>
        <w:numPr>
          <w:ilvl w:val="0"/>
          <w:numId w:val="7"/>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Under no circumstances should staff use personal devices to capture or store images of children.</w:t>
      </w:r>
    </w:p>
    <w:p w14:paraId="0F3CA7B3" w14:textId="77777777" w:rsidR="00C956E3" w:rsidRPr="00C956E3" w:rsidRDefault="00C956E3" w:rsidP="00C956E3">
      <w:pPr>
        <w:spacing w:after="0" w:line="240" w:lineRule="auto"/>
        <w:textAlignment w:val="baseline"/>
        <w:divId w:val="541288848"/>
        <w:rPr>
          <w:rFonts w:ascii="Arial" w:eastAsia="Times New Roman" w:hAnsi="Arial" w:cs="Arial"/>
          <w:color w:val="000000" w:themeColor="text1"/>
          <w:kern w:val="0"/>
          <w:sz w:val="22"/>
          <w:szCs w:val="22"/>
          <w14:ligatures w14:val="none"/>
        </w:rPr>
      </w:pPr>
      <w:r w:rsidRPr="00C956E3">
        <w:rPr>
          <w:rFonts w:ascii="Arial" w:eastAsia="Times New Roman" w:hAnsi="Arial" w:cs="Arial"/>
          <w:noProof/>
          <w:color w:val="000000" w:themeColor="text1"/>
          <w:kern w:val="0"/>
          <w:sz w:val="22"/>
          <w:szCs w:val="22"/>
          <w14:ligatures w14:val="none"/>
        </w:rPr>
        <mc:AlternateContent>
          <mc:Choice Requires="wps">
            <w:drawing>
              <wp:inline distT="0" distB="0" distL="0" distR="0" wp14:anchorId="695AF390" wp14:editId="613EDC0A">
                <wp:extent cx="5731510" cy="1270"/>
                <wp:effectExtent l="0" t="31750" r="0" b="36830"/>
                <wp:docPr id="65760973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0A9D90"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4FA2A03" w14:textId="77777777" w:rsidR="00C956E3" w:rsidRPr="00C956E3" w:rsidRDefault="00C956E3" w:rsidP="00C956E3">
      <w:pPr>
        <w:spacing w:after="0" w:line="240" w:lineRule="atLeast"/>
        <w:textAlignment w:val="baseline"/>
        <w:outlineLvl w:val="1"/>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CONSENT AND DATA PROTECTION</w:t>
      </w:r>
    </w:p>
    <w:p w14:paraId="2C2A8078" w14:textId="77777777" w:rsidR="00C956E3" w:rsidRPr="00C956E3" w:rsidRDefault="00C956E3" w:rsidP="00C956E3">
      <w:pPr>
        <w:numPr>
          <w:ilvl w:val="0"/>
          <w:numId w:val="8"/>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Written </w:t>
      </w:r>
      <w:r w:rsidRPr="00C956E3">
        <w:rPr>
          <w:rFonts w:ascii="Arial" w:hAnsi="Arial" w:cs="Arial"/>
          <w:b/>
          <w:bCs/>
          <w:color w:val="000000" w:themeColor="text1"/>
          <w:kern w:val="0"/>
          <w:sz w:val="22"/>
          <w:szCs w:val="22"/>
          <w:bdr w:val="none" w:sz="0" w:space="0" w:color="auto" w:frame="1"/>
          <w14:ligatures w14:val="none"/>
        </w:rPr>
        <w:t>parental consent</w:t>
      </w:r>
      <w:r w:rsidRPr="00C956E3">
        <w:rPr>
          <w:rFonts w:ascii="Arial" w:hAnsi="Arial" w:cs="Arial"/>
          <w:color w:val="000000" w:themeColor="text1"/>
          <w:kern w:val="0"/>
          <w:sz w:val="22"/>
          <w:szCs w:val="22"/>
          <w14:ligatures w14:val="none"/>
        </w:rPr>
        <w:t> is obtained upon registration regarding:</w:t>
      </w:r>
    </w:p>
    <w:p w14:paraId="758F4B17" w14:textId="77777777" w:rsidR="00C956E3" w:rsidRPr="00C956E3" w:rsidRDefault="00C956E3" w:rsidP="00C956E3">
      <w:pPr>
        <w:numPr>
          <w:ilvl w:val="1"/>
          <w:numId w:val="8"/>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Use of their child’s image for observation, records, or displays.</w:t>
      </w:r>
    </w:p>
    <w:p w14:paraId="1540A6D9" w14:textId="683AD71C" w:rsidR="00C956E3" w:rsidRPr="00C956E3" w:rsidRDefault="00C956E3" w:rsidP="00C956E3">
      <w:pPr>
        <w:numPr>
          <w:ilvl w:val="1"/>
          <w:numId w:val="8"/>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 xml:space="preserve">Sharing images on </w:t>
      </w:r>
      <w:r w:rsidR="00677059">
        <w:rPr>
          <w:rFonts w:ascii="Arial" w:hAnsi="Arial" w:cs="Arial"/>
          <w:color w:val="000000" w:themeColor="text1"/>
          <w:kern w:val="0"/>
          <w:sz w:val="22"/>
          <w:szCs w:val="22"/>
          <w14:ligatures w14:val="none"/>
        </w:rPr>
        <w:t>family</w:t>
      </w:r>
      <w:r w:rsidRPr="00C956E3">
        <w:rPr>
          <w:rFonts w:ascii="Arial" w:hAnsi="Arial" w:cs="Arial"/>
          <w:color w:val="000000" w:themeColor="text1"/>
          <w:kern w:val="0"/>
          <w:sz w:val="22"/>
          <w:szCs w:val="22"/>
          <w14:ligatures w14:val="none"/>
        </w:rPr>
        <w:t xml:space="preserve"> and within internal nursery communications.</w:t>
      </w:r>
    </w:p>
    <w:p w14:paraId="6C4D7F1D" w14:textId="77777777" w:rsidR="00C956E3" w:rsidRPr="00C956E3" w:rsidRDefault="00C956E3" w:rsidP="00C956E3">
      <w:pPr>
        <w:numPr>
          <w:ilvl w:val="0"/>
          <w:numId w:val="8"/>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No child will be included in digital records or publications without signed consent.</w:t>
      </w:r>
    </w:p>
    <w:p w14:paraId="741262C9" w14:textId="77777777" w:rsidR="00C956E3" w:rsidRPr="00C956E3" w:rsidRDefault="00C956E3" w:rsidP="00C956E3">
      <w:pPr>
        <w:numPr>
          <w:ilvl w:val="0"/>
          <w:numId w:val="8"/>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This policy complies with </w:t>
      </w:r>
      <w:r w:rsidRPr="00C956E3">
        <w:rPr>
          <w:rFonts w:ascii="Arial" w:hAnsi="Arial" w:cs="Arial"/>
          <w:b/>
          <w:bCs/>
          <w:color w:val="000000" w:themeColor="text1"/>
          <w:kern w:val="0"/>
          <w:sz w:val="22"/>
          <w:szCs w:val="22"/>
          <w:bdr w:val="none" w:sz="0" w:space="0" w:color="auto" w:frame="1"/>
          <w14:ligatures w14:val="none"/>
        </w:rPr>
        <w:t>UK GDPR and Data Protection Act 2018</w:t>
      </w:r>
      <w:r w:rsidRPr="00C956E3">
        <w:rPr>
          <w:rFonts w:ascii="Arial" w:hAnsi="Arial" w:cs="Arial"/>
          <w:color w:val="000000" w:themeColor="text1"/>
          <w:kern w:val="0"/>
          <w:sz w:val="22"/>
          <w:szCs w:val="22"/>
          <w14:ligatures w14:val="none"/>
        </w:rPr>
        <w:t> standards.</w:t>
      </w:r>
    </w:p>
    <w:p w14:paraId="00649E67" w14:textId="77777777" w:rsidR="00C956E3" w:rsidRPr="00C956E3" w:rsidRDefault="00C956E3" w:rsidP="00C956E3">
      <w:pPr>
        <w:spacing w:after="0" w:line="240" w:lineRule="auto"/>
        <w:textAlignment w:val="baseline"/>
        <w:divId w:val="541288848"/>
        <w:rPr>
          <w:rFonts w:ascii="Arial" w:eastAsia="Times New Roman" w:hAnsi="Arial" w:cs="Arial"/>
          <w:color w:val="000000" w:themeColor="text1"/>
          <w:kern w:val="0"/>
          <w:sz w:val="22"/>
          <w:szCs w:val="22"/>
          <w14:ligatures w14:val="none"/>
        </w:rPr>
      </w:pPr>
      <w:r w:rsidRPr="00C956E3">
        <w:rPr>
          <w:rFonts w:ascii="Arial" w:eastAsia="Times New Roman" w:hAnsi="Arial" w:cs="Arial"/>
          <w:noProof/>
          <w:color w:val="000000" w:themeColor="text1"/>
          <w:kern w:val="0"/>
          <w:sz w:val="22"/>
          <w:szCs w:val="22"/>
          <w14:ligatures w14:val="none"/>
        </w:rPr>
        <mc:AlternateContent>
          <mc:Choice Requires="wps">
            <w:drawing>
              <wp:inline distT="0" distB="0" distL="0" distR="0" wp14:anchorId="438C47B8" wp14:editId="77A840BF">
                <wp:extent cx="5731510" cy="1270"/>
                <wp:effectExtent l="0" t="31750" r="0" b="36830"/>
                <wp:docPr id="30164861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A50522"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F1D7FC1" w14:textId="77777777" w:rsidR="00C956E3" w:rsidRPr="00C956E3" w:rsidRDefault="00C956E3" w:rsidP="00C956E3">
      <w:pPr>
        <w:spacing w:after="0" w:line="240" w:lineRule="atLeast"/>
        <w:textAlignment w:val="baseline"/>
        <w:outlineLvl w:val="1"/>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OUTINGS AND OFF-SITE VISITS</w:t>
      </w:r>
    </w:p>
    <w:p w14:paraId="19BADAA5" w14:textId="2D9B8A94" w:rsidR="00C956E3" w:rsidRPr="00C956E3" w:rsidRDefault="00C956E3" w:rsidP="00C956E3">
      <w:pPr>
        <w:numPr>
          <w:ilvl w:val="0"/>
          <w:numId w:val="9"/>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For all group outings, a</w:t>
      </w:r>
      <w:r w:rsidRPr="00C956E3">
        <w:rPr>
          <w:rFonts w:ascii="Arial" w:hAnsi="Arial" w:cs="Arial"/>
          <w:b/>
          <w:bCs/>
          <w:color w:val="000000" w:themeColor="text1"/>
          <w:kern w:val="0"/>
          <w:sz w:val="22"/>
          <w:szCs w:val="22"/>
          <w:bdr w:val="none" w:sz="0" w:space="0" w:color="auto" w:frame="1"/>
          <w14:ligatures w14:val="none"/>
        </w:rPr>
        <w:t xml:space="preserve"> mobile phone</w:t>
      </w:r>
      <w:r w:rsidRPr="00C956E3">
        <w:rPr>
          <w:rFonts w:ascii="Arial" w:hAnsi="Arial" w:cs="Arial"/>
          <w:color w:val="000000" w:themeColor="text1"/>
          <w:kern w:val="0"/>
          <w:sz w:val="22"/>
          <w:szCs w:val="22"/>
          <w14:ligatures w14:val="none"/>
        </w:rPr>
        <w:t> is taken by the designated staff member for </w:t>
      </w:r>
      <w:r w:rsidRPr="00C956E3">
        <w:rPr>
          <w:rFonts w:ascii="Arial" w:hAnsi="Arial" w:cs="Arial"/>
          <w:b/>
          <w:bCs/>
          <w:color w:val="000000" w:themeColor="text1"/>
          <w:kern w:val="0"/>
          <w:sz w:val="22"/>
          <w:szCs w:val="22"/>
          <w:bdr w:val="none" w:sz="0" w:space="0" w:color="auto" w:frame="1"/>
          <w14:ligatures w14:val="none"/>
        </w:rPr>
        <w:t>emergency use only</w:t>
      </w:r>
      <w:r w:rsidRPr="00C956E3">
        <w:rPr>
          <w:rFonts w:ascii="Arial" w:hAnsi="Arial" w:cs="Arial"/>
          <w:color w:val="000000" w:themeColor="text1"/>
          <w:kern w:val="0"/>
          <w:sz w:val="22"/>
          <w:szCs w:val="22"/>
          <w14:ligatures w14:val="none"/>
        </w:rPr>
        <w:t>.</w:t>
      </w:r>
    </w:p>
    <w:p w14:paraId="3062B167" w14:textId="77777777" w:rsidR="00C956E3" w:rsidRPr="00C956E3" w:rsidRDefault="00C956E3" w:rsidP="00C956E3">
      <w:pPr>
        <w:numPr>
          <w:ilvl w:val="0"/>
          <w:numId w:val="9"/>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Personal phones must remain stored and unused.</w:t>
      </w:r>
    </w:p>
    <w:p w14:paraId="553C7E81" w14:textId="4190F86C" w:rsidR="00C956E3" w:rsidRPr="00C956E3" w:rsidRDefault="00C956E3" w:rsidP="00C956E3">
      <w:pPr>
        <w:numPr>
          <w:ilvl w:val="0"/>
          <w:numId w:val="9"/>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The phone must only be used for:</w:t>
      </w:r>
    </w:p>
    <w:p w14:paraId="0CCDFCA6" w14:textId="77777777" w:rsidR="00C956E3" w:rsidRPr="00C956E3" w:rsidRDefault="00C956E3" w:rsidP="00C956E3">
      <w:pPr>
        <w:numPr>
          <w:ilvl w:val="1"/>
          <w:numId w:val="9"/>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Contacting the nursery</w:t>
      </w:r>
    </w:p>
    <w:p w14:paraId="5562215A" w14:textId="77777777" w:rsidR="00C956E3" w:rsidRPr="00C956E3" w:rsidRDefault="00C956E3" w:rsidP="00C956E3">
      <w:pPr>
        <w:numPr>
          <w:ilvl w:val="1"/>
          <w:numId w:val="9"/>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Emergency contact with emergency services</w:t>
      </w:r>
    </w:p>
    <w:p w14:paraId="30A66A9D" w14:textId="77777777" w:rsidR="00C956E3" w:rsidRPr="00C956E3" w:rsidRDefault="00C956E3" w:rsidP="00C956E3">
      <w:pPr>
        <w:numPr>
          <w:ilvl w:val="1"/>
          <w:numId w:val="9"/>
        </w:numPr>
        <w:spacing w:after="0" w:line="390" w:lineRule="atLeast"/>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Keeping in contact with parents if a planned delay occurs</w:t>
      </w:r>
    </w:p>
    <w:p w14:paraId="7B54D89B" w14:textId="77777777" w:rsidR="00C956E3" w:rsidRPr="00C956E3" w:rsidRDefault="00C956E3" w:rsidP="00C956E3">
      <w:pPr>
        <w:spacing w:after="0" w:line="240" w:lineRule="auto"/>
        <w:textAlignment w:val="baseline"/>
        <w:divId w:val="541288848"/>
        <w:rPr>
          <w:rFonts w:ascii="Arial" w:eastAsia="Times New Roman" w:hAnsi="Arial" w:cs="Arial"/>
          <w:color w:val="000000" w:themeColor="text1"/>
          <w:kern w:val="0"/>
          <w:sz w:val="22"/>
          <w:szCs w:val="22"/>
          <w14:ligatures w14:val="none"/>
        </w:rPr>
      </w:pPr>
      <w:r w:rsidRPr="00C956E3">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CC8D69A" wp14:editId="0FDD8520">
                <wp:extent cx="5731510" cy="1270"/>
                <wp:effectExtent l="0" t="31750" r="0" b="36830"/>
                <wp:docPr id="7918709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ECA8B6"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0p79Tz4CAABsBAAADgAAAAAA&#10;AAAAAAAAAAAuAgAAZHJzL2Uyb0RvYy54bWxQSwECLQAUAAYACAAAACEA0+Fv9dsAAAAHAQAADwAA&#10;AAAAAAAAAAAAAACYBAAAZHJzL2Rvd25yZXYueG1sUEsFBgAAAAAEAAQA8wAAAKAFAAAAAA==&#10;" filled="f">
                <w10:anchorlock/>
              </v:rect>
            </w:pict>
          </mc:Fallback>
        </mc:AlternateContent>
      </w:r>
    </w:p>
    <w:p w14:paraId="0106AEC5" w14:textId="77777777" w:rsidR="00C956E3" w:rsidRPr="00C956E3" w:rsidRDefault="00C956E3" w:rsidP="00C956E3">
      <w:pPr>
        <w:spacing w:after="0" w:line="240" w:lineRule="atLeast"/>
        <w:textAlignment w:val="baseline"/>
        <w:outlineLvl w:val="1"/>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STAFF VIGILANCE AND REPORTING</w:t>
      </w:r>
    </w:p>
    <w:p w14:paraId="786B63CD" w14:textId="3CB09317" w:rsidR="00C956E3" w:rsidRPr="00C956E3" w:rsidRDefault="00C956E3" w:rsidP="00C956E3">
      <w:pPr>
        <w:spacing w:after="0" w:line="240" w:lineRule="auto"/>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All staff have a duty to remain vigilant and immediately report any concerns or breaches of this policy to the</w:t>
      </w:r>
      <w:r w:rsidRPr="00C956E3">
        <w:rPr>
          <w:rFonts w:ascii="Arial" w:hAnsi="Arial" w:cs="Arial"/>
          <w:b/>
          <w:bCs/>
          <w:color w:val="000000" w:themeColor="text1"/>
          <w:kern w:val="0"/>
          <w:sz w:val="22"/>
          <w:szCs w:val="22"/>
          <w:bdr w:val="none" w:sz="0" w:space="0" w:color="auto" w:frame="1"/>
          <w14:ligatures w14:val="none"/>
        </w:rPr>
        <w:t xml:space="preserve"> Manager or D</w:t>
      </w:r>
      <w:r w:rsidR="001F2A75">
        <w:rPr>
          <w:rFonts w:ascii="Arial" w:hAnsi="Arial" w:cs="Arial"/>
          <w:b/>
          <w:bCs/>
          <w:color w:val="000000" w:themeColor="text1"/>
          <w:kern w:val="0"/>
          <w:sz w:val="22"/>
          <w:szCs w:val="22"/>
          <w:bdr w:val="none" w:sz="0" w:space="0" w:color="auto" w:frame="1"/>
          <w14:ligatures w14:val="none"/>
        </w:rPr>
        <w:t>SO/</w:t>
      </w:r>
      <w:r w:rsidRPr="00C956E3">
        <w:rPr>
          <w:rFonts w:ascii="Arial" w:hAnsi="Arial" w:cs="Arial"/>
          <w:b/>
          <w:bCs/>
          <w:color w:val="000000" w:themeColor="text1"/>
          <w:kern w:val="0"/>
          <w:sz w:val="22"/>
          <w:szCs w:val="22"/>
          <w:bdr w:val="none" w:sz="0" w:space="0" w:color="auto" w:frame="1"/>
          <w14:ligatures w14:val="none"/>
        </w:rPr>
        <w:t>DSL</w:t>
      </w:r>
      <w:r w:rsidR="001F2A75">
        <w:rPr>
          <w:rFonts w:ascii="Arial" w:hAnsi="Arial" w:cs="Arial"/>
          <w:b/>
          <w:bCs/>
          <w:color w:val="000000" w:themeColor="text1"/>
          <w:kern w:val="0"/>
          <w:sz w:val="22"/>
          <w:szCs w:val="22"/>
          <w:bdr w:val="none" w:sz="0" w:space="0" w:color="auto" w:frame="1"/>
          <w14:ligatures w14:val="none"/>
        </w:rPr>
        <w:t>.</w:t>
      </w:r>
      <w:r w:rsidRPr="00C956E3">
        <w:rPr>
          <w:rFonts w:ascii="Arial" w:hAnsi="Arial" w:cs="Arial"/>
          <w:color w:val="000000" w:themeColor="text1"/>
          <w:kern w:val="0"/>
          <w:sz w:val="22"/>
          <w:szCs w:val="22"/>
          <w14:ligatures w14:val="none"/>
        </w:rPr>
        <w:br/>
        <w:t>Please refer to our </w:t>
      </w:r>
      <w:r w:rsidRPr="00C956E3">
        <w:rPr>
          <w:rFonts w:ascii="Arial" w:hAnsi="Arial" w:cs="Arial"/>
          <w:b/>
          <w:bCs/>
          <w:color w:val="000000" w:themeColor="text1"/>
          <w:kern w:val="0"/>
          <w:sz w:val="22"/>
          <w:szCs w:val="22"/>
          <w:bdr w:val="none" w:sz="0" w:space="0" w:color="auto" w:frame="1"/>
          <w14:ligatures w14:val="none"/>
        </w:rPr>
        <w:t>Whistleblowing Policy</w:t>
      </w:r>
      <w:r w:rsidRPr="00C956E3">
        <w:rPr>
          <w:rFonts w:ascii="Arial" w:hAnsi="Arial" w:cs="Arial"/>
          <w:color w:val="000000" w:themeColor="text1"/>
          <w:kern w:val="0"/>
          <w:sz w:val="22"/>
          <w:szCs w:val="22"/>
          <w14:ligatures w14:val="none"/>
        </w:rPr>
        <w:t> for further guidance.</w:t>
      </w:r>
    </w:p>
    <w:p w14:paraId="4AE09E11" w14:textId="77777777" w:rsidR="00C956E3" w:rsidRPr="00C956E3" w:rsidRDefault="00C956E3" w:rsidP="00C956E3">
      <w:pPr>
        <w:spacing w:after="0" w:line="240" w:lineRule="auto"/>
        <w:textAlignment w:val="baseline"/>
        <w:divId w:val="541288848"/>
        <w:rPr>
          <w:rFonts w:ascii="Arial" w:eastAsia="Times New Roman" w:hAnsi="Arial" w:cs="Arial"/>
          <w:color w:val="000000" w:themeColor="text1"/>
          <w:kern w:val="0"/>
          <w:sz w:val="22"/>
          <w:szCs w:val="22"/>
          <w14:ligatures w14:val="none"/>
        </w:rPr>
      </w:pPr>
      <w:r w:rsidRPr="00C956E3">
        <w:rPr>
          <w:rFonts w:ascii="Arial" w:eastAsia="Times New Roman" w:hAnsi="Arial" w:cs="Arial"/>
          <w:noProof/>
          <w:color w:val="000000" w:themeColor="text1"/>
          <w:kern w:val="0"/>
          <w:sz w:val="22"/>
          <w:szCs w:val="22"/>
          <w14:ligatures w14:val="none"/>
        </w:rPr>
        <mc:AlternateContent>
          <mc:Choice Requires="wps">
            <w:drawing>
              <wp:inline distT="0" distB="0" distL="0" distR="0" wp14:anchorId="4048D26C" wp14:editId="44BD631C">
                <wp:extent cx="5731510" cy="1270"/>
                <wp:effectExtent l="0" t="31750" r="0" b="36830"/>
                <wp:docPr id="39311965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5681DE"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61CDB74" w14:textId="77777777" w:rsidR="00C956E3" w:rsidRPr="00C956E3" w:rsidRDefault="00C956E3" w:rsidP="00C956E3">
      <w:pPr>
        <w:spacing w:after="0" w:line="240" w:lineRule="atLeast"/>
        <w:textAlignment w:val="baseline"/>
        <w:outlineLvl w:val="1"/>
        <w:divId w:val="541288848"/>
        <w:rPr>
          <w:rFonts w:ascii="Arial" w:eastAsia="Times New Roman" w:hAnsi="Arial" w:cs="Arial"/>
          <w:b/>
          <w:bCs/>
          <w:caps/>
          <w:color w:val="000000" w:themeColor="text1"/>
          <w:kern w:val="0"/>
          <w:sz w:val="22"/>
          <w:szCs w:val="22"/>
          <w14:ligatures w14:val="none"/>
        </w:rPr>
      </w:pPr>
      <w:r w:rsidRPr="00C956E3">
        <w:rPr>
          <w:rFonts w:ascii="Arial" w:eastAsia="Times New Roman" w:hAnsi="Arial" w:cs="Arial"/>
          <w:b/>
          <w:bCs/>
          <w:caps/>
          <w:color w:val="000000" w:themeColor="text1"/>
          <w:kern w:val="0"/>
          <w:sz w:val="22"/>
          <w:szCs w:val="22"/>
          <w:bdr w:val="none" w:sz="0" w:space="0" w:color="auto" w:frame="1"/>
          <w14:ligatures w14:val="none"/>
        </w:rPr>
        <w:t>POLICY REVIEW</w:t>
      </w:r>
    </w:p>
    <w:p w14:paraId="3C1BAC7C" w14:textId="77777777" w:rsidR="00C956E3" w:rsidRDefault="00C956E3" w:rsidP="00C956E3">
      <w:pPr>
        <w:spacing w:after="0" w:line="240" w:lineRule="auto"/>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This policy will be reviewed annually or sooner if there are updates to safeguarding legislation, EYFS guidance, or best practice recommendations.</w:t>
      </w:r>
    </w:p>
    <w:p w14:paraId="33BFEC70" w14:textId="77777777" w:rsidR="00C956E3" w:rsidRPr="00C956E3" w:rsidRDefault="00C956E3" w:rsidP="00C956E3">
      <w:pPr>
        <w:spacing w:after="0" w:line="240" w:lineRule="auto"/>
        <w:textAlignment w:val="baseline"/>
        <w:divId w:val="541288848"/>
        <w:rPr>
          <w:rFonts w:ascii="Arial" w:hAnsi="Arial" w:cs="Arial"/>
          <w:color w:val="000000" w:themeColor="text1"/>
          <w:kern w:val="0"/>
          <w:sz w:val="22"/>
          <w:szCs w:val="22"/>
          <w14:ligatures w14:val="none"/>
        </w:rPr>
      </w:pPr>
    </w:p>
    <w:p w14:paraId="0CB4E57F" w14:textId="217DC253" w:rsidR="00C956E3" w:rsidRPr="00C956E3" w:rsidRDefault="00C956E3" w:rsidP="00C956E3">
      <w:pPr>
        <w:spacing w:after="0" w:line="240" w:lineRule="auto"/>
        <w:textAlignment w:val="baseline"/>
        <w:divId w:val="541288848"/>
        <w:rPr>
          <w:rFonts w:ascii="Arial" w:hAnsi="Arial" w:cs="Arial"/>
          <w:color w:val="000000" w:themeColor="text1"/>
          <w:kern w:val="0"/>
          <w:sz w:val="22"/>
          <w:szCs w:val="22"/>
          <w14:ligatures w14:val="none"/>
        </w:rPr>
      </w:pPr>
      <w:r w:rsidRPr="00C956E3">
        <w:rPr>
          <w:rFonts w:ascii="Arial" w:hAnsi="Arial" w:cs="Arial"/>
          <w:color w:val="000000" w:themeColor="text1"/>
          <w:kern w:val="0"/>
          <w:sz w:val="22"/>
          <w:szCs w:val="22"/>
          <w14:ligatures w14:val="none"/>
        </w:rPr>
        <w:t xml:space="preserve">Policy Reviewed </w:t>
      </w:r>
      <w:proofErr w:type="gramStart"/>
      <w:r w:rsidRPr="00C956E3">
        <w:rPr>
          <w:rFonts w:ascii="Arial" w:hAnsi="Arial" w:cs="Arial"/>
          <w:color w:val="000000" w:themeColor="text1"/>
          <w:kern w:val="0"/>
          <w:sz w:val="22"/>
          <w:szCs w:val="22"/>
          <w14:ligatures w14:val="none"/>
        </w:rPr>
        <w:t>By</w:t>
      </w:r>
      <w:proofErr w:type="gramEnd"/>
      <w:r w:rsidRPr="00C956E3">
        <w:rPr>
          <w:rFonts w:ascii="Arial" w:hAnsi="Arial" w:cs="Arial"/>
          <w:color w:val="000000" w:themeColor="text1"/>
          <w:kern w:val="0"/>
          <w:sz w:val="22"/>
          <w:szCs w:val="22"/>
          <w14:ligatures w14:val="none"/>
        </w:rPr>
        <w:t xml:space="preserve"> </w:t>
      </w:r>
      <w:r>
        <w:rPr>
          <w:rFonts w:ascii="Arial" w:hAnsi="Arial" w:cs="Arial"/>
          <w:color w:val="000000" w:themeColor="text1"/>
          <w:kern w:val="0"/>
          <w:sz w:val="22"/>
          <w:szCs w:val="22"/>
          <w14:ligatures w14:val="none"/>
        </w:rPr>
        <w:t>H Watkins-Cave</w:t>
      </w:r>
      <w:r w:rsidRPr="00C956E3">
        <w:rPr>
          <w:rFonts w:ascii="Arial" w:hAnsi="Arial" w:cs="Arial"/>
          <w:color w:val="000000" w:themeColor="text1"/>
          <w:kern w:val="0"/>
          <w:sz w:val="22"/>
          <w:szCs w:val="22"/>
          <w14:ligatures w14:val="none"/>
        </w:rPr>
        <w:t xml:space="preserve"> – Manager – </w:t>
      </w:r>
      <w:r>
        <w:rPr>
          <w:rFonts w:ascii="Arial" w:hAnsi="Arial" w:cs="Arial"/>
          <w:color w:val="000000" w:themeColor="text1"/>
          <w:kern w:val="0"/>
          <w:sz w:val="22"/>
          <w:szCs w:val="22"/>
          <w14:ligatures w14:val="none"/>
        </w:rPr>
        <w:t>01</w:t>
      </w:r>
      <w:r w:rsidRPr="00C956E3">
        <w:rPr>
          <w:rFonts w:ascii="Arial" w:hAnsi="Arial" w:cs="Arial"/>
          <w:color w:val="000000" w:themeColor="text1"/>
          <w:kern w:val="0"/>
          <w:sz w:val="22"/>
          <w:szCs w:val="22"/>
          <w14:ligatures w14:val="none"/>
        </w:rPr>
        <w:t>/0</w:t>
      </w:r>
      <w:r>
        <w:rPr>
          <w:rFonts w:ascii="Arial" w:hAnsi="Arial" w:cs="Arial"/>
          <w:color w:val="000000" w:themeColor="text1"/>
          <w:kern w:val="0"/>
          <w:sz w:val="22"/>
          <w:szCs w:val="22"/>
          <w14:ligatures w14:val="none"/>
        </w:rPr>
        <w:t>9</w:t>
      </w:r>
      <w:r w:rsidRPr="00C956E3">
        <w:rPr>
          <w:rFonts w:ascii="Arial" w:hAnsi="Arial" w:cs="Arial"/>
          <w:color w:val="000000" w:themeColor="text1"/>
          <w:kern w:val="0"/>
          <w:sz w:val="22"/>
          <w:szCs w:val="22"/>
          <w14:ligatures w14:val="none"/>
        </w:rPr>
        <w:t>/2025</w:t>
      </w:r>
    </w:p>
    <w:p w14:paraId="0582C89D" w14:textId="77777777" w:rsidR="00C956E3" w:rsidRPr="00C956E3" w:rsidRDefault="00C956E3">
      <w:pPr>
        <w:rPr>
          <w:rFonts w:ascii="Arial" w:hAnsi="Arial" w:cs="Arial"/>
          <w:color w:val="000000" w:themeColor="text1"/>
          <w:sz w:val="22"/>
          <w:szCs w:val="22"/>
        </w:rPr>
      </w:pPr>
    </w:p>
    <w:sectPr w:rsidR="00C956E3" w:rsidRPr="00C95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4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B67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E5C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A39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650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D2C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D46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CE2E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9213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99119">
    <w:abstractNumId w:val="7"/>
  </w:num>
  <w:num w:numId="2" w16cid:durableId="599030537">
    <w:abstractNumId w:val="5"/>
  </w:num>
  <w:num w:numId="3" w16cid:durableId="125467865">
    <w:abstractNumId w:val="8"/>
  </w:num>
  <w:num w:numId="4" w16cid:durableId="1286236016">
    <w:abstractNumId w:val="4"/>
  </w:num>
  <w:num w:numId="5" w16cid:durableId="1674457302">
    <w:abstractNumId w:val="1"/>
  </w:num>
  <w:num w:numId="6" w16cid:durableId="1036541249">
    <w:abstractNumId w:val="3"/>
  </w:num>
  <w:num w:numId="7" w16cid:durableId="1953248602">
    <w:abstractNumId w:val="6"/>
  </w:num>
  <w:num w:numId="8" w16cid:durableId="482083169">
    <w:abstractNumId w:val="0"/>
  </w:num>
  <w:num w:numId="9" w16cid:durableId="48570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E3"/>
    <w:rsid w:val="001F2A75"/>
    <w:rsid w:val="00460FEB"/>
    <w:rsid w:val="00585BF8"/>
    <w:rsid w:val="00677059"/>
    <w:rsid w:val="006A7DE5"/>
    <w:rsid w:val="009128D1"/>
    <w:rsid w:val="009601E2"/>
    <w:rsid w:val="00C956E3"/>
    <w:rsid w:val="00CF011D"/>
    <w:rsid w:val="00E86160"/>
    <w:rsid w:val="00FB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4789"/>
  <w15:chartTrackingRefBased/>
  <w15:docId w15:val="{5942CC7B-1AA7-E648-9F21-078CCF8F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6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956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956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6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6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6E3"/>
    <w:rPr>
      <w:rFonts w:eastAsiaTheme="majorEastAsia" w:cstheme="majorBidi"/>
      <w:color w:val="272727" w:themeColor="text1" w:themeTint="D8"/>
    </w:rPr>
  </w:style>
  <w:style w:type="paragraph" w:styleId="Title">
    <w:name w:val="Title"/>
    <w:basedOn w:val="Normal"/>
    <w:next w:val="Normal"/>
    <w:link w:val="TitleChar"/>
    <w:uiPriority w:val="10"/>
    <w:qFormat/>
    <w:rsid w:val="00C95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6E3"/>
    <w:pPr>
      <w:spacing w:before="160"/>
      <w:jc w:val="center"/>
    </w:pPr>
    <w:rPr>
      <w:i/>
      <w:iCs/>
      <w:color w:val="404040" w:themeColor="text1" w:themeTint="BF"/>
    </w:rPr>
  </w:style>
  <w:style w:type="character" w:customStyle="1" w:styleId="QuoteChar">
    <w:name w:val="Quote Char"/>
    <w:basedOn w:val="DefaultParagraphFont"/>
    <w:link w:val="Quote"/>
    <w:uiPriority w:val="29"/>
    <w:rsid w:val="00C956E3"/>
    <w:rPr>
      <w:i/>
      <w:iCs/>
      <w:color w:val="404040" w:themeColor="text1" w:themeTint="BF"/>
    </w:rPr>
  </w:style>
  <w:style w:type="paragraph" w:styleId="ListParagraph">
    <w:name w:val="List Paragraph"/>
    <w:basedOn w:val="Normal"/>
    <w:uiPriority w:val="34"/>
    <w:qFormat/>
    <w:rsid w:val="00C956E3"/>
    <w:pPr>
      <w:ind w:left="720"/>
      <w:contextualSpacing/>
    </w:pPr>
  </w:style>
  <w:style w:type="character" w:styleId="IntenseEmphasis">
    <w:name w:val="Intense Emphasis"/>
    <w:basedOn w:val="DefaultParagraphFont"/>
    <w:uiPriority w:val="21"/>
    <w:qFormat/>
    <w:rsid w:val="00C956E3"/>
    <w:rPr>
      <w:i/>
      <w:iCs/>
      <w:color w:val="2F5496" w:themeColor="accent1" w:themeShade="BF"/>
    </w:rPr>
  </w:style>
  <w:style w:type="paragraph" w:styleId="IntenseQuote">
    <w:name w:val="Intense Quote"/>
    <w:basedOn w:val="Normal"/>
    <w:next w:val="Normal"/>
    <w:link w:val="IntenseQuoteChar"/>
    <w:uiPriority w:val="30"/>
    <w:qFormat/>
    <w:rsid w:val="00C95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6E3"/>
    <w:rPr>
      <w:i/>
      <w:iCs/>
      <w:color w:val="2F5496" w:themeColor="accent1" w:themeShade="BF"/>
    </w:rPr>
  </w:style>
  <w:style w:type="character" w:styleId="IntenseReference">
    <w:name w:val="Intense Reference"/>
    <w:basedOn w:val="DefaultParagraphFont"/>
    <w:uiPriority w:val="32"/>
    <w:qFormat/>
    <w:rsid w:val="00C956E3"/>
    <w:rPr>
      <w:b/>
      <w:bCs/>
      <w:smallCaps/>
      <w:color w:val="2F5496" w:themeColor="accent1" w:themeShade="BF"/>
      <w:spacing w:val="5"/>
    </w:rPr>
  </w:style>
  <w:style w:type="paragraph" w:styleId="NormalWeb">
    <w:name w:val="Normal (Web)"/>
    <w:basedOn w:val="Normal"/>
    <w:uiPriority w:val="99"/>
    <w:semiHidden/>
    <w:unhideWhenUsed/>
    <w:rsid w:val="00C956E3"/>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C956E3"/>
  </w:style>
  <w:style w:type="character" w:styleId="Strong">
    <w:name w:val="Strong"/>
    <w:basedOn w:val="DefaultParagraphFont"/>
    <w:uiPriority w:val="22"/>
    <w:qFormat/>
    <w:rsid w:val="00C95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88848">
      <w:marLeft w:val="0"/>
      <w:marRight w:val="0"/>
      <w:marTop w:val="0"/>
      <w:marBottom w:val="0"/>
      <w:divBdr>
        <w:top w:val="none" w:sz="0" w:space="0" w:color="auto"/>
        <w:left w:val="none" w:sz="0" w:space="0" w:color="auto"/>
        <w:bottom w:val="none" w:sz="0" w:space="0" w:color="auto"/>
        <w:right w:val="none" w:sz="0" w:space="0" w:color="auto"/>
      </w:divBdr>
    </w:div>
    <w:div w:id="765422412">
      <w:marLeft w:val="0"/>
      <w:marRight w:val="0"/>
      <w:marTop w:val="0"/>
      <w:marBottom w:val="450"/>
      <w:divBdr>
        <w:top w:val="none" w:sz="0" w:space="0" w:color="auto"/>
        <w:left w:val="none" w:sz="0" w:space="0" w:color="auto"/>
        <w:bottom w:val="none" w:sz="0" w:space="0" w:color="auto"/>
        <w:right w:val="none" w:sz="0" w:space="0" w:color="auto"/>
      </w:divBdr>
      <w:divsChild>
        <w:div w:id="971403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2025-07-31T08:48:00Z</dcterms:created>
  <dcterms:modified xsi:type="dcterms:W3CDTF">2025-07-31T08:48:00Z</dcterms:modified>
</cp:coreProperties>
</file>