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A17F" w14:textId="77777777" w:rsidR="00000A4F" w:rsidRDefault="00000A4F" w:rsidP="000F02A2"/>
    <w:p w14:paraId="3C99F259" w14:textId="0015D560" w:rsidR="00000A4F" w:rsidRDefault="00000A4F" w:rsidP="00000A4F">
      <w:pPr>
        <w:jc w:val="center"/>
        <w:rPr>
          <w:b/>
          <w:sz w:val="32"/>
          <w:szCs w:val="32"/>
          <w:u w:val="single"/>
        </w:rPr>
      </w:pPr>
      <w:r w:rsidRPr="00000A4F">
        <w:rPr>
          <w:b/>
          <w:sz w:val="32"/>
          <w:szCs w:val="32"/>
          <w:u w:val="single"/>
        </w:rPr>
        <w:t>H</w:t>
      </w:r>
      <w:r>
        <w:rPr>
          <w:b/>
          <w:sz w:val="32"/>
          <w:szCs w:val="32"/>
          <w:u w:val="single"/>
        </w:rPr>
        <w:t>AN</w:t>
      </w:r>
      <w:r w:rsidRPr="00000A4F">
        <w:rPr>
          <w:b/>
          <w:sz w:val="32"/>
          <w:szCs w:val="32"/>
          <w:u w:val="single"/>
        </w:rPr>
        <w:t>D WASHING TE</w:t>
      </w:r>
      <w:r>
        <w:rPr>
          <w:b/>
          <w:sz w:val="32"/>
          <w:szCs w:val="32"/>
          <w:u w:val="single"/>
        </w:rPr>
        <w:t>CH</w:t>
      </w:r>
      <w:r w:rsidRPr="00000A4F">
        <w:rPr>
          <w:b/>
          <w:sz w:val="32"/>
          <w:szCs w:val="32"/>
          <w:u w:val="single"/>
        </w:rPr>
        <w:t>NIQUE</w:t>
      </w:r>
    </w:p>
    <w:p w14:paraId="60A760F2" w14:textId="51C84533" w:rsidR="00000A4F" w:rsidRDefault="000D53C2" w:rsidP="000D53C2">
      <w:pPr>
        <w:pStyle w:val="ListParagraph"/>
        <w:jc w:val="center"/>
        <w:rPr>
          <w:sz w:val="32"/>
          <w:szCs w:val="32"/>
        </w:rPr>
      </w:pPr>
      <w:r w:rsidRPr="000D53C2">
        <w:rPr>
          <w:sz w:val="32"/>
          <w:szCs w:val="32"/>
        </w:rPr>
        <w:t>There are 12 stages of a good hand washing technique</w:t>
      </w:r>
    </w:p>
    <w:p w14:paraId="0B138D0C" w14:textId="0816BED5" w:rsidR="000D53C2" w:rsidRDefault="000D53C2" w:rsidP="000D53C2">
      <w:pPr>
        <w:pStyle w:val="ListParagraph"/>
        <w:jc w:val="center"/>
        <w:rPr>
          <w:sz w:val="32"/>
          <w:szCs w:val="32"/>
        </w:rPr>
      </w:pPr>
    </w:p>
    <w:p w14:paraId="6BA3B111" w14:textId="03F62E27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Wet your hand thoroughly with warm water</w:t>
      </w:r>
    </w:p>
    <w:p w14:paraId="16553A02" w14:textId="27E3EFFB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Apply enough soap to cover both your hands, making sure you cover the whole surface</w:t>
      </w:r>
    </w:p>
    <w:p w14:paraId="6E7A3198" w14:textId="10539E2A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both hands together palm to palm</w:t>
      </w:r>
    </w:p>
    <w:p w14:paraId="72E77BCF" w14:textId="7C968477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back of each hand with the palm of the other hand with your fingers interlaced</w:t>
      </w:r>
    </w:p>
    <w:p w14:paraId="3564BABF" w14:textId="773720AF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palm to palm with fingers interlaced</w:t>
      </w:r>
    </w:p>
    <w:p w14:paraId="18EDD030" w14:textId="1591F606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with the back of your fingers to the opposite palm with fingers interlocking</w:t>
      </w:r>
    </w:p>
    <w:p w14:paraId="1B97EED1" w14:textId="3D37570B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each thumb clasped into the opposite hand using a rotation movement</w:t>
      </w:r>
    </w:p>
    <w:p w14:paraId="0F130C01" w14:textId="107E12E5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the tips of your fingers in opposite palm in a circular motion</w:t>
      </w:r>
    </w:p>
    <w:p w14:paraId="4FA7A6B8" w14:textId="5B17C56E" w:rsidR="000D53C2" w:rsidRPr="00464E5C" w:rsidRDefault="000D53C2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Rub each wrist with the opposite hand</w:t>
      </w:r>
    </w:p>
    <w:p w14:paraId="39FDE4B4" w14:textId="7A963261" w:rsidR="000D53C2" w:rsidRPr="00464E5C" w:rsidRDefault="00464E5C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Rinse</w:t>
      </w:r>
      <w:r w:rsidR="000D53C2" w:rsidRPr="00464E5C">
        <w:rPr>
          <w:sz w:val="32"/>
          <w:szCs w:val="32"/>
        </w:rPr>
        <w:t xml:space="preserve"> hands with water</w:t>
      </w:r>
    </w:p>
    <w:p w14:paraId="6F17ABA5" w14:textId="0C0BBA3A" w:rsidR="00464E5C" w:rsidRPr="00464E5C" w:rsidRDefault="00464E5C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Use your elbow to turn the tap off. DO NOT use your hands</w:t>
      </w:r>
    </w:p>
    <w:p w14:paraId="38F4030F" w14:textId="27524654" w:rsidR="00464E5C" w:rsidRPr="00464E5C" w:rsidRDefault="00464E5C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Dry thoroughly with a single use (disposable) towel</w:t>
      </w:r>
    </w:p>
    <w:p w14:paraId="1A60CDB9" w14:textId="4BCBBA99" w:rsidR="00464E5C" w:rsidRDefault="00464E5C" w:rsidP="00464E5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64E5C">
        <w:rPr>
          <w:sz w:val="32"/>
          <w:szCs w:val="32"/>
        </w:rPr>
        <w:t>Hand washing should take 15-30 seconds</w:t>
      </w:r>
    </w:p>
    <w:p w14:paraId="385BB803" w14:textId="09894C03" w:rsidR="00C92978" w:rsidRPr="00C92978" w:rsidRDefault="00C92978" w:rsidP="00C92978">
      <w:pPr>
        <w:jc w:val="both"/>
        <w:rPr>
          <w:sz w:val="32"/>
          <w:szCs w:val="32"/>
        </w:rPr>
      </w:pPr>
      <w:r w:rsidRPr="00C92978">
        <w:rPr>
          <w:sz w:val="32"/>
          <w:szCs w:val="32"/>
        </w:rPr>
        <w:t>There are several areas that mostly get missed when washing your hands.  These are the thumbs, between the fingertips and the fingernail.</w:t>
      </w:r>
      <w:r>
        <w:rPr>
          <w:sz w:val="32"/>
          <w:szCs w:val="32"/>
        </w:rPr>
        <w:t xml:space="preserve"> </w:t>
      </w:r>
      <w:r w:rsidRPr="00C92978">
        <w:rPr>
          <w:sz w:val="32"/>
          <w:szCs w:val="32"/>
        </w:rPr>
        <w:t>Hands must be washed before and after each task.  For example: before and after personal care and putting on your gloves and before and after meal preparation and applying your gloves.  Hands must be kept clean and moisturised to prevent infection.</w:t>
      </w:r>
    </w:p>
    <w:p w14:paraId="31AF22C2" w14:textId="77777777" w:rsidR="00C92978" w:rsidRPr="00C92978" w:rsidRDefault="00C92978" w:rsidP="00C92978">
      <w:pPr>
        <w:jc w:val="both"/>
        <w:rPr>
          <w:sz w:val="32"/>
          <w:szCs w:val="32"/>
        </w:rPr>
      </w:pPr>
    </w:p>
    <w:p w14:paraId="61C2517A" w14:textId="76BCA39D" w:rsidR="00464E5C" w:rsidRPr="00C92978" w:rsidRDefault="00464E5C" w:rsidP="00C92978">
      <w:pPr>
        <w:jc w:val="both"/>
        <w:rPr>
          <w:sz w:val="32"/>
          <w:szCs w:val="32"/>
        </w:rPr>
      </w:pPr>
    </w:p>
    <w:p w14:paraId="7E7C832C" w14:textId="700007F8" w:rsidR="00570C61" w:rsidRDefault="00570C61" w:rsidP="00C92978">
      <w:pPr>
        <w:pStyle w:val="ListParagraph"/>
        <w:ind w:left="1440"/>
        <w:rPr>
          <w:sz w:val="32"/>
          <w:szCs w:val="32"/>
        </w:rPr>
      </w:pPr>
    </w:p>
    <w:p w14:paraId="09C11D22" w14:textId="77777777" w:rsidR="00570C61" w:rsidRDefault="00570C61" w:rsidP="00464E5C">
      <w:pPr>
        <w:pStyle w:val="ListParagraph"/>
        <w:ind w:left="1440"/>
        <w:jc w:val="both"/>
        <w:rPr>
          <w:sz w:val="32"/>
          <w:szCs w:val="32"/>
        </w:rPr>
      </w:pPr>
    </w:p>
    <w:p w14:paraId="3FB867BD" w14:textId="77777777" w:rsidR="007F5F2C" w:rsidRDefault="007F5F2C" w:rsidP="00464E5C">
      <w:pPr>
        <w:pStyle w:val="ListParagraph"/>
        <w:ind w:left="1440"/>
        <w:jc w:val="both"/>
        <w:rPr>
          <w:sz w:val="32"/>
          <w:szCs w:val="32"/>
        </w:rPr>
      </w:pPr>
    </w:p>
    <w:p w14:paraId="0896EC18" w14:textId="77777777" w:rsidR="00464E5C" w:rsidRPr="00464E5C" w:rsidRDefault="00464E5C" w:rsidP="00464E5C">
      <w:pPr>
        <w:pStyle w:val="ListParagraph"/>
        <w:ind w:left="1440"/>
        <w:jc w:val="both"/>
        <w:rPr>
          <w:sz w:val="32"/>
          <w:szCs w:val="32"/>
        </w:rPr>
      </w:pPr>
    </w:p>
    <w:p w14:paraId="78F31586" w14:textId="1F4B943B" w:rsidR="00F86B3E" w:rsidRDefault="00C92978" w:rsidP="00000A4F">
      <w:pPr>
        <w:jc w:val="center"/>
      </w:pPr>
      <w:r>
        <w:rPr>
          <w:noProof/>
        </w:rPr>
        <w:lastRenderedPageBreak/>
        <w:drawing>
          <wp:inline distT="0" distB="0" distL="0" distR="0" wp14:anchorId="5CAA6F05" wp14:editId="38E5E1CC">
            <wp:extent cx="6256020" cy="767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53" cy="7698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1681D" w14:textId="77777777" w:rsidR="00064B65" w:rsidRDefault="00064B65" w:rsidP="00464E5C">
      <w:pPr>
        <w:spacing w:after="200" w:line="276" w:lineRule="auto"/>
        <w:rPr>
          <w:rFonts w:ascii="Bahnschrift Light Condensed" w:eastAsia="Microsoft Yi Baiti" w:hAnsi="Bahnschrift Light Condensed" w:cs="Times New Roman"/>
          <w:b/>
          <w:sz w:val="32"/>
          <w:szCs w:val="32"/>
          <w:lang w:eastAsia="ko-KR"/>
        </w:rPr>
      </w:pPr>
    </w:p>
    <w:p w14:paraId="61C2B496" w14:textId="77777777" w:rsidR="00000A4F" w:rsidRPr="00000A4F" w:rsidRDefault="00000A4F" w:rsidP="00000A4F">
      <w:pPr>
        <w:jc w:val="center"/>
        <w:rPr>
          <w:sz w:val="32"/>
          <w:szCs w:val="32"/>
        </w:rPr>
      </w:pPr>
    </w:p>
    <w:sectPr w:rsidR="00000A4F" w:rsidRPr="00000A4F" w:rsidSect="00C9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740"/>
    <w:multiLevelType w:val="hybridMultilevel"/>
    <w:tmpl w:val="0E8A1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A0D04"/>
    <w:multiLevelType w:val="hybridMultilevel"/>
    <w:tmpl w:val="F3CA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3E7"/>
    <w:multiLevelType w:val="hybridMultilevel"/>
    <w:tmpl w:val="1D98B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A1E39"/>
    <w:multiLevelType w:val="hybridMultilevel"/>
    <w:tmpl w:val="603E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4F"/>
    <w:rsid w:val="00000A4F"/>
    <w:rsid w:val="00064B65"/>
    <w:rsid w:val="000D53C2"/>
    <w:rsid w:val="000F02A2"/>
    <w:rsid w:val="00464E5C"/>
    <w:rsid w:val="00570C61"/>
    <w:rsid w:val="00653E17"/>
    <w:rsid w:val="007F5F2C"/>
    <w:rsid w:val="009D3C2D"/>
    <w:rsid w:val="00C92978"/>
    <w:rsid w:val="00E51D0E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16737D"/>
  <w15:docId w15:val="{5D06DCAC-77FD-4FD2-86C8-9B9D4C9C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crome</dc:creator>
  <cp:keywords/>
  <dc:description/>
  <cp:lastModifiedBy>Management ChapterCare</cp:lastModifiedBy>
  <cp:revision>8</cp:revision>
  <dcterms:created xsi:type="dcterms:W3CDTF">2018-09-29T15:40:00Z</dcterms:created>
  <dcterms:modified xsi:type="dcterms:W3CDTF">2021-01-18T08:15:00Z</dcterms:modified>
</cp:coreProperties>
</file>