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4ACD" w14:textId="77777777" w:rsidR="007F0A8C" w:rsidRDefault="002976AB" w:rsidP="003F681B">
      <w:pPr>
        <w:jc w:val="center"/>
        <w:rPr>
          <w:b/>
          <w:sz w:val="36"/>
        </w:rPr>
      </w:pPr>
      <w:r>
        <w:rPr>
          <w:noProof/>
        </w:rPr>
        <w:drawing>
          <wp:anchor distT="0" distB="0" distL="114300" distR="114300" simplePos="0" relativeHeight="251657728" behindDoc="1" locked="0" layoutInCell="1" allowOverlap="1" wp14:anchorId="79A84171" wp14:editId="07777777">
            <wp:simplePos x="0" y="0"/>
            <wp:positionH relativeFrom="column">
              <wp:posOffset>2186940</wp:posOffset>
            </wp:positionH>
            <wp:positionV relativeFrom="paragraph">
              <wp:posOffset>-350520</wp:posOffset>
            </wp:positionV>
            <wp:extent cx="2072640" cy="2072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2640"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34E7B" w:rsidRDefault="00034E7B" w:rsidP="007F0A8C">
      <w:pPr>
        <w:jc w:val="center"/>
        <w:rPr>
          <w:b/>
          <w:sz w:val="36"/>
        </w:rPr>
      </w:pPr>
    </w:p>
    <w:p w14:paraId="0A37501D" w14:textId="77777777" w:rsidR="00034E7B" w:rsidRDefault="00034E7B" w:rsidP="007F0A8C">
      <w:pPr>
        <w:jc w:val="center"/>
        <w:rPr>
          <w:b/>
          <w:sz w:val="36"/>
        </w:rPr>
      </w:pPr>
    </w:p>
    <w:p w14:paraId="5DAB6C7B" w14:textId="77777777" w:rsidR="00034E7B" w:rsidRDefault="00034E7B" w:rsidP="007F0A8C">
      <w:pPr>
        <w:jc w:val="center"/>
        <w:rPr>
          <w:b/>
          <w:sz w:val="36"/>
        </w:rPr>
      </w:pPr>
    </w:p>
    <w:p w14:paraId="02EB378F" w14:textId="77777777" w:rsidR="00034E7B" w:rsidRDefault="00034E7B" w:rsidP="007F0A8C">
      <w:pPr>
        <w:jc w:val="center"/>
        <w:rPr>
          <w:b/>
          <w:sz w:val="36"/>
        </w:rPr>
      </w:pPr>
    </w:p>
    <w:p w14:paraId="6A05A809" w14:textId="77777777" w:rsidR="00034E7B" w:rsidRDefault="00034E7B" w:rsidP="007F0A8C">
      <w:pPr>
        <w:jc w:val="center"/>
        <w:rPr>
          <w:b/>
          <w:sz w:val="36"/>
        </w:rPr>
      </w:pPr>
    </w:p>
    <w:p w14:paraId="606508B1" w14:textId="77777777" w:rsidR="007A04E3" w:rsidRDefault="007A04E3" w:rsidP="007F0A8C">
      <w:pPr>
        <w:jc w:val="center"/>
        <w:rPr>
          <w:b/>
          <w:sz w:val="36"/>
        </w:rPr>
      </w:pPr>
      <w:r w:rsidRPr="65B18911">
        <w:rPr>
          <w:b/>
          <w:bCs/>
          <w:sz w:val="36"/>
          <w:szCs w:val="36"/>
        </w:rPr>
        <w:t xml:space="preserve">Mitchel Craig Rothholz, </w:t>
      </w:r>
      <w:proofErr w:type="spellStart"/>
      <w:r w:rsidRPr="65B18911">
        <w:rPr>
          <w:b/>
          <w:bCs/>
          <w:sz w:val="36"/>
          <w:szCs w:val="36"/>
        </w:rPr>
        <w:t>R.Ph</w:t>
      </w:r>
      <w:proofErr w:type="spellEnd"/>
      <w:r w:rsidRPr="65B18911">
        <w:rPr>
          <w:b/>
          <w:bCs/>
          <w:sz w:val="36"/>
          <w:szCs w:val="36"/>
        </w:rPr>
        <w:t>.</w:t>
      </w:r>
      <w:r w:rsidR="00937B2D" w:rsidRPr="65B18911">
        <w:rPr>
          <w:b/>
          <w:bCs/>
          <w:sz w:val="36"/>
          <w:szCs w:val="36"/>
        </w:rPr>
        <w:t>, MBA</w:t>
      </w:r>
    </w:p>
    <w:p w14:paraId="41C8F396" w14:textId="77777777" w:rsidR="00467089" w:rsidRPr="0025520F" w:rsidRDefault="00467089" w:rsidP="00AB6F10">
      <w:pPr>
        <w:pStyle w:val="BodyText"/>
        <w:rPr>
          <w:sz w:val="22"/>
          <w:szCs w:val="22"/>
        </w:rPr>
      </w:pPr>
    </w:p>
    <w:p w14:paraId="242E3F0E" w14:textId="77777777" w:rsidR="00595EB5" w:rsidRPr="0025520F" w:rsidRDefault="007A04E3" w:rsidP="00AB6F10">
      <w:pPr>
        <w:pStyle w:val="BodyText"/>
        <w:rPr>
          <w:sz w:val="22"/>
          <w:szCs w:val="22"/>
        </w:rPr>
      </w:pPr>
      <w:r w:rsidRPr="0025520F">
        <w:rPr>
          <w:sz w:val="22"/>
          <w:szCs w:val="22"/>
        </w:rPr>
        <w:t xml:space="preserve">Mitchel C. Rothholz is a pharmacist </w:t>
      </w:r>
      <w:r w:rsidR="00034E7B">
        <w:rPr>
          <w:sz w:val="22"/>
          <w:szCs w:val="22"/>
        </w:rPr>
        <w:t>with almost 40 years of organizational, advocacy and practice management experience.  He retired from full-time employment</w:t>
      </w:r>
      <w:r w:rsidR="00981844">
        <w:rPr>
          <w:sz w:val="22"/>
          <w:szCs w:val="22"/>
        </w:rPr>
        <w:t xml:space="preserve"> after 28 years from the American Pharmacists Association.  His last positions were </w:t>
      </w:r>
      <w:r w:rsidR="00467089" w:rsidRPr="0025520F">
        <w:rPr>
          <w:sz w:val="22"/>
          <w:szCs w:val="22"/>
        </w:rPr>
        <w:t xml:space="preserve">Chief of Governance &amp; State Affiliates and Executive Director of the </w:t>
      </w:r>
      <w:proofErr w:type="spellStart"/>
      <w:r w:rsidR="00467089" w:rsidRPr="0025520F">
        <w:rPr>
          <w:sz w:val="22"/>
          <w:szCs w:val="22"/>
        </w:rPr>
        <w:t>APhA</w:t>
      </w:r>
      <w:proofErr w:type="spellEnd"/>
      <w:r w:rsidR="00467089" w:rsidRPr="0025520F">
        <w:rPr>
          <w:sz w:val="22"/>
          <w:szCs w:val="22"/>
        </w:rPr>
        <w:t xml:space="preserve"> Foundation </w:t>
      </w:r>
      <w:r w:rsidR="001E1129" w:rsidRPr="0025520F">
        <w:rPr>
          <w:sz w:val="22"/>
          <w:szCs w:val="22"/>
        </w:rPr>
        <w:t>responsible for the development and coordination of the organization’s strategic plan</w:t>
      </w:r>
      <w:r w:rsidR="00467089" w:rsidRPr="0025520F">
        <w:rPr>
          <w:sz w:val="22"/>
          <w:szCs w:val="22"/>
        </w:rPr>
        <w:t>/direction</w:t>
      </w:r>
      <w:r w:rsidR="001E1129" w:rsidRPr="0025520F">
        <w:rPr>
          <w:sz w:val="22"/>
          <w:szCs w:val="22"/>
        </w:rPr>
        <w:t xml:space="preserve">, governance and policy development activities, </w:t>
      </w:r>
      <w:r w:rsidR="00467089" w:rsidRPr="0025520F">
        <w:rPr>
          <w:sz w:val="22"/>
          <w:szCs w:val="22"/>
        </w:rPr>
        <w:t>state relations</w:t>
      </w:r>
      <w:r w:rsidR="0063722E">
        <w:rPr>
          <w:sz w:val="22"/>
          <w:szCs w:val="22"/>
        </w:rPr>
        <w:t>,</w:t>
      </w:r>
      <w:r w:rsidR="001E1129" w:rsidRPr="0025520F">
        <w:rPr>
          <w:sz w:val="22"/>
          <w:szCs w:val="22"/>
        </w:rPr>
        <w:t xml:space="preserve"> public health initiative</w:t>
      </w:r>
      <w:r w:rsidR="00467089" w:rsidRPr="0025520F">
        <w:rPr>
          <w:sz w:val="22"/>
          <w:szCs w:val="22"/>
        </w:rPr>
        <w:t>s</w:t>
      </w:r>
      <w:r w:rsidR="0063722E">
        <w:rPr>
          <w:sz w:val="22"/>
          <w:szCs w:val="22"/>
        </w:rPr>
        <w:t xml:space="preserve"> and activities of the </w:t>
      </w:r>
      <w:proofErr w:type="spellStart"/>
      <w:r w:rsidR="0063722E">
        <w:rPr>
          <w:sz w:val="22"/>
          <w:szCs w:val="22"/>
        </w:rPr>
        <w:t>APhA</w:t>
      </w:r>
      <w:proofErr w:type="spellEnd"/>
      <w:r w:rsidR="0063722E">
        <w:rPr>
          <w:sz w:val="22"/>
          <w:szCs w:val="22"/>
        </w:rPr>
        <w:t xml:space="preserve"> Foundation</w:t>
      </w:r>
      <w:r w:rsidR="001E1129" w:rsidRPr="0025520F">
        <w:rPr>
          <w:sz w:val="22"/>
          <w:szCs w:val="22"/>
        </w:rPr>
        <w:t>.</w:t>
      </w:r>
      <w:r w:rsidRPr="0025520F">
        <w:rPr>
          <w:sz w:val="22"/>
          <w:szCs w:val="22"/>
        </w:rPr>
        <w:t xml:space="preserve">  </w:t>
      </w:r>
      <w:r w:rsidR="00CB0AE7" w:rsidRPr="0025520F">
        <w:rPr>
          <w:sz w:val="22"/>
          <w:szCs w:val="22"/>
        </w:rPr>
        <w:t xml:space="preserve">He served in numerous roles as an </w:t>
      </w:r>
      <w:proofErr w:type="spellStart"/>
      <w:r w:rsidR="00CB0AE7" w:rsidRPr="0025520F">
        <w:rPr>
          <w:sz w:val="22"/>
          <w:szCs w:val="22"/>
        </w:rPr>
        <w:t>APhA</w:t>
      </w:r>
      <w:proofErr w:type="spellEnd"/>
      <w:r w:rsidR="00CB0AE7" w:rsidRPr="0025520F">
        <w:rPr>
          <w:sz w:val="22"/>
          <w:szCs w:val="22"/>
        </w:rPr>
        <w:t xml:space="preserve"> staff member since 1994.</w:t>
      </w:r>
      <w:r w:rsidR="003809DF" w:rsidRPr="0025520F">
        <w:rPr>
          <w:sz w:val="22"/>
          <w:szCs w:val="22"/>
        </w:rPr>
        <w:t xml:space="preserve">  He also</w:t>
      </w:r>
      <w:r w:rsidR="00981844">
        <w:rPr>
          <w:sz w:val="22"/>
          <w:szCs w:val="22"/>
        </w:rPr>
        <w:t xml:space="preserve"> currently</w:t>
      </w:r>
      <w:r w:rsidR="003809DF" w:rsidRPr="0025520F">
        <w:rPr>
          <w:sz w:val="22"/>
          <w:szCs w:val="22"/>
        </w:rPr>
        <w:t xml:space="preserve"> serves as Secretary for the Joint Commission of Pharmacy Practitioners</w:t>
      </w:r>
      <w:r w:rsidR="00981844">
        <w:rPr>
          <w:sz w:val="22"/>
          <w:szCs w:val="22"/>
        </w:rPr>
        <w:t xml:space="preserve"> (JCPP)</w:t>
      </w:r>
      <w:r w:rsidR="003809DF" w:rsidRPr="0025520F">
        <w:rPr>
          <w:sz w:val="22"/>
          <w:szCs w:val="22"/>
        </w:rPr>
        <w:t>, a collaborative forum of 1</w:t>
      </w:r>
      <w:r w:rsidR="00D50357" w:rsidRPr="0025520F">
        <w:rPr>
          <w:sz w:val="22"/>
          <w:szCs w:val="22"/>
        </w:rPr>
        <w:t>3</w:t>
      </w:r>
      <w:r w:rsidR="003809DF" w:rsidRPr="0025520F">
        <w:rPr>
          <w:sz w:val="22"/>
          <w:szCs w:val="22"/>
        </w:rPr>
        <w:t xml:space="preserve"> national pharmacist organizations.</w:t>
      </w:r>
      <w:r w:rsidR="00CB0AE7" w:rsidRPr="0025520F">
        <w:rPr>
          <w:sz w:val="22"/>
          <w:szCs w:val="22"/>
        </w:rPr>
        <w:t xml:space="preserve">  </w:t>
      </w:r>
      <w:r w:rsidRPr="0025520F">
        <w:rPr>
          <w:sz w:val="22"/>
          <w:szCs w:val="22"/>
        </w:rPr>
        <w:t xml:space="preserve">He is a 1984 graduate of the University of Florida, College of Pharmacy, </w:t>
      </w:r>
      <w:r w:rsidR="009F7D11" w:rsidRPr="0025520F">
        <w:rPr>
          <w:sz w:val="22"/>
          <w:szCs w:val="22"/>
        </w:rPr>
        <w:t xml:space="preserve">and </w:t>
      </w:r>
      <w:r w:rsidR="00937B2D" w:rsidRPr="0025520F">
        <w:rPr>
          <w:sz w:val="22"/>
          <w:szCs w:val="22"/>
        </w:rPr>
        <w:t xml:space="preserve">earned a </w:t>
      </w:r>
      <w:proofErr w:type="spellStart"/>
      <w:proofErr w:type="gramStart"/>
      <w:r w:rsidR="00937B2D" w:rsidRPr="0025520F">
        <w:rPr>
          <w:sz w:val="22"/>
          <w:szCs w:val="22"/>
        </w:rPr>
        <w:t>Masters</w:t>
      </w:r>
      <w:proofErr w:type="spellEnd"/>
      <w:r w:rsidR="00937B2D" w:rsidRPr="0025520F">
        <w:rPr>
          <w:sz w:val="22"/>
          <w:szCs w:val="22"/>
        </w:rPr>
        <w:t xml:space="preserve"> in Business Administration</w:t>
      </w:r>
      <w:proofErr w:type="gramEnd"/>
      <w:r w:rsidR="00CA4DC9" w:rsidRPr="0025520F">
        <w:rPr>
          <w:sz w:val="22"/>
          <w:szCs w:val="22"/>
        </w:rPr>
        <w:t>, Healthcare Management, from Regis University</w:t>
      </w:r>
      <w:r w:rsidR="009F32AD" w:rsidRPr="0025520F">
        <w:rPr>
          <w:sz w:val="22"/>
          <w:szCs w:val="22"/>
        </w:rPr>
        <w:t xml:space="preserve"> in 2005</w:t>
      </w:r>
      <w:r w:rsidR="00CA4DC9" w:rsidRPr="0025520F">
        <w:rPr>
          <w:sz w:val="22"/>
          <w:szCs w:val="22"/>
        </w:rPr>
        <w:t xml:space="preserve">.  </w:t>
      </w:r>
      <w:r w:rsidR="00CB0AE7" w:rsidRPr="0025520F">
        <w:rPr>
          <w:sz w:val="22"/>
          <w:szCs w:val="22"/>
        </w:rPr>
        <w:t>He has served as the Executive Director of the Alabama Pharmacy Association (1989-1994) and worked in numerous roles for the Florida Pharmacy Association (1984-1989)</w:t>
      </w:r>
      <w:r w:rsidR="00224B63" w:rsidRPr="0025520F">
        <w:rPr>
          <w:sz w:val="22"/>
          <w:szCs w:val="22"/>
        </w:rPr>
        <w:t>.</w:t>
      </w:r>
      <w:r w:rsidR="00937B2D" w:rsidRPr="0025520F">
        <w:rPr>
          <w:sz w:val="22"/>
          <w:szCs w:val="22"/>
        </w:rPr>
        <w:t xml:space="preserve"> </w:t>
      </w:r>
      <w:r w:rsidRPr="0025520F">
        <w:rPr>
          <w:sz w:val="22"/>
          <w:szCs w:val="22"/>
        </w:rPr>
        <w:t xml:space="preserve">He has practical experience in community (both chain and independent) pharmacy, nursing home, hospital, and managed care practice settings.  </w:t>
      </w:r>
    </w:p>
    <w:p w14:paraId="72A3D3EC" w14:textId="77777777" w:rsidR="00595EB5" w:rsidRPr="0025520F" w:rsidRDefault="00595EB5" w:rsidP="00AB6F10">
      <w:pPr>
        <w:pStyle w:val="BodyText"/>
        <w:rPr>
          <w:sz w:val="22"/>
          <w:szCs w:val="22"/>
        </w:rPr>
      </w:pPr>
    </w:p>
    <w:p w14:paraId="254E5027" w14:textId="21937E38" w:rsidR="00CB0AE7" w:rsidRPr="0025520F" w:rsidRDefault="00EF741F" w:rsidP="00AB6F10">
      <w:pPr>
        <w:pStyle w:val="BodyText"/>
        <w:rPr>
          <w:sz w:val="22"/>
          <w:szCs w:val="22"/>
        </w:rPr>
      </w:pPr>
      <w:r w:rsidRPr="65B18911">
        <w:rPr>
          <w:sz w:val="22"/>
          <w:szCs w:val="22"/>
        </w:rPr>
        <w:t>Rothholz</w:t>
      </w:r>
      <w:r w:rsidR="000529B7" w:rsidRPr="65B18911">
        <w:rPr>
          <w:sz w:val="22"/>
          <w:szCs w:val="22"/>
        </w:rPr>
        <w:t xml:space="preserve"> is a </w:t>
      </w:r>
      <w:r w:rsidR="00467089" w:rsidRPr="65B18911">
        <w:rPr>
          <w:sz w:val="22"/>
          <w:szCs w:val="22"/>
        </w:rPr>
        <w:t>globally</w:t>
      </w:r>
      <w:r w:rsidR="000529B7" w:rsidRPr="65B18911">
        <w:rPr>
          <w:sz w:val="22"/>
          <w:szCs w:val="22"/>
        </w:rPr>
        <w:t xml:space="preserve"> recognized expert on Pharmacy-Based Immunization Delivery and </w:t>
      </w:r>
      <w:r w:rsidR="00767E96" w:rsidRPr="65B18911">
        <w:rPr>
          <w:sz w:val="22"/>
          <w:szCs w:val="22"/>
        </w:rPr>
        <w:t>has actively engaged in activities to expand pharmacist authority and recognition as valued members of the healthcare team, and patient access to pharmacists’ patient care services.  He has been recognized for coining the concept of “immunization neighborhoods”, a patient-centered approach where stakeholders, through collaboration, coordination and communication address the needs of individuals and communities.  This same approach can be utilized across numerous chronic diseases and public health issues.</w:t>
      </w:r>
      <w:r w:rsidR="000529B7" w:rsidRPr="65B18911">
        <w:rPr>
          <w:sz w:val="22"/>
          <w:szCs w:val="22"/>
        </w:rPr>
        <w:t xml:space="preserve">  </w:t>
      </w:r>
      <w:r w:rsidR="00EE70D9" w:rsidRPr="65B18911">
        <w:rPr>
          <w:sz w:val="22"/>
          <w:szCs w:val="22"/>
        </w:rPr>
        <w:t xml:space="preserve">  </w:t>
      </w:r>
      <w:r w:rsidR="00D50357" w:rsidRPr="65B18911">
        <w:rPr>
          <w:sz w:val="22"/>
          <w:szCs w:val="22"/>
        </w:rPr>
        <w:t xml:space="preserve">He was a voting member of the </w:t>
      </w:r>
      <w:r w:rsidRPr="65B18911">
        <w:rPr>
          <w:sz w:val="22"/>
          <w:szCs w:val="22"/>
        </w:rPr>
        <w:t>United States Health and Human Services (</w:t>
      </w:r>
      <w:r w:rsidR="00D50357" w:rsidRPr="65B18911">
        <w:rPr>
          <w:sz w:val="22"/>
          <w:szCs w:val="22"/>
        </w:rPr>
        <w:t>HHS</w:t>
      </w:r>
      <w:r w:rsidRPr="65B18911">
        <w:rPr>
          <w:sz w:val="22"/>
          <w:szCs w:val="22"/>
        </w:rPr>
        <w:t>)</w:t>
      </w:r>
      <w:r w:rsidR="00D50357" w:rsidRPr="65B18911">
        <w:rPr>
          <w:sz w:val="22"/>
          <w:szCs w:val="22"/>
        </w:rPr>
        <w:t xml:space="preserve"> National Vaccine Advisory Committee (NVAC) from September 2012-February 2017.  </w:t>
      </w:r>
      <w:r w:rsidR="007F0A8C" w:rsidRPr="65B18911">
        <w:rPr>
          <w:sz w:val="22"/>
          <w:szCs w:val="22"/>
        </w:rPr>
        <w:t xml:space="preserve">He currently serves on the </w:t>
      </w:r>
      <w:r w:rsidR="00D25F9A" w:rsidRPr="65B18911">
        <w:rPr>
          <w:sz w:val="22"/>
          <w:szCs w:val="22"/>
        </w:rPr>
        <w:t xml:space="preserve">Leadership Steering Committee of the </w:t>
      </w:r>
      <w:r w:rsidR="00BD75B1" w:rsidRPr="65B18911">
        <w:rPr>
          <w:sz w:val="22"/>
          <w:szCs w:val="22"/>
        </w:rPr>
        <w:t xml:space="preserve">National </w:t>
      </w:r>
      <w:r w:rsidR="00D25F9A" w:rsidRPr="65B18911">
        <w:rPr>
          <w:sz w:val="22"/>
          <w:szCs w:val="22"/>
        </w:rPr>
        <w:t xml:space="preserve">Adult and </w:t>
      </w:r>
      <w:r w:rsidR="00BA38D0" w:rsidRPr="65B18911">
        <w:rPr>
          <w:sz w:val="22"/>
          <w:szCs w:val="22"/>
        </w:rPr>
        <w:t xml:space="preserve">Influenza </w:t>
      </w:r>
      <w:r w:rsidR="00D25F9A" w:rsidRPr="65B18911">
        <w:rPr>
          <w:sz w:val="22"/>
          <w:szCs w:val="22"/>
        </w:rPr>
        <w:t>Immunization</w:t>
      </w:r>
      <w:r w:rsidR="00BA38D0" w:rsidRPr="65B18911">
        <w:rPr>
          <w:sz w:val="22"/>
          <w:szCs w:val="22"/>
        </w:rPr>
        <w:t xml:space="preserve"> Summit</w:t>
      </w:r>
      <w:r w:rsidR="00CB0AE7" w:rsidRPr="65B18911">
        <w:rPr>
          <w:sz w:val="22"/>
          <w:szCs w:val="22"/>
        </w:rPr>
        <w:t xml:space="preserve"> </w:t>
      </w:r>
      <w:r w:rsidR="00BD75B1" w:rsidRPr="65B18911">
        <w:rPr>
          <w:sz w:val="22"/>
          <w:szCs w:val="22"/>
        </w:rPr>
        <w:t>(N</w:t>
      </w:r>
      <w:r w:rsidR="00D25F9A" w:rsidRPr="65B18911">
        <w:rPr>
          <w:sz w:val="22"/>
          <w:szCs w:val="22"/>
        </w:rPr>
        <w:t>AIIS)</w:t>
      </w:r>
      <w:r w:rsidR="00AB6F10" w:rsidRPr="65B18911">
        <w:rPr>
          <w:sz w:val="22"/>
          <w:szCs w:val="22"/>
        </w:rPr>
        <w:t>,</w:t>
      </w:r>
      <w:r w:rsidR="00BA38D0" w:rsidRPr="65B18911">
        <w:rPr>
          <w:sz w:val="22"/>
          <w:szCs w:val="22"/>
        </w:rPr>
        <w:t xml:space="preserve"> </w:t>
      </w:r>
      <w:r w:rsidR="00D50357" w:rsidRPr="65B18911">
        <w:rPr>
          <w:sz w:val="22"/>
          <w:szCs w:val="22"/>
        </w:rPr>
        <w:t xml:space="preserve">Adult Vaccine Access Coalition, </w:t>
      </w:r>
      <w:r w:rsidR="00AB6F10" w:rsidRPr="65B18911">
        <w:rPr>
          <w:sz w:val="22"/>
          <w:szCs w:val="22"/>
        </w:rPr>
        <w:t>and HHS - N</w:t>
      </w:r>
      <w:r w:rsidR="009F32AD" w:rsidRPr="65B18911">
        <w:rPr>
          <w:sz w:val="22"/>
          <w:szCs w:val="22"/>
        </w:rPr>
        <w:t>VAC</w:t>
      </w:r>
      <w:r w:rsidR="00AB6F10" w:rsidRPr="65B18911">
        <w:rPr>
          <w:sz w:val="22"/>
          <w:szCs w:val="22"/>
        </w:rPr>
        <w:t xml:space="preserve"> Working Group</w:t>
      </w:r>
      <w:r w:rsidR="00224B63" w:rsidRPr="65B18911">
        <w:rPr>
          <w:sz w:val="22"/>
          <w:szCs w:val="22"/>
        </w:rPr>
        <w:t>s</w:t>
      </w:r>
      <w:r w:rsidR="007F0A8C" w:rsidRPr="65B18911">
        <w:rPr>
          <w:sz w:val="22"/>
          <w:szCs w:val="22"/>
        </w:rPr>
        <w:t xml:space="preserve">. </w:t>
      </w:r>
      <w:r w:rsidR="00813DE5" w:rsidRPr="65B18911">
        <w:rPr>
          <w:sz w:val="22"/>
          <w:szCs w:val="22"/>
        </w:rPr>
        <w:t xml:space="preserve">He </w:t>
      </w:r>
      <w:r w:rsidR="00595EB5" w:rsidRPr="65B18911">
        <w:rPr>
          <w:sz w:val="22"/>
          <w:szCs w:val="22"/>
        </w:rPr>
        <w:t>was</w:t>
      </w:r>
      <w:r w:rsidR="00813DE5" w:rsidRPr="65B18911">
        <w:rPr>
          <w:sz w:val="22"/>
          <w:szCs w:val="22"/>
        </w:rPr>
        <w:t xml:space="preserve"> a member of the American College of Physicians (ACP) Advisory Board for Patient Partnership in Healthcare</w:t>
      </w:r>
      <w:r w:rsidR="00C617BC" w:rsidRPr="65B18911">
        <w:rPr>
          <w:sz w:val="22"/>
          <w:szCs w:val="22"/>
        </w:rPr>
        <w:t>, the Advisory Board of the Immunization Action Coalition,</w:t>
      </w:r>
      <w:r w:rsidR="00595EB5" w:rsidRPr="65B18911">
        <w:rPr>
          <w:sz w:val="22"/>
          <w:szCs w:val="22"/>
        </w:rPr>
        <w:t xml:space="preserve"> and a Subject Matter Expert for the American Medical Group Association (AMGA) Immunization Collaborative.  He is a </w:t>
      </w:r>
      <w:r w:rsidR="00D770D5" w:rsidRPr="65B18911">
        <w:rPr>
          <w:sz w:val="22"/>
          <w:szCs w:val="22"/>
        </w:rPr>
        <w:t>board member of the Unity Coalition (Adolescent Health Coalition</w:t>
      </w:r>
      <w:r w:rsidR="00C617BC" w:rsidRPr="65B18911">
        <w:rPr>
          <w:sz w:val="22"/>
          <w:szCs w:val="22"/>
        </w:rPr>
        <w:t>), board</w:t>
      </w:r>
      <w:r w:rsidR="00813DE5" w:rsidRPr="65B18911">
        <w:rPr>
          <w:sz w:val="22"/>
          <w:szCs w:val="22"/>
        </w:rPr>
        <w:t xml:space="preserve"> member of the National Down Syndrome Congress (NDSC)</w:t>
      </w:r>
      <w:r w:rsidR="006321D4" w:rsidRPr="65B18911">
        <w:rPr>
          <w:sz w:val="22"/>
          <w:szCs w:val="22"/>
        </w:rPr>
        <w:t xml:space="preserve"> and co-chair of the Pennsylvania Down Syndrome Advocacy Coalition (PDSAC)</w:t>
      </w:r>
      <w:r w:rsidR="00C617BC" w:rsidRPr="65B18911">
        <w:rPr>
          <w:sz w:val="22"/>
          <w:szCs w:val="22"/>
        </w:rPr>
        <w:t xml:space="preserve"> and CHOP T-21 Buddy Walk</w:t>
      </w:r>
      <w:r w:rsidR="00813DE5" w:rsidRPr="65B18911">
        <w:rPr>
          <w:sz w:val="22"/>
          <w:szCs w:val="22"/>
        </w:rPr>
        <w:t>.</w:t>
      </w:r>
      <w:r w:rsidR="00467089" w:rsidRPr="65B18911">
        <w:rPr>
          <w:sz w:val="22"/>
          <w:szCs w:val="22"/>
        </w:rPr>
        <w:t xml:space="preserve">  In 2019 he completed a Fellowship in the US Senate Aging Committee under Senator Bob Casey (PA). </w:t>
      </w:r>
    </w:p>
    <w:p w14:paraId="0D0B940D" w14:textId="77777777" w:rsidR="00CB0AE7" w:rsidRPr="0025520F" w:rsidRDefault="00CB0AE7" w:rsidP="00AB6F10">
      <w:pPr>
        <w:pStyle w:val="BodyText"/>
        <w:rPr>
          <w:sz w:val="22"/>
          <w:szCs w:val="22"/>
        </w:rPr>
      </w:pPr>
    </w:p>
    <w:p w14:paraId="798BA506" w14:textId="5AC1BD0B" w:rsidR="0025520F" w:rsidRPr="0025520F" w:rsidRDefault="00197AD3" w:rsidP="00AB6F10">
      <w:pPr>
        <w:pStyle w:val="BodyText"/>
        <w:rPr>
          <w:sz w:val="22"/>
          <w:szCs w:val="22"/>
        </w:rPr>
      </w:pPr>
      <w:r w:rsidRPr="65B18911">
        <w:rPr>
          <w:sz w:val="22"/>
          <w:szCs w:val="22"/>
        </w:rPr>
        <w:t xml:space="preserve">He has assisted numerous pharmacists globally in implementing immunization </w:t>
      </w:r>
      <w:r w:rsidR="00EE70D9" w:rsidRPr="65B18911">
        <w:rPr>
          <w:sz w:val="22"/>
          <w:szCs w:val="22"/>
        </w:rPr>
        <w:t xml:space="preserve">and other patient care </w:t>
      </w:r>
      <w:r w:rsidRPr="65B18911">
        <w:rPr>
          <w:sz w:val="22"/>
          <w:szCs w:val="22"/>
        </w:rPr>
        <w:t>services</w:t>
      </w:r>
      <w:r w:rsidR="00224B63" w:rsidRPr="65B18911">
        <w:rPr>
          <w:sz w:val="22"/>
          <w:szCs w:val="22"/>
        </w:rPr>
        <w:t>.</w:t>
      </w:r>
      <w:r w:rsidR="009F7D11" w:rsidRPr="65B18911">
        <w:rPr>
          <w:sz w:val="22"/>
          <w:szCs w:val="22"/>
        </w:rPr>
        <w:t xml:space="preserve">  </w:t>
      </w:r>
      <w:r w:rsidR="007A04E3" w:rsidRPr="65B18911">
        <w:rPr>
          <w:sz w:val="22"/>
          <w:szCs w:val="22"/>
        </w:rPr>
        <w:t xml:space="preserve">He has worked on projects involving collaboration </w:t>
      </w:r>
      <w:r w:rsidR="00EF741F" w:rsidRPr="65B18911">
        <w:rPr>
          <w:sz w:val="22"/>
          <w:szCs w:val="22"/>
        </w:rPr>
        <w:t>among</w:t>
      </w:r>
      <w:r w:rsidR="007A04E3" w:rsidRPr="65B18911">
        <w:rPr>
          <w:sz w:val="22"/>
          <w:szCs w:val="22"/>
        </w:rPr>
        <w:t xml:space="preserve"> pharmacists, </w:t>
      </w:r>
      <w:proofErr w:type="gramStart"/>
      <w:r w:rsidR="007A04E3" w:rsidRPr="65B18911">
        <w:rPr>
          <w:sz w:val="22"/>
          <w:szCs w:val="22"/>
        </w:rPr>
        <w:t>physicians</w:t>
      </w:r>
      <w:proofErr w:type="gramEnd"/>
      <w:r w:rsidR="007A04E3" w:rsidRPr="65B18911">
        <w:rPr>
          <w:sz w:val="22"/>
          <w:szCs w:val="22"/>
        </w:rPr>
        <w:t xml:space="preserve"> and other healthcare professionals.  In addition to public health, he has actively engaged in activities related to pharmacists’ patient care processes, healthcare professional well-being, payment reform, disability advocacy, and policy development related to pharmacy practice, immunizations, </w:t>
      </w:r>
      <w:proofErr w:type="gramStart"/>
      <w:r w:rsidR="007A04E3" w:rsidRPr="65B18911">
        <w:rPr>
          <w:sz w:val="22"/>
          <w:szCs w:val="22"/>
        </w:rPr>
        <w:t>disabilities</w:t>
      </w:r>
      <w:proofErr w:type="gramEnd"/>
      <w:r w:rsidR="007A04E3" w:rsidRPr="65B18911">
        <w:rPr>
          <w:sz w:val="22"/>
          <w:szCs w:val="22"/>
        </w:rPr>
        <w:t xml:space="preserve"> and organizational management.</w:t>
      </w:r>
      <w:r w:rsidR="0025520F" w:rsidRPr="65B18911">
        <w:rPr>
          <w:sz w:val="22"/>
          <w:szCs w:val="22"/>
        </w:rPr>
        <w:t xml:space="preserve"> </w:t>
      </w:r>
    </w:p>
    <w:p w14:paraId="0E27B00A" w14:textId="77777777" w:rsidR="0025520F" w:rsidRPr="0025520F" w:rsidRDefault="0025520F" w:rsidP="00AB6F10">
      <w:pPr>
        <w:pStyle w:val="BodyText"/>
        <w:rPr>
          <w:sz w:val="22"/>
          <w:szCs w:val="22"/>
        </w:rPr>
      </w:pPr>
    </w:p>
    <w:p w14:paraId="49D2E106" w14:textId="77777777" w:rsidR="007A04E3" w:rsidRPr="0025520F" w:rsidRDefault="0025520F" w:rsidP="00AB6F10">
      <w:pPr>
        <w:pStyle w:val="BodyText"/>
        <w:rPr>
          <w:sz w:val="22"/>
          <w:szCs w:val="22"/>
        </w:rPr>
      </w:pPr>
      <w:r w:rsidRPr="0025520F">
        <w:rPr>
          <w:sz w:val="22"/>
          <w:szCs w:val="22"/>
        </w:rPr>
        <w:t>During COVID he is an active member of numerous task forces and workgroups, Co-chair of the ASTHO/</w:t>
      </w:r>
      <w:proofErr w:type="spellStart"/>
      <w:r w:rsidRPr="0025520F">
        <w:rPr>
          <w:sz w:val="22"/>
          <w:szCs w:val="22"/>
        </w:rPr>
        <w:t>APhA</w:t>
      </w:r>
      <w:proofErr w:type="spellEnd"/>
      <w:r w:rsidRPr="0025520F">
        <w:rPr>
          <w:sz w:val="22"/>
          <w:szCs w:val="22"/>
        </w:rPr>
        <w:t xml:space="preserve"> National Association’s COVID Vaccine Leadership Council, collaborator with HHS and CDC, active contributor within </w:t>
      </w:r>
      <w:proofErr w:type="spellStart"/>
      <w:r w:rsidRPr="0025520F">
        <w:rPr>
          <w:sz w:val="22"/>
          <w:szCs w:val="22"/>
        </w:rPr>
        <w:t>APhA’s</w:t>
      </w:r>
      <w:proofErr w:type="spellEnd"/>
      <w:r w:rsidRPr="0025520F">
        <w:rPr>
          <w:sz w:val="22"/>
          <w:szCs w:val="22"/>
        </w:rPr>
        <w:t xml:space="preserve"> and the profession’s COVID response efforts, and media spokesperson.</w:t>
      </w:r>
      <w:r w:rsidR="003F681B">
        <w:rPr>
          <w:sz w:val="22"/>
          <w:szCs w:val="22"/>
        </w:rPr>
        <w:t xml:space="preserve">  He is a member of the leadership team for the Skippack Pharmacy COVID Task Force whose work with 700 community volunteers has led to more than </w:t>
      </w:r>
      <w:r w:rsidR="00C617BC">
        <w:rPr>
          <w:sz w:val="22"/>
          <w:szCs w:val="22"/>
        </w:rPr>
        <w:t>80</w:t>
      </w:r>
      <w:r w:rsidR="003F681B">
        <w:rPr>
          <w:sz w:val="22"/>
          <w:szCs w:val="22"/>
        </w:rPr>
        <w:t>,000 COVID-19 vaccinations being administered within his community.</w:t>
      </w:r>
    </w:p>
    <w:sectPr w:rsidR="007A04E3" w:rsidRPr="0025520F" w:rsidSect="001C709D">
      <w:pgSz w:w="12240" w:h="15840"/>
      <w:pgMar w:top="72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8E9"/>
    <w:multiLevelType w:val="multilevel"/>
    <w:tmpl w:val="1E6CA006"/>
    <w:lvl w:ilvl="0">
      <w:start w:val="202"/>
      <w:numFmt w:val="decimal"/>
      <w:lvlText w:val="%1"/>
      <w:lvlJc w:val="left"/>
      <w:pPr>
        <w:tabs>
          <w:tab w:val="num" w:pos="1560"/>
        </w:tabs>
        <w:ind w:left="1560" w:hanging="1560"/>
      </w:pPr>
      <w:rPr>
        <w:rFonts w:hint="default"/>
      </w:rPr>
    </w:lvl>
    <w:lvl w:ilvl="1">
      <w:start w:val="429"/>
      <w:numFmt w:val="decimal"/>
      <w:lvlText w:val="%1-%2"/>
      <w:lvlJc w:val="left"/>
      <w:pPr>
        <w:tabs>
          <w:tab w:val="num" w:pos="2280"/>
        </w:tabs>
        <w:ind w:left="2280" w:hanging="1560"/>
      </w:pPr>
      <w:rPr>
        <w:rFonts w:hint="default"/>
      </w:rPr>
    </w:lvl>
    <w:lvl w:ilvl="2">
      <w:start w:val="7549"/>
      <w:numFmt w:val="decimal"/>
      <w:lvlText w:val="%1-%2-%3"/>
      <w:lvlJc w:val="left"/>
      <w:pPr>
        <w:tabs>
          <w:tab w:val="num" w:pos="3000"/>
        </w:tabs>
        <w:ind w:left="3000" w:hanging="1560"/>
      </w:pPr>
      <w:rPr>
        <w:rFonts w:hint="default"/>
      </w:rPr>
    </w:lvl>
    <w:lvl w:ilvl="3">
      <w:start w:val="1"/>
      <w:numFmt w:val="decimal"/>
      <w:lvlText w:val="%1-%2-%3.%4"/>
      <w:lvlJc w:val="left"/>
      <w:pPr>
        <w:tabs>
          <w:tab w:val="num" w:pos="3720"/>
        </w:tabs>
        <w:ind w:left="3720" w:hanging="1560"/>
      </w:pPr>
      <w:rPr>
        <w:rFonts w:hint="default"/>
      </w:rPr>
    </w:lvl>
    <w:lvl w:ilvl="4">
      <w:start w:val="1"/>
      <w:numFmt w:val="decimal"/>
      <w:lvlText w:val="%1-%2-%3.%4.%5"/>
      <w:lvlJc w:val="left"/>
      <w:pPr>
        <w:tabs>
          <w:tab w:val="num" w:pos="4440"/>
        </w:tabs>
        <w:ind w:left="4440" w:hanging="1560"/>
      </w:pPr>
      <w:rPr>
        <w:rFonts w:hint="default"/>
      </w:rPr>
    </w:lvl>
    <w:lvl w:ilvl="5">
      <w:start w:val="1"/>
      <w:numFmt w:val="decimal"/>
      <w:lvlText w:val="%1-%2-%3.%4.%5.%6"/>
      <w:lvlJc w:val="left"/>
      <w:pPr>
        <w:tabs>
          <w:tab w:val="num" w:pos="5160"/>
        </w:tabs>
        <w:ind w:left="5160" w:hanging="1560"/>
      </w:pPr>
      <w:rPr>
        <w:rFonts w:hint="default"/>
      </w:rPr>
    </w:lvl>
    <w:lvl w:ilvl="6">
      <w:start w:val="1"/>
      <w:numFmt w:val="decimal"/>
      <w:lvlText w:val="%1-%2-%3.%4.%5.%6.%7"/>
      <w:lvlJc w:val="left"/>
      <w:pPr>
        <w:tabs>
          <w:tab w:val="num" w:pos="5880"/>
        </w:tabs>
        <w:ind w:left="5880" w:hanging="1560"/>
      </w:pPr>
      <w:rPr>
        <w:rFonts w:hint="default"/>
      </w:rPr>
    </w:lvl>
    <w:lvl w:ilvl="7">
      <w:start w:val="1"/>
      <w:numFmt w:val="decimal"/>
      <w:lvlText w:val="%1-%2-%3.%4.%5.%6.%7.%8"/>
      <w:lvlJc w:val="left"/>
      <w:pPr>
        <w:tabs>
          <w:tab w:val="num" w:pos="6600"/>
        </w:tabs>
        <w:ind w:left="6600" w:hanging="1560"/>
      </w:pPr>
      <w:rPr>
        <w:rFonts w:hint="default"/>
      </w:rPr>
    </w:lvl>
    <w:lvl w:ilvl="8">
      <w:start w:val="1"/>
      <w:numFmt w:val="decimal"/>
      <w:lvlText w:val="%1-%2-%3.%4.%5.%6.%7.%8.%9"/>
      <w:lvlJc w:val="left"/>
      <w:pPr>
        <w:tabs>
          <w:tab w:val="num" w:pos="7560"/>
        </w:tabs>
        <w:ind w:left="7560" w:hanging="1800"/>
      </w:pPr>
      <w:rPr>
        <w:rFonts w:hint="default"/>
      </w:rPr>
    </w:lvl>
  </w:abstractNum>
  <w:num w:numId="1" w16cid:durableId="109185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8C"/>
    <w:rsid w:val="00034E7B"/>
    <w:rsid w:val="000522B3"/>
    <w:rsid w:val="000529B7"/>
    <w:rsid w:val="000E7154"/>
    <w:rsid w:val="0013345D"/>
    <w:rsid w:val="00197AD3"/>
    <w:rsid w:val="001B7637"/>
    <w:rsid w:val="001C709D"/>
    <w:rsid w:val="001C7705"/>
    <w:rsid w:val="001E1129"/>
    <w:rsid w:val="001F5BBE"/>
    <w:rsid w:val="00224B63"/>
    <w:rsid w:val="0025520F"/>
    <w:rsid w:val="00257B2B"/>
    <w:rsid w:val="00272633"/>
    <w:rsid w:val="002976AB"/>
    <w:rsid w:val="002B4F7E"/>
    <w:rsid w:val="003809DF"/>
    <w:rsid w:val="003B5AF3"/>
    <w:rsid w:val="003D6192"/>
    <w:rsid w:val="003F681B"/>
    <w:rsid w:val="00467089"/>
    <w:rsid w:val="004C4F39"/>
    <w:rsid w:val="00541261"/>
    <w:rsid w:val="00583106"/>
    <w:rsid w:val="00595EB5"/>
    <w:rsid w:val="005E5328"/>
    <w:rsid w:val="006321D4"/>
    <w:rsid w:val="0063722E"/>
    <w:rsid w:val="006A78EF"/>
    <w:rsid w:val="00706C41"/>
    <w:rsid w:val="00767E96"/>
    <w:rsid w:val="00794CFA"/>
    <w:rsid w:val="007A04E3"/>
    <w:rsid w:val="007C6648"/>
    <w:rsid w:val="007F0A8C"/>
    <w:rsid w:val="00802B46"/>
    <w:rsid w:val="00813DE5"/>
    <w:rsid w:val="008B2789"/>
    <w:rsid w:val="008C08AB"/>
    <w:rsid w:val="009165E6"/>
    <w:rsid w:val="00937B2D"/>
    <w:rsid w:val="00965D19"/>
    <w:rsid w:val="00981844"/>
    <w:rsid w:val="009F32AD"/>
    <w:rsid w:val="009F7D11"/>
    <w:rsid w:val="00A53A63"/>
    <w:rsid w:val="00A93996"/>
    <w:rsid w:val="00AB6F10"/>
    <w:rsid w:val="00AC4C8B"/>
    <w:rsid w:val="00B07B2C"/>
    <w:rsid w:val="00BA38D0"/>
    <w:rsid w:val="00BD75B1"/>
    <w:rsid w:val="00BE5A0A"/>
    <w:rsid w:val="00BE76B2"/>
    <w:rsid w:val="00BF3E1B"/>
    <w:rsid w:val="00C11D18"/>
    <w:rsid w:val="00C617BC"/>
    <w:rsid w:val="00C7250C"/>
    <w:rsid w:val="00CA4DC9"/>
    <w:rsid w:val="00CB0AE7"/>
    <w:rsid w:val="00D25F9A"/>
    <w:rsid w:val="00D343DF"/>
    <w:rsid w:val="00D50357"/>
    <w:rsid w:val="00D770D5"/>
    <w:rsid w:val="00DB19F0"/>
    <w:rsid w:val="00EB09A9"/>
    <w:rsid w:val="00EE70D9"/>
    <w:rsid w:val="00EF741F"/>
    <w:rsid w:val="00F055B1"/>
    <w:rsid w:val="056F40CC"/>
    <w:rsid w:val="08150725"/>
    <w:rsid w:val="0EFCFAB5"/>
    <w:rsid w:val="1D956EA9"/>
    <w:rsid w:val="215EE9D4"/>
    <w:rsid w:val="2B499419"/>
    <w:rsid w:val="2D955F6E"/>
    <w:rsid w:val="373C41B4"/>
    <w:rsid w:val="383004A7"/>
    <w:rsid w:val="3870D74E"/>
    <w:rsid w:val="3BA87810"/>
    <w:rsid w:val="45FF554A"/>
    <w:rsid w:val="46AA5810"/>
    <w:rsid w:val="4D007137"/>
    <w:rsid w:val="579B1670"/>
    <w:rsid w:val="65B18911"/>
    <w:rsid w:val="66F0046F"/>
    <w:rsid w:val="679811DD"/>
    <w:rsid w:val="7AD49B92"/>
    <w:rsid w:val="7E0C3C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6BEFE"/>
  <w15:chartTrackingRefBased/>
  <w15:docId w15:val="{92C33BF2-5AAA-44E1-B180-7A9FB3F5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szCs w:val="24"/>
    </w:rPr>
  </w:style>
  <w:style w:type="paragraph" w:styleId="BalloonText">
    <w:name w:val="Balloon Text"/>
    <w:basedOn w:val="Normal"/>
    <w:semiHidden/>
    <w:rsid w:val="00CA4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8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D28A811ADE540BB559A1F90E1BAF6" ma:contentTypeVersion="4" ma:contentTypeDescription="Create a new document." ma:contentTypeScope="" ma:versionID="8e4b40f811b068112d81b993a755aad4">
  <xsd:schema xmlns:xsd="http://www.w3.org/2001/XMLSchema" xmlns:xs="http://www.w3.org/2001/XMLSchema" xmlns:p="http://schemas.microsoft.com/office/2006/metadata/properties" xmlns:ns3="1750e818-7152-4b20-85e2-bf51fa1d0e53" targetNamespace="http://schemas.microsoft.com/office/2006/metadata/properties" ma:root="true" ma:fieldsID="ae029a5a6b0b1c40786f9a78ba36ebaa" ns3:_="">
    <xsd:import namespace="1750e818-7152-4b20-85e2-bf51fa1d0e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0e818-7152-4b20-85e2-bf51fa1d0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0DEE7-02C3-4572-ADCD-BD2C139C1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0e818-7152-4b20-85e2-bf51fa1d0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B235B-0BA0-49A2-AA07-3120FF805B8A}">
  <ds:schemaRefs>
    <ds:schemaRef ds:uri="http://schemas.microsoft.com/office/2006/metadata/longProperties"/>
  </ds:schemaRefs>
</ds:datastoreItem>
</file>

<file path=customXml/itemProps3.xml><?xml version="1.0" encoding="utf-8"?>
<ds:datastoreItem xmlns:ds="http://schemas.openxmlformats.org/officeDocument/2006/customXml" ds:itemID="{B6045E55-933E-41C7-A7E2-538FE671E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3351</Characters>
  <Application>Microsoft Office Word</Application>
  <DocSecurity>0</DocSecurity>
  <Lines>27</Lines>
  <Paragraphs>7</Paragraphs>
  <ScaleCrop>false</ScaleCrop>
  <Company>American Pharmaceutical Association</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 C. Rothholz</dc:creator>
  <cp:keywords/>
  <cp:lastModifiedBy>Mitchel Rothholz</cp:lastModifiedBy>
  <cp:revision>2</cp:revision>
  <cp:lastPrinted>2005-11-09T05:50:00Z</cp:lastPrinted>
  <dcterms:created xsi:type="dcterms:W3CDTF">2022-08-11T19:31:00Z</dcterms:created>
  <dcterms:modified xsi:type="dcterms:W3CDTF">2022-08-11T19:31:00Z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Rothholz, Mitch</vt:lpwstr>
  </property>
  <property fmtid="{D5CDD505-2E9C-101B-9397-08002B2CF9AE}" pid="3" name="AuthorIds_UIVersion_512">
    <vt:lpwstr>3</vt:lpwstr>
  </property>
  <property fmtid="{D5CDD505-2E9C-101B-9397-08002B2CF9AE}" pid="4" name="Order">
    <vt:lpwstr>8724900.00000000</vt:lpwstr>
  </property>
  <property fmtid="{D5CDD505-2E9C-101B-9397-08002B2CF9AE}" pid="5" name="ComplianceAssetId">
    <vt:lpwstr/>
  </property>
  <property fmtid="{D5CDD505-2E9C-101B-9397-08002B2CF9AE}" pid="6" name="display_urn:schemas-microsoft-com:office:office#Author">
    <vt:lpwstr>Rothholz, Mitch</vt:lpwstr>
  </property>
  <property fmtid="{D5CDD505-2E9C-101B-9397-08002B2CF9AE}" pid="7" name="ContentTypeId">
    <vt:lpwstr>0x010100687D28A811ADE540BB559A1F90E1BAF6</vt:lpwstr>
  </property>
  <property fmtid="{D5CDD505-2E9C-101B-9397-08002B2CF9AE}" pid="8" name="_ip_UnifiedCompliancePolicyUIAction">
    <vt:lpwstr/>
  </property>
  <property fmtid="{D5CDD505-2E9C-101B-9397-08002B2CF9AE}" pid="9" name="_ip_UnifiedCompliancePolicyProperties">
    <vt:lpwstr/>
  </property>
</Properties>
</file>