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555DD" w14:textId="5F9D6B7B" w:rsidR="00030416" w:rsidRPr="006D1739" w:rsidRDefault="007352D9" w:rsidP="00030416">
      <w:pPr>
        <w:spacing w:before="100" w:beforeAutospacing="1" w:after="100" w:afterAutospacing="1" w:line="270" w:lineRule="atLeast"/>
        <w:jc w:val="center"/>
        <w:rPr>
          <w:rFonts w:ascii="Cambria" w:eastAsia="Times New Roman" w:hAnsi="Cambria" w:cs="Arial"/>
          <w:b/>
          <w:color w:val="000000" w:themeColor="text1"/>
          <w:sz w:val="32"/>
          <w:szCs w:val="32"/>
        </w:rPr>
      </w:pPr>
      <w:r w:rsidRPr="006D1739">
        <w:rPr>
          <w:rFonts w:ascii="Cambria" w:eastAsia="Times New Roman" w:hAnsi="Cambria" w:cs="Arial"/>
          <w:b/>
          <w:color w:val="000000" w:themeColor="text1"/>
          <w:sz w:val="32"/>
          <w:szCs w:val="32"/>
        </w:rPr>
        <w:t>Dr. Patrina M. Clark</w:t>
      </w:r>
      <w:r w:rsidR="00030416" w:rsidRPr="006D1739">
        <w:rPr>
          <w:rFonts w:ascii="Cambria" w:eastAsia="Times New Roman" w:hAnsi="Cambria" w:cs="Arial"/>
          <w:b/>
          <w:color w:val="000000" w:themeColor="text1"/>
          <w:sz w:val="32"/>
          <w:szCs w:val="32"/>
        </w:rPr>
        <w:t xml:space="preserve"> – Professional Biography</w:t>
      </w:r>
    </w:p>
    <w:p w14:paraId="62782131" w14:textId="0E34254E" w:rsidR="007352D9" w:rsidRPr="006D1739" w:rsidRDefault="007352D9" w:rsidP="00042063">
      <w:pPr>
        <w:widowControl w:val="0"/>
        <w:autoSpaceDE w:val="0"/>
        <w:autoSpaceDN w:val="0"/>
        <w:adjustRightInd w:val="0"/>
        <w:spacing w:after="0"/>
        <w:rPr>
          <w:rFonts w:ascii="Times New Roman" w:hAnsi="Times New Roman" w:cs="Times New Roman"/>
          <w:color w:val="000000" w:themeColor="text1"/>
          <w:sz w:val="24"/>
          <w:szCs w:val="24"/>
        </w:rPr>
      </w:pPr>
      <w:r w:rsidRPr="006D1739">
        <w:rPr>
          <w:rFonts w:ascii="Times New Roman" w:hAnsi="Times New Roman" w:cs="Times New Roman"/>
          <w:color w:val="000000" w:themeColor="text1"/>
          <w:sz w:val="24"/>
          <w:szCs w:val="24"/>
        </w:rPr>
        <w:t xml:space="preserve">Dr. Patrina Clark </w:t>
      </w:r>
      <w:r w:rsidR="008F6CB3" w:rsidRPr="006D1739">
        <w:rPr>
          <w:rFonts w:ascii="Times New Roman" w:hAnsi="Times New Roman" w:cs="Times New Roman"/>
          <w:color w:val="000000" w:themeColor="text1"/>
          <w:sz w:val="24"/>
          <w:szCs w:val="24"/>
        </w:rPr>
        <w:t>is a dynamic facilitator and speaker and a trusted advisor on a broad range of human and organizational performance challenges and has broad and deep expertise in human resource development, talent leadership strategies, and program and process improvement strategies.</w:t>
      </w:r>
      <w:r w:rsidR="00016287">
        <w:rPr>
          <w:rFonts w:ascii="Times New Roman" w:hAnsi="Times New Roman" w:cs="Times New Roman"/>
          <w:color w:val="000000" w:themeColor="text1"/>
          <w:sz w:val="24"/>
          <w:szCs w:val="24"/>
        </w:rPr>
        <w:t xml:space="preserve"> </w:t>
      </w:r>
      <w:r w:rsidR="008F6CB3" w:rsidRPr="006D1739">
        <w:rPr>
          <w:rFonts w:ascii="Times New Roman" w:hAnsi="Times New Roman" w:cs="Times New Roman"/>
          <w:color w:val="000000" w:themeColor="text1"/>
          <w:sz w:val="24"/>
          <w:szCs w:val="24"/>
        </w:rPr>
        <w:t>As the President and Founder of Pivotal Practices Consulting (Pivotal),</w:t>
      </w:r>
      <w:r w:rsidR="00042063" w:rsidRPr="006D1739">
        <w:rPr>
          <w:rFonts w:ascii="Times New Roman" w:hAnsi="Times New Roman" w:cs="Times New Roman"/>
          <w:color w:val="000000" w:themeColor="text1"/>
          <w:sz w:val="24"/>
          <w:szCs w:val="24"/>
        </w:rPr>
        <w:t xml:space="preserve"> </w:t>
      </w:r>
      <w:r w:rsidR="007C34F5" w:rsidRPr="006D1739">
        <w:rPr>
          <w:rFonts w:ascii="Times New Roman" w:hAnsi="Times New Roman" w:cs="Times New Roman"/>
          <w:color w:val="000000" w:themeColor="text1"/>
          <w:sz w:val="24"/>
          <w:szCs w:val="24"/>
        </w:rPr>
        <w:t xml:space="preserve">Dr. </w:t>
      </w:r>
      <w:r w:rsidR="008F6CB3" w:rsidRPr="006D1739">
        <w:rPr>
          <w:rFonts w:ascii="Times New Roman" w:hAnsi="Times New Roman" w:cs="Times New Roman"/>
          <w:color w:val="000000" w:themeColor="text1"/>
          <w:sz w:val="24"/>
          <w:szCs w:val="24"/>
        </w:rPr>
        <w:t xml:space="preserve">Clark’s leadership has garnered </w:t>
      </w:r>
      <w:r w:rsidR="00042063" w:rsidRPr="006D1739">
        <w:rPr>
          <w:rFonts w:ascii="Times New Roman" w:hAnsi="Times New Roman" w:cs="Times New Roman"/>
          <w:color w:val="000000" w:themeColor="text1"/>
          <w:sz w:val="24"/>
          <w:szCs w:val="24"/>
        </w:rPr>
        <w:t>the firm recognition as a top provider of exceptional services to government</w:t>
      </w:r>
      <w:r w:rsidR="008F6CB3" w:rsidRPr="006D1739">
        <w:rPr>
          <w:rFonts w:ascii="Times New Roman" w:hAnsi="Times New Roman" w:cs="Times New Roman"/>
          <w:color w:val="000000" w:themeColor="text1"/>
          <w:sz w:val="24"/>
          <w:szCs w:val="24"/>
        </w:rPr>
        <w:t xml:space="preserve"> agencies. Recognition includes </w:t>
      </w:r>
      <w:r w:rsidRPr="006D1739">
        <w:rPr>
          <w:rFonts w:ascii="Times New Roman" w:hAnsi="Times New Roman" w:cs="Times New Roman"/>
          <w:color w:val="000000" w:themeColor="text1"/>
          <w:sz w:val="24"/>
          <w:szCs w:val="24"/>
        </w:rPr>
        <w:t>the Minority Business Development Agency</w:t>
      </w:r>
      <w:r w:rsidR="00801288" w:rsidRPr="006D1739">
        <w:rPr>
          <w:rFonts w:ascii="Times New Roman" w:hAnsi="Times New Roman" w:cs="Times New Roman"/>
          <w:color w:val="000000" w:themeColor="text1"/>
          <w:sz w:val="24"/>
          <w:szCs w:val="24"/>
        </w:rPr>
        <w:t>’s (M</w:t>
      </w:r>
      <w:r w:rsidRPr="006D1739">
        <w:rPr>
          <w:rFonts w:ascii="Times New Roman" w:hAnsi="Times New Roman" w:cs="Times New Roman"/>
          <w:color w:val="000000" w:themeColor="text1"/>
          <w:sz w:val="24"/>
          <w:szCs w:val="24"/>
        </w:rPr>
        <w:t>B</w:t>
      </w:r>
      <w:r w:rsidR="00801288" w:rsidRPr="006D1739">
        <w:rPr>
          <w:rFonts w:ascii="Times New Roman" w:hAnsi="Times New Roman" w:cs="Times New Roman"/>
          <w:color w:val="000000" w:themeColor="text1"/>
          <w:sz w:val="24"/>
          <w:szCs w:val="24"/>
        </w:rPr>
        <w:t>D</w:t>
      </w:r>
      <w:r w:rsidRPr="006D1739">
        <w:rPr>
          <w:rFonts w:ascii="Times New Roman" w:hAnsi="Times New Roman" w:cs="Times New Roman"/>
          <w:color w:val="000000" w:themeColor="text1"/>
          <w:sz w:val="24"/>
          <w:szCs w:val="24"/>
        </w:rPr>
        <w:t xml:space="preserve">A) </w:t>
      </w:r>
      <w:r w:rsidR="008F6CB3" w:rsidRPr="006D1739">
        <w:rPr>
          <w:rFonts w:ascii="Times New Roman" w:hAnsi="Times New Roman" w:cs="Times New Roman"/>
          <w:color w:val="000000" w:themeColor="text1"/>
          <w:sz w:val="24"/>
          <w:szCs w:val="24"/>
        </w:rPr>
        <w:t xml:space="preserve">2017 </w:t>
      </w:r>
      <w:r w:rsidRPr="006D1739">
        <w:rPr>
          <w:rFonts w:ascii="Times New Roman" w:hAnsi="Times New Roman" w:cs="Times New Roman"/>
          <w:color w:val="000000" w:themeColor="text1"/>
          <w:sz w:val="24"/>
          <w:szCs w:val="24"/>
        </w:rPr>
        <w:t>Professional Services Firm of the Year</w:t>
      </w:r>
      <w:r w:rsidR="008F6CB3" w:rsidRPr="006D1739">
        <w:rPr>
          <w:rFonts w:ascii="Times New Roman" w:hAnsi="Times New Roman" w:cs="Times New Roman"/>
          <w:color w:val="000000" w:themeColor="text1"/>
          <w:sz w:val="24"/>
          <w:szCs w:val="24"/>
        </w:rPr>
        <w:t xml:space="preserve">, </w:t>
      </w:r>
      <w:r w:rsidRPr="006D1739">
        <w:rPr>
          <w:rFonts w:ascii="Times New Roman" w:hAnsi="Times New Roman" w:cs="Times New Roman"/>
          <w:color w:val="000000" w:themeColor="text1"/>
          <w:sz w:val="24"/>
          <w:szCs w:val="24"/>
        </w:rPr>
        <w:t>the Central Region National Minority Supplier Diversity Council</w:t>
      </w:r>
      <w:r w:rsidR="008F6CB3" w:rsidRPr="006D1739">
        <w:rPr>
          <w:rFonts w:ascii="Times New Roman" w:hAnsi="Times New Roman" w:cs="Times New Roman"/>
          <w:color w:val="000000" w:themeColor="text1"/>
          <w:sz w:val="24"/>
          <w:szCs w:val="24"/>
        </w:rPr>
        <w:t xml:space="preserve">’s Top 100 MBEs (Minority Business Enterprises), and </w:t>
      </w:r>
      <w:r w:rsidRPr="006D1739">
        <w:rPr>
          <w:rFonts w:ascii="Times New Roman" w:hAnsi="Times New Roman" w:cs="Times New Roman"/>
          <w:color w:val="000000" w:themeColor="text1"/>
          <w:sz w:val="24"/>
          <w:szCs w:val="24"/>
        </w:rPr>
        <w:t xml:space="preserve">the U.S. Department of Homeland Security’s </w:t>
      </w:r>
      <w:r w:rsidR="00801288" w:rsidRPr="006D1739">
        <w:rPr>
          <w:rFonts w:ascii="Times New Roman" w:hAnsi="Times New Roman" w:cs="Times New Roman"/>
          <w:color w:val="000000" w:themeColor="text1"/>
          <w:sz w:val="24"/>
          <w:szCs w:val="24"/>
        </w:rPr>
        <w:t xml:space="preserve">(DHS) </w:t>
      </w:r>
      <w:r w:rsidR="008F6CB3" w:rsidRPr="006D1739">
        <w:rPr>
          <w:rFonts w:ascii="Times New Roman" w:hAnsi="Times New Roman" w:cs="Times New Roman"/>
          <w:color w:val="000000" w:themeColor="text1"/>
          <w:sz w:val="24"/>
          <w:szCs w:val="24"/>
        </w:rPr>
        <w:t xml:space="preserve">2016 </w:t>
      </w:r>
      <w:r w:rsidRPr="006D1739">
        <w:rPr>
          <w:rFonts w:ascii="Times New Roman" w:hAnsi="Times New Roman" w:cs="Times New Roman"/>
          <w:color w:val="000000" w:themeColor="text1"/>
          <w:sz w:val="24"/>
          <w:szCs w:val="24"/>
        </w:rPr>
        <w:t>Small Business Achievement Award.</w:t>
      </w:r>
    </w:p>
    <w:p w14:paraId="4DCD6D11" w14:textId="77777777" w:rsidR="00042063" w:rsidRPr="006D1739" w:rsidRDefault="00042063" w:rsidP="00042063">
      <w:pPr>
        <w:widowControl w:val="0"/>
        <w:autoSpaceDE w:val="0"/>
        <w:autoSpaceDN w:val="0"/>
        <w:adjustRightInd w:val="0"/>
        <w:spacing w:after="0"/>
        <w:rPr>
          <w:rFonts w:ascii="Times New Roman" w:hAnsi="Times New Roman" w:cs="Times New Roman"/>
          <w:color w:val="000000" w:themeColor="text1"/>
          <w:sz w:val="24"/>
          <w:szCs w:val="24"/>
        </w:rPr>
      </w:pPr>
    </w:p>
    <w:p w14:paraId="359E4E30" w14:textId="29129196" w:rsidR="007352D9" w:rsidRPr="006D1739" w:rsidRDefault="007352D9" w:rsidP="00042063">
      <w:pPr>
        <w:widowControl w:val="0"/>
        <w:autoSpaceDE w:val="0"/>
        <w:autoSpaceDN w:val="0"/>
        <w:adjustRightInd w:val="0"/>
        <w:spacing w:after="0"/>
        <w:rPr>
          <w:rFonts w:ascii="Times New Roman" w:hAnsi="Times New Roman" w:cs="Times New Roman"/>
          <w:color w:val="000000" w:themeColor="text1"/>
          <w:sz w:val="24"/>
          <w:szCs w:val="24"/>
        </w:rPr>
      </w:pPr>
      <w:r w:rsidRPr="006D1739">
        <w:rPr>
          <w:rFonts w:ascii="Times New Roman" w:hAnsi="Times New Roman" w:cs="Times New Roman"/>
          <w:color w:val="000000" w:themeColor="text1"/>
          <w:sz w:val="24"/>
          <w:szCs w:val="24"/>
        </w:rPr>
        <w:t xml:space="preserve">Before launching Pivotal, </w:t>
      </w:r>
      <w:r w:rsidR="007C34F5" w:rsidRPr="006D1739">
        <w:rPr>
          <w:rFonts w:ascii="Times New Roman" w:hAnsi="Times New Roman" w:cs="Times New Roman"/>
          <w:color w:val="000000" w:themeColor="text1"/>
          <w:sz w:val="24"/>
          <w:szCs w:val="24"/>
        </w:rPr>
        <w:t xml:space="preserve">Dr. </w:t>
      </w:r>
      <w:r w:rsidRPr="006D1739">
        <w:rPr>
          <w:rFonts w:ascii="Times New Roman" w:hAnsi="Times New Roman" w:cs="Times New Roman"/>
          <w:color w:val="000000" w:themeColor="text1"/>
          <w:sz w:val="24"/>
          <w:szCs w:val="24"/>
        </w:rPr>
        <w:t xml:space="preserve">Clark performed with distinction for 25 years in five federal agencies – U.S. Government Accountability Office (GAO), Federal Election Commission (FEC), Department of Navy, Department of Veterans Affairs (VA), and Internal Revenue Service (IRS). </w:t>
      </w:r>
      <w:r w:rsidR="007C34F5" w:rsidRPr="006D1739">
        <w:rPr>
          <w:rFonts w:ascii="Times New Roman" w:hAnsi="Times New Roman" w:cs="Times New Roman"/>
          <w:color w:val="000000" w:themeColor="text1"/>
          <w:sz w:val="24"/>
          <w:szCs w:val="24"/>
        </w:rPr>
        <w:t xml:space="preserve">Dr. </w:t>
      </w:r>
      <w:r w:rsidRPr="006D1739">
        <w:rPr>
          <w:rFonts w:ascii="Times New Roman" w:hAnsi="Times New Roman" w:cs="Times New Roman"/>
          <w:color w:val="000000" w:themeColor="text1"/>
          <w:sz w:val="24"/>
          <w:szCs w:val="24"/>
        </w:rPr>
        <w:t xml:space="preserve">Clark’s last federal position was Chief Human Capital Officer (CHCO) for GAO.  A career member of the Senior Executive Service (SES), </w:t>
      </w:r>
      <w:r w:rsidR="007C34F5" w:rsidRPr="006D1739">
        <w:rPr>
          <w:rFonts w:ascii="Times New Roman" w:hAnsi="Times New Roman" w:cs="Times New Roman"/>
          <w:color w:val="000000" w:themeColor="text1"/>
          <w:sz w:val="24"/>
          <w:szCs w:val="24"/>
        </w:rPr>
        <w:t xml:space="preserve">Dr. </w:t>
      </w:r>
      <w:r w:rsidRPr="006D1739">
        <w:rPr>
          <w:rFonts w:ascii="Times New Roman" w:hAnsi="Times New Roman" w:cs="Times New Roman"/>
          <w:color w:val="000000" w:themeColor="text1"/>
          <w:sz w:val="24"/>
          <w:szCs w:val="24"/>
        </w:rPr>
        <w:t>Clark received numerous awards and commendations during her government career, including the Navy's Meritorious Civilian Service Medal and a Hammer Award from the Partnership for Reinventing Government.</w:t>
      </w:r>
    </w:p>
    <w:p w14:paraId="152A44CF" w14:textId="77777777" w:rsidR="007352D9" w:rsidRPr="006D1739" w:rsidRDefault="007352D9" w:rsidP="00042063">
      <w:pPr>
        <w:widowControl w:val="0"/>
        <w:autoSpaceDE w:val="0"/>
        <w:autoSpaceDN w:val="0"/>
        <w:adjustRightInd w:val="0"/>
        <w:spacing w:after="0"/>
        <w:rPr>
          <w:rFonts w:ascii="Times New Roman" w:hAnsi="Times New Roman" w:cs="Times New Roman"/>
          <w:color w:val="000000" w:themeColor="text1"/>
          <w:sz w:val="24"/>
          <w:szCs w:val="24"/>
        </w:rPr>
      </w:pPr>
    </w:p>
    <w:p w14:paraId="119E639D" w14:textId="5BDBC6DC" w:rsidR="007352D9" w:rsidRPr="006D1739" w:rsidRDefault="007352D9" w:rsidP="00042063">
      <w:pPr>
        <w:widowControl w:val="0"/>
        <w:autoSpaceDE w:val="0"/>
        <w:autoSpaceDN w:val="0"/>
        <w:adjustRightInd w:val="0"/>
        <w:spacing w:after="0"/>
        <w:rPr>
          <w:rFonts w:ascii="Times New Roman" w:hAnsi="Times New Roman" w:cs="Times New Roman"/>
          <w:color w:val="000000" w:themeColor="text1"/>
          <w:sz w:val="24"/>
          <w:szCs w:val="24"/>
        </w:rPr>
      </w:pPr>
      <w:r w:rsidRPr="006D1739">
        <w:rPr>
          <w:rFonts w:ascii="Times New Roman" w:hAnsi="Times New Roman" w:cs="Times New Roman"/>
          <w:color w:val="000000" w:themeColor="text1"/>
          <w:sz w:val="24"/>
          <w:szCs w:val="24"/>
        </w:rPr>
        <w:t xml:space="preserve">Since moving to the private sector, </w:t>
      </w:r>
      <w:r w:rsidR="007C34F5" w:rsidRPr="006D1739">
        <w:rPr>
          <w:rFonts w:ascii="Times New Roman" w:hAnsi="Times New Roman" w:cs="Times New Roman"/>
          <w:color w:val="000000" w:themeColor="text1"/>
          <w:sz w:val="24"/>
          <w:szCs w:val="24"/>
        </w:rPr>
        <w:t xml:space="preserve">Dr. </w:t>
      </w:r>
      <w:r w:rsidRPr="006D1739">
        <w:rPr>
          <w:rFonts w:ascii="Times New Roman" w:hAnsi="Times New Roman" w:cs="Times New Roman"/>
          <w:color w:val="000000" w:themeColor="text1"/>
          <w:sz w:val="24"/>
          <w:szCs w:val="24"/>
        </w:rPr>
        <w:t xml:space="preserve">Clark has continued to receive recognition and accolades for her exemplary professionalism. In 2016, she received the SmartCEO Brava Award and was inducted in the Class of 2016 Enterprising Women of the Year Awardees. In 2015, </w:t>
      </w:r>
      <w:r w:rsidR="007C34F5" w:rsidRPr="006D1739">
        <w:rPr>
          <w:rFonts w:ascii="Times New Roman" w:hAnsi="Times New Roman" w:cs="Times New Roman"/>
          <w:color w:val="000000" w:themeColor="text1"/>
          <w:sz w:val="24"/>
          <w:szCs w:val="24"/>
        </w:rPr>
        <w:t xml:space="preserve">Dr. </w:t>
      </w:r>
      <w:r w:rsidRPr="006D1739">
        <w:rPr>
          <w:rFonts w:ascii="Times New Roman" w:hAnsi="Times New Roman" w:cs="Times New Roman"/>
          <w:color w:val="000000" w:themeColor="text1"/>
          <w:sz w:val="24"/>
          <w:szCs w:val="24"/>
        </w:rPr>
        <w:t>Clark was awarded the Prince George’s County Chamber of Commerce (PGCOC) Entrepreneur of the Year Award and was also a finalist for Business Woman of the Year Award.</w:t>
      </w:r>
    </w:p>
    <w:p w14:paraId="04602A2C" w14:textId="77777777" w:rsidR="007352D9" w:rsidRPr="006D1739" w:rsidRDefault="007352D9" w:rsidP="00042063">
      <w:pPr>
        <w:widowControl w:val="0"/>
        <w:autoSpaceDE w:val="0"/>
        <w:autoSpaceDN w:val="0"/>
        <w:adjustRightInd w:val="0"/>
        <w:spacing w:after="0"/>
        <w:rPr>
          <w:rFonts w:ascii="Times New Roman" w:hAnsi="Times New Roman" w:cs="Times New Roman"/>
          <w:color w:val="000000" w:themeColor="text1"/>
          <w:sz w:val="24"/>
          <w:szCs w:val="24"/>
        </w:rPr>
      </w:pPr>
    </w:p>
    <w:p w14:paraId="427ED75D" w14:textId="6E9E372F" w:rsidR="007352D9" w:rsidRPr="006D1739" w:rsidRDefault="007352D9" w:rsidP="00042063">
      <w:pPr>
        <w:autoSpaceDE w:val="0"/>
        <w:autoSpaceDN w:val="0"/>
        <w:adjustRightInd w:val="0"/>
        <w:spacing w:after="0"/>
        <w:rPr>
          <w:rFonts w:ascii="Times New Roman" w:hAnsi="Times New Roman" w:cs="Times New Roman"/>
          <w:color w:val="000000" w:themeColor="text1"/>
          <w:sz w:val="24"/>
          <w:szCs w:val="24"/>
        </w:rPr>
      </w:pPr>
      <w:r w:rsidRPr="006D1739">
        <w:rPr>
          <w:rFonts w:ascii="Times New Roman" w:hAnsi="Times New Roman" w:cs="Times New Roman"/>
          <w:color w:val="000000" w:themeColor="text1"/>
          <w:sz w:val="24"/>
          <w:szCs w:val="24"/>
        </w:rPr>
        <w:t xml:space="preserve">Active in the </w:t>
      </w:r>
      <w:r w:rsidR="00042063" w:rsidRPr="006D1739">
        <w:rPr>
          <w:rFonts w:ascii="Times New Roman" w:hAnsi="Times New Roman" w:cs="Times New Roman"/>
          <w:color w:val="000000" w:themeColor="text1"/>
          <w:sz w:val="24"/>
          <w:szCs w:val="24"/>
        </w:rPr>
        <w:t xml:space="preserve">federal </w:t>
      </w:r>
      <w:r w:rsidRPr="006D1739">
        <w:rPr>
          <w:rFonts w:ascii="Times New Roman" w:hAnsi="Times New Roman" w:cs="Times New Roman"/>
          <w:color w:val="000000" w:themeColor="text1"/>
          <w:sz w:val="24"/>
          <w:szCs w:val="24"/>
        </w:rPr>
        <w:t xml:space="preserve">community, </w:t>
      </w:r>
      <w:r w:rsidR="007C34F5" w:rsidRPr="006D1739">
        <w:rPr>
          <w:rFonts w:ascii="Times New Roman" w:hAnsi="Times New Roman" w:cs="Times New Roman"/>
          <w:color w:val="000000" w:themeColor="text1"/>
          <w:sz w:val="24"/>
          <w:szCs w:val="24"/>
        </w:rPr>
        <w:t xml:space="preserve">Dr. </w:t>
      </w:r>
      <w:r w:rsidRPr="006D1739">
        <w:rPr>
          <w:rFonts w:ascii="Times New Roman" w:hAnsi="Times New Roman" w:cs="Times New Roman"/>
          <w:color w:val="000000" w:themeColor="text1"/>
          <w:sz w:val="24"/>
          <w:szCs w:val="24"/>
        </w:rPr>
        <w:t xml:space="preserve">Clark is </w:t>
      </w:r>
      <w:r w:rsidR="00042063" w:rsidRPr="006D1739">
        <w:rPr>
          <w:rFonts w:ascii="Times New Roman" w:hAnsi="Times New Roman" w:cs="Times New Roman"/>
          <w:color w:val="000000" w:themeColor="text1"/>
          <w:sz w:val="24"/>
          <w:szCs w:val="24"/>
        </w:rPr>
        <w:t>the President of Executive Women in Government (EWG), Vice Chair of the Senior Executives Association (SEA) Professional Development League, and Vice Chancellor of the African American Federal Executives Association (AAFEA).</w:t>
      </w:r>
      <w:r w:rsidRPr="006D1739">
        <w:rPr>
          <w:rFonts w:ascii="Times New Roman" w:hAnsi="Times New Roman" w:cs="Times New Roman"/>
          <w:color w:val="000000" w:themeColor="text1"/>
          <w:sz w:val="24"/>
          <w:szCs w:val="24"/>
        </w:rPr>
        <w:t xml:space="preserve"> </w:t>
      </w:r>
      <w:r w:rsidR="007C34F5" w:rsidRPr="006D1739">
        <w:rPr>
          <w:rFonts w:ascii="Times New Roman" w:hAnsi="Times New Roman" w:cs="Times New Roman"/>
          <w:color w:val="000000" w:themeColor="text1"/>
          <w:sz w:val="24"/>
          <w:szCs w:val="24"/>
        </w:rPr>
        <w:t xml:space="preserve">Dr. </w:t>
      </w:r>
      <w:r w:rsidRPr="006D1739">
        <w:rPr>
          <w:rFonts w:ascii="Times New Roman" w:hAnsi="Times New Roman" w:cs="Times New Roman"/>
          <w:color w:val="000000" w:themeColor="text1"/>
          <w:sz w:val="24"/>
          <w:szCs w:val="24"/>
        </w:rPr>
        <w:t xml:space="preserve">Clark is the creator and moderator of the LinkedIn group “Public Service Excellence,” which has more than 4,000 members. She is a contributing author to the ATD Public Manager Journal. </w:t>
      </w:r>
      <w:r w:rsidR="007C34F5" w:rsidRPr="006D1739">
        <w:rPr>
          <w:rFonts w:ascii="Times New Roman" w:hAnsi="Times New Roman" w:cs="Times New Roman"/>
          <w:color w:val="000000" w:themeColor="text1"/>
          <w:sz w:val="24"/>
          <w:szCs w:val="24"/>
        </w:rPr>
        <w:t xml:space="preserve">Dr. </w:t>
      </w:r>
      <w:r w:rsidRPr="006D1739">
        <w:rPr>
          <w:rFonts w:ascii="Times New Roman" w:hAnsi="Times New Roman" w:cs="Times New Roman"/>
          <w:color w:val="000000" w:themeColor="text1"/>
          <w:sz w:val="24"/>
          <w:szCs w:val="24"/>
        </w:rPr>
        <w:t>Clark also served as a Presidential Rank Award Board Member for the U.S. Office of Personnel Man</w:t>
      </w:r>
      <w:r w:rsidR="00016287">
        <w:rPr>
          <w:rFonts w:ascii="Times New Roman" w:hAnsi="Times New Roman" w:cs="Times New Roman"/>
          <w:color w:val="000000" w:themeColor="text1"/>
          <w:sz w:val="24"/>
          <w:szCs w:val="24"/>
        </w:rPr>
        <w:t>agement (OPM) in 2014 and 2016.</w:t>
      </w:r>
    </w:p>
    <w:p w14:paraId="1718DD5C" w14:textId="77777777" w:rsidR="007352D9" w:rsidRPr="006D1739" w:rsidRDefault="007352D9" w:rsidP="00042063">
      <w:pPr>
        <w:widowControl w:val="0"/>
        <w:autoSpaceDE w:val="0"/>
        <w:autoSpaceDN w:val="0"/>
        <w:adjustRightInd w:val="0"/>
        <w:spacing w:after="0"/>
        <w:rPr>
          <w:rFonts w:ascii="Times New Roman" w:hAnsi="Times New Roman" w:cs="Times New Roman"/>
          <w:color w:val="000000" w:themeColor="text1"/>
          <w:sz w:val="24"/>
          <w:szCs w:val="24"/>
        </w:rPr>
      </w:pPr>
    </w:p>
    <w:p w14:paraId="43DC0F1B" w14:textId="46B808E6" w:rsidR="007352D9" w:rsidRPr="006D1739" w:rsidRDefault="007C34F5" w:rsidP="008F6CB3">
      <w:pPr>
        <w:widowControl w:val="0"/>
        <w:autoSpaceDE w:val="0"/>
        <w:autoSpaceDN w:val="0"/>
        <w:adjustRightInd w:val="0"/>
        <w:spacing w:after="0"/>
        <w:rPr>
          <w:rFonts w:ascii="Times New Roman" w:hAnsi="Times New Roman" w:cs="Times New Roman"/>
          <w:color w:val="000000" w:themeColor="text1"/>
          <w:sz w:val="24"/>
          <w:szCs w:val="24"/>
        </w:rPr>
      </w:pPr>
      <w:r w:rsidRPr="006D1739">
        <w:rPr>
          <w:rFonts w:ascii="Times New Roman" w:hAnsi="Times New Roman" w:cs="Times New Roman"/>
          <w:color w:val="000000" w:themeColor="text1"/>
          <w:sz w:val="24"/>
          <w:szCs w:val="24"/>
        </w:rPr>
        <w:t xml:space="preserve">Dr. </w:t>
      </w:r>
      <w:r w:rsidR="007352D9" w:rsidRPr="006D1739">
        <w:rPr>
          <w:rFonts w:ascii="Times New Roman" w:hAnsi="Times New Roman" w:cs="Times New Roman"/>
          <w:color w:val="000000" w:themeColor="text1"/>
          <w:sz w:val="24"/>
          <w:szCs w:val="24"/>
        </w:rPr>
        <w:t xml:space="preserve">Clark earned her doctorate in Human and Organizational Learning at The George Washington University. She has also completed graduate studies and programs at Harvard, Cornell, Georgetown, </w:t>
      </w:r>
      <w:bookmarkStart w:id="0" w:name="_GoBack"/>
      <w:bookmarkEnd w:id="0"/>
      <w:r w:rsidR="007352D9" w:rsidRPr="006D1739">
        <w:rPr>
          <w:rFonts w:ascii="Times New Roman" w:hAnsi="Times New Roman" w:cs="Times New Roman"/>
          <w:color w:val="000000" w:themeColor="text1"/>
          <w:sz w:val="24"/>
          <w:szCs w:val="24"/>
        </w:rPr>
        <w:t xml:space="preserve">and the University of Maryland. </w:t>
      </w:r>
      <w:r w:rsidRPr="006D1739">
        <w:rPr>
          <w:rFonts w:ascii="Times New Roman" w:hAnsi="Times New Roman" w:cs="Times New Roman"/>
          <w:color w:val="000000" w:themeColor="text1"/>
          <w:sz w:val="24"/>
          <w:szCs w:val="24"/>
        </w:rPr>
        <w:t xml:space="preserve">Dr. </w:t>
      </w:r>
      <w:r w:rsidR="007352D9" w:rsidRPr="006D1739">
        <w:rPr>
          <w:rFonts w:ascii="Times New Roman" w:hAnsi="Times New Roman" w:cs="Times New Roman"/>
          <w:color w:val="000000" w:themeColor="text1"/>
          <w:sz w:val="24"/>
          <w:szCs w:val="24"/>
        </w:rPr>
        <w:t>Clark is also an alumnus of the Goldman Sachs 10,000 Small Businesses (10KSB) and U.S. Small Business Administration (SBA) Emerging Leaders programs.</w:t>
      </w:r>
    </w:p>
    <w:p w14:paraId="47097A95" w14:textId="77777777" w:rsidR="00801288" w:rsidRPr="006D1739" w:rsidRDefault="00801288" w:rsidP="008F6CB3">
      <w:pPr>
        <w:widowControl w:val="0"/>
        <w:autoSpaceDE w:val="0"/>
        <w:autoSpaceDN w:val="0"/>
        <w:adjustRightInd w:val="0"/>
        <w:spacing w:after="0"/>
        <w:rPr>
          <w:rFonts w:ascii="Times New Roman" w:hAnsi="Times New Roman" w:cs="Times New Roman"/>
          <w:color w:val="000000" w:themeColor="text1"/>
          <w:sz w:val="24"/>
          <w:szCs w:val="24"/>
        </w:rPr>
      </w:pPr>
    </w:p>
    <w:p w14:paraId="30DEB3F1" w14:textId="5DD5D968" w:rsidR="006D1739" w:rsidRPr="006D1739" w:rsidRDefault="007352D9" w:rsidP="00016287">
      <w:pPr>
        <w:rPr>
          <w:rFonts w:ascii="Times New Roman" w:hAnsi="Times New Roman" w:cs="Times New Roman"/>
          <w:color w:val="000000" w:themeColor="text1"/>
          <w:sz w:val="24"/>
          <w:szCs w:val="24"/>
        </w:rPr>
      </w:pPr>
      <w:r w:rsidRPr="006D1739">
        <w:rPr>
          <w:rFonts w:ascii="Times New Roman" w:hAnsi="Times New Roman" w:cs="Times New Roman"/>
          <w:color w:val="000000" w:themeColor="text1"/>
          <w:sz w:val="24"/>
          <w:szCs w:val="24"/>
        </w:rPr>
        <w:t>Other professional affiliations and certifications include: Human Capital Institute Human Capital Strategist; HR Certification Institute Senior Professional in Human Resources; SHRM Senior Certified</w:t>
      </w:r>
      <w:r w:rsidRPr="006D1739">
        <w:rPr>
          <w:rFonts w:cs="OpenSans"/>
          <w:color w:val="000000" w:themeColor="text1"/>
          <w:sz w:val="24"/>
          <w:szCs w:val="24"/>
        </w:rPr>
        <w:t xml:space="preserve"> </w:t>
      </w:r>
      <w:r w:rsidRPr="006D1739">
        <w:rPr>
          <w:rFonts w:ascii="Times New Roman" w:hAnsi="Times New Roman" w:cs="Times New Roman"/>
          <w:color w:val="000000" w:themeColor="text1"/>
          <w:sz w:val="24"/>
          <w:szCs w:val="24"/>
        </w:rPr>
        <w:t>Professional; and Neuro Leadership Group Results Associate Certified Coach.</w:t>
      </w:r>
    </w:p>
    <w:sectPr w:rsidR="006D1739" w:rsidRPr="006D1739" w:rsidSect="00030416">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ans">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128"/>
    <w:multiLevelType w:val="hybridMultilevel"/>
    <w:tmpl w:val="63DA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37D88"/>
    <w:multiLevelType w:val="hybridMultilevel"/>
    <w:tmpl w:val="37A62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6E0"/>
    <w:rsid w:val="00016287"/>
    <w:rsid w:val="00030416"/>
    <w:rsid w:val="00042063"/>
    <w:rsid w:val="00075EE3"/>
    <w:rsid w:val="000C3B8C"/>
    <w:rsid w:val="00257997"/>
    <w:rsid w:val="003067A2"/>
    <w:rsid w:val="003D312B"/>
    <w:rsid w:val="004208B5"/>
    <w:rsid w:val="0049357F"/>
    <w:rsid w:val="006879B2"/>
    <w:rsid w:val="006D1739"/>
    <w:rsid w:val="007352D9"/>
    <w:rsid w:val="00766485"/>
    <w:rsid w:val="00775522"/>
    <w:rsid w:val="007C34F5"/>
    <w:rsid w:val="00801288"/>
    <w:rsid w:val="008F6CB3"/>
    <w:rsid w:val="00965260"/>
    <w:rsid w:val="00970AA1"/>
    <w:rsid w:val="009F5320"/>
    <w:rsid w:val="00AB447B"/>
    <w:rsid w:val="00BA06E0"/>
    <w:rsid w:val="00BA26D7"/>
    <w:rsid w:val="00C5134E"/>
    <w:rsid w:val="00C86230"/>
    <w:rsid w:val="00C86927"/>
    <w:rsid w:val="00CA1AC9"/>
    <w:rsid w:val="00E15E86"/>
    <w:rsid w:val="00FC1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E9587"/>
  <w15:docId w15:val="{3ECDE8D5-55C8-9343-952C-09B2195D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3403">
      <w:bodyDiv w:val="1"/>
      <w:marLeft w:val="0"/>
      <w:marRight w:val="0"/>
      <w:marTop w:val="0"/>
      <w:marBottom w:val="0"/>
      <w:divBdr>
        <w:top w:val="none" w:sz="0" w:space="0" w:color="auto"/>
        <w:left w:val="none" w:sz="0" w:space="0" w:color="auto"/>
        <w:bottom w:val="none" w:sz="0" w:space="0" w:color="auto"/>
        <w:right w:val="none" w:sz="0" w:space="0" w:color="auto"/>
      </w:divBdr>
      <w:divsChild>
        <w:div w:id="956907986">
          <w:marLeft w:val="0"/>
          <w:marRight w:val="0"/>
          <w:marTop w:val="0"/>
          <w:marBottom w:val="0"/>
          <w:divBdr>
            <w:top w:val="none" w:sz="0" w:space="0" w:color="auto"/>
            <w:left w:val="none" w:sz="0" w:space="0" w:color="auto"/>
            <w:bottom w:val="none" w:sz="0" w:space="0" w:color="auto"/>
            <w:right w:val="none" w:sz="0" w:space="0" w:color="auto"/>
          </w:divBdr>
          <w:divsChild>
            <w:div w:id="1338069997">
              <w:marLeft w:val="0"/>
              <w:marRight w:val="0"/>
              <w:marTop w:val="0"/>
              <w:marBottom w:val="0"/>
              <w:divBdr>
                <w:top w:val="none" w:sz="0" w:space="0" w:color="auto"/>
                <w:left w:val="none" w:sz="0" w:space="0" w:color="auto"/>
                <w:bottom w:val="none" w:sz="0" w:space="0" w:color="auto"/>
                <w:right w:val="single" w:sz="12" w:space="0" w:color="DEDDD2"/>
              </w:divBdr>
              <w:divsChild>
                <w:div w:id="701784356">
                  <w:marLeft w:val="0"/>
                  <w:marRight w:val="0"/>
                  <w:marTop w:val="0"/>
                  <w:marBottom w:val="0"/>
                  <w:divBdr>
                    <w:top w:val="none" w:sz="0" w:space="0" w:color="auto"/>
                    <w:left w:val="none" w:sz="0" w:space="0" w:color="auto"/>
                    <w:bottom w:val="none" w:sz="0" w:space="0" w:color="auto"/>
                    <w:right w:val="none" w:sz="0" w:space="0" w:color="auto"/>
                  </w:divBdr>
                  <w:divsChild>
                    <w:div w:id="1440563642">
                      <w:marLeft w:val="0"/>
                      <w:marRight w:val="0"/>
                      <w:marTop w:val="0"/>
                      <w:marBottom w:val="0"/>
                      <w:divBdr>
                        <w:top w:val="none" w:sz="0" w:space="0" w:color="auto"/>
                        <w:left w:val="none" w:sz="0" w:space="0" w:color="auto"/>
                        <w:bottom w:val="none" w:sz="0" w:space="0" w:color="auto"/>
                        <w:right w:val="none" w:sz="0" w:space="0" w:color="auto"/>
                      </w:divBdr>
                      <w:divsChild>
                        <w:div w:id="2039430280">
                          <w:marLeft w:val="0"/>
                          <w:marRight w:val="0"/>
                          <w:marTop w:val="0"/>
                          <w:marBottom w:val="0"/>
                          <w:divBdr>
                            <w:top w:val="none" w:sz="0" w:space="0" w:color="auto"/>
                            <w:left w:val="none" w:sz="0" w:space="0" w:color="auto"/>
                            <w:bottom w:val="none" w:sz="0" w:space="0" w:color="auto"/>
                            <w:right w:val="none" w:sz="0" w:space="0" w:color="auto"/>
                          </w:divBdr>
                          <w:divsChild>
                            <w:div w:id="1254239999">
                              <w:marLeft w:val="0"/>
                              <w:marRight w:val="0"/>
                              <w:marTop w:val="0"/>
                              <w:marBottom w:val="0"/>
                              <w:divBdr>
                                <w:top w:val="single" w:sz="6" w:space="0" w:color="000000"/>
                                <w:left w:val="single" w:sz="6" w:space="0" w:color="000000"/>
                                <w:bottom w:val="single" w:sz="6" w:space="0" w:color="000000"/>
                                <w:right w:val="single" w:sz="6" w:space="0" w:color="000000"/>
                              </w:divBdr>
                              <w:divsChild>
                                <w:div w:id="851913693">
                                  <w:marLeft w:val="30"/>
                                  <w:marRight w:val="0"/>
                                  <w:marTop w:val="0"/>
                                  <w:marBottom w:val="0"/>
                                  <w:divBdr>
                                    <w:top w:val="none" w:sz="0" w:space="0" w:color="auto"/>
                                    <w:left w:val="none" w:sz="0" w:space="0" w:color="auto"/>
                                    <w:bottom w:val="none" w:sz="0" w:space="0" w:color="auto"/>
                                    <w:right w:val="none" w:sz="0" w:space="0" w:color="auto"/>
                                  </w:divBdr>
                                  <w:divsChild>
                                    <w:div w:id="2521330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Whorley</dc:creator>
  <cp:keywords/>
  <dc:description/>
  <cp:lastModifiedBy>Patrina M. Clark</cp:lastModifiedBy>
  <cp:revision>8</cp:revision>
  <dcterms:created xsi:type="dcterms:W3CDTF">2018-07-01T13:35:00Z</dcterms:created>
  <dcterms:modified xsi:type="dcterms:W3CDTF">2018-07-22T17:56:00Z</dcterms:modified>
</cp:coreProperties>
</file>